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C13" w:rsidRPr="009960A8" w:rsidRDefault="00B31C13" w:rsidP="009960A8">
      <w:pPr>
        <w:spacing w:after="0" w:line="240" w:lineRule="auto"/>
        <w:jc w:val="center"/>
        <w:rPr>
          <w:rFonts w:ascii="Times New Roman" w:hAnsi="Times New Roman"/>
          <w:sz w:val="24"/>
        </w:rPr>
      </w:pPr>
      <w:bookmarkStart w:id="0" w:name="_GoBack"/>
      <w:bookmarkEnd w:id="0"/>
      <w:r w:rsidRPr="009960A8">
        <w:rPr>
          <w:rFonts w:ascii="Times New Roman" w:hAnsi="Times New Roman"/>
          <w:sz w:val="24"/>
        </w:rPr>
        <w:t>Int. No. 424</w:t>
      </w:r>
      <w:r w:rsidR="00113204">
        <w:rPr>
          <w:rFonts w:ascii="Times New Roman" w:hAnsi="Times New Roman"/>
          <w:sz w:val="24"/>
        </w:rPr>
        <w:t>-A</w:t>
      </w:r>
    </w:p>
    <w:p w:rsidR="00B31C13" w:rsidRPr="009960A8" w:rsidRDefault="00B31C13" w:rsidP="009960A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31C13" w:rsidRPr="009960A8" w:rsidRDefault="00B31C13" w:rsidP="009960A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960A8">
        <w:rPr>
          <w:rFonts w:ascii="Times New Roman" w:hAnsi="Times New Roman"/>
          <w:sz w:val="24"/>
        </w:rPr>
        <w:t>By Council Member</w:t>
      </w:r>
      <w:r w:rsidR="00B3585E">
        <w:rPr>
          <w:rFonts w:ascii="Times New Roman" w:hAnsi="Times New Roman"/>
          <w:sz w:val="24"/>
        </w:rPr>
        <w:t>s</w:t>
      </w:r>
      <w:r w:rsidRPr="009960A8">
        <w:rPr>
          <w:rFonts w:ascii="Times New Roman" w:hAnsi="Times New Roman"/>
          <w:sz w:val="24"/>
        </w:rPr>
        <w:t xml:space="preserve"> Constantinides</w:t>
      </w:r>
      <w:r w:rsidR="00DF0D11">
        <w:rPr>
          <w:rFonts w:ascii="Times New Roman" w:hAnsi="Times New Roman"/>
          <w:sz w:val="24"/>
        </w:rPr>
        <w:t>,</w:t>
      </w:r>
      <w:r w:rsidRPr="009960A8">
        <w:rPr>
          <w:rFonts w:ascii="Times New Roman" w:hAnsi="Times New Roman"/>
          <w:sz w:val="24"/>
        </w:rPr>
        <w:t xml:space="preserve"> </w:t>
      </w:r>
      <w:r w:rsidR="00B3585E">
        <w:rPr>
          <w:rFonts w:ascii="Times New Roman" w:hAnsi="Times New Roman"/>
          <w:sz w:val="24"/>
        </w:rPr>
        <w:t>Yeger</w:t>
      </w:r>
      <w:r w:rsidR="00DF0D11">
        <w:rPr>
          <w:rFonts w:ascii="Times New Roman" w:hAnsi="Times New Roman"/>
          <w:sz w:val="24"/>
        </w:rPr>
        <w:t>, Miller</w:t>
      </w:r>
      <w:r w:rsidR="00901960">
        <w:rPr>
          <w:rFonts w:ascii="Times New Roman" w:hAnsi="Times New Roman"/>
          <w:sz w:val="24"/>
        </w:rPr>
        <w:t>,</w:t>
      </w:r>
      <w:r w:rsidR="00DF0D11">
        <w:rPr>
          <w:rFonts w:ascii="Times New Roman" w:hAnsi="Times New Roman"/>
          <w:sz w:val="24"/>
        </w:rPr>
        <w:t xml:space="preserve"> Holden</w:t>
      </w:r>
      <w:r w:rsidR="00901960">
        <w:rPr>
          <w:rFonts w:ascii="Times New Roman" w:hAnsi="Times New Roman"/>
          <w:sz w:val="24"/>
        </w:rPr>
        <w:t xml:space="preserve"> and Treyger</w:t>
      </w:r>
    </w:p>
    <w:p w:rsidR="00B31C13" w:rsidRPr="009960A8" w:rsidRDefault="00B31C13" w:rsidP="009960A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678BE" w:rsidRPr="000678BE" w:rsidRDefault="000678BE" w:rsidP="001A57D4">
      <w:pPr>
        <w:spacing w:after="0" w:line="240" w:lineRule="auto"/>
        <w:jc w:val="both"/>
        <w:rPr>
          <w:rFonts w:ascii="Times New Roman" w:hAnsi="Times New Roman"/>
          <w:vanish/>
          <w:sz w:val="24"/>
        </w:rPr>
      </w:pPr>
      <w:r w:rsidRPr="000678BE">
        <w:rPr>
          <w:rFonts w:ascii="Times New Roman" w:hAnsi="Times New Roman"/>
          <w:vanish/>
          <w:sz w:val="24"/>
        </w:rPr>
        <w:t>..Title</w:t>
      </w:r>
    </w:p>
    <w:p w:rsidR="00B31C13" w:rsidRDefault="00B31C13" w:rsidP="001A57D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960A8">
        <w:rPr>
          <w:rFonts w:ascii="Times New Roman" w:hAnsi="Times New Roman"/>
          <w:sz w:val="24"/>
        </w:rPr>
        <w:t>A Local Law to amend the administrative code of the city of New York, in relation to reducing sewer system backups</w:t>
      </w:r>
    </w:p>
    <w:p w:rsidR="000678BE" w:rsidRPr="000678BE" w:rsidRDefault="000678BE" w:rsidP="001A57D4">
      <w:pPr>
        <w:spacing w:after="0" w:line="240" w:lineRule="auto"/>
        <w:jc w:val="both"/>
        <w:rPr>
          <w:rFonts w:ascii="Times New Roman" w:hAnsi="Times New Roman"/>
          <w:vanish/>
          <w:sz w:val="24"/>
        </w:rPr>
      </w:pPr>
      <w:r w:rsidRPr="000678BE">
        <w:rPr>
          <w:rFonts w:ascii="Times New Roman" w:hAnsi="Times New Roman"/>
          <w:vanish/>
          <w:sz w:val="24"/>
        </w:rPr>
        <w:t>..Body</w:t>
      </w:r>
    </w:p>
    <w:p w:rsidR="00B31C13" w:rsidRPr="009960A8" w:rsidRDefault="00B31C13" w:rsidP="001A57D4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</w:p>
    <w:p w:rsidR="00B31C13" w:rsidRPr="009960A8" w:rsidRDefault="00B31C13" w:rsidP="009960A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960A8">
        <w:rPr>
          <w:rFonts w:ascii="Times New Roman" w:hAnsi="Times New Roman"/>
          <w:sz w:val="24"/>
          <w:u w:val="single"/>
        </w:rPr>
        <w:t>Be it enacted by the Council as follows:</w:t>
      </w:r>
    </w:p>
    <w:p w:rsidR="00B31C13" w:rsidRPr="009960A8" w:rsidRDefault="00B31C13" w:rsidP="009960A8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B31C13" w:rsidRPr="009960A8" w:rsidRDefault="00B31C13" w:rsidP="001A57D4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  <w:sectPr w:rsidR="00B31C13" w:rsidRPr="009960A8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31C13" w:rsidRPr="009960A8" w:rsidRDefault="00B31C13" w:rsidP="001A57D4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r w:rsidRPr="009960A8">
        <w:rPr>
          <w:rFonts w:ascii="Times New Roman" w:hAnsi="Times New Roman"/>
          <w:sz w:val="24"/>
        </w:rPr>
        <w:t xml:space="preserve">Section 1. </w:t>
      </w:r>
      <w:r w:rsidR="006845A9">
        <w:rPr>
          <w:rFonts w:ascii="Times New Roman" w:hAnsi="Times New Roman"/>
          <w:sz w:val="24"/>
        </w:rPr>
        <w:t>T</w:t>
      </w:r>
      <w:r w:rsidRPr="009960A8">
        <w:rPr>
          <w:rFonts w:ascii="Times New Roman" w:hAnsi="Times New Roman"/>
          <w:sz w:val="24"/>
        </w:rPr>
        <w:t>he administrative code of the city of New York is amended by adding a new section 24-503.1 to read as follows:</w:t>
      </w:r>
    </w:p>
    <w:p w:rsidR="00B31C13" w:rsidRPr="009960A8" w:rsidRDefault="00B31C13" w:rsidP="001A57D4">
      <w:pPr>
        <w:spacing w:after="0" w:line="480" w:lineRule="auto"/>
        <w:ind w:firstLine="720"/>
        <w:jc w:val="both"/>
        <w:rPr>
          <w:rFonts w:ascii="Times New Roman" w:hAnsi="Times New Roman"/>
          <w:sz w:val="24"/>
          <w:u w:val="single"/>
        </w:rPr>
      </w:pPr>
      <w:r w:rsidRPr="009960A8">
        <w:rPr>
          <w:rFonts w:ascii="Times New Roman" w:hAnsi="Times New Roman"/>
          <w:sz w:val="24"/>
          <w:u w:val="single"/>
        </w:rPr>
        <w:t xml:space="preserve">§ 24-503.1 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Confirmed </w:t>
      </w:r>
      <w:r w:rsidR="006845A9">
        <w:rPr>
          <w:rFonts w:ascii="Times New Roman" w:eastAsia="Times New Roman" w:hAnsi="Times New Roman"/>
          <w:sz w:val="24"/>
          <w:szCs w:val="24"/>
          <w:u w:val="single"/>
        </w:rPr>
        <w:t>s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ewer </w:t>
      </w:r>
      <w:r w:rsidR="006845A9">
        <w:rPr>
          <w:rFonts w:ascii="Times New Roman" w:eastAsia="Times New Roman" w:hAnsi="Times New Roman"/>
          <w:sz w:val="24"/>
          <w:szCs w:val="24"/>
          <w:u w:val="single"/>
        </w:rPr>
        <w:t>b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>ackups.</w:t>
      </w:r>
      <w:r w:rsidRPr="009960A8">
        <w:rPr>
          <w:rFonts w:ascii="Times New Roman" w:hAnsi="Times New Roman"/>
          <w:sz w:val="24"/>
          <w:u w:val="single"/>
        </w:rPr>
        <w:t xml:space="preserve"> a.</w:t>
      </w:r>
      <w:r w:rsidRPr="00C46BD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A235F" w:rsidRPr="00C46BD7">
        <w:rPr>
          <w:rFonts w:ascii="Times New Roman" w:hAnsi="Times New Roman"/>
          <w:sz w:val="24"/>
          <w:szCs w:val="24"/>
          <w:u w:val="single"/>
        </w:rPr>
        <w:t>As used in</w:t>
      </w:r>
      <w:r w:rsidRPr="00C46BD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960A8">
        <w:rPr>
          <w:rFonts w:ascii="Times New Roman" w:hAnsi="Times New Roman"/>
          <w:sz w:val="24"/>
          <w:u w:val="single"/>
        </w:rPr>
        <w:t>this section, the following terms have the following meanings:</w:t>
      </w:r>
    </w:p>
    <w:p w:rsidR="009960A8" w:rsidRPr="009960A8" w:rsidRDefault="009960A8" w:rsidP="009960A8">
      <w:pPr>
        <w:spacing w:after="0" w:line="480" w:lineRule="auto"/>
        <w:ind w:firstLine="720"/>
        <w:jc w:val="both"/>
        <w:rPr>
          <w:rFonts w:ascii="Times New Roman" w:hAnsi="Times New Roman"/>
          <w:sz w:val="24"/>
          <w:u w:val="single"/>
        </w:rPr>
      </w:pPr>
      <w:r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Confirmed </w:t>
      </w:r>
      <w:r w:rsidR="006845A9">
        <w:rPr>
          <w:rFonts w:ascii="Times New Roman" w:eastAsia="Times New Roman" w:hAnsi="Times New Roman"/>
          <w:sz w:val="24"/>
          <w:szCs w:val="24"/>
          <w:u w:val="single"/>
        </w:rPr>
        <w:t>s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ewer </w:t>
      </w:r>
      <w:r w:rsidR="006845A9">
        <w:rPr>
          <w:rFonts w:ascii="Times New Roman" w:eastAsia="Times New Roman" w:hAnsi="Times New Roman"/>
          <w:sz w:val="24"/>
          <w:szCs w:val="24"/>
          <w:u w:val="single"/>
        </w:rPr>
        <w:t>b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>ackup</w:t>
      </w:r>
      <w:r w:rsidR="006845A9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6845A9">
        <w:rPr>
          <w:rFonts w:ascii="Times New Roman" w:eastAsia="Times New Roman" w:hAnsi="Times New Roman"/>
          <w:sz w:val="24"/>
          <w:szCs w:val="24"/>
          <w:u w:val="single"/>
        </w:rPr>
        <w:t>The term “confirmed sewer backup” means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 a sewer backup complaint</w:t>
      </w:r>
      <w:r w:rsidR="006845A9">
        <w:rPr>
          <w:rFonts w:ascii="Times New Roman" w:eastAsia="Times New Roman" w:hAnsi="Times New Roman"/>
          <w:sz w:val="24"/>
          <w:szCs w:val="24"/>
          <w:u w:val="single"/>
        </w:rPr>
        <w:t xml:space="preserve"> that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>, upon field investigation</w:t>
      </w:r>
      <w:r w:rsidR="008B1084">
        <w:rPr>
          <w:rFonts w:ascii="Times New Roman" w:eastAsia="Times New Roman" w:hAnsi="Times New Roman"/>
          <w:sz w:val="24"/>
          <w:szCs w:val="24"/>
          <w:u w:val="single"/>
        </w:rPr>
        <w:t xml:space="preserve"> by the department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, is </w:t>
      </w:r>
      <w:r w:rsidR="006845A9">
        <w:rPr>
          <w:rFonts w:ascii="Times New Roman" w:eastAsia="Times New Roman" w:hAnsi="Times New Roman"/>
          <w:sz w:val="24"/>
          <w:szCs w:val="24"/>
          <w:u w:val="single"/>
        </w:rPr>
        <w:t>confirmed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 to be associated with a condition in </w:t>
      </w:r>
      <w:r w:rsidR="006845A9">
        <w:rPr>
          <w:rFonts w:ascii="Times New Roman" w:eastAsia="Times New Roman" w:hAnsi="Times New Roman"/>
          <w:sz w:val="24"/>
          <w:szCs w:val="24"/>
          <w:u w:val="single"/>
        </w:rPr>
        <w:t>a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 sewer system. Such conditions may include surcharging, temporary overtaxing, blockages, or collapses</w:t>
      </w:r>
      <w:r w:rsidRPr="009960A8">
        <w:rPr>
          <w:rFonts w:ascii="Times New Roman" w:hAnsi="Times New Roman"/>
          <w:sz w:val="24"/>
          <w:u w:val="single"/>
        </w:rPr>
        <w:t>.</w:t>
      </w:r>
    </w:p>
    <w:p w:rsidR="00B31C13" w:rsidRPr="00B31C13" w:rsidRDefault="009960A8" w:rsidP="00B31C13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B31C13" w:rsidRPr="009960A8">
        <w:rPr>
          <w:rFonts w:ascii="Times New Roman" w:hAnsi="Times New Roman"/>
          <w:sz w:val="24"/>
          <w:u w:val="single"/>
        </w:rPr>
        <w:t>Sewer system</w:t>
      </w:r>
      <w:r w:rsidR="006845A9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="00B31C13"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6845A9">
        <w:rPr>
          <w:rFonts w:ascii="Times New Roman" w:eastAsia="Times New Roman" w:hAnsi="Times New Roman"/>
          <w:sz w:val="24"/>
          <w:szCs w:val="24"/>
          <w:u w:val="single"/>
        </w:rPr>
        <w:t>The term “sewer system” means</w:t>
      </w:r>
      <w:r w:rsidR="00B31C13" w:rsidRPr="009960A8">
        <w:rPr>
          <w:rFonts w:ascii="Times New Roman" w:hAnsi="Times New Roman"/>
          <w:sz w:val="24"/>
          <w:u w:val="single"/>
        </w:rPr>
        <w:t xml:space="preserve"> all sewers, drains, pipes and appurtenances used to convey sewage</w:t>
      </w:r>
      <w:r w:rsidR="00B31C13"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 and under the jurisdiction of the</w:t>
      </w:r>
      <w:r w:rsidR="00B31C13" w:rsidRPr="009960A8">
        <w:rPr>
          <w:rFonts w:ascii="Times New Roman" w:hAnsi="Times New Roman"/>
          <w:sz w:val="24"/>
          <w:u w:val="single"/>
        </w:rPr>
        <w:t xml:space="preserve"> commissioner of environmental protection</w:t>
      </w:r>
      <w:r w:rsidR="00B31C13"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. </w:t>
      </w:r>
    </w:p>
    <w:p w:rsidR="00B31C13" w:rsidRPr="009960A8" w:rsidRDefault="00B31C13" w:rsidP="009960A8">
      <w:pPr>
        <w:spacing w:after="0" w:line="480" w:lineRule="auto"/>
        <w:ind w:firstLine="720"/>
        <w:jc w:val="both"/>
        <w:rPr>
          <w:rFonts w:ascii="Times New Roman" w:hAnsi="Times New Roman"/>
          <w:sz w:val="24"/>
          <w:u w:val="single"/>
        </w:rPr>
      </w:pPr>
      <w:r w:rsidRPr="009960A8">
        <w:rPr>
          <w:rFonts w:ascii="Times New Roman" w:hAnsi="Times New Roman"/>
          <w:sz w:val="24"/>
          <w:u w:val="single"/>
        </w:rPr>
        <w:t xml:space="preserve">b. </w:t>
      </w:r>
      <w:r w:rsidR="008B1084">
        <w:rPr>
          <w:rFonts w:ascii="Times New Roman" w:hAnsi="Times New Roman"/>
          <w:sz w:val="24"/>
          <w:u w:val="single"/>
        </w:rPr>
        <w:t>W</w:t>
      </w:r>
      <w:r w:rsidRPr="009960A8">
        <w:rPr>
          <w:rFonts w:ascii="Times New Roman" w:hAnsi="Times New Roman"/>
          <w:sz w:val="24"/>
          <w:u w:val="single"/>
        </w:rPr>
        <w:t xml:space="preserve">here a 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confirmed </w:t>
      </w:r>
      <w:r w:rsidRPr="009960A8">
        <w:rPr>
          <w:rFonts w:ascii="Times New Roman" w:hAnsi="Times New Roman"/>
          <w:sz w:val="24"/>
          <w:u w:val="single"/>
        </w:rPr>
        <w:t>sewer backup occurs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, </w:t>
      </w:r>
      <w:r w:rsidR="008B1084">
        <w:rPr>
          <w:rFonts w:ascii="Times New Roman" w:eastAsia="Times New Roman" w:hAnsi="Times New Roman"/>
          <w:sz w:val="24"/>
          <w:szCs w:val="24"/>
          <w:u w:val="single"/>
        </w:rPr>
        <w:t xml:space="preserve">the commissioner shall 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>ensure that the sewer segment</w:t>
      </w:r>
      <w:r w:rsidRPr="009960A8">
        <w:rPr>
          <w:rFonts w:ascii="Times New Roman" w:hAnsi="Times New Roman"/>
          <w:sz w:val="24"/>
          <w:u w:val="single"/>
        </w:rPr>
        <w:t xml:space="preserve"> causing the 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>confirmed sewer</w:t>
      </w:r>
      <w:r w:rsidRPr="009960A8">
        <w:rPr>
          <w:rFonts w:ascii="Times New Roman" w:hAnsi="Times New Roman"/>
          <w:sz w:val="24"/>
          <w:u w:val="single"/>
        </w:rPr>
        <w:t xml:space="preserve"> backup is identified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>, inspected,</w:t>
      </w:r>
      <w:r w:rsidRPr="009960A8">
        <w:rPr>
          <w:rFonts w:ascii="Times New Roman" w:hAnsi="Times New Roman"/>
          <w:sz w:val="24"/>
          <w:u w:val="single"/>
        </w:rPr>
        <w:t xml:space="preserve"> and cleaned 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as necessary </w:t>
      </w:r>
      <w:r w:rsidRPr="009960A8">
        <w:rPr>
          <w:rFonts w:ascii="Times New Roman" w:hAnsi="Times New Roman"/>
          <w:sz w:val="24"/>
          <w:u w:val="single"/>
        </w:rPr>
        <w:t xml:space="preserve">within 10 </w:t>
      </w:r>
      <w:r w:rsidRPr="00B31C13">
        <w:rPr>
          <w:rFonts w:ascii="Times New Roman" w:eastAsia="Times New Roman" w:hAnsi="Times New Roman"/>
          <w:sz w:val="24"/>
          <w:szCs w:val="24"/>
          <w:u w:val="single"/>
        </w:rPr>
        <w:t xml:space="preserve">calendar </w:t>
      </w:r>
      <w:r w:rsidRPr="009960A8">
        <w:rPr>
          <w:rFonts w:ascii="Times New Roman" w:hAnsi="Times New Roman"/>
          <w:sz w:val="24"/>
          <w:u w:val="single"/>
        </w:rPr>
        <w:t>days</w:t>
      </w:r>
      <w:r w:rsidR="008B1084">
        <w:rPr>
          <w:u w:val="single"/>
        </w:rPr>
        <w:t xml:space="preserve"> of such confirmation</w:t>
      </w:r>
      <w:r w:rsidRPr="009960A8">
        <w:rPr>
          <w:rFonts w:ascii="Times New Roman" w:hAnsi="Times New Roman"/>
          <w:sz w:val="24"/>
          <w:u w:val="single"/>
        </w:rPr>
        <w:t xml:space="preserve">. </w:t>
      </w:r>
    </w:p>
    <w:p w:rsidR="00B31C13" w:rsidRPr="009960A8" w:rsidRDefault="00B31C13" w:rsidP="009960A8">
      <w:pPr>
        <w:spacing w:after="0" w:line="480" w:lineRule="auto"/>
        <w:ind w:firstLine="720"/>
        <w:jc w:val="both"/>
        <w:rPr>
          <w:rFonts w:ascii="Times New Roman" w:hAnsi="Times New Roman"/>
          <w:sz w:val="24"/>
        </w:rPr>
      </w:pPr>
      <w:r w:rsidRPr="009960A8">
        <w:rPr>
          <w:rFonts w:ascii="Times New Roman" w:hAnsi="Times New Roman"/>
          <w:sz w:val="24"/>
        </w:rPr>
        <w:t>§2. This local law takes effect immediately.</w:t>
      </w:r>
    </w:p>
    <w:p w:rsidR="00B31C13" w:rsidRPr="009960A8" w:rsidRDefault="00B31C13" w:rsidP="009960A8">
      <w:pPr>
        <w:suppressLineNumbers/>
        <w:spacing w:after="0" w:line="480" w:lineRule="auto"/>
        <w:ind w:firstLine="720"/>
        <w:jc w:val="both"/>
        <w:rPr>
          <w:rFonts w:ascii="Times New Roman" w:hAnsi="Times New Roman"/>
          <w:sz w:val="24"/>
          <w:u w:val="single"/>
        </w:rPr>
      </w:pPr>
    </w:p>
    <w:p w:rsidR="00B31C13" w:rsidRPr="001A57D4" w:rsidRDefault="00B31C13" w:rsidP="009960A8">
      <w:pPr>
        <w:spacing w:after="0" w:line="240" w:lineRule="auto"/>
        <w:jc w:val="both"/>
        <w:rPr>
          <w:rFonts w:ascii="Times New Roman" w:hAnsi="Times New Roman"/>
          <w:sz w:val="18"/>
        </w:rPr>
        <w:sectPr w:rsidR="00B31C13" w:rsidRPr="001A57D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:rsidR="00B31C13" w:rsidRPr="001A57D4" w:rsidRDefault="00B31C13" w:rsidP="009960A8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B31C13" w:rsidRPr="001A57D4" w:rsidRDefault="00B31C13" w:rsidP="009960A8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1A57D4">
        <w:rPr>
          <w:rFonts w:ascii="Times New Roman" w:hAnsi="Times New Roman"/>
          <w:sz w:val="18"/>
        </w:rPr>
        <w:t>SS 11/9/16/SS, MMB (2018)</w:t>
      </w:r>
    </w:p>
    <w:p w:rsidR="00B31C13" w:rsidRPr="001A57D4" w:rsidRDefault="00B31C13" w:rsidP="009960A8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1A57D4">
        <w:rPr>
          <w:rFonts w:ascii="Times New Roman" w:hAnsi="Times New Roman"/>
          <w:sz w:val="18"/>
        </w:rPr>
        <w:t>LS #8935/Int 1468-2017</w:t>
      </w:r>
    </w:p>
    <w:p w:rsidR="00EB15D2" w:rsidRDefault="00113204" w:rsidP="0077641A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NEW LS # 131</w:t>
      </w:r>
    </w:p>
    <w:p w:rsidR="0077641A" w:rsidRPr="001A57D4" w:rsidRDefault="0077641A" w:rsidP="0077641A">
      <w:pPr>
        <w:spacing w:after="0" w:line="240" w:lineRule="auto"/>
        <w:jc w:val="both"/>
      </w:pPr>
      <w:r>
        <w:rPr>
          <w:rFonts w:ascii="Times New Roman" w:hAnsi="Times New Roman"/>
          <w:sz w:val="18"/>
        </w:rPr>
        <w:t>2/20/19 5:37pm</w:t>
      </w:r>
    </w:p>
    <w:sectPr w:rsidR="0077641A" w:rsidRPr="001A57D4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19B" w:rsidRDefault="00FB319B" w:rsidP="009960A8">
      <w:pPr>
        <w:spacing w:after="0" w:line="240" w:lineRule="auto"/>
      </w:pPr>
      <w:r>
        <w:separator/>
      </w:r>
    </w:p>
  </w:endnote>
  <w:endnote w:type="continuationSeparator" w:id="0">
    <w:p w:rsidR="00FB319B" w:rsidRDefault="00FB319B" w:rsidP="009960A8">
      <w:pPr>
        <w:spacing w:after="0" w:line="240" w:lineRule="auto"/>
      </w:pPr>
      <w:r>
        <w:continuationSeparator/>
      </w:r>
    </w:p>
  </w:endnote>
  <w:endnote w:type="continuationNotice" w:id="1">
    <w:p w:rsidR="00FB319B" w:rsidRDefault="00FB319B" w:rsidP="009960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B31C1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6CB8">
      <w:rPr>
        <w:noProof/>
      </w:rPr>
      <w:t>1</w:t>
    </w:r>
    <w:r>
      <w:rPr>
        <w:noProof/>
      </w:rPr>
      <w:fldChar w:fldCharType="end"/>
    </w:r>
  </w:p>
  <w:p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B31C1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19B" w:rsidRDefault="00FB319B" w:rsidP="009960A8">
      <w:pPr>
        <w:spacing w:after="0" w:line="240" w:lineRule="auto"/>
      </w:pPr>
      <w:r>
        <w:separator/>
      </w:r>
    </w:p>
  </w:footnote>
  <w:footnote w:type="continuationSeparator" w:id="0">
    <w:p w:rsidR="00FB319B" w:rsidRDefault="00FB319B" w:rsidP="009960A8">
      <w:pPr>
        <w:spacing w:after="0" w:line="240" w:lineRule="auto"/>
      </w:pPr>
      <w:r>
        <w:continuationSeparator/>
      </w:r>
    </w:p>
  </w:footnote>
  <w:footnote w:type="continuationNotice" w:id="1">
    <w:p w:rsidR="00FB319B" w:rsidRDefault="00FB319B" w:rsidP="009960A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13"/>
    <w:rsid w:val="000135A3"/>
    <w:rsid w:val="00035181"/>
    <w:rsid w:val="00046BA8"/>
    <w:rsid w:val="000502BC"/>
    <w:rsid w:val="00056BB0"/>
    <w:rsid w:val="00064AFB"/>
    <w:rsid w:val="000678BE"/>
    <w:rsid w:val="0009173E"/>
    <w:rsid w:val="00094A70"/>
    <w:rsid w:val="000D4A7F"/>
    <w:rsid w:val="000E352C"/>
    <w:rsid w:val="001073BD"/>
    <w:rsid w:val="00113204"/>
    <w:rsid w:val="00115B31"/>
    <w:rsid w:val="001509BF"/>
    <w:rsid w:val="00150A27"/>
    <w:rsid w:val="00165627"/>
    <w:rsid w:val="00167107"/>
    <w:rsid w:val="00176CB8"/>
    <w:rsid w:val="00180BD2"/>
    <w:rsid w:val="001953F9"/>
    <w:rsid w:val="00195A80"/>
    <w:rsid w:val="00197747"/>
    <w:rsid w:val="001A089D"/>
    <w:rsid w:val="001A4078"/>
    <w:rsid w:val="001A57D4"/>
    <w:rsid w:val="001D2403"/>
    <w:rsid w:val="001D3D25"/>
    <w:rsid w:val="001D4249"/>
    <w:rsid w:val="002049D2"/>
    <w:rsid w:val="00205741"/>
    <w:rsid w:val="00207323"/>
    <w:rsid w:val="0021642E"/>
    <w:rsid w:val="0022099D"/>
    <w:rsid w:val="00241F94"/>
    <w:rsid w:val="00270162"/>
    <w:rsid w:val="00280955"/>
    <w:rsid w:val="00292C42"/>
    <w:rsid w:val="002C4435"/>
    <w:rsid w:val="002D5F4F"/>
    <w:rsid w:val="002F196D"/>
    <w:rsid w:val="002F269C"/>
    <w:rsid w:val="002F280F"/>
    <w:rsid w:val="00301E5D"/>
    <w:rsid w:val="00320D3B"/>
    <w:rsid w:val="00321AB8"/>
    <w:rsid w:val="0033027F"/>
    <w:rsid w:val="0033545A"/>
    <w:rsid w:val="003447CD"/>
    <w:rsid w:val="00352CA7"/>
    <w:rsid w:val="00354FC5"/>
    <w:rsid w:val="003720CF"/>
    <w:rsid w:val="003874A1"/>
    <w:rsid w:val="00387754"/>
    <w:rsid w:val="003901F9"/>
    <w:rsid w:val="003A29EF"/>
    <w:rsid w:val="003A75C2"/>
    <w:rsid w:val="003F26F9"/>
    <w:rsid w:val="003F3109"/>
    <w:rsid w:val="00404185"/>
    <w:rsid w:val="00432688"/>
    <w:rsid w:val="00444642"/>
    <w:rsid w:val="00447A01"/>
    <w:rsid w:val="004541B1"/>
    <w:rsid w:val="00464AC9"/>
    <w:rsid w:val="004948B5"/>
    <w:rsid w:val="004B097C"/>
    <w:rsid w:val="004C339F"/>
    <w:rsid w:val="004E1CF2"/>
    <w:rsid w:val="004F3343"/>
    <w:rsid w:val="004F4809"/>
    <w:rsid w:val="005020E8"/>
    <w:rsid w:val="00503892"/>
    <w:rsid w:val="00516462"/>
    <w:rsid w:val="00550E96"/>
    <w:rsid w:val="00554C35"/>
    <w:rsid w:val="00586366"/>
    <w:rsid w:val="00596541"/>
    <w:rsid w:val="005A1EBD"/>
    <w:rsid w:val="005B5DE4"/>
    <w:rsid w:val="005C1FAB"/>
    <w:rsid w:val="005C6980"/>
    <w:rsid w:val="005D4A03"/>
    <w:rsid w:val="005E655A"/>
    <w:rsid w:val="005E7681"/>
    <w:rsid w:val="005F3AA6"/>
    <w:rsid w:val="005F7C7A"/>
    <w:rsid w:val="00601B1B"/>
    <w:rsid w:val="006201B5"/>
    <w:rsid w:val="00630AB3"/>
    <w:rsid w:val="006662DF"/>
    <w:rsid w:val="00681A93"/>
    <w:rsid w:val="006845A9"/>
    <w:rsid w:val="00687344"/>
    <w:rsid w:val="006A691C"/>
    <w:rsid w:val="006B26AF"/>
    <w:rsid w:val="006B590A"/>
    <w:rsid w:val="006B5AB9"/>
    <w:rsid w:val="006D3E3C"/>
    <w:rsid w:val="006D562C"/>
    <w:rsid w:val="006E0AFE"/>
    <w:rsid w:val="006F5CC7"/>
    <w:rsid w:val="007101A2"/>
    <w:rsid w:val="007218EB"/>
    <w:rsid w:val="0072551E"/>
    <w:rsid w:val="00727F04"/>
    <w:rsid w:val="00750030"/>
    <w:rsid w:val="00767CD4"/>
    <w:rsid w:val="00770B9A"/>
    <w:rsid w:val="0077641A"/>
    <w:rsid w:val="00777B56"/>
    <w:rsid w:val="007A1A40"/>
    <w:rsid w:val="007A235F"/>
    <w:rsid w:val="007B293E"/>
    <w:rsid w:val="007B4A47"/>
    <w:rsid w:val="007B6497"/>
    <w:rsid w:val="007C1D9D"/>
    <w:rsid w:val="007C6893"/>
    <w:rsid w:val="007E73C5"/>
    <w:rsid w:val="007E79D5"/>
    <w:rsid w:val="007F4087"/>
    <w:rsid w:val="00806569"/>
    <w:rsid w:val="008167F4"/>
    <w:rsid w:val="00835CD9"/>
    <w:rsid w:val="0083646C"/>
    <w:rsid w:val="0085260B"/>
    <w:rsid w:val="00853E42"/>
    <w:rsid w:val="00872BFD"/>
    <w:rsid w:val="00876006"/>
    <w:rsid w:val="00880099"/>
    <w:rsid w:val="00886F03"/>
    <w:rsid w:val="00894518"/>
    <w:rsid w:val="008B1084"/>
    <w:rsid w:val="008E240B"/>
    <w:rsid w:val="008E28FA"/>
    <w:rsid w:val="008E37C1"/>
    <w:rsid w:val="008F0B17"/>
    <w:rsid w:val="00900ACB"/>
    <w:rsid w:val="00901960"/>
    <w:rsid w:val="00925D71"/>
    <w:rsid w:val="009507B8"/>
    <w:rsid w:val="009822E5"/>
    <w:rsid w:val="00990ECE"/>
    <w:rsid w:val="009960A8"/>
    <w:rsid w:val="009C78C9"/>
    <w:rsid w:val="009D2B90"/>
    <w:rsid w:val="009D414A"/>
    <w:rsid w:val="009E4FD8"/>
    <w:rsid w:val="00A03635"/>
    <w:rsid w:val="00A03F61"/>
    <w:rsid w:val="00A10451"/>
    <w:rsid w:val="00A12AD5"/>
    <w:rsid w:val="00A269C2"/>
    <w:rsid w:val="00A31B5D"/>
    <w:rsid w:val="00A362E3"/>
    <w:rsid w:val="00A42436"/>
    <w:rsid w:val="00A46ACE"/>
    <w:rsid w:val="00A531EC"/>
    <w:rsid w:val="00A654D0"/>
    <w:rsid w:val="00A70823"/>
    <w:rsid w:val="00A829D9"/>
    <w:rsid w:val="00AD04CC"/>
    <w:rsid w:val="00AD1881"/>
    <w:rsid w:val="00AD40B6"/>
    <w:rsid w:val="00AE212E"/>
    <w:rsid w:val="00AF39A5"/>
    <w:rsid w:val="00B15D83"/>
    <w:rsid w:val="00B1635A"/>
    <w:rsid w:val="00B30100"/>
    <w:rsid w:val="00B31AA3"/>
    <w:rsid w:val="00B31C13"/>
    <w:rsid w:val="00B33D69"/>
    <w:rsid w:val="00B346AB"/>
    <w:rsid w:val="00B3585E"/>
    <w:rsid w:val="00B36A09"/>
    <w:rsid w:val="00B47730"/>
    <w:rsid w:val="00B75D77"/>
    <w:rsid w:val="00BA4408"/>
    <w:rsid w:val="00BA599A"/>
    <w:rsid w:val="00BB6434"/>
    <w:rsid w:val="00BB6E12"/>
    <w:rsid w:val="00BC1806"/>
    <w:rsid w:val="00BC5787"/>
    <w:rsid w:val="00BD4E49"/>
    <w:rsid w:val="00BF76F0"/>
    <w:rsid w:val="00C46BD7"/>
    <w:rsid w:val="00C529B9"/>
    <w:rsid w:val="00C6023E"/>
    <w:rsid w:val="00C761E7"/>
    <w:rsid w:val="00C92A35"/>
    <w:rsid w:val="00C93F56"/>
    <w:rsid w:val="00C95019"/>
    <w:rsid w:val="00C96CEE"/>
    <w:rsid w:val="00CA09E2"/>
    <w:rsid w:val="00CA21C7"/>
    <w:rsid w:val="00CA2899"/>
    <w:rsid w:val="00CA30A1"/>
    <w:rsid w:val="00CA6B5C"/>
    <w:rsid w:val="00CB509A"/>
    <w:rsid w:val="00CC4ED3"/>
    <w:rsid w:val="00CE2029"/>
    <w:rsid w:val="00CE602C"/>
    <w:rsid w:val="00CF17D2"/>
    <w:rsid w:val="00D30A34"/>
    <w:rsid w:val="00D52CE9"/>
    <w:rsid w:val="00D824BC"/>
    <w:rsid w:val="00D94395"/>
    <w:rsid w:val="00D975BE"/>
    <w:rsid w:val="00DB6205"/>
    <w:rsid w:val="00DB6BFB"/>
    <w:rsid w:val="00DC57C0"/>
    <w:rsid w:val="00DC7898"/>
    <w:rsid w:val="00DE233C"/>
    <w:rsid w:val="00DE6E46"/>
    <w:rsid w:val="00DF0D11"/>
    <w:rsid w:val="00DF7976"/>
    <w:rsid w:val="00E03B5F"/>
    <w:rsid w:val="00E0423E"/>
    <w:rsid w:val="00E06550"/>
    <w:rsid w:val="00E13406"/>
    <w:rsid w:val="00E15846"/>
    <w:rsid w:val="00E310B4"/>
    <w:rsid w:val="00E34500"/>
    <w:rsid w:val="00E36A54"/>
    <w:rsid w:val="00E37C8F"/>
    <w:rsid w:val="00E42EF6"/>
    <w:rsid w:val="00E611AD"/>
    <w:rsid w:val="00E611DE"/>
    <w:rsid w:val="00E84A4E"/>
    <w:rsid w:val="00E86598"/>
    <w:rsid w:val="00E966AD"/>
    <w:rsid w:val="00E96AB4"/>
    <w:rsid w:val="00E97376"/>
    <w:rsid w:val="00EB15D2"/>
    <w:rsid w:val="00EB262D"/>
    <w:rsid w:val="00EB4F54"/>
    <w:rsid w:val="00EB5A95"/>
    <w:rsid w:val="00ED266D"/>
    <w:rsid w:val="00ED2846"/>
    <w:rsid w:val="00ED6ADF"/>
    <w:rsid w:val="00ED6EBD"/>
    <w:rsid w:val="00EF1E62"/>
    <w:rsid w:val="00F03A03"/>
    <w:rsid w:val="00F0418B"/>
    <w:rsid w:val="00F23C44"/>
    <w:rsid w:val="00F33321"/>
    <w:rsid w:val="00F34140"/>
    <w:rsid w:val="00FA5BBD"/>
    <w:rsid w:val="00FA63F7"/>
    <w:rsid w:val="00FB2FD6"/>
    <w:rsid w:val="00FB319B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6053643-BEAD-4096-BA94-A9B48426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0A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96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C13"/>
  </w:style>
  <w:style w:type="character" w:styleId="LineNumber">
    <w:name w:val="line number"/>
    <w:basedOn w:val="DefaultParagraphFont"/>
    <w:uiPriority w:val="99"/>
    <w:semiHidden/>
    <w:unhideWhenUsed/>
    <w:rsid w:val="00B31C13"/>
  </w:style>
  <w:style w:type="character" w:styleId="PageNumber">
    <w:name w:val="page number"/>
    <w:uiPriority w:val="99"/>
    <w:rsid w:val="009960A8"/>
  </w:style>
  <w:style w:type="paragraph" w:styleId="BodyText">
    <w:name w:val="Body Text"/>
    <w:basedOn w:val="Normal"/>
    <w:link w:val="BodyTextChar"/>
    <w:uiPriority w:val="99"/>
    <w:rsid w:val="009960A8"/>
    <w:pPr>
      <w:spacing w:after="0" w:line="48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link w:val="BodyText"/>
    <w:uiPriority w:val="99"/>
    <w:rsid w:val="009960A8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9960A8"/>
    <w:pPr>
      <w:spacing w:after="0" w:line="48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link w:val="BodyTextIndent"/>
    <w:uiPriority w:val="99"/>
    <w:rsid w:val="009960A8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960A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9960A8"/>
    <w:pPr>
      <w:spacing w:after="0" w:line="240" w:lineRule="auto"/>
      <w:ind w:firstLine="72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A8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uiPriority w:val="99"/>
    <w:rsid w:val="009960A8"/>
  </w:style>
  <w:style w:type="character" w:styleId="Strong">
    <w:name w:val="Strong"/>
    <w:uiPriority w:val="22"/>
    <w:qFormat/>
    <w:rsid w:val="009960A8"/>
    <w:rPr>
      <w:b/>
      <w:bCs/>
    </w:rPr>
  </w:style>
  <w:style w:type="paragraph" w:styleId="ListParagraph">
    <w:name w:val="List Paragraph"/>
    <w:basedOn w:val="Normal"/>
    <w:uiPriority w:val="34"/>
    <w:qFormat/>
    <w:rsid w:val="009960A8"/>
    <w:pPr>
      <w:spacing w:after="0" w:line="240" w:lineRule="auto"/>
      <w:ind w:left="720" w:firstLine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9960A8"/>
  </w:style>
  <w:style w:type="paragraph" w:customStyle="1" w:styleId="smalltext">
    <w:name w:val="smalltext"/>
    <w:basedOn w:val="Normal"/>
    <w:rsid w:val="009960A8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styleId="PlaceholderText">
    <w:name w:val="Placeholder Text"/>
    <w:uiPriority w:val="99"/>
    <w:semiHidden/>
    <w:rsid w:val="009960A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960A8"/>
    <w:pPr>
      <w:tabs>
        <w:tab w:val="center" w:pos="4680"/>
        <w:tab w:val="right" w:pos="9360"/>
      </w:tabs>
      <w:spacing w:after="0" w:line="240" w:lineRule="auto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9960A8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960A8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684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5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5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5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45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8BC91-A648-435F-A473-CC59F38D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Ochoa, Paul Antonio</dc:creator>
  <cp:keywords> </cp:keywords>
  <dc:description> </dc:description>
  <cp:lastModifiedBy>DelFranco, Ruthie</cp:lastModifiedBy>
  <cp:revision>2</cp:revision>
  <dcterms:created xsi:type="dcterms:W3CDTF">2019-04-03T18:15:00Z</dcterms:created>
  <dcterms:modified xsi:type="dcterms:W3CDTF">2019-04-03T18:15:00Z</dcterms:modified>
  <cp:category> </cp:category>
  <cp:contentStatus> 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38328d11-9318-45d8-895d-ed085e0919c2</vt:lpwstr>
  </property>
</Properties>
</file>