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3557FD0" w14:textId="15164C53" w:rsidR="00965728" w:rsidRPr="0060659F" w:rsidRDefault="00965728" w:rsidP="00965728">
      <w:pPr>
        <w:suppressLineNumbers/>
        <w:ind w:firstLine="0"/>
        <w:jc w:val="center"/>
      </w:pPr>
      <w:bookmarkStart w:id="0" w:name="_GoBack"/>
      <w:bookmarkEnd w:id="0"/>
      <w:r w:rsidRPr="0060659F">
        <w:t>Int. No. 1032</w:t>
      </w:r>
      <w:r>
        <w:t>-A</w:t>
      </w:r>
    </w:p>
    <w:p w14:paraId="221513A6" w14:textId="77777777" w:rsidR="00965728" w:rsidRPr="0060659F" w:rsidRDefault="00965728" w:rsidP="00965728">
      <w:pPr>
        <w:suppressLineNumbers/>
        <w:ind w:firstLine="0"/>
        <w:jc w:val="center"/>
      </w:pPr>
    </w:p>
    <w:p w14:paraId="7E5C605F" w14:textId="270A53C0" w:rsidR="00990F63" w:rsidRDefault="00990F63" w:rsidP="00990F63">
      <w:pPr>
        <w:ind w:firstLine="0"/>
        <w:jc w:val="both"/>
      </w:pPr>
      <w:r>
        <w:t xml:space="preserve">By Council Members Espinal, </w:t>
      </w:r>
      <w:r w:rsidR="00075ECB">
        <w:t xml:space="preserve">The Speaker (Council Member Johnson), </w:t>
      </w:r>
      <w:r>
        <w:t xml:space="preserve">Levin, Constantinides, </w:t>
      </w:r>
      <w:r w:rsidR="00DF53EA">
        <w:t xml:space="preserve">Richards, </w:t>
      </w:r>
      <w:r>
        <w:t>Levine, Ampry-Samuel, Cohen, Rivera, Rosenthal, Rodriguez</w:t>
      </w:r>
      <w:r w:rsidR="00E44D98">
        <w:t>,</w:t>
      </w:r>
      <w:r>
        <w:t xml:space="preserve"> Lander</w:t>
      </w:r>
      <w:r w:rsidR="00C818AF">
        <w:t>,</w:t>
      </w:r>
      <w:r w:rsidR="00E44D98">
        <w:t xml:space="preserve"> Kallos</w:t>
      </w:r>
      <w:r w:rsidR="00D57827">
        <w:t>,</w:t>
      </w:r>
      <w:r w:rsidR="00C818AF">
        <w:t xml:space="preserve"> Chin</w:t>
      </w:r>
      <w:r w:rsidR="00DE5D20">
        <w:t>,</w:t>
      </w:r>
      <w:r w:rsidR="00D57827">
        <w:t xml:space="preserve"> Brannan</w:t>
      </w:r>
      <w:r w:rsidR="00DE5D20">
        <w:t>, Gibson, Menchaca, King and Ayala</w:t>
      </w:r>
    </w:p>
    <w:p w14:paraId="741AC9B6" w14:textId="77777777" w:rsidR="004E1CF2" w:rsidRPr="0060659F" w:rsidRDefault="004E1CF2" w:rsidP="007470F6">
      <w:pPr>
        <w:pStyle w:val="BodyText"/>
        <w:suppressLineNumbers/>
        <w:spacing w:line="240" w:lineRule="auto"/>
        <w:ind w:firstLine="0"/>
      </w:pPr>
    </w:p>
    <w:p w14:paraId="42B9439A" w14:textId="77777777" w:rsidR="002E2969" w:rsidRPr="0060659F" w:rsidRDefault="002E2969" w:rsidP="007470F6">
      <w:pPr>
        <w:pStyle w:val="BodyText"/>
        <w:suppressLineNumbers/>
        <w:spacing w:line="240" w:lineRule="auto"/>
        <w:ind w:firstLine="0"/>
        <w:rPr>
          <w:vanish/>
        </w:rPr>
      </w:pPr>
      <w:r w:rsidRPr="0060659F">
        <w:rPr>
          <w:vanish/>
        </w:rPr>
        <w:t>..Title</w:t>
      </w:r>
    </w:p>
    <w:p w14:paraId="586347C8" w14:textId="3E5596B1" w:rsidR="004E1CF2" w:rsidRPr="004A271A" w:rsidRDefault="002E2969" w:rsidP="007470F6">
      <w:pPr>
        <w:pStyle w:val="BodyText"/>
        <w:suppressLineNumbers/>
        <w:spacing w:line="240" w:lineRule="auto"/>
        <w:ind w:firstLine="0"/>
      </w:pPr>
      <w:r w:rsidRPr="0060659F">
        <w:t>A Local Law t</w:t>
      </w:r>
      <w:r w:rsidR="004E1CF2" w:rsidRPr="0060659F">
        <w:t xml:space="preserve">o </w:t>
      </w:r>
      <w:r w:rsidR="00E310B4" w:rsidRPr="0060659F">
        <w:t>amend the</w:t>
      </w:r>
      <w:r w:rsidR="00FC547E" w:rsidRPr="0060659F">
        <w:t xml:space="preserve"> </w:t>
      </w:r>
      <w:r w:rsidR="0002208F">
        <w:t xml:space="preserve">administrative code of the city of New York and the </w:t>
      </w:r>
      <w:r w:rsidR="00E031BC" w:rsidRPr="0060659F">
        <w:t>New York</w:t>
      </w:r>
      <w:r w:rsidR="005367CE">
        <w:t xml:space="preserve"> city building code</w:t>
      </w:r>
      <w:r w:rsidR="004E1CF2" w:rsidRPr="0060659F">
        <w:t>, in relation to</w:t>
      </w:r>
      <w:r w:rsidR="007F4087" w:rsidRPr="0060659F">
        <w:t xml:space="preserve"> </w:t>
      </w:r>
      <w:r w:rsidR="00E031BC" w:rsidRPr="0060659F">
        <w:t xml:space="preserve">requiring </w:t>
      </w:r>
      <w:r w:rsidR="00E378E3" w:rsidRPr="0060659F">
        <w:t xml:space="preserve">that the roofs of certain </w:t>
      </w:r>
      <w:r w:rsidR="009971DE" w:rsidRPr="0060659F">
        <w:t xml:space="preserve">buildings be </w:t>
      </w:r>
      <w:r w:rsidR="00E378E3" w:rsidRPr="0060659F">
        <w:t>covered in green roofs</w:t>
      </w:r>
      <w:r w:rsidR="00FC06F6" w:rsidRPr="0060659F">
        <w:t xml:space="preserve"> or</w:t>
      </w:r>
      <w:r w:rsidR="00E378E3" w:rsidRPr="00967C59">
        <w:t xml:space="preserve"> solar </w:t>
      </w:r>
      <w:r w:rsidR="00FC06F6" w:rsidRPr="004A271A">
        <w:t>photovoltaic electricity generating systems</w:t>
      </w:r>
    </w:p>
    <w:p w14:paraId="73C59F84" w14:textId="77777777" w:rsidR="002E2969" w:rsidRPr="00E32686" w:rsidRDefault="002E2969" w:rsidP="007470F6">
      <w:pPr>
        <w:pStyle w:val="BodyText"/>
        <w:suppressLineNumbers/>
        <w:spacing w:line="240" w:lineRule="auto"/>
        <w:ind w:firstLine="0"/>
        <w:rPr>
          <w:vanish/>
        </w:rPr>
      </w:pPr>
      <w:r w:rsidRPr="00E32686">
        <w:rPr>
          <w:vanish/>
        </w:rPr>
        <w:t>..Body</w:t>
      </w:r>
    </w:p>
    <w:p w14:paraId="7F857F50" w14:textId="77777777" w:rsidR="004E1CF2" w:rsidRPr="00F4373A" w:rsidRDefault="004E1CF2" w:rsidP="007470F6">
      <w:pPr>
        <w:pStyle w:val="BodyText"/>
        <w:suppressLineNumbers/>
        <w:spacing w:line="240" w:lineRule="auto"/>
        <w:ind w:firstLine="0"/>
        <w:rPr>
          <w:u w:val="single"/>
        </w:rPr>
      </w:pPr>
    </w:p>
    <w:p w14:paraId="3F7223B6" w14:textId="77777777" w:rsidR="004E1CF2" w:rsidRPr="003B776D" w:rsidRDefault="004E1CF2" w:rsidP="007470F6">
      <w:pPr>
        <w:suppressLineNumbers/>
        <w:ind w:firstLine="0"/>
        <w:jc w:val="both"/>
      </w:pPr>
      <w:r w:rsidRPr="003B776D">
        <w:rPr>
          <w:u w:val="single"/>
        </w:rPr>
        <w:t>Be it enacted by the Council as follows:</w:t>
      </w:r>
    </w:p>
    <w:p w14:paraId="18D0DC81" w14:textId="77777777" w:rsidR="004E1CF2" w:rsidRPr="003B776D" w:rsidRDefault="004E1CF2" w:rsidP="007470F6">
      <w:pPr>
        <w:suppressLineNumbers/>
        <w:jc w:val="both"/>
      </w:pPr>
    </w:p>
    <w:p w14:paraId="3E197CF8" w14:textId="633621E6" w:rsidR="005E2AE0" w:rsidRDefault="00FC06F6" w:rsidP="00432DAB">
      <w:pPr>
        <w:spacing w:line="480" w:lineRule="auto"/>
        <w:jc w:val="both"/>
      </w:pPr>
      <w:r w:rsidRPr="00E03BF7">
        <w:t xml:space="preserve">Section 1. </w:t>
      </w:r>
      <w:r w:rsidR="008C3555">
        <w:t>Exception 12 of section 28-101.4.3 of title 28 of the administrati</w:t>
      </w:r>
      <w:r w:rsidR="005E2AE0">
        <w:t>ve code of the city of New York</w:t>
      </w:r>
      <w:r w:rsidR="008C3555">
        <w:t xml:space="preserve"> is amended by adding a new exception 12.4 to read as follows:</w:t>
      </w:r>
    </w:p>
    <w:p w14:paraId="249530F2" w14:textId="2DA7E347" w:rsidR="0002208F" w:rsidRPr="007470F6" w:rsidRDefault="005E2AE0" w:rsidP="00432DAB">
      <w:pPr>
        <w:spacing w:line="480" w:lineRule="auto"/>
        <w:jc w:val="both"/>
        <w:rPr>
          <w:u w:val="single"/>
        </w:rPr>
      </w:pPr>
      <w:r>
        <w:rPr>
          <w:u w:val="single"/>
        </w:rPr>
        <w:t xml:space="preserve">12.4 Sustainable roofs. </w:t>
      </w:r>
      <w:r w:rsidRPr="007470F6">
        <w:rPr>
          <w:u w:val="single"/>
        </w:rPr>
        <w:t>Work involving the replacing of an entire existing roof deck or roof assembly shall comply with section 1511</w:t>
      </w:r>
      <w:r>
        <w:rPr>
          <w:u w:val="single"/>
        </w:rPr>
        <w:t>.2</w:t>
      </w:r>
      <w:r w:rsidRPr="007470F6">
        <w:rPr>
          <w:u w:val="single"/>
        </w:rPr>
        <w:t xml:space="preserve"> of the New York city building code.  </w:t>
      </w:r>
      <w:r w:rsidR="008C3555" w:rsidRPr="007470F6">
        <w:rPr>
          <w:u w:val="single"/>
        </w:rPr>
        <w:t xml:space="preserve"> </w:t>
      </w:r>
    </w:p>
    <w:p w14:paraId="162F0565" w14:textId="0FCF78E5" w:rsidR="00FC06F6" w:rsidRPr="003B776D" w:rsidRDefault="0002208F" w:rsidP="00432DAB">
      <w:pPr>
        <w:spacing w:line="480" w:lineRule="auto"/>
        <w:jc w:val="both"/>
      </w:pPr>
      <w:r>
        <w:t xml:space="preserve">§ 2. </w:t>
      </w:r>
      <w:r w:rsidR="005367CE">
        <w:t>S</w:t>
      </w:r>
      <w:r w:rsidR="00FC06F6" w:rsidRPr="00F4373A">
        <w:t xml:space="preserve">ection </w:t>
      </w:r>
      <w:r w:rsidR="005367CE">
        <w:t xml:space="preserve">BC </w:t>
      </w:r>
      <w:r w:rsidR="00FC06F6" w:rsidRPr="00F4373A">
        <w:t xml:space="preserve">1502.1 of the </w:t>
      </w:r>
      <w:r w:rsidR="005367CE">
        <w:t xml:space="preserve">New York </w:t>
      </w:r>
      <w:r w:rsidR="00FC06F6" w:rsidRPr="00F4373A">
        <w:t xml:space="preserve">city </w:t>
      </w:r>
      <w:r w:rsidR="005367CE">
        <w:t xml:space="preserve">building code is </w:t>
      </w:r>
      <w:r w:rsidR="00FC06F6" w:rsidRPr="00F4373A">
        <w:t xml:space="preserve">amended </w:t>
      </w:r>
      <w:r w:rsidR="005367CE">
        <w:t xml:space="preserve">by adding </w:t>
      </w:r>
      <w:r w:rsidR="00293CD6">
        <w:t xml:space="preserve">a </w:t>
      </w:r>
      <w:r w:rsidR="00FC06F6" w:rsidRPr="00F4373A">
        <w:t xml:space="preserve">new definition </w:t>
      </w:r>
      <w:r w:rsidR="005367CE">
        <w:t xml:space="preserve">of “sustainable roofing zone” </w:t>
      </w:r>
      <w:r w:rsidR="00FC06F6" w:rsidRPr="00F4373A">
        <w:t>in alphabeti</w:t>
      </w:r>
      <w:r w:rsidR="00FC06F6" w:rsidRPr="003B776D">
        <w:t>cal order to read as follows:</w:t>
      </w:r>
    </w:p>
    <w:p w14:paraId="63555E5B" w14:textId="3263F1D0" w:rsidR="00DC25CC" w:rsidRPr="00967C59" w:rsidRDefault="00FC06F6" w:rsidP="00432DAB">
      <w:pPr>
        <w:ind w:firstLine="0"/>
        <w:jc w:val="both"/>
        <w:rPr>
          <w:u w:val="single"/>
        </w:rPr>
      </w:pPr>
      <w:r w:rsidRPr="00E03BF7">
        <w:rPr>
          <w:b/>
          <w:u w:val="single"/>
        </w:rPr>
        <w:t>SUSTAINABLE ROOFING ZONE.</w:t>
      </w:r>
      <w:r w:rsidRPr="00E03BF7">
        <w:rPr>
          <w:u w:val="single"/>
        </w:rPr>
        <w:t xml:space="preserve"> Areas of a roof assembly </w:t>
      </w:r>
      <w:r w:rsidR="00E54E72">
        <w:rPr>
          <w:u w:val="single"/>
        </w:rPr>
        <w:t xml:space="preserve">where </w:t>
      </w:r>
      <w:r w:rsidRPr="00E03BF7">
        <w:rPr>
          <w:u w:val="single"/>
        </w:rPr>
        <w:t xml:space="preserve">a solar photovoltaic </w:t>
      </w:r>
      <w:r w:rsidR="00B829DA" w:rsidRPr="00967C59">
        <w:rPr>
          <w:u w:val="single"/>
        </w:rPr>
        <w:t>electricity generating</w:t>
      </w:r>
      <w:r w:rsidR="00B829DA" w:rsidRPr="0060659F">
        <w:rPr>
          <w:u w:val="single"/>
        </w:rPr>
        <w:t xml:space="preserve"> </w:t>
      </w:r>
      <w:r w:rsidR="00E63C6E">
        <w:rPr>
          <w:u w:val="single"/>
        </w:rPr>
        <w:t>system</w:t>
      </w:r>
      <w:r w:rsidR="00022254">
        <w:rPr>
          <w:u w:val="single"/>
        </w:rPr>
        <w:t>,</w:t>
      </w:r>
      <w:r w:rsidR="00E63C6E">
        <w:rPr>
          <w:u w:val="single"/>
        </w:rPr>
        <w:t xml:space="preserve"> </w:t>
      </w:r>
      <w:r w:rsidRPr="0060659F">
        <w:rPr>
          <w:u w:val="single"/>
        </w:rPr>
        <w:t>a green</w:t>
      </w:r>
      <w:r w:rsidRPr="00967C59">
        <w:rPr>
          <w:u w:val="single"/>
        </w:rPr>
        <w:t xml:space="preserve"> roof system</w:t>
      </w:r>
      <w:r w:rsidR="00022254">
        <w:rPr>
          <w:u w:val="single"/>
        </w:rPr>
        <w:t>, or a combination thereof</w:t>
      </w:r>
      <w:r w:rsidR="00E54E72">
        <w:rPr>
          <w:u w:val="single"/>
        </w:rPr>
        <w:t>, is installed</w:t>
      </w:r>
      <w:r w:rsidRPr="00967C59">
        <w:rPr>
          <w:u w:val="single"/>
        </w:rPr>
        <w:t xml:space="preserve">. </w:t>
      </w:r>
    </w:p>
    <w:p w14:paraId="52C5D5F3" w14:textId="77777777" w:rsidR="00CA3A9D" w:rsidRDefault="00CA3A9D" w:rsidP="00432DAB">
      <w:pPr>
        <w:ind w:firstLine="0"/>
        <w:jc w:val="both"/>
      </w:pPr>
    </w:p>
    <w:p w14:paraId="0AADBDFF" w14:textId="38DE228E" w:rsidR="00FC06F6" w:rsidRPr="004A271A" w:rsidRDefault="00B829DA" w:rsidP="00432DAB">
      <w:pPr>
        <w:shd w:val="clear" w:color="auto" w:fill="FFFFFF"/>
        <w:tabs>
          <w:tab w:val="left" w:pos="720"/>
        </w:tabs>
        <w:spacing w:line="480" w:lineRule="auto"/>
        <w:ind w:firstLine="0"/>
        <w:jc w:val="both"/>
      </w:pPr>
      <w:r w:rsidRPr="00967C59">
        <w:tab/>
      </w:r>
      <w:r w:rsidR="00FC06F6" w:rsidRPr="00967C59">
        <w:t>§</w:t>
      </w:r>
      <w:r w:rsidR="00293CD6">
        <w:t xml:space="preserve"> </w:t>
      </w:r>
      <w:r w:rsidR="0002208F">
        <w:t>3</w:t>
      </w:r>
      <w:r w:rsidR="00FC06F6" w:rsidRPr="004A271A">
        <w:t xml:space="preserve">. </w:t>
      </w:r>
      <w:r w:rsidR="00293CD6">
        <w:t>S</w:t>
      </w:r>
      <w:r w:rsidR="00FC06F6" w:rsidRPr="004A271A">
        <w:t xml:space="preserve">ection </w:t>
      </w:r>
      <w:r w:rsidR="00293CD6">
        <w:t xml:space="preserve">BC </w:t>
      </w:r>
      <w:r w:rsidR="00FC06F6" w:rsidRPr="004A271A">
        <w:t xml:space="preserve">1504.9 of the </w:t>
      </w:r>
      <w:r w:rsidR="00293CD6">
        <w:t xml:space="preserve">New York </w:t>
      </w:r>
      <w:r w:rsidR="00FC06F6" w:rsidRPr="004A271A">
        <w:t xml:space="preserve">city </w:t>
      </w:r>
      <w:r w:rsidR="00293CD6">
        <w:t xml:space="preserve">building code, </w:t>
      </w:r>
      <w:r w:rsidR="000A43E4">
        <w:t xml:space="preserve">as amended by local law number 141 for the year 2013, </w:t>
      </w:r>
      <w:r w:rsidR="00FC06F6" w:rsidRPr="004A271A">
        <w:t xml:space="preserve">is amended </w:t>
      </w:r>
      <w:r w:rsidR="00293CD6">
        <w:t xml:space="preserve">to read </w:t>
      </w:r>
      <w:r w:rsidR="00FC06F6" w:rsidRPr="004A271A">
        <w:t>as follows:</w:t>
      </w:r>
      <w:r w:rsidR="00FC06F6" w:rsidRPr="004A271A">
        <w:tab/>
      </w:r>
    </w:p>
    <w:p w14:paraId="35C5AB21" w14:textId="77777777" w:rsidR="00FC06F6" w:rsidRDefault="00FC06F6" w:rsidP="00432DAB">
      <w:pPr>
        <w:shd w:val="clear" w:color="auto" w:fill="FFFFFF"/>
        <w:tabs>
          <w:tab w:val="left" w:pos="1230"/>
        </w:tabs>
        <w:ind w:firstLine="0"/>
        <w:jc w:val="both"/>
      </w:pPr>
      <w:r w:rsidRPr="00E32686">
        <w:rPr>
          <w:b/>
        </w:rPr>
        <w:t xml:space="preserve">1504.9 Reflectance. </w:t>
      </w:r>
      <w:r w:rsidRPr="00F4373A">
        <w:t xml:space="preserve">Roof coverings on roofs or setbacks with slope equal to or less than two units vertical in 12 units horizontal (17 percent) shall have: </w:t>
      </w:r>
    </w:p>
    <w:p w14:paraId="7B42E880" w14:textId="77777777" w:rsidR="000A43E4" w:rsidRPr="00F4373A" w:rsidRDefault="000A43E4" w:rsidP="00432DAB">
      <w:pPr>
        <w:shd w:val="clear" w:color="auto" w:fill="FFFFFF"/>
        <w:tabs>
          <w:tab w:val="left" w:pos="1230"/>
        </w:tabs>
        <w:ind w:firstLine="0"/>
        <w:jc w:val="both"/>
      </w:pPr>
    </w:p>
    <w:p w14:paraId="50DE7CB2" w14:textId="77777777" w:rsidR="00FC06F6" w:rsidRDefault="000A43E4" w:rsidP="00432DAB">
      <w:pPr>
        <w:shd w:val="clear" w:color="auto" w:fill="FFFFFF"/>
        <w:tabs>
          <w:tab w:val="left" w:pos="720"/>
        </w:tabs>
        <w:ind w:left="720" w:hanging="360"/>
        <w:jc w:val="both"/>
      </w:pPr>
      <w:r>
        <w:t xml:space="preserve">1. </w:t>
      </w:r>
      <w:r>
        <w:tab/>
      </w:r>
      <w:r w:rsidR="00FC06F6" w:rsidRPr="003B776D">
        <w:t>A minimum initial solar reflectance of 0.7 in accordance with ASTM C 1549 or ASTM E 1918, and a minimum thermal emittance of 0.75 as determined in accordance with ASTM C 1371 or ASTM E 408; or</w:t>
      </w:r>
    </w:p>
    <w:p w14:paraId="02629ECC" w14:textId="77777777" w:rsidR="000A43E4" w:rsidRPr="003B776D" w:rsidRDefault="000A43E4" w:rsidP="00432DAB">
      <w:pPr>
        <w:shd w:val="clear" w:color="auto" w:fill="FFFFFF"/>
        <w:tabs>
          <w:tab w:val="left" w:pos="720"/>
        </w:tabs>
        <w:ind w:left="720" w:hanging="360"/>
        <w:jc w:val="both"/>
      </w:pPr>
    </w:p>
    <w:p w14:paraId="1C729B54" w14:textId="759AAAD6" w:rsidR="00FC06F6" w:rsidRDefault="000A43E4" w:rsidP="00432DAB">
      <w:pPr>
        <w:shd w:val="clear" w:color="auto" w:fill="FFFFFF"/>
        <w:tabs>
          <w:tab w:val="left" w:pos="720"/>
        </w:tabs>
        <w:ind w:left="720" w:hanging="360"/>
        <w:jc w:val="both"/>
      </w:pPr>
      <w:r>
        <w:t xml:space="preserve">2. </w:t>
      </w:r>
      <w:r>
        <w:tab/>
      </w:r>
      <w:r w:rsidR="00FC06F6" w:rsidRPr="003B776D">
        <w:t xml:space="preserve">A minimum SRI of </w:t>
      </w:r>
      <w:r w:rsidR="00FC06F6" w:rsidRPr="00E03BF7">
        <w:t xml:space="preserve">[78] </w:t>
      </w:r>
      <w:r w:rsidRPr="003B776D">
        <w:rPr>
          <w:u w:val="single"/>
        </w:rPr>
        <w:t>82</w:t>
      </w:r>
      <w:r w:rsidRPr="00E03BF7">
        <w:t xml:space="preserve"> </w:t>
      </w:r>
      <w:r w:rsidR="00FC06F6" w:rsidRPr="00E03BF7">
        <w:t xml:space="preserve">as determined in accordance with ASTM E 1980.  </w:t>
      </w:r>
    </w:p>
    <w:p w14:paraId="73BDA73A" w14:textId="77777777" w:rsidR="000A43E4" w:rsidRPr="00E03BF7" w:rsidRDefault="000A43E4" w:rsidP="00432DAB">
      <w:pPr>
        <w:shd w:val="clear" w:color="auto" w:fill="FFFFFF"/>
        <w:tabs>
          <w:tab w:val="left" w:pos="720"/>
        </w:tabs>
        <w:ind w:left="720" w:hanging="360"/>
        <w:jc w:val="both"/>
      </w:pPr>
    </w:p>
    <w:p w14:paraId="4DC55860" w14:textId="77777777" w:rsidR="00FC06F6" w:rsidRDefault="00FC06F6" w:rsidP="00432DAB">
      <w:pPr>
        <w:shd w:val="clear" w:color="auto" w:fill="FFFFFF"/>
        <w:tabs>
          <w:tab w:val="left" w:pos="1230"/>
        </w:tabs>
        <w:ind w:firstLine="0"/>
        <w:jc w:val="both"/>
        <w:rPr>
          <w:u w:val="single"/>
        </w:rPr>
      </w:pPr>
      <w:r w:rsidRPr="00E03BF7">
        <w:rPr>
          <w:u w:val="single"/>
        </w:rPr>
        <w:t xml:space="preserve">Roof coverings on roofs or setbacks with slope greater than two units vertical in 12 units horizontal (17 percent) shall have: </w:t>
      </w:r>
    </w:p>
    <w:p w14:paraId="26DC41E7" w14:textId="77777777" w:rsidR="003A45B8" w:rsidRPr="00E03BF7" w:rsidRDefault="003A45B8" w:rsidP="00432DAB">
      <w:pPr>
        <w:shd w:val="clear" w:color="auto" w:fill="FFFFFF"/>
        <w:tabs>
          <w:tab w:val="left" w:pos="1230"/>
        </w:tabs>
        <w:ind w:firstLine="0"/>
        <w:jc w:val="both"/>
        <w:rPr>
          <w:u w:val="single"/>
        </w:rPr>
      </w:pPr>
    </w:p>
    <w:p w14:paraId="6AD90B63" w14:textId="77777777" w:rsidR="00FC06F6" w:rsidRPr="00D20BD6" w:rsidRDefault="003A45B8" w:rsidP="00432DAB">
      <w:pPr>
        <w:shd w:val="clear" w:color="auto" w:fill="FFFFFF"/>
        <w:tabs>
          <w:tab w:val="left" w:pos="1080"/>
        </w:tabs>
        <w:ind w:left="720" w:hanging="360"/>
        <w:jc w:val="both"/>
        <w:rPr>
          <w:u w:val="single"/>
        </w:rPr>
      </w:pPr>
      <w:r>
        <w:rPr>
          <w:u w:val="single"/>
        </w:rPr>
        <w:t xml:space="preserve">1. </w:t>
      </w:r>
      <w:r>
        <w:rPr>
          <w:u w:val="single"/>
        </w:rPr>
        <w:tab/>
      </w:r>
      <w:r w:rsidR="00FC06F6" w:rsidRPr="00D20BD6">
        <w:rPr>
          <w:u w:val="single"/>
        </w:rPr>
        <w:t>A minimum initial solar reflectance of 0.25 in accordance with ASTM C 1549 or ASTM E 1918, and a minimum thermal emittance of 0.75 as determined in accordance with ASTM C 1371 or ASTM E 408; or</w:t>
      </w:r>
    </w:p>
    <w:p w14:paraId="2396D851" w14:textId="77777777" w:rsidR="003A45B8" w:rsidRDefault="003A45B8" w:rsidP="00432DAB">
      <w:pPr>
        <w:shd w:val="clear" w:color="auto" w:fill="FFFFFF"/>
        <w:tabs>
          <w:tab w:val="left" w:pos="1080"/>
        </w:tabs>
        <w:ind w:firstLine="0"/>
        <w:jc w:val="both"/>
        <w:rPr>
          <w:u w:val="single"/>
        </w:rPr>
      </w:pPr>
    </w:p>
    <w:p w14:paraId="6CF55EEF" w14:textId="77777777" w:rsidR="00FC06F6" w:rsidRPr="00D20BD6" w:rsidRDefault="003A45B8" w:rsidP="00432DAB">
      <w:pPr>
        <w:shd w:val="clear" w:color="auto" w:fill="FFFFFF"/>
        <w:tabs>
          <w:tab w:val="left" w:pos="1080"/>
        </w:tabs>
        <w:ind w:left="720" w:hanging="360"/>
        <w:jc w:val="both"/>
        <w:rPr>
          <w:u w:val="single"/>
        </w:rPr>
      </w:pPr>
      <w:r>
        <w:rPr>
          <w:u w:val="single"/>
        </w:rPr>
        <w:t xml:space="preserve">2. </w:t>
      </w:r>
      <w:r>
        <w:rPr>
          <w:u w:val="single"/>
        </w:rPr>
        <w:tab/>
      </w:r>
      <w:r w:rsidR="00FC06F6" w:rsidRPr="00D20BD6">
        <w:rPr>
          <w:u w:val="single"/>
        </w:rPr>
        <w:t xml:space="preserve">A minimum SRI of 39 as determined in accordance with ASTM E 1980.  </w:t>
      </w:r>
    </w:p>
    <w:p w14:paraId="1C47E9EB" w14:textId="77777777" w:rsidR="00FC06F6" w:rsidRPr="00D20BD6" w:rsidRDefault="00FC06F6" w:rsidP="00432DAB">
      <w:pPr>
        <w:shd w:val="clear" w:color="auto" w:fill="FFFFFF"/>
        <w:tabs>
          <w:tab w:val="left" w:pos="1230"/>
        </w:tabs>
        <w:jc w:val="both"/>
      </w:pPr>
    </w:p>
    <w:p w14:paraId="0DE58FDA" w14:textId="77777777" w:rsidR="00FC06F6" w:rsidRDefault="00FC06F6" w:rsidP="00432DAB">
      <w:pPr>
        <w:shd w:val="clear" w:color="auto" w:fill="FFFFFF"/>
        <w:ind w:firstLine="360"/>
        <w:jc w:val="both"/>
        <w:rPr>
          <w:b/>
        </w:rPr>
      </w:pPr>
      <w:r w:rsidRPr="00E45640">
        <w:rPr>
          <w:b/>
        </w:rPr>
        <w:t>Exceptions:</w:t>
      </w:r>
    </w:p>
    <w:p w14:paraId="3ACC4981" w14:textId="77777777" w:rsidR="003A45B8" w:rsidRPr="00432DAB" w:rsidRDefault="003A45B8" w:rsidP="00432DAB">
      <w:pPr>
        <w:shd w:val="clear" w:color="auto" w:fill="FFFFFF"/>
        <w:tabs>
          <w:tab w:val="left" w:pos="1230"/>
        </w:tabs>
        <w:jc w:val="both"/>
      </w:pPr>
    </w:p>
    <w:p w14:paraId="4A2CB341" w14:textId="77777777" w:rsidR="00FC06F6" w:rsidRPr="00E45640" w:rsidRDefault="00FC06F6" w:rsidP="00432DAB">
      <w:pPr>
        <w:shd w:val="clear" w:color="auto" w:fill="FFFFFF"/>
        <w:tabs>
          <w:tab w:val="left" w:pos="1080"/>
        </w:tabs>
        <w:ind w:left="1080" w:hanging="360"/>
        <w:jc w:val="both"/>
      </w:pPr>
      <w:r w:rsidRPr="00E45640">
        <w:t xml:space="preserve">1. </w:t>
      </w:r>
      <w:r w:rsidRPr="00E45640">
        <w:tab/>
        <w:t>Terraces on setbacks comprising less than 25 percent of the area of the largest floor plate in the building.</w:t>
      </w:r>
    </w:p>
    <w:p w14:paraId="2FE592D7" w14:textId="77777777" w:rsidR="003A45B8" w:rsidRDefault="003A45B8" w:rsidP="00432DAB">
      <w:pPr>
        <w:shd w:val="clear" w:color="auto" w:fill="FFFFFF"/>
        <w:tabs>
          <w:tab w:val="left" w:pos="1080"/>
          <w:tab w:val="left" w:pos="1230"/>
        </w:tabs>
        <w:ind w:left="1080" w:hanging="360"/>
        <w:jc w:val="both"/>
      </w:pPr>
    </w:p>
    <w:p w14:paraId="153F0DDC" w14:textId="77777777" w:rsidR="00FC06F6" w:rsidRPr="00E45640" w:rsidRDefault="00FC06F6" w:rsidP="00432DAB">
      <w:pPr>
        <w:shd w:val="clear" w:color="auto" w:fill="FFFFFF"/>
        <w:tabs>
          <w:tab w:val="left" w:pos="1080"/>
          <w:tab w:val="left" w:pos="1230"/>
        </w:tabs>
        <w:ind w:left="1080" w:hanging="360"/>
        <w:jc w:val="both"/>
      </w:pPr>
      <w:r w:rsidRPr="00E45640">
        <w:t xml:space="preserve">2. </w:t>
      </w:r>
      <w:r w:rsidRPr="00E45640">
        <w:tab/>
        <w:t>Any portion of a roof covered by a green roof system, including such a system with agricultural plantings, in compliance with Section 1507.16.</w:t>
      </w:r>
    </w:p>
    <w:p w14:paraId="2F037CE7" w14:textId="77777777" w:rsidR="003A45B8" w:rsidRDefault="003A45B8" w:rsidP="00432DAB">
      <w:pPr>
        <w:shd w:val="clear" w:color="auto" w:fill="FFFFFF"/>
        <w:tabs>
          <w:tab w:val="left" w:pos="1080"/>
          <w:tab w:val="left" w:pos="1230"/>
        </w:tabs>
        <w:ind w:left="1080" w:hanging="360"/>
        <w:jc w:val="both"/>
      </w:pPr>
    </w:p>
    <w:p w14:paraId="33DB6470" w14:textId="77777777" w:rsidR="00FC06F6" w:rsidRPr="00E45640" w:rsidRDefault="00FC06F6" w:rsidP="00432DAB">
      <w:pPr>
        <w:shd w:val="clear" w:color="auto" w:fill="FFFFFF"/>
        <w:tabs>
          <w:tab w:val="left" w:pos="1080"/>
          <w:tab w:val="left" w:pos="1230"/>
        </w:tabs>
        <w:ind w:left="1080" w:hanging="360"/>
        <w:jc w:val="both"/>
      </w:pPr>
      <w:r w:rsidRPr="00E45640">
        <w:t xml:space="preserve">3. </w:t>
      </w:r>
      <w:r w:rsidRPr="00E45640">
        <w:tab/>
        <w:t>Any portion of a roof used as outdoor recreation space by the occupants of the building that is landscaped, covered by wood decking or covered with a walking surface or other protective surface, provided that such walking surface or protective surface has a minimum initial solar reflectance of 0.3 as determined in accordance with ASTM C 1549 or ASTM E 1918.</w:t>
      </w:r>
    </w:p>
    <w:p w14:paraId="02A8F136" w14:textId="77777777" w:rsidR="003A45B8" w:rsidRDefault="003A45B8" w:rsidP="00432DAB">
      <w:pPr>
        <w:shd w:val="clear" w:color="auto" w:fill="FFFFFF"/>
        <w:tabs>
          <w:tab w:val="left" w:pos="1080"/>
          <w:tab w:val="left" w:pos="1230"/>
        </w:tabs>
        <w:ind w:left="1080" w:hanging="360"/>
        <w:jc w:val="both"/>
      </w:pPr>
    </w:p>
    <w:p w14:paraId="263A53E6" w14:textId="77777777" w:rsidR="00FC06F6" w:rsidRPr="00E45640" w:rsidRDefault="00FC06F6" w:rsidP="00432DAB">
      <w:pPr>
        <w:shd w:val="clear" w:color="auto" w:fill="FFFFFF"/>
        <w:tabs>
          <w:tab w:val="left" w:pos="1080"/>
          <w:tab w:val="left" w:pos="1230"/>
        </w:tabs>
        <w:ind w:left="1080" w:hanging="360"/>
        <w:jc w:val="both"/>
      </w:pPr>
      <w:r w:rsidRPr="00E45640">
        <w:t xml:space="preserve">4. </w:t>
      </w:r>
      <w:r w:rsidRPr="00E45640">
        <w:tab/>
        <w:t>Ballasted roofs, provided that the ballast has a minimum initial solar reflectance of 0.2 as determined in accordance with ASTM C 1549 or ASTM E 1918.</w:t>
      </w:r>
    </w:p>
    <w:p w14:paraId="26B169A3" w14:textId="77777777" w:rsidR="003A45B8" w:rsidRDefault="003A45B8" w:rsidP="00432DAB">
      <w:pPr>
        <w:shd w:val="clear" w:color="auto" w:fill="FFFFFF"/>
        <w:tabs>
          <w:tab w:val="left" w:pos="1080"/>
          <w:tab w:val="left" w:pos="1230"/>
        </w:tabs>
        <w:ind w:left="1080" w:hanging="360"/>
        <w:jc w:val="both"/>
      </w:pPr>
    </w:p>
    <w:p w14:paraId="7F2E5CD7" w14:textId="77777777" w:rsidR="00FC06F6" w:rsidRPr="00894E93" w:rsidRDefault="00FC06F6" w:rsidP="00432DAB">
      <w:pPr>
        <w:shd w:val="clear" w:color="auto" w:fill="FFFFFF"/>
        <w:tabs>
          <w:tab w:val="left" w:pos="1080"/>
          <w:tab w:val="left" w:pos="1230"/>
        </w:tabs>
        <w:ind w:left="1080" w:hanging="360"/>
        <w:jc w:val="both"/>
      </w:pPr>
      <w:r w:rsidRPr="00894E93">
        <w:t xml:space="preserve">5. </w:t>
      </w:r>
      <w:r w:rsidRPr="00894E93">
        <w:tab/>
        <w:t>Any portion of a roof that is under mechanical equipment, [flush mounted solar panels lying directly on the roof surface,] duckboarding, decking, platform, roof tank, cooling tower or any other rooftop structure or equipment exempted by rule by the commissioner.</w:t>
      </w:r>
    </w:p>
    <w:p w14:paraId="30ACA103" w14:textId="77777777" w:rsidR="003A45B8" w:rsidRDefault="003A45B8" w:rsidP="00432DAB">
      <w:pPr>
        <w:shd w:val="clear" w:color="auto" w:fill="FFFFFF"/>
        <w:tabs>
          <w:tab w:val="left" w:pos="1080"/>
          <w:tab w:val="left" w:pos="1230"/>
        </w:tabs>
        <w:ind w:left="1080" w:hanging="360"/>
        <w:jc w:val="both"/>
      </w:pPr>
    </w:p>
    <w:p w14:paraId="69A9C222" w14:textId="4998D273" w:rsidR="00FC06F6" w:rsidRDefault="001B4B45" w:rsidP="00432DAB">
      <w:pPr>
        <w:shd w:val="clear" w:color="auto" w:fill="FFFFFF"/>
        <w:tabs>
          <w:tab w:val="left" w:pos="1080"/>
          <w:tab w:val="left" w:pos="1230"/>
        </w:tabs>
        <w:ind w:left="1080" w:hanging="360"/>
        <w:jc w:val="both"/>
      </w:pPr>
      <w:r>
        <w:t>6</w:t>
      </w:r>
      <w:r w:rsidR="00FC06F6" w:rsidRPr="00894E93">
        <w:t xml:space="preserve">. </w:t>
      </w:r>
      <w:r w:rsidR="00FC06F6" w:rsidRPr="00894E93">
        <w:tab/>
        <w:t>Any roof or portion of a roof composed of glass, metal, clay or concrete tile or plastic/rubber intended to simulate clay or concr</w:t>
      </w:r>
      <w:r w:rsidR="00FC06F6" w:rsidRPr="005367CE">
        <w:t>ete tile, wood, or slate.</w:t>
      </w:r>
    </w:p>
    <w:p w14:paraId="30898E95" w14:textId="30AF27B5" w:rsidR="00E45640" w:rsidRPr="00E45640" w:rsidRDefault="00E45640" w:rsidP="00432DAB">
      <w:pPr>
        <w:shd w:val="clear" w:color="auto" w:fill="FFFFFF"/>
        <w:tabs>
          <w:tab w:val="left" w:pos="1080"/>
          <w:tab w:val="left" w:pos="1230"/>
        </w:tabs>
        <w:jc w:val="both"/>
      </w:pPr>
      <w:r>
        <w:rPr>
          <w:u w:val="single"/>
        </w:rPr>
        <w:t xml:space="preserve">  </w:t>
      </w:r>
    </w:p>
    <w:p w14:paraId="07996DA1" w14:textId="6808A0A4" w:rsidR="00FC06F6" w:rsidRPr="00432DAB" w:rsidRDefault="001B4B45" w:rsidP="00432DAB">
      <w:pPr>
        <w:jc w:val="both"/>
        <w:rPr>
          <w:rFonts w:ascii="Times" w:hAnsi="Times"/>
        </w:rPr>
      </w:pPr>
      <w:r>
        <w:t>7</w:t>
      </w:r>
      <w:r w:rsidR="00FC06F6" w:rsidRPr="00894E93">
        <w:t xml:space="preserve">. </w:t>
      </w:r>
      <w:r w:rsidR="002133AF">
        <w:t xml:space="preserve">  </w:t>
      </w:r>
      <w:r w:rsidR="00FC06F6" w:rsidRPr="00894E93">
        <w:t xml:space="preserve">Any roof, if the amount of </w:t>
      </w:r>
      <w:r w:rsidR="00FC06F6" w:rsidRPr="00432DAB">
        <w:rPr>
          <w:rFonts w:ascii="Times" w:hAnsi="Times"/>
        </w:rPr>
        <w:t>rooftop space not subject to exceptions 1 through 7 is in</w:t>
      </w:r>
      <w:r w:rsidR="002133AF">
        <w:rPr>
          <w:rFonts w:ascii="Times" w:hAnsi="Times"/>
        </w:rPr>
        <w:t xml:space="preserve"> </w:t>
      </w:r>
      <w:r w:rsidR="002133AF">
        <w:rPr>
          <w:rFonts w:ascii="Times" w:hAnsi="Times"/>
        </w:rPr>
        <w:tab/>
        <w:t xml:space="preserve">   </w:t>
      </w:r>
      <w:r w:rsidR="002133AF">
        <w:rPr>
          <w:rFonts w:ascii="Times" w:hAnsi="Times"/>
        </w:rPr>
        <w:tab/>
        <w:t xml:space="preserve">      </w:t>
      </w:r>
      <w:r w:rsidR="00FC06F6" w:rsidRPr="00432DAB">
        <w:rPr>
          <w:rFonts w:ascii="Times" w:hAnsi="Times"/>
        </w:rPr>
        <w:t>the aggregate less than 100 square feet (9.3</w:t>
      </w:r>
      <w:r w:rsidR="002133AF" w:rsidRPr="00432DAB">
        <w:rPr>
          <w:rFonts w:ascii="Times" w:hAnsi="Times"/>
        </w:rPr>
        <w:t xml:space="preserve"> m</w:t>
      </w:r>
      <w:r w:rsidR="002133AF" w:rsidRPr="00432DAB">
        <w:rPr>
          <w:rFonts w:ascii="Times" w:hAnsi="Times"/>
          <w:color w:val="545454"/>
          <w:shd w:val="clear" w:color="auto" w:fill="FFFFFF"/>
          <w:vertAlign w:val="superscript"/>
        </w:rPr>
        <w:t>2</w:t>
      </w:r>
      <w:r w:rsidR="00FC06F6" w:rsidRPr="00432DAB">
        <w:rPr>
          <w:rFonts w:ascii="Times" w:hAnsi="Times"/>
        </w:rPr>
        <w:t>).</w:t>
      </w:r>
    </w:p>
    <w:p w14:paraId="240F8013" w14:textId="77777777" w:rsidR="00FC06F6" w:rsidRPr="00894E93" w:rsidRDefault="00FC06F6" w:rsidP="00B829DA">
      <w:pPr>
        <w:spacing w:line="360" w:lineRule="auto"/>
        <w:ind w:firstLine="0"/>
        <w:jc w:val="both"/>
      </w:pPr>
    </w:p>
    <w:p w14:paraId="01B1106E" w14:textId="3CE07728" w:rsidR="00FC06F6" w:rsidRPr="00D66D7A" w:rsidRDefault="00B829DA" w:rsidP="00432DAB">
      <w:pPr>
        <w:shd w:val="clear" w:color="auto" w:fill="FFFFFF"/>
        <w:tabs>
          <w:tab w:val="left" w:pos="720"/>
        </w:tabs>
        <w:spacing w:line="480" w:lineRule="auto"/>
        <w:ind w:firstLine="0"/>
        <w:jc w:val="both"/>
      </w:pPr>
      <w:r w:rsidRPr="005367CE">
        <w:tab/>
      </w:r>
      <w:r w:rsidR="00FC06F6" w:rsidRPr="005367CE">
        <w:t>§</w:t>
      </w:r>
      <w:r w:rsidRPr="005367CE">
        <w:t xml:space="preserve"> </w:t>
      </w:r>
      <w:r w:rsidR="0002208F">
        <w:t>4</w:t>
      </w:r>
      <w:r w:rsidR="00FC06F6" w:rsidRPr="00293CD6">
        <w:t xml:space="preserve">. </w:t>
      </w:r>
      <w:r w:rsidR="00E8598E">
        <w:t>S</w:t>
      </w:r>
      <w:r w:rsidR="00FC06F6" w:rsidRPr="00293CD6">
        <w:t xml:space="preserve">ection </w:t>
      </w:r>
      <w:r w:rsidR="00E8598E">
        <w:t xml:space="preserve">BC </w:t>
      </w:r>
      <w:r w:rsidR="00FC06F6" w:rsidRPr="00293CD6">
        <w:t xml:space="preserve">1511 of </w:t>
      </w:r>
      <w:r w:rsidR="00CB4DB1">
        <w:t xml:space="preserve">the </w:t>
      </w:r>
      <w:r w:rsidR="00FC06F6" w:rsidRPr="00293CD6">
        <w:t xml:space="preserve">New York </w:t>
      </w:r>
      <w:r w:rsidR="00CB4DB1">
        <w:t xml:space="preserve">city building code, as amended by local law number 141 for the year 2013, </w:t>
      </w:r>
      <w:r w:rsidR="00FC06F6" w:rsidRPr="00293CD6">
        <w:t xml:space="preserve">is amended to </w:t>
      </w:r>
      <w:r w:rsidR="00FC06F6" w:rsidRPr="00D66D7A">
        <w:t>read as follows:</w:t>
      </w:r>
    </w:p>
    <w:p w14:paraId="23885801" w14:textId="77777777" w:rsidR="002133AF" w:rsidRDefault="00FC06F6" w:rsidP="00432DAB">
      <w:pPr>
        <w:ind w:firstLine="0"/>
        <w:jc w:val="center"/>
        <w:rPr>
          <w:b/>
        </w:rPr>
      </w:pPr>
      <w:r w:rsidRPr="00D66D7A">
        <w:rPr>
          <w:b/>
        </w:rPr>
        <w:t>SECTION BC 1511</w:t>
      </w:r>
    </w:p>
    <w:p w14:paraId="00CFEFEE" w14:textId="40A4DD27" w:rsidR="00FC06F6" w:rsidRPr="00967C59" w:rsidRDefault="00FC06F6" w:rsidP="00432DAB">
      <w:pPr>
        <w:ind w:firstLine="0"/>
        <w:jc w:val="center"/>
        <w:rPr>
          <w:b/>
        </w:rPr>
      </w:pPr>
      <w:r w:rsidRPr="00D66D7A">
        <w:rPr>
          <w:b/>
        </w:rPr>
        <w:br/>
        <w:t xml:space="preserve">SOLAR PHOTOVOLTAlC </w:t>
      </w:r>
      <w:r w:rsidRPr="00967C59">
        <w:rPr>
          <w:b/>
        </w:rPr>
        <w:t>PANELS/MODULES</w:t>
      </w:r>
      <w:r w:rsidRPr="00967C59">
        <w:rPr>
          <w:b/>
          <w:u w:val="single"/>
        </w:rPr>
        <w:t xml:space="preserve"> AND </w:t>
      </w:r>
      <w:r w:rsidR="009C2A00" w:rsidRPr="0060659F">
        <w:rPr>
          <w:b/>
          <w:u w:val="single"/>
        </w:rPr>
        <w:t xml:space="preserve">REQUIRED </w:t>
      </w:r>
      <w:r w:rsidRPr="0060659F">
        <w:rPr>
          <w:b/>
          <w:u w:val="single"/>
        </w:rPr>
        <w:t>SUSTAINABLE ROOF</w:t>
      </w:r>
      <w:r w:rsidR="00350B53" w:rsidRPr="0060659F">
        <w:rPr>
          <w:b/>
          <w:u w:val="single"/>
        </w:rPr>
        <w:t>ING</w:t>
      </w:r>
      <w:r w:rsidRPr="0060659F">
        <w:rPr>
          <w:b/>
          <w:u w:val="single"/>
        </w:rPr>
        <w:t xml:space="preserve"> ZONES</w:t>
      </w:r>
    </w:p>
    <w:p w14:paraId="44343822" w14:textId="77777777" w:rsidR="00CB4DB1" w:rsidRDefault="00CB4DB1" w:rsidP="00432DAB">
      <w:pPr>
        <w:ind w:firstLine="0"/>
        <w:jc w:val="both"/>
        <w:rPr>
          <w:b/>
        </w:rPr>
      </w:pPr>
    </w:p>
    <w:p w14:paraId="225A4371" w14:textId="77777777" w:rsidR="00FC06F6" w:rsidRPr="004A271A" w:rsidRDefault="00FC06F6" w:rsidP="00432DAB">
      <w:pPr>
        <w:ind w:firstLine="0"/>
        <w:jc w:val="both"/>
      </w:pPr>
      <w:r w:rsidRPr="00967C59">
        <w:rPr>
          <w:b/>
        </w:rPr>
        <w:t>1511.1 Solar photovoltaic panels/modules.</w:t>
      </w:r>
      <w:r w:rsidRPr="00967C59">
        <w:t xml:space="preserve"> Solar photovoltaic panels/modules</w:t>
      </w:r>
      <w:r w:rsidR="009C2A00" w:rsidRPr="00967C59">
        <w:t xml:space="preserve"> </w:t>
      </w:r>
      <w:r w:rsidRPr="00967C59">
        <w:t>installed upon a roof or as an integral part of a roof assembly shall comply wi</w:t>
      </w:r>
      <w:r w:rsidRPr="004A271A">
        <w:t xml:space="preserve">th the requirements of this code and the </w:t>
      </w:r>
      <w:r w:rsidRPr="00432DAB">
        <w:rPr>
          <w:i/>
        </w:rPr>
        <w:t>New York City Fire Code</w:t>
      </w:r>
      <w:r w:rsidRPr="004A271A">
        <w:t xml:space="preserve">. </w:t>
      </w:r>
    </w:p>
    <w:p w14:paraId="7BDA1DA3" w14:textId="77777777" w:rsidR="00CB4DB1" w:rsidRDefault="00CB4DB1" w:rsidP="00432DAB">
      <w:pPr>
        <w:ind w:firstLine="0"/>
        <w:jc w:val="both"/>
        <w:rPr>
          <w:b/>
        </w:rPr>
      </w:pPr>
    </w:p>
    <w:p w14:paraId="79B00360" w14:textId="77777777" w:rsidR="00FC06F6" w:rsidRPr="00F4373A" w:rsidRDefault="00FC06F6" w:rsidP="00432DAB">
      <w:pPr>
        <w:ind w:left="360" w:firstLine="0"/>
        <w:jc w:val="both"/>
      </w:pPr>
      <w:r w:rsidRPr="004A271A">
        <w:rPr>
          <w:b/>
        </w:rPr>
        <w:lastRenderedPageBreak/>
        <w:t>1511.1.1 Structural fire resistance.</w:t>
      </w:r>
      <w:r w:rsidRPr="004A271A">
        <w:t xml:space="preserve"> The structural frame and roof construction supporting the load imposed upon the roof by the photovoltaic panels/modules</w:t>
      </w:r>
      <w:r w:rsidR="009C2A00" w:rsidRPr="00E32686">
        <w:t xml:space="preserve"> </w:t>
      </w:r>
      <w:r w:rsidRPr="00E32686">
        <w:t xml:space="preserve">shall comply with the requirements </w:t>
      </w:r>
      <w:r w:rsidRPr="00F4373A">
        <w:t>of Table 601.</w:t>
      </w:r>
    </w:p>
    <w:p w14:paraId="707E822B" w14:textId="77777777" w:rsidR="00CB4DB1" w:rsidRDefault="00CB4DB1" w:rsidP="00432DAB">
      <w:pPr>
        <w:ind w:firstLine="0"/>
        <w:jc w:val="both"/>
        <w:rPr>
          <w:b/>
          <w:u w:val="single"/>
        </w:rPr>
      </w:pPr>
      <w:bookmarkStart w:id="1" w:name="_Hlk3703090"/>
    </w:p>
    <w:p w14:paraId="6DD9CCA6" w14:textId="0A47FDA5" w:rsidR="00614B23" w:rsidRDefault="00FC06F6" w:rsidP="00432DAB">
      <w:pPr>
        <w:ind w:firstLine="0"/>
        <w:jc w:val="both"/>
        <w:rPr>
          <w:u w:val="single"/>
        </w:rPr>
      </w:pPr>
      <w:r w:rsidRPr="003B776D">
        <w:rPr>
          <w:b/>
          <w:u w:val="single"/>
        </w:rPr>
        <w:t>151</w:t>
      </w:r>
      <w:r w:rsidR="00022254">
        <w:rPr>
          <w:b/>
          <w:u w:val="single"/>
        </w:rPr>
        <w:t>1</w:t>
      </w:r>
      <w:r w:rsidRPr="003B776D">
        <w:rPr>
          <w:b/>
          <w:u w:val="single"/>
        </w:rPr>
        <w:t>.</w:t>
      </w:r>
      <w:r w:rsidR="00022254">
        <w:rPr>
          <w:b/>
          <w:u w:val="single"/>
        </w:rPr>
        <w:t>2</w:t>
      </w:r>
      <w:r w:rsidRPr="003B776D">
        <w:rPr>
          <w:b/>
          <w:u w:val="single"/>
        </w:rPr>
        <w:t xml:space="preserve"> Sustainable roof</w:t>
      </w:r>
      <w:r w:rsidR="00350B53" w:rsidRPr="003B776D">
        <w:rPr>
          <w:b/>
          <w:u w:val="single"/>
        </w:rPr>
        <w:t>ing</w:t>
      </w:r>
      <w:r w:rsidRPr="003B776D">
        <w:rPr>
          <w:b/>
          <w:u w:val="single"/>
        </w:rPr>
        <w:t xml:space="preserve"> zone. </w:t>
      </w:r>
      <w:r w:rsidR="00CB4DB1" w:rsidRPr="00432DAB">
        <w:rPr>
          <w:u w:val="single"/>
        </w:rPr>
        <w:t xml:space="preserve">A </w:t>
      </w:r>
      <w:r w:rsidR="00CB4DB1" w:rsidRPr="009329E9">
        <w:rPr>
          <w:u w:val="single"/>
        </w:rPr>
        <w:t>s</w:t>
      </w:r>
      <w:r w:rsidRPr="003B776D">
        <w:rPr>
          <w:u w:val="single"/>
        </w:rPr>
        <w:t>ustainable roof</w:t>
      </w:r>
      <w:r w:rsidR="00350B53" w:rsidRPr="003B776D">
        <w:rPr>
          <w:u w:val="single"/>
        </w:rPr>
        <w:t>ing</w:t>
      </w:r>
      <w:r w:rsidRPr="003B776D">
        <w:rPr>
          <w:u w:val="single"/>
        </w:rPr>
        <w:t xml:space="preserve"> zone </w:t>
      </w:r>
      <w:r w:rsidR="00CA3A9D">
        <w:rPr>
          <w:u w:val="single"/>
        </w:rPr>
        <w:t xml:space="preserve">shall be required on 100 percent of </w:t>
      </w:r>
      <w:r w:rsidR="00CB4DB1">
        <w:rPr>
          <w:u w:val="single"/>
        </w:rPr>
        <w:t xml:space="preserve">the </w:t>
      </w:r>
      <w:r w:rsidR="00CA3A9D">
        <w:rPr>
          <w:u w:val="single"/>
        </w:rPr>
        <w:t>roof</w:t>
      </w:r>
      <w:r w:rsidR="00BB5425">
        <w:rPr>
          <w:u w:val="single"/>
        </w:rPr>
        <w:t>. For such sustainable roofing zone</w:t>
      </w:r>
      <w:r w:rsidR="00614B23">
        <w:rPr>
          <w:u w:val="single"/>
        </w:rPr>
        <w:t>:</w:t>
      </w:r>
    </w:p>
    <w:p w14:paraId="5C257BBF" w14:textId="77777777" w:rsidR="00614B23" w:rsidRDefault="00614B23" w:rsidP="00432DAB">
      <w:pPr>
        <w:ind w:firstLine="0"/>
        <w:jc w:val="both"/>
        <w:rPr>
          <w:u w:val="single"/>
        </w:rPr>
      </w:pPr>
    </w:p>
    <w:p w14:paraId="190F71BD" w14:textId="5A6AB05F" w:rsidR="00614B23" w:rsidRPr="00614B23" w:rsidRDefault="00614B23" w:rsidP="00432DAB">
      <w:pPr>
        <w:ind w:left="720" w:hanging="360"/>
        <w:jc w:val="both"/>
        <w:rPr>
          <w:u w:val="single"/>
        </w:rPr>
      </w:pPr>
      <w:r w:rsidRPr="00614B23">
        <w:rPr>
          <w:u w:val="single"/>
        </w:rPr>
        <w:t>1.  </w:t>
      </w:r>
      <w:r w:rsidR="00327DB8">
        <w:rPr>
          <w:u w:val="single"/>
        </w:rPr>
        <w:t xml:space="preserve"> A</w:t>
      </w:r>
      <w:r w:rsidRPr="00614B23">
        <w:rPr>
          <w:u w:val="single"/>
        </w:rPr>
        <w:t xml:space="preserve"> contiguous area of a sustainable roofing zone measuring less than </w:t>
      </w:r>
      <w:r w:rsidR="007E653A">
        <w:rPr>
          <w:bCs/>
          <w:u w:val="single"/>
        </w:rPr>
        <w:t>200</w:t>
      </w:r>
      <w:r w:rsidRPr="00614B23">
        <w:rPr>
          <w:u w:val="single"/>
        </w:rPr>
        <w:t xml:space="preserve"> square feet</w:t>
      </w:r>
      <w:r w:rsidR="007E653A">
        <w:rPr>
          <w:u w:val="single"/>
        </w:rPr>
        <w:t xml:space="preserve"> (</w:t>
      </w:r>
      <w:r w:rsidR="007E653A" w:rsidRPr="007E653A">
        <w:rPr>
          <w:u w:val="single"/>
        </w:rPr>
        <w:t>18.5 m</w:t>
      </w:r>
      <w:r w:rsidR="007E653A" w:rsidRPr="007E653A">
        <w:rPr>
          <w:u w:val="single"/>
          <w:vertAlign w:val="superscript"/>
        </w:rPr>
        <w:t>2</w:t>
      </w:r>
      <w:r w:rsidR="007E653A">
        <w:rPr>
          <w:u w:val="single"/>
        </w:rPr>
        <w:t xml:space="preserve">) </w:t>
      </w:r>
      <w:r w:rsidRPr="00614B23">
        <w:rPr>
          <w:u w:val="single"/>
        </w:rPr>
        <w:t xml:space="preserve">shall </w:t>
      </w:r>
      <w:r w:rsidR="00E05E2F">
        <w:rPr>
          <w:u w:val="single"/>
        </w:rPr>
        <w:t xml:space="preserve">be equipped with </w:t>
      </w:r>
      <w:r>
        <w:rPr>
          <w:u w:val="single"/>
        </w:rPr>
        <w:t>at least</w:t>
      </w:r>
      <w:r w:rsidRPr="00614B23">
        <w:rPr>
          <w:u w:val="single"/>
        </w:rPr>
        <w:t xml:space="preserve"> a solar photovoltaic electricity generating system</w:t>
      </w:r>
      <w:r w:rsidR="00621C84">
        <w:rPr>
          <w:u w:val="single"/>
        </w:rPr>
        <w:t xml:space="preserve"> </w:t>
      </w:r>
      <w:r w:rsidR="00621C84" w:rsidRPr="00432DAB">
        <w:rPr>
          <w:u w:val="single"/>
        </w:rPr>
        <w:t>if such system would accommodate at least 4kW of solar photovoltaic electricity generating capacity</w:t>
      </w:r>
      <w:r w:rsidR="00392BE6">
        <w:rPr>
          <w:u w:val="single"/>
        </w:rPr>
        <w:t>, as determined by the department</w:t>
      </w:r>
      <w:r w:rsidRPr="00614B23">
        <w:rPr>
          <w:u w:val="single"/>
        </w:rPr>
        <w:t xml:space="preserve">; and </w:t>
      </w:r>
    </w:p>
    <w:p w14:paraId="008B1F6E" w14:textId="51F0E879" w:rsidR="00614B23" w:rsidRPr="00614B23" w:rsidRDefault="00614B23" w:rsidP="00614B23">
      <w:pPr>
        <w:ind w:firstLine="360"/>
        <w:jc w:val="both"/>
        <w:rPr>
          <w:u w:val="single"/>
        </w:rPr>
      </w:pPr>
    </w:p>
    <w:p w14:paraId="4054950C" w14:textId="3980C3AB" w:rsidR="00FC06F6" w:rsidRPr="003B776D" w:rsidRDefault="00614B23" w:rsidP="00432DAB">
      <w:pPr>
        <w:ind w:left="720" w:hanging="360"/>
        <w:jc w:val="both"/>
        <w:rPr>
          <w:u w:val="single"/>
        </w:rPr>
      </w:pPr>
      <w:r w:rsidRPr="00614B23">
        <w:rPr>
          <w:u w:val="single"/>
        </w:rPr>
        <w:t>2.  </w:t>
      </w:r>
      <w:r w:rsidR="00327DB8">
        <w:rPr>
          <w:u w:val="single"/>
        </w:rPr>
        <w:t xml:space="preserve"> A</w:t>
      </w:r>
      <w:r w:rsidRPr="00614B23">
        <w:rPr>
          <w:u w:val="single"/>
        </w:rPr>
        <w:t xml:space="preserve"> sustainable roofing zone with a slope less than or equal to two units vertical in 12 units horizontal (17 percent) that would accommodate less than 4kW of solar photovoltaic </w:t>
      </w:r>
      <w:r>
        <w:rPr>
          <w:u w:val="single"/>
        </w:rPr>
        <w:t xml:space="preserve">electricity </w:t>
      </w:r>
      <w:r w:rsidRPr="00614B23">
        <w:rPr>
          <w:u w:val="single"/>
        </w:rPr>
        <w:t>generating capacity</w:t>
      </w:r>
      <w:r w:rsidR="00647F96">
        <w:rPr>
          <w:u w:val="single"/>
        </w:rPr>
        <w:t>,</w:t>
      </w:r>
      <w:r w:rsidR="00392BE6">
        <w:rPr>
          <w:u w:val="single"/>
        </w:rPr>
        <w:t xml:space="preserve"> as determined by the department,</w:t>
      </w:r>
      <w:r w:rsidR="00647F96">
        <w:rPr>
          <w:u w:val="single"/>
        </w:rPr>
        <w:t xml:space="preserve"> shall</w:t>
      </w:r>
      <w:r w:rsidRPr="00614B23">
        <w:rPr>
          <w:u w:val="single"/>
        </w:rPr>
        <w:t> </w:t>
      </w:r>
      <w:r w:rsidR="00E05E2F">
        <w:rPr>
          <w:u w:val="single"/>
        </w:rPr>
        <w:t>be equipped with</w:t>
      </w:r>
      <w:r w:rsidRPr="00614B23">
        <w:rPr>
          <w:u w:val="single"/>
        </w:rPr>
        <w:t xml:space="preserve"> </w:t>
      </w:r>
      <w:r>
        <w:rPr>
          <w:bCs/>
          <w:u w:val="single"/>
        </w:rPr>
        <w:t>at least</w:t>
      </w:r>
      <w:r w:rsidRPr="00614B23">
        <w:rPr>
          <w:u w:val="single"/>
        </w:rPr>
        <w:t xml:space="preserve"> a green roof system.</w:t>
      </w:r>
    </w:p>
    <w:p w14:paraId="07E6B6B8" w14:textId="77777777" w:rsidR="00CB4DB1" w:rsidRDefault="00CB4DB1" w:rsidP="00432DAB">
      <w:pPr>
        <w:ind w:left="360" w:firstLine="0"/>
        <w:jc w:val="both"/>
      </w:pPr>
    </w:p>
    <w:p w14:paraId="38FC5DA7" w14:textId="3F579369" w:rsidR="00FC06F6" w:rsidRPr="00967C59" w:rsidRDefault="00FC06F6" w:rsidP="00432DAB">
      <w:pPr>
        <w:ind w:left="360" w:firstLine="0"/>
        <w:jc w:val="both"/>
        <w:rPr>
          <w:b/>
          <w:u w:val="single"/>
        </w:rPr>
      </w:pPr>
      <w:r w:rsidRPr="00967C59">
        <w:rPr>
          <w:b/>
          <w:u w:val="single"/>
        </w:rPr>
        <w:t>Exceptions:</w:t>
      </w:r>
    </w:p>
    <w:p w14:paraId="44A19AF9" w14:textId="77777777" w:rsidR="00CA3A9D" w:rsidRDefault="00CA3A9D" w:rsidP="00432DAB">
      <w:pPr>
        <w:ind w:left="360" w:firstLine="0"/>
        <w:jc w:val="both"/>
        <w:rPr>
          <w:u w:val="single"/>
        </w:rPr>
      </w:pPr>
    </w:p>
    <w:p w14:paraId="36442EB2" w14:textId="4365D0AE" w:rsidR="007B52E7" w:rsidRDefault="00CA3A9D" w:rsidP="00432DAB">
      <w:pPr>
        <w:ind w:left="1080" w:hanging="360"/>
        <w:jc w:val="both"/>
        <w:rPr>
          <w:u w:val="single"/>
        </w:rPr>
      </w:pPr>
      <w:r>
        <w:rPr>
          <w:u w:val="single"/>
        </w:rPr>
        <w:t>1.</w:t>
      </w:r>
      <w:r>
        <w:rPr>
          <w:u w:val="single"/>
        </w:rPr>
        <w:tab/>
      </w:r>
      <w:r w:rsidR="007B52E7">
        <w:rPr>
          <w:u w:val="single"/>
        </w:rPr>
        <w:t xml:space="preserve">Areas required to be set aside for setbacks or access pursuant to </w:t>
      </w:r>
      <w:r w:rsidR="007B52E7" w:rsidRPr="007B52E7">
        <w:rPr>
          <w:u w:val="single"/>
        </w:rPr>
        <w:t xml:space="preserve">the </w:t>
      </w:r>
      <w:r w:rsidR="007B52E7" w:rsidRPr="007470F6">
        <w:rPr>
          <w:i/>
          <w:u w:val="single"/>
        </w:rPr>
        <w:t>New York City Fire Code</w:t>
      </w:r>
      <w:r w:rsidR="007B52E7" w:rsidRPr="007B52E7">
        <w:rPr>
          <w:u w:val="single"/>
        </w:rPr>
        <w:t xml:space="preserve">, the </w:t>
      </w:r>
      <w:r w:rsidR="007B52E7" w:rsidRPr="007470F6">
        <w:rPr>
          <w:i/>
          <w:u w:val="single"/>
        </w:rPr>
        <w:t>New York City Construction Codes</w:t>
      </w:r>
      <w:r w:rsidR="007B52E7" w:rsidRPr="007B52E7">
        <w:rPr>
          <w:u w:val="single"/>
        </w:rPr>
        <w:t xml:space="preserve">, or the </w:t>
      </w:r>
      <w:r w:rsidR="007B52E7" w:rsidRPr="007470F6">
        <w:rPr>
          <w:i/>
          <w:u w:val="single"/>
        </w:rPr>
        <w:t>Zoning Resolution of the City of New York</w:t>
      </w:r>
      <w:r w:rsidR="007B52E7">
        <w:rPr>
          <w:u w:val="single"/>
        </w:rPr>
        <w:t>.</w:t>
      </w:r>
      <w:r w:rsidR="007B52E7" w:rsidRPr="007B52E7">
        <w:rPr>
          <w:u w:val="single"/>
        </w:rPr>
        <w:t xml:space="preserve"> </w:t>
      </w:r>
      <w:r w:rsidR="007B52E7">
        <w:rPr>
          <w:u w:val="single"/>
        </w:rPr>
        <w:t xml:space="preserve"> </w:t>
      </w:r>
    </w:p>
    <w:p w14:paraId="6A979F88" w14:textId="77777777" w:rsidR="007B52E7" w:rsidRDefault="007B52E7" w:rsidP="00432DAB">
      <w:pPr>
        <w:ind w:left="1080" w:hanging="360"/>
        <w:jc w:val="both"/>
        <w:rPr>
          <w:u w:val="single"/>
        </w:rPr>
      </w:pPr>
    </w:p>
    <w:p w14:paraId="06C30AFE" w14:textId="044BA52E" w:rsidR="00CA3A9D" w:rsidRDefault="007B52E7" w:rsidP="00432DAB">
      <w:pPr>
        <w:ind w:left="1080" w:hanging="360"/>
        <w:jc w:val="both"/>
        <w:rPr>
          <w:u w:val="single"/>
        </w:rPr>
      </w:pPr>
      <w:r>
        <w:rPr>
          <w:u w:val="single"/>
        </w:rPr>
        <w:t>2.</w:t>
      </w:r>
      <w:r>
        <w:rPr>
          <w:u w:val="single"/>
        </w:rPr>
        <w:tab/>
      </w:r>
      <w:r w:rsidR="00CA3A9D" w:rsidRPr="004A271A">
        <w:rPr>
          <w:u w:val="single"/>
        </w:rPr>
        <w:t>Areas occupied by rooftop structures, mechanical equip</w:t>
      </w:r>
      <w:r w:rsidR="00CA3A9D" w:rsidRPr="00E32686">
        <w:rPr>
          <w:u w:val="single"/>
        </w:rPr>
        <w:t xml:space="preserve">ment, towers, parapets, guardrails, </w:t>
      </w:r>
      <w:r w:rsidR="00CA3A9D" w:rsidRPr="00967C59">
        <w:rPr>
          <w:u w:val="single"/>
        </w:rPr>
        <w:t>solar thermal systems,</w:t>
      </w:r>
      <w:r w:rsidR="00CA3A9D" w:rsidRPr="0060659F">
        <w:rPr>
          <w:u w:val="single"/>
        </w:rPr>
        <w:t xml:space="preserve"> and appurtenances.</w:t>
      </w:r>
    </w:p>
    <w:p w14:paraId="03895F29" w14:textId="77777777" w:rsidR="00CA3A9D" w:rsidRDefault="00CA3A9D" w:rsidP="00432DAB">
      <w:pPr>
        <w:ind w:left="1080" w:hanging="360"/>
        <w:jc w:val="both"/>
        <w:rPr>
          <w:u w:val="single"/>
        </w:rPr>
      </w:pPr>
    </w:p>
    <w:p w14:paraId="481453CD" w14:textId="06DA5AB1" w:rsidR="00CA3A9D" w:rsidRPr="00967C59" w:rsidRDefault="00CA3A9D" w:rsidP="00432DAB">
      <w:pPr>
        <w:ind w:left="1080" w:hanging="360"/>
        <w:jc w:val="both"/>
        <w:rPr>
          <w:u w:val="single"/>
        </w:rPr>
      </w:pPr>
      <w:r>
        <w:rPr>
          <w:u w:val="single"/>
        </w:rPr>
        <w:t>2.</w:t>
      </w:r>
      <w:r>
        <w:rPr>
          <w:u w:val="single"/>
        </w:rPr>
        <w:tab/>
      </w:r>
      <w:r w:rsidR="009329E9" w:rsidRPr="009329E9">
        <w:rPr>
          <w:u w:val="single"/>
        </w:rPr>
        <w:t>Areas occupied by obstructions related to stormwater management practices including, but not limited to,  cisterns, or reuse systems that are installed to comply with site connection or stormwater construction permits issued by the department of environmental protection.</w:t>
      </w:r>
    </w:p>
    <w:p w14:paraId="4EDFCA3F" w14:textId="77777777" w:rsidR="00CA3A9D" w:rsidRDefault="00CA3A9D" w:rsidP="00432DAB">
      <w:pPr>
        <w:ind w:left="1080" w:hanging="360"/>
        <w:jc w:val="both"/>
        <w:rPr>
          <w:u w:val="single"/>
        </w:rPr>
      </w:pPr>
    </w:p>
    <w:p w14:paraId="7A5EA681" w14:textId="77777777" w:rsidR="00CA3A9D" w:rsidRPr="004A271A" w:rsidRDefault="00CA3A9D" w:rsidP="00432DAB">
      <w:pPr>
        <w:ind w:left="1080" w:hanging="360"/>
        <w:jc w:val="both"/>
        <w:rPr>
          <w:u w:val="single"/>
        </w:rPr>
      </w:pPr>
      <w:r>
        <w:rPr>
          <w:u w:val="single"/>
        </w:rPr>
        <w:t>3.</w:t>
      </w:r>
      <w:r>
        <w:rPr>
          <w:u w:val="single"/>
        </w:rPr>
        <w:tab/>
      </w:r>
      <w:r w:rsidRPr="004A271A">
        <w:rPr>
          <w:u w:val="single"/>
        </w:rPr>
        <w:t>Terraces on setbacks comprising less than 25 percent of the area of the largest floor plate in the building.</w:t>
      </w:r>
    </w:p>
    <w:p w14:paraId="1C2697FB" w14:textId="77777777" w:rsidR="00CA3A9D" w:rsidRDefault="00CA3A9D" w:rsidP="00432DAB">
      <w:pPr>
        <w:ind w:left="1080" w:hanging="360"/>
        <w:jc w:val="both"/>
        <w:rPr>
          <w:u w:val="single"/>
        </w:rPr>
      </w:pPr>
    </w:p>
    <w:p w14:paraId="0FA12811" w14:textId="77777777" w:rsidR="00CA3A9D" w:rsidRDefault="00CA3A9D" w:rsidP="00432DAB">
      <w:pPr>
        <w:ind w:left="1080" w:hanging="360"/>
        <w:jc w:val="both"/>
        <w:rPr>
          <w:u w:val="single"/>
        </w:rPr>
      </w:pPr>
      <w:r>
        <w:rPr>
          <w:u w:val="single"/>
        </w:rPr>
        <w:t>4.</w:t>
      </w:r>
      <w:r>
        <w:rPr>
          <w:u w:val="single"/>
        </w:rPr>
        <w:tab/>
      </w:r>
      <w:r w:rsidRPr="004A271A">
        <w:rPr>
          <w:u w:val="single"/>
        </w:rPr>
        <w:t xml:space="preserve">Recreational spaces that are principal to the use of the building on </w:t>
      </w:r>
      <w:r w:rsidRPr="00E32686">
        <w:rPr>
          <w:u w:val="single"/>
        </w:rPr>
        <w:t>which the rooftop is located.</w:t>
      </w:r>
    </w:p>
    <w:p w14:paraId="3BC36548" w14:textId="77777777" w:rsidR="006B7C33" w:rsidRPr="000F7FA6" w:rsidRDefault="006B7C33" w:rsidP="00432DAB">
      <w:pPr>
        <w:shd w:val="clear" w:color="auto" w:fill="FFFFFF"/>
        <w:ind w:firstLine="0"/>
        <w:jc w:val="both"/>
        <w:rPr>
          <w:u w:val="single"/>
        </w:rPr>
      </w:pPr>
    </w:p>
    <w:p w14:paraId="521161E2" w14:textId="29814C86" w:rsidR="006B7C33" w:rsidRDefault="00BC678B" w:rsidP="006B7C33">
      <w:pPr>
        <w:shd w:val="clear" w:color="auto" w:fill="FFFFFF"/>
        <w:ind w:left="1080" w:hanging="360"/>
        <w:jc w:val="both"/>
        <w:rPr>
          <w:u w:val="single"/>
        </w:rPr>
      </w:pPr>
      <w:r w:rsidRPr="00407D40">
        <w:rPr>
          <w:u w:val="single"/>
        </w:rPr>
        <w:t>5</w:t>
      </w:r>
      <w:r w:rsidR="006B7C33" w:rsidRPr="00407D40">
        <w:rPr>
          <w:u w:val="single"/>
        </w:rPr>
        <w:t xml:space="preserve">. </w:t>
      </w:r>
      <w:r w:rsidR="006B7C33" w:rsidRPr="00407D40">
        <w:rPr>
          <w:u w:val="single"/>
        </w:rPr>
        <w:tab/>
      </w:r>
      <w:r w:rsidR="00527F82">
        <w:rPr>
          <w:u w:val="single"/>
        </w:rPr>
        <w:t>A</w:t>
      </w:r>
      <w:r w:rsidRPr="00432DAB">
        <w:rPr>
          <w:u w:val="single"/>
        </w:rPr>
        <w:t xml:space="preserve"> roof assembly with </w:t>
      </w:r>
      <w:r w:rsidR="00527F82">
        <w:rPr>
          <w:u w:val="single"/>
        </w:rPr>
        <w:t xml:space="preserve">a </w:t>
      </w:r>
      <w:r w:rsidRPr="00432DAB">
        <w:rPr>
          <w:u w:val="single"/>
        </w:rPr>
        <w:t xml:space="preserve">slope greater than two units vertical in 12 units horizontal (17 percent) </w:t>
      </w:r>
      <w:r w:rsidR="00527F82">
        <w:rPr>
          <w:u w:val="single"/>
        </w:rPr>
        <w:t>that</w:t>
      </w:r>
      <w:r w:rsidRPr="00432DAB">
        <w:rPr>
          <w:u w:val="single"/>
        </w:rPr>
        <w:t xml:space="preserve"> </w:t>
      </w:r>
      <w:r w:rsidR="006B7C33" w:rsidRPr="00432DAB">
        <w:rPr>
          <w:u w:val="single"/>
        </w:rPr>
        <w:t>would accommodate less than 4kW of solar photovoltaic</w:t>
      </w:r>
      <w:r w:rsidR="006B7C33" w:rsidRPr="00432DAB" w:rsidDel="009D0456">
        <w:rPr>
          <w:u w:val="single"/>
        </w:rPr>
        <w:t xml:space="preserve"> </w:t>
      </w:r>
      <w:r w:rsidRPr="00432DAB">
        <w:rPr>
          <w:u w:val="single"/>
        </w:rPr>
        <w:t xml:space="preserve">electricity </w:t>
      </w:r>
      <w:r w:rsidR="006B7C33" w:rsidRPr="00432DAB">
        <w:rPr>
          <w:u w:val="single"/>
        </w:rPr>
        <w:t>generating capacity.</w:t>
      </w:r>
    </w:p>
    <w:p w14:paraId="00606ADE" w14:textId="77777777" w:rsidR="007B52E7" w:rsidRDefault="007B52E7" w:rsidP="006B7C33">
      <w:pPr>
        <w:shd w:val="clear" w:color="auto" w:fill="FFFFFF"/>
        <w:ind w:left="1080" w:hanging="360"/>
        <w:jc w:val="both"/>
        <w:rPr>
          <w:u w:val="single"/>
        </w:rPr>
      </w:pPr>
    </w:p>
    <w:p w14:paraId="51AA4669" w14:textId="4994793B" w:rsidR="007B52E7" w:rsidRDefault="007B52E7" w:rsidP="006B7C33">
      <w:pPr>
        <w:shd w:val="clear" w:color="auto" w:fill="FFFFFF"/>
        <w:ind w:left="1080" w:hanging="360"/>
        <w:jc w:val="both"/>
        <w:rPr>
          <w:u w:val="single"/>
        </w:rPr>
      </w:pPr>
      <w:r>
        <w:rPr>
          <w:u w:val="single"/>
        </w:rPr>
        <w:t xml:space="preserve">6. Areas where </w:t>
      </w:r>
      <w:r w:rsidRPr="007B52E7">
        <w:rPr>
          <w:u w:val="single"/>
        </w:rPr>
        <w:t xml:space="preserve">site conditions are </w:t>
      </w:r>
      <w:r>
        <w:rPr>
          <w:u w:val="single"/>
        </w:rPr>
        <w:t xml:space="preserve">determined by the department to be </w:t>
      </w:r>
      <w:r w:rsidRPr="007B52E7">
        <w:rPr>
          <w:u w:val="single"/>
        </w:rPr>
        <w:t>unfavorable</w:t>
      </w:r>
      <w:r>
        <w:rPr>
          <w:u w:val="single"/>
        </w:rPr>
        <w:t xml:space="preserve"> to either a </w:t>
      </w:r>
      <w:r w:rsidRPr="007B52E7">
        <w:rPr>
          <w:u w:val="single"/>
        </w:rPr>
        <w:t>solar photovoltaic electricity generating system</w:t>
      </w:r>
      <w:r>
        <w:rPr>
          <w:u w:val="single"/>
        </w:rPr>
        <w:t xml:space="preserve"> or a green roof system.</w:t>
      </w:r>
    </w:p>
    <w:p w14:paraId="5FFBB110" w14:textId="77777777" w:rsidR="00965728" w:rsidRPr="000F7FA6" w:rsidRDefault="00965728" w:rsidP="006B7C33">
      <w:pPr>
        <w:shd w:val="clear" w:color="auto" w:fill="FFFFFF"/>
        <w:ind w:left="1080" w:hanging="360"/>
        <w:jc w:val="both"/>
        <w:rPr>
          <w:u w:val="single"/>
        </w:rPr>
      </w:pPr>
    </w:p>
    <w:bookmarkEnd w:id="1"/>
    <w:p w14:paraId="7F29F087" w14:textId="06235F41" w:rsidR="0092131B" w:rsidRPr="00CB4DB1" w:rsidRDefault="0092131B" w:rsidP="00DD2385">
      <w:pPr>
        <w:spacing w:line="480" w:lineRule="auto"/>
        <w:jc w:val="both"/>
        <w:rPr>
          <w:u w:val="single"/>
        </w:rPr>
      </w:pPr>
      <w:r w:rsidRPr="00CB4DB1">
        <w:t xml:space="preserve">§ </w:t>
      </w:r>
      <w:r w:rsidR="0002208F">
        <w:t>5</w:t>
      </w:r>
      <w:r w:rsidRPr="00CB4DB1">
        <w:t>. This local law takes effect</w:t>
      </w:r>
      <w:r w:rsidR="006C46EB" w:rsidRPr="00CB4DB1">
        <w:t xml:space="preserve"> </w:t>
      </w:r>
      <w:r w:rsidR="00DD2385" w:rsidRPr="00CB4DB1">
        <w:t>18</w:t>
      </w:r>
      <w:r w:rsidR="00CA43CC" w:rsidRPr="00CB4DB1">
        <w:t xml:space="preserve">0 days after it becomes law, except that the </w:t>
      </w:r>
      <w:r w:rsidR="00DD2385" w:rsidRPr="00CB4DB1">
        <w:t>commissioner of buildings</w:t>
      </w:r>
      <w:r w:rsidR="00CA43CC" w:rsidRPr="00CB4DB1">
        <w:t xml:space="preserve"> </w:t>
      </w:r>
      <w:r w:rsidR="003A6DA4" w:rsidRPr="00CB4DB1">
        <w:t>shall</w:t>
      </w:r>
      <w:r w:rsidR="00CA43CC" w:rsidRPr="00CB4DB1">
        <w:t xml:space="preserve"> take such measures as are necessary for the implementation of this local law, including the promulgation of rules, </w:t>
      </w:r>
      <w:r w:rsidR="00494C81" w:rsidRPr="00CB4DB1">
        <w:t>before</w:t>
      </w:r>
      <w:r w:rsidR="00CA43CC" w:rsidRPr="00CB4DB1">
        <w:t xml:space="preserve"> such date.</w:t>
      </w:r>
    </w:p>
    <w:p w14:paraId="06FD69FA" w14:textId="77777777" w:rsidR="00F256B0" w:rsidRPr="00CB4DB1" w:rsidRDefault="00F256B0" w:rsidP="00F256B0">
      <w:pPr>
        <w:spacing w:line="480" w:lineRule="auto"/>
        <w:ind w:firstLine="0"/>
        <w:jc w:val="both"/>
        <w:rPr>
          <w:u w:val="single"/>
        </w:rPr>
        <w:sectPr w:rsidR="00F256B0" w:rsidRPr="00CB4DB1" w:rsidSect="00990F63">
          <w:headerReference w:type="default" r:id="rId12"/>
          <w:footerReference w:type="default" r:id="rId13"/>
          <w:footerReference w:type="first" r:id="rId14"/>
          <w:type w:val="continuous"/>
          <w:pgSz w:w="12240" w:h="15840"/>
          <w:pgMar w:top="1440" w:right="1440" w:bottom="1440" w:left="1440" w:header="720" w:footer="720" w:gutter="0"/>
          <w:cols w:space="720"/>
          <w:titlePg/>
          <w:docGrid w:linePitch="360"/>
        </w:sectPr>
      </w:pPr>
    </w:p>
    <w:p w14:paraId="42D743E8" w14:textId="77777777" w:rsidR="0053067C" w:rsidRPr="00CB4DB1" w:rsidRDefault="0053067C" w:rsidP="007101A2">
      <w:pPr>
        <w:ind w:firstLine="0"/>
        <w:jc w:val="both"/>
        <w:rPr>
          <w:sz w:val="18"/>
          <w:szCs w:val="18"/>
        </w:rPr>
      </w:pPr>
    </w:p>
    <w:p w14:paraId="411DB65F" w14:textId="77777777" w:rsidR="00965728" w:rsidRPr="00D10AF9" w:rsidRDefault="00965728" w:rsidP="007470F6">
      <w:pPr>
        <w:suppressLineNumbers/>
        <w:tabs>
          <w:tab w:val="left" w:pos="-720"/>
        </w:tabs>
        <w:suppressAutoHyphens/>
        <w:ind w:firstLine="0"/>
        <w:jc w:val="both"/>
        <w:rPr>
          <w:spacing w:val="-3"/>
          <w:sz w:val="15"/>
          <w:szCs w:val="15"/>
        </w:rPr>
      </w:pPr>
      <w:r w:rsidRPr="00D10AF9">
        <w:rPr>
          <w:spacing w:val="-3"/>
          <w:sz w:val="15"/>
          <w:szCs w:val="15"/>
        </w:rPr>
        <w:t>EAA/GP</w:t>
      </w:r>
      <w:r>
        <w:rPr>
          <w:spacing w:val="-3"/>
          <w:sz w:val="15"/>
          <w:szCs w:val="15"/>
        </w:rPr>
        <w:t>/APB</w:t>
      </w:r>
    </w:p>
    <w:p w14:paraId="2BEA2F42" w14:textId="77777777" w:rsidR="00965728" w:rsidRPr="00D10AF9" w:rsidRDefault="00965728" w:rsidP="007470F6">
      <w:pPr>
        <w:suppressLineNumbers/>
        <w:tabs>
          <w:tab w:val="left" w:pos="-720"/>
        </w:tabs>
        <w:suppressAutoHyphens/>
        <w:ind w:firstLine="0"/>
        <w:jc w:val="both"/>
        <w:rPr>
          <w:spacing w:val="-3"/>
          <w:sz w:val="15"/>
          <w:szCs w:val="15"/>
        </w:rPr>
      </w:pPr>
      <w:r w:rsidRPr="00D10AF9">
        <w:rPr>
          <w:spacing w:val="-3"/>
          <w:sz w:val="15"/>
          <w:szCs w:val="15"/>
        </w:rPr>
        <w:t xml:space="preserve">LS </w:t>
      </w:r>
      <w:r>
        <w:rPr>
          <w:spacing w:val="-3"/>
          <w:sz w:val="15"/>
          <w:szCs w:val="15"/>
        </w:rPr>
        <w:t>4660/Int. 1716</w:t>
      </w:r>
    </w:p>
    <w:p w14:paraId="5223BB29" w14:textId="77777777" w:rsidR="00965728" w:rsidRDefault="00965728" w:rsidP="007470F6">
      <w:pPr>
        <w:suppressLineNumbers/>
        <w:tabs>
          <w:tab w:val="left" w:pos="-720"/>
        </w:tabs>
        <w:suppressAutoHyphens/>
        <w:ind w:firstLine="0"/>
        <w:jc w:val="both"/>
        <w:rPr>
          <w:spacing w:val="-3"/>
          <w:sz w:val="15"/>
          <w:szCs w:val="15"/>
        </w:rPr>
      </w:pPr>
      <w:r>
        <w:rPr>
          <w:spacing w:val="-3"/>
          <w:sz w:val="15"/>
          <w:szCs w:val="15"/>
        </w:rPr>
        <w:t>LS 205</w:t>
      </w:r>
    </w:p>
    <w:p w14:paraId="3FCFF8F9" w14:textId="219F4003" w:rsidR="00965728" w:rsidRPr="00D10AF9" w:rsidRDefault="00965728" w:rsidP="007470F6">
      <w:pPr>
        <w:suppressLineNumbers/>
        <w:tabs>
          <w:tab w:val="left" w:pos="-720"/>
        </w:tabs>
        <w:suppressAutoHyphens/>
        <w:ind w:firstLine="0"/>
        <w:jc w:val="both"/>
        <w:rPr>
          <w:spacing w:val="-3"/>
          <w:sz w:val="15"/>
          <w:szCs w:val="15"/>
        </w:rPr>
      </w:pPr>
      <w:r>
        <w:rPr>
          <w:spacing w:val="-3"/>
          <w:sz w:val="15"/>
          <w:szCs w:val="15"/>
        </w:rPr>
        <w:t>4/10/19 10:38 PM</w:t>
      </w:r>
    </w:p>
    <w:p w14:paraId="50A98943" w14:textId="4A0CDC28" w:rsidR="00AE212E" w:rsidRDefault="00AE212E" w:rsidP="00965728">
      <w:pPr>
        <w:ind w:firstLine="0"/>
        <w:jc w:val="both"/>
        <w:rPr>
          <w:sz w:val="18"/>
          <w:szCs w:val="18"/>
        </w:rPr>
      </w:pPr>
    </w:p>
    <w:sectPr w:rsidR="00AE212E" w:rsidSect="002F196D">
      <w:type w:val="continuous"/>
      <w:pgSz w:w="12240" w:h="15840"/>
      <w:pgMar w:top="1440" w:right="1440" w:bottom="1440" w:left="1440" w:header="720" w:footer="720" w:gutter="0"/>
      <w:cols w:space="720"/>
      <w:titlePg/>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C6B4F4" w14:textId="77777777" w:rsidR="005D2CE3" w:rsidRDefault="005D2CE3">
      <w:r>
        <w:separator/>
      </w:r>
    </w:p>
    <w:p w14:paraId="6E18EE79" w14:textId="77777777" w:rsidR="005D2CE3" w:rsidRDefault="005D2CE3"/>
  </w:endnote>
  <w:endnote w:type="continuationSeparator" w:id="0">
    <w:p w14:paraId="7BFCD993" w14:textId="77777777" w:rsidR="005D2CE3" w:rsidRDefault="005D2CE3">
      <w:r>
        <w:continuationSeparator/>
      </w:r>
    </w:p>
    <w:p w14:paraId="2E33D63D" w14:textId="77777777" w:rsidR="005D2CE3" w:rsidRDefault="005D2CE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92BC22" w14:textId="687040A0" w:rsidR="00B40EC6" w:rsidRDefault="00B40EC6">
    <w:pPr>
      <w:pStyle w:val="Footer"/>
      <w:jc w:val="center"/>
    </w:pPr>
    <w:r>
      <w:fldChar w:fldCharType="begin"/>
    </w:r>
    <w:r>
      <w:instrText xml:space="preserve"> PAGE   \* MERGEFORMAT </w:instrText>
    </w:r>
    <w:r>
      <w:fldChar w:fldCharType="separate"/>
    </w:r>
    <w:r w:rsidR="007569B9">
      <w:rPr>
        <w:noProof/>
      </w:rPr>
      <w:t>4</w:t>
    </w:r>
    <w:r>
      <w:rPr>
        <w:noProof/>
      </w:rPr>
      <w:fldChar w:fldCharType="end"/>
    </w:r>
  </w:p>
  <w:p w14:paraId="624857AA" w14:textId="77777777" w:rsidR="00B40EC6" w:rsidRDefault="00B40EC6"/>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8B312C" w14:textId="6D0D9652" w:rsidR="00B40EC6" w:rsidRDefault="00B40EC6">
    <w:pPr>
      <w:pStyle w:val="Footer"/>
      <w:jc w:val="center"/>
    </w:pPr>
    <w:r>
      <w:fldChar w:fldCharType="begin"/>
    </w:r>
    <w:r>
      <w:instrText xml:space="preserve"> PAGE   \* MERGEFORMAT </w:instrText>
    </w:r>
    <w:r>
      <w:fldChar w:fldCharType="separate"/>
    </w:r>
    <w:r w:rsidR="007569B9">
      <w:rPr>
        <w:noProof/>
      </w:rPr>
      <w:t>1</w:t>
    </w:r>
    <w:r>
      <w:rPr>
        <w:noProof/>
      </w:rPr>
      <w:fldChar w:fldCharType="end"/>
    </w:r>
  </w:p>
  <w:p w14:paraId="21EA3F80" w14:textId="77777777" w:rsidR="00B40EC6" w:rsidRDefault="00B40EC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767151" w14:textId="77777777" w:rsidR="005D2CE3" w:rsidRDefault="005D2CE3">
      <w:r>
        <w:separator/>
      </w:r>
    </w:p>
    <w:p w14:paraId="3DE5FD74" w14:textId="77777777" w:rsidR="005D2CE3" w:rsidRDefault="005D2CE3"/>
  </w:footnote>
  <w:footnote w:type="continuationSeparator" w:id="0">
    <w:p w14:paraId="18BA14F7" w14:textId="77777777" w:rsidR="005D2CE3" w:rsidRDefault="005D2CE3">
      <w:r>
        <w:continuationSeparator/>
      </w:r>
    </w:p>
    <w:p w14:paraId="35C2FC42" w14:textId="77777777" w:rsidR="005D2CE3" w:rsidRDefault="005D2CE3"/>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A7B5D2" w14:textId="77777777" w:rsidR="00B40EC6" w:rsidRDefault="00B40EC6" w:rsidP="009A1AD6">
    <w:pPr>
      <w:ind w:firstLine="0"/>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9A06CD"/>
    <w:multiLevelType w:val="hybridMultilevel"/>
    <w:tmpl w:val="2CEA7B12"/>
    <w:lvl w:ilvl="0" w:tplc="0409000F">
      <w:start w:val="1"/>
      <w:numFmt w:val="decimal"/>
      <w:lvlText w:val="%1."/>
      <w:lvlJc w:val="left"/>
      <w:pPr>
        <w:ind w:left="81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C800EF7"/>
    <w:multiLevelType w:val="hybridMultilevel"/>
    <w:tmpl w:val="EB8636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52F2B38"/>
    <w:multiLevelType w:val="hybridMultilevel"/>
    <w:tmpl w:val="000ADC70"/>
    <w:lvl w:ilvl="0" w:tplc="7BACEE7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D7B4697"/>
    <w:multiLevelType w:val="hybridMultilevel"/>
    <w:tmpl w:val="6104354E"/>
    <w:lvl w:ilvl="0" w:tplc="741CC02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3DE77EBC"/>
    <w:multiLevelType w:val="hybridMultilevel"/>
    <w:tmpl w:val="55E258A8"/>
    <w:lvl w:ilvl="0" w:tplc="9D58BA52">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55F71B01"/>
    <w:multiLevelType w:val="multilevel"/>
    <w:tmpl w:val="760AF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C351484"/>
    <w:multiLevelType w:val="hybridMultilevel"/>
    <w:tmpl w:val="48BCCF0A"/>
    <w:lvl w:ilvl="0" w:tplc="741CC02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5"/>
  </w:num>
  <w:num w:numId="2">
    <w:abstractNumId w:val="2"/>
  </w:num>
  <w:num w:numId="3">
    <w:abstractNumId w:val="0"/>
  </w:num>
  <w:num w:numId="4">
    <w:abstractNumId w:val="4"/>
  </w:num>
  <w:num w:numId="5">
    <w:abstractNumId w:val="6"/>
  </w:num>
  <w:num w:numId="6">
    <w:abstractNumId w:val="3"/>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720"/>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31BC"/>
    <w:rsid w:val="00002E30"/>
    <w:rsid w:val="000135A3"/>
    <w:rsid w:val="0001390A"/>
    <w:rsid w:val="0002208F"/>
    <w:rsid w:val="00022254"/>
    <w:rsid w:val="00024B66"/>
    <w:rsid w:val="00040C2B"/>
    <w:rsid w:val="00040D2F"/>
    <w:rsid w:val="000502BC"/>
    <w:rsid w:val="00056BB0"/>
    <w:rsid w:val="00064AFB"/>
    <w:rsid w:val="00065F2A"/>
    <w:rsid w:val="00074BCC"/>
    <w:rsid w:val="00075ECB"/>
    <w:rsid w:val="00077043"/>
    <w:rsid w:val="0009098E"/>
    <w:rsid w:val="0009173E"/>
    <w:rsid w:val="00094A70"/>
    <w:rsid w:val="000A000E"/>
    <w:rsid w:val="000A2EB6"/>
    <w:rsid w:val="000A43E4"/>
    <w:rsid w:val="000A7115"/>
    <w:rsid w:val="000D7C34"/>
    <w:rsid w:val="000E605B"/>
    <w:rsid w:val="00107164"/>
    <w:rsid w:val="001073BD"/>
    <w:rsid w:val="001126CE"/>
    <w:rsid w:val="00115B31"/>
    <w:rsid w:val="00125DF2"/>
    <w:rsid w:val="0013335E"/>
    <w:rsid w:val="00140A97"/>
    <w:rsid w:val="0014371E"/>
    <w:rsid w:val="001509BF"/>
    <w:rsid w:val="00150A27"/>
    <w:rsid w:val="00150EB2"/>
    <w:rsid w:val="00152B27"/>
    <w:rsid w:val="0016034C"/>
    <w:rsid w:val="00165627"/>
    <w:rsid w:val="00167107"/>
    <w:rsid w:val="00170C9D"/>
    <w:rsid w:val="00176AFC"/>
    <w:rsid w:val="00180BD2"/>
    <w:rsid w:val="00182863"/>
    <w:rsid w:val="00195A80"/>
    <w:rsid w:val="001A4053"/>
    <w:rsid w:val="001B47A1"/>
    <w:rsid w:val="001B4B45"/>
    <w:rsid w:val="001C311B"/>
    <w:rsid w:val="001D2DDE"/>
    <w:rsid w:val="001D4249"/>
    <w:rsid w:val="0020080D"/>
    <w:rsid w:val="00202A1C"/>
    <w:rsid w:val="00205741"/>
    <w:rsid w:val="00207323"/>
    <w:rsid w:val="002133AF"/>
    <w:rsid w:val="0021642E"/>
    <w:rsid w:val="0022099D"/>
    <w:rsid w:val="00220FA7"/>
    <w:rsid w:val="002262FF"/>
    <w:rsid w:val="00227BB0"/>
    <w:rsid w:val="00241F94"/>
    <w:rsid w:val="00247CCD"/>
    <w:rsid w:val="00250D9C"/>
    <w:rsid w:val="00253DC2"/>
    <w:rsid w:val="00270162"/>
    <w:rsid w:val="002746DA"/>
    <w:rsid w:val="00276AC1"/>
    <w:rsid w:val="00277734"/>
    <w:rsid w:val="00280955"/>
    <w:rsid w:val="00292C42"/>
    <w:rsid w:val="00293CD6"/>
    <w:rsid w:val="002C4435"/>
    <w:rsid w:val="002C5768"/>
    <w:rsid w:val="002D569F"/>
    <w:rsid w:val="002E2969"/>
    <w:rsid w:val="002F0AF3"/>
    <w:rsid w:val="002F196D"/>
    <w:rsid w:val="002F269C"/>
    <w:rsid w:val="00301E5D"/>
    <w:rsid w:val="0030757E"/>
    <w:rsid w:val="00312BB9"/>
    <w:rsid w:val="00315512"/>
    <w:rsid w:val="00327DB8"/>
    <w:rsid w:val="0033027F"/>
    <w:rsid w:val="00330A15"/>
    <w:rsid w:val="0033551B"/>
    <w:rsid w:val="00336EAB"/>
    <w:rsid w:val="003447CD"/>
    <w:rsid w:val="00350B53"/>
    <w:rsid w:val="00352CA7"/>
    <w:rsid w:val="00362DE6"/>
    <w:rsid w:val="0037148B"/>
    <w:rsid w:val="003720CF"/>
    <w:rsid w:val="003831C3"/>
    <w:rsid w:val="003874A1"/>
    <w:rsid w:val="00387754"/>
    <w:rsid w:val="003916C9"/>
    <w:rsid w:val="00392BE6"/>
    <w:rsid w:val="003A29EF"/>
    <w:rsid w:val="003A45B8"/>
    <w:rsid w:val="003A4803"/>
    <w:rsid w:val="003A6DA4"/>
    <w:rsid w:val="003A6E2A"/>
    <w:rsid w:val="003A75C2"/>
    <w:rsid w:val="003B776D"/>
    <w:rsid w:val="003C5098"/>
    <w:rsid w:val="003C525C"/>
    <w:rsid w:val="003C60AC"/>
    <w:rsid w:val="003D2BA0"/>
    <w:rsid w:val="003F26F9"/>
    <w:rsid w:val="003F3109"/>
    <w:rsid w:val="003F399F"/>
    <w:rsid w:val="00404786"/>
    <w:rsid w:val="00407D40"/>
    <w:rsid w:val="00421086"/>
    <w:rsid w:val="004274A9"/>
    <w:rsid w:val="004274D8"/>
    <w:rsid w:val="00432688"/>
    <w:rsid w:val="00432DAB"/>
    <w:rsid w:val="0044094D"/>
    <w:rsid w:val="00444642"/>
    <w:rsid w:val="00447A01"/>
    <w:rsid w:val="0047513A"/>
    <w:rsid w:val="00476972"/>
    <w:rsid w:val="004776AA"/>
    <w:rsid w:val="00485270"/>
    <w:rsid w:val="004948B5"/>
    <w:rsid w:val="00494C81"/>
    <w:rsid w:val="004A271A"/>
    <w:rsid w:val="004B097C"/>
    <w:rsid w:val="004B4A10"/>
    <w:rsid w:val="004E0577"/>
    <w:rsid w:val="004E1CF2"/>
    <w:rsid w:val="004F055A"/>
    <w:rsid w:val="004F3343"/>
    <w:rsid w:val="00526973"/>
    <w:rsid w:val="00527F82"/>
    <w:rsid w:val="0053067C"/>
    <w:rsid w:val="005367CE"/>
    <w:rsid w:val="00550E96"/>
    <w:rsid w:val="00554C35"/>
    <w:rsid w:val="00556E12"/>
    <w:rsid w:val="005648C5"/>
    <w:rsid w:val="005669F0"/>
    <w:rsid w:val="00585377"/>
    <w:rsid w:val="00586366"/>
    <w:rsid w:val="00587D39"/>
    <w:rsid w:val="005A1B47"/>
    <w:rsid w:val="005A1EBD"/>
    <w:rsid w:val="005B43CE"/>
    <w:rsid w:val="005B5DE4"/>
    <w:rsid w:val="005C59B4"/>
    <w:rsid w:val="005C6980"/>
    <w:rsid w:val="005C6C5A"/>
    <w:rsid w:val="005D2CE3"/>
    <w:rsid w:val="005D4A03"/>
    <w:rsid w:val="005E2AE0"/>
    <w:rsid w:val="005E655A"/>
    <w:rsid w:val="005E7681"/>
    <w:rsid w:val="005F3AA6"/>
    <w:rsid w:val="0060480F"/>
    <w:rsid w:val="0060659F"/>
    <w:rsid w:val="00614B23"/>
    <w:rsid w:val="00621C84"/>
    <w:rsid w:val="006231A5"/>
    <w:rsid w:val="00630AB3"/>
    <w:rsid w:val="00641D5B"/>
    <w:rsid w:val="006430E5"/>
    <w:rsid w:val="00647F96"/>
    <w:rsid w:val="006662DF"/>
    <w:rsid w:val="00670651"/>
    <w:rsid w:val="00681A93"/>
    <w:rsid w:val="00681E4E"/>
    <w:rsid w:val="00687344"/>
    <w:rsid w:val="00692B37"/>
    <w:rsid w:val="006A691C"/>
    <w:rsid w:val="006B26AF"/>
    <w:rsid w:val="006B590A"/>
    <w:rsid w:val="006B5AB9"/>
    <w:rsid w:val="006B7C33"/>
    <w:rsid w:val="006C2687"/>
    <w:rsid w:val="006C46EB"/>
    <w:rsid w:val="006C7CC8"/>
    <w:rsid w:val="006D0F90"/>
    <w:rsid w:val="006D3E3C"/>
    <w:rsid w:val="006D4DC3"/>
    <w:rsid w:val="006D562C"/>
    <w:rsid w:val="006D5EFF"/>
    <w:rsid w:val="006F2992"/>
    <w:rsid w:val="006F5CC7"/>
    <w:rsid w:val="007101A2"/>
    <w:rsid w:val="00712D7C"/>
    <w:rsid w:val="00713771"/>
    <w:rsid w:val="007168B2"/>
    <w:rsid w:val="00716EA7"/>
    <w:rsid w:val="007218EB"/>
    <w:rsid w:val="0072551E"/>
    <w:rsid w:val="00727F04"/>
    <w:rsid w:val="00735BC1"/>
    <w:rsid w:val="007446CF"/>
    <w:rsid w:val="00744C86"/>
    <w:rsid w:val="00746F2D"/>
    <w:rsid w:val="007470F6"/>
    <w:rsid w:val="00750030"/>
    <w:rsid w:val="007569B9"/>
    <w:rsid w:val="00757918"/>
    <w:rsid w:val="007618B9"/>
    <w:rsid w:val="00767CD4"/>
    <w:rsid w:val="00770B9A"/>
    <w:rsid w:val="00773692"/>
    <w:rsid w:val="00777C7D"/>
    <w:rsid w:val="00784F46"/>
    <w:rsid w:val="00794A15"/>
    <w:rsid w:val="0079684B"/>
    <w:rsid w:val="007A1A40"/>
    <w:rsid w:val="007B293E"/>
    <w:rsid w:val="007B52E7"/>
    <w:rsid w:val="007B6497"/>
    <w:rsid w:val="007B74A6"/>
    <w:rsid w:val="007B7C70"/>
    <w:rsid w:val="007C07FB"/>
    <w:rsid w:val="007C1D9D"/>
    <w:rsid w:val="007C6893"/>
    <w:rsid w:val="007D40F3"/>
    <w:rsid w:val="007E653A"/>
    <w:rsid w:val="007E73C5"/>
    <w:rsid w:val="007E79D5"/>
    <w:rsid w:val="007F4087"/>
    <w:rsid w:val="007F6A92"/>
    <w:rsid w:val="00801533"/>
    <w:rsid w:val="00806569"/>
    <w:rsid w:val="00807076"/>
    <w:rsid w:val="008167F4"/>
    <w:rsid w:val="0083646C"/>
    <w:rsid w:val="00842AE9"/>
    <w:rsid w:val="008447D1"/>
    <w:rsid w:val="00853CC7"/>
    <w:rsid w:val="00853E42"/>
    <w:rsid w:val="0086655C"/>
    <w:rsid w:val="00872BFD"/>
    <w:rsid w:val="00880099"/>
    <w:rsid w:val="00881FC9"/>
    <w:rsid w:val="00883BF0"/>
    <w:rsid w:val="00894E93"/>
    <w:rsid w:val="008B2F3A"/>
    <w:rsid w:val="008B52CF"/>
    <w:rsid w:val="008C3555"/>
    <w:rsid w:val="008C7FB6"/>
    <w:rsid w:val="008D1240"/>
    <w:rsid w:val="008F0B17"/>
    <w:rsid w:val="008F329F"/>
    <w:rsid w:val="00900ACB"/>
    <w:rsid w:val="00914913"/>
    <w:rsid w:val="0092131B"/>
    <w:rsid w:val="00925D71"/>
    <w:rsid w:val="009329E9"/>
    <w:rsid w:val="00936639"/>
    <w:rsid w:val="0094266C"/>
    <w:rsid w:val="009471F9"/>
    <w:rsid w:val="00965728"/>
    <w:rsid w:val="00967C59"/>
    <w:rsid w:val="009822E5"/>
    <w:rsid w:val="00990ECE"/>
    <w:rsid w:val="00990F63"/>
    <w:rsid w:val="009921A4"/>
    <w:rsid w:val="009971DE"/>
    <w:rsid w:val="009A1AD6"/>
    <w:rsid w:val="009A21B9"/>
    <w:rsid w:val="009A24F7"/>
    <w:rsid w:val="009C0BD3"/>
    <w:rsid w:val="009C2A00"/>
    <w:rsid w:val="009D450E"/>
    <w:rsid w:val="00A03635"/>
    <w:rsid w:val="00A10451"/>
    <w:rsid w:val="00A13078"/>
    <w:rsid w:val="00A269C2"/>
    <w:rsid w:val="00A42390"/>
    <w:rsid w:val="00A46ACE"/>
    <w:rsid w:val="00A531EC"/>
    <w:rsid w:val="00A654D0"/>
    <w:rsid w:val="00A74EC8"/>
    <w:rsid w:val="00A83F56"/>
    <w:rsid w:val="00A95740"/>
    <w:rsid w:val="00AB347F"/>
    <w:rsid w:val="00AC750E"/>
    <w:rsid w:val="00AD1881"/>
    <w:rsid w:val="00AD7C04"/>
    <w:rsid w:val="00AE11D0"/>
    <w:rsid w:val="00AE212E"/>
    <w:rsid w:val="00AE5410"/>
    <w:rsid w:val="00AF1D99"/>
    <w:rsid w:val="00AF39A5"/>
    <w:rsid w:val="00B15D83"/>
    <w:rsid w:val="00B1635A"/>
    <w:rsid w:val="00B30100"/>
    <w:rsid w:val="00B40EC6"/>
    <w:rsid w:val="00B421A4"/>
    <w:rsid w:val="00B42AEB"/>
    <w:rsid w:val="00B453BE"/>
    <w:rsid w:val="00B47730"/>
    <w:rsid w:val="00B53363"/>
    <w:rsid w:val="00B56B86"/>
    <w:rsid w:val="00B57CC6"/>
    <w:rsid w:val="00B829DA"/>
    <w:rsid w:val="00B91CF0"/>
    <w:rsid w:val="00B9384A"/>
    <w:rsid w:val="00BA0145"/>
    <w:rsid w:val="00BA4408"/>
    <w:rsid w:val="00BA599A"/>
    <w:rsid w:val="00BB5425"/>
    <w:rsid w:val="00BC1806"/>
    <w:rsid w:val="00BC51F4"/>
    <w:rsid w:val="00BC678B"/>
    <w:rsid w:val="00BD289E"/>
    <w:rsid w:val="00BD4E49"/>
    <w:rsid w:val="00BD5B16"/>
    <w:rsid w:val="00BE1A9A"/>
    <w:rsid w:val="00BE3F2C"/>
    <w:rsid w:val="00BF5625"/>
    <w:rsid w:val="00BF633A"/>
    <w:rsid w:val="00BF76F0"/>
    <w:rsid w:val="00C202C0"/>
    <w:rsid w:val="00C24A78"/>
    <w:rsid w:val="00C47D95"/>
    <w:rsid w:val="00C63595"/>
    <w:rsid w:val="00C65169"/>
    <w:rsid w:val="00C818AF"/>
    <w:rsid w:val="00C85EAC"/>
    <w:rsid w:val="00C92A35"/>
    <w:rsid w:val="00C93F56"/>
    <w:rsid w:val="00C96CEE"/>
    <w:rsid w:val="00CA09E2"/>
    <w:rsid w:val="00CA2899"/>
    <w:rsid w:val="00CA30A1"/>
    <w:rsid w:val="00CA3A9D"/>
    <w:rsid w:val="00CA43CC"/>
    <w:rsid w:val="00CA6B5C"/>
    <w:rsid w:val="00CB008B"/>
    <w:rsid w:val="00CB08FB"/>
    <w:rsid w:val="00CB4DB1"/>
    <w:rsid w:val="00CC4ED3"/>
    <w:rsid w:val="00CC7C3E"/>
    <w:rsid w:val="00CD24A4"/>
    <w:rsid w:val="00CE0F81"/>
    <w:rsid w:val="00CE602C"/>
    <w:rsid w:val="00CF17D2"/>
    <w:rsid w:val="00CF21E6"/>
    <w:rsid w:val="00D155DB"/>
    <w:rsid w:val="00D17D64"/>
    <w:rsid w:val="00D20BD6"/>
    <w:rsid w:val="00D22B52"/>
    <w:rsid w:val="00D30A34"/>
    <w:rsid w:val="00D30C11"/>
    <w:rsid w:val="00D32691"/>
    <w:rsid w:val="00D411E3"/>
    <w:rsid w:val="00D43357"/>
    <w:rsid w:val="00D52CE9"/>
    <w:rsid w:val="00D57827"/>
    <w:rsid w:val="00D66D7A"/>
    <w:rsid w:val="00D7674F"/>
    <w:rsid w:val="00D77E74"/>
    <w:rsid w:val="00D94395"/>
    <w:rsid w:val="00D975BE"/>
    <w:rsid w:val="00DA69EA"/>
    <w:rsid w:val="00DB5848"/>
    <w:rsid w:val="00DB6BFB"/>
    <w:rsid w:val="00DC25CC"/>
    <w:rsid w:val="00DC51E0"/>
    <w:rsid w:val="00DC5389"/>
    <w:rsid w:val="00DC57C0"/>
    <w:rsid w:val="00DD2385"/>
    <w:rsid w:val="00DE42E8"/>
    <w:rsid w:val="00DE5D20"/>
    <w:rsid w:val="00DE665A"/>
    <w:rsid w:val="00DE6E46"/>
    <w:rsid w:val="00DE6E6A"/>
    <w:rsid w:val="00DF53EA"/>
    <w:rsid w:val="00DF7976"/>
    <w:rsid w:val="00E017B8"/>
    <w:rsid w:val="00E031BC"/>
    <w:rsid w:val="00E03BF7"/>
    <w:rsid w:val="00E0423E"/>
    <w:rsid w:val="00E05E2F"/>
    <w:rsid w:val="00E06550"/>
    <w:rsid w:val="00E13406"/>
    <w:rsid w:val="00E310B4"/>
    <w:rsid w:val="00E32686"/>
    <w:rsid w:val="00E33647"/>
    <w:rsid w:val="00E34500"/>
    <w:rsid w:val="00E378E3"/>
    <w:rsid w:val="00E37C8F"/>
    <w:rsid w:val="00E42EF6"/>
    <w:rsid w:val="00E43762"/>
    <w:rsid w:val="00E44CB0"/>
    <w:rsid w:val="00E44D98"/>
    <w:rsid w:val="00E45640"/>
    <w:rsid w:val="00E46B3B"/>
    <w:rsid w:val="00E54E72"/>
    <w:rsid w:val="00E611AD"/>
    <w:rsid w:val="00E611DE"/>
    <w:rsid w:val="00E63C6E"/>
    <w:rsid w:val="00E72932"/>
    <w:rsid w:val="00E8414B"/>
    <w:rsid w:val="00E84A4E"/>
    <w:rsid w:val="00E8598E"/>
    <w:rsid w:val="00E87696"/>
    <w:rsid w:val="00E96AB4"/>
    <w:rsid w:val="00E97376"/>
    <w:rsid w:val="00EB1F7C"/>
    <w:rsid w:val="00EB2734"/>
    <w:rsid w:val="00EB525C"/>
    <w:rsid w:val="00EB5A95"/>
    <w:rsid w:val="00EC4182"/>
    <w:rsid w:val="00ED1C71"/>
    <w:rsid w:val="00ED266D"/>
    <w:rsid w:val="00ED2846"/>
    <w:rsid w:val="00ED6ADF"/>
    <w:rsid w:val="00EF1E62"/>
    <w:rsid w:val="00EF3A74"/>
    <w:rsid w:val="00F0418B"/>
    <w:rsid w:val="00F23C44"/>
    <w:rsid w:val="00F256B0"/>
    <w:rsid w:val="00F33321"/>
    <w:rsid w:val="00F34140"/>
    <w:rsid w:val="00F36E05"/>
    <w:rsid w:val="00F37539"/>
    <w:rsid w:val="00F4251B"/>
    <w:rsid w:val="00F4373A"/>
    <w:rsid w:val="00F45136"/>
    <w:rsid w:val="00F461FF"/>
    <w:rsid w:val="00F47902"/>
    <w:rsid w:val="00F501B0"/>
    <w:rsid w:val="00F5439F"/>
    <w:rsid w:val="00F70E2B"/>
    <w:rsid w:val="00F76D54"/>
    <w:rsid w:val="00FA5BBD"/>
    <w:rsid w:val="00FA63F7"/>
    <w:rsid w:val="00FB2FD6"/>
    <w:rsid w:val="00FC06F6"/>
    <w:rsid w:val="00FC19B9"/>
    <w:rsid w:val="00FC2C3B"/>
    <w:rsid w:val="00FC547E"/>
    <w:rsid w:val="00FD2B98"/>
    <w:rsid w:val="00FE6779"/>
    <w:rsid w:val="00FF06B9"/>
    <w:rsid w:val="00FF416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7601048"/>
  <w15:docId w15:val="{F325986C-6D23-4E47-96BA-DD843397F3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unhideWhenUsed="1"/>
    <w:lsdException w:name="toc 2" w:locked="1" w:uiPriority="0" w:unhideWhenUsed="1"/>
    <w:lsdException w:name="toc 3" w:locked="1" w:uiPriority="0"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unhideWhenUsed="1"/>
    <w:lsdException w:name="Body Text" w:locked="1" w:uiPriority="0" w:unhideWhenUsed="1"/>
    <w:lsdException w:name="Body Text Indent" w:locked="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101A2"/>
    <w:pPr>
      <w:ind w:firstLine="720"/>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D3E3C"/>
    <w:pPr>
      <w:tabs>
        <w:tab w:val="center" w:pos="4320"/>
        <w:tab w:val="right" w:pos="8640"/>
      </w:tabs>
    </w:pPr>
  </w:style>
  <w:style w:type="character" w:customStyle="1" w:styleId="FooterChar">
    <w:name w:val="Footer Char"/>
    <w:link w:val="Footer"/>
    <w:uiPriority w:val="99"/>
    <w:locked/>
    <w:rsid w:val="006D3E3C"/>
    <w:rPr>
      <w:rFonts w:ascii="Times New Roman" w:hAnsi="Times New Roman" w:cs="Times New Roman"/>
      <w:sz w:val="24"/>
      <w:szCs w:val="24"/>
    </w:rPr>
  </w:style>
  <w:style w:type="character" w:styleId="PageNumber">
    <w:name w:val="page number"/>
    <w:basedOn w:val="DefaultParagraphFont"/>
    <w:uiPriority w:val="99"/>
    <w:rsid w:val="006D3E3C"/>
  </w:style>
  <w:style w:type="paragraph" w:styleId="BodyText">
    <w:name w:val="Body Text"/>
    <w:basedOn w:val="Normal"/>
    <w:link w:val="BodyTextChar"/>
    <w:uiPriority w:val="99"/>
    <w:rsid w:val="006D3E3C"/>
    <w:pPr>
      <w:spacing w:line="480" w:lineRule="auto"/>
      <w:jc w:val="both"/>
    </w:pPr>
  </w:style>
  <w:style w:type="character" w:customStyle="1" w:styleId="BodyTextChar">
    <w:name w:val="Body Text Char"/>
    <w:link w:val="BodyText"/>
    <w:uiPriority w:val="99"/>
    <w:locked/>
    <w:rsid w:val="006D3E3C"/>
    <w:rPr>
      <w:rFonts w:ascii="Times New Roman" w:hAnsi="Times New Roman" w:cs="Times New Roman"/>
      <w:sz w:val="24"/>
      <w:szCs w:val="24"/>
    </w:rPr>
  </w:style>
  <w:style w:type="paragraph" w:styleId="BodyTextIndent">
    <w:name w:val="Body Text Indent"/>
    <w:basedOn w:val="Normal"/>
    <w:link w:val="BodyTextIndentChar"/>
    <w:uiPriority w:val="99"/>
    <w:rsid w:val="006D3E3C"/>
    <w:pPr>
      <w:spacing w:line="480" w:lineRule="auto"/>
    </w:pPr>
  </w:style>
  <w:style w:type="character" w:customStyle="1" w:styleId="BodyTextIndentChar">
    <w:name w:val="Body Text Indent Char"/>
    <w:link w:val="BodyTextIndent"/>
    <w:uiPriority w:val="99"/>
    <w:locked/>
    <w:rsid w:val="006D3E3C"/>
    <w:rPr>
      <w:rFonts w:ascii="Times New Roman" w:hAnsi="Times New Roman" w:cs="Times New Roman"/>
      <w:sz w:val="24"/>
      <w:szCs w:val="24"/>
    </w:rPr>
  </w:style>
  <w:style w:type="paragraph" w:customStyle="1" w:styleId="Default">
    <w:name w:val="Default"/>
    <w:uiPriority w:val="99"/>
    <w:rsid w:val="005E7681"/>
    <w:pPr>
      <w:autoSpaceDE w:val="0"/>
      <w:autoSpaceDN w:val="0"/>
      <w:adjustRightInd w:val="0"/>
    </w:pPr>
    <w:rPr>
      <w:rFonts w:cs="Calibri"/>
      <w:color w:val="000000"/>
      <w:sz w:val="24"/>
      <w:szCs w:val="24"/>
    </w:rPr>
  </w:style>
  <w:style w:type="paragraph" w:styleId="BalloonText">
    <w:name w:val="Balloon Text"/>
    <w:basedOn w:val="Normal"/>
    <w:link w:val="BalloonTextChar"/>
    <w:uiPriority w:val="99"/>
    <w:semiHidden/>
    <w:rsid w:val="0022099D"/>
    <w:rPr>
      <w:rFonts w:ascii="Tahoma" w:hAnsi="Tahoma" w:cs="Tahoma"/>
      <w:sz w:val="16"/>
      <w:szCs w:val="16"/>
    </w:rPr>
  </w:style>
  <w:style w:type="character" w:customStyle="1" w:styleId="BalloonTextChar">
    <w:name w:val="Balloon Text Char"/>
    <w:link w:val="BalloonText"/>
    <w:uiPriority w:val="99"/>
    <w:semiHidden/>
    <w:locked/>
    <w:rsid w:val="0022099D"/>
    <w:rPr>
      <w:rFonts w:ascii="Tahoma" w:hAnsi="Tahoma" w:cs="Tahoma"/>
      <w:sz w:val="16"/>
      <w:szCs w:val="16"/>
    </w:rPr>
  </w:style>
  <w:style w:type="character" w:customStyle="1" w:styleId="apple-style-span">
    <w:name w:val="apple-style-span"/>
    <w:basedOn w:val="DefaultParagraphFont"/>
    <w:uiPriority w:val="99"/>
    <w:rsid w:val="006662DF"/>
  </w:style>
  <w:style w:type="character" w:styleId="Strong">
    <w:name w:val="Strong"/>
    <w:uiPriority w:val="22"/>
    <w:qFormat/>
    <w:locked/>
    <w:rsid w:val="00E06550"/>
    <w:rPr>
      <w:b/>
      <w:bCs/>
    </w:rPr>
  </w:style>
  <w:style w:type="paragraph" w:styleId="ListParagraph">
    <w:name w:val="List Paragraph"/>
    <w:basedOn w:val="Normal"/>
    <w:uiPriority w:val="34"/>
    <w:qFormat/>
    <w:rsid w:val="00BF76F0"/>
    <w:pPr>
      <w:ind w:left="720"/>
      <w:contextualSpacing/>
    </w:pPr>
  </w:style>
  <w:style w:type="character" w:customStyle="1" w:styleId="apple-converted-space">
    <w:name w:val="apple-converted-space"/>
    <w:basedOn w:val="DefaultParagraphFont"/>
    <w:rsid w:val="00115B31"/>
  </w:style>
  <w:style w:type="paragraph" w:customStyle="1" w:styleId="smalltext">
    <w:name w:val="smalltext"/>
    <w:basedOn w:val="Normal"/>
    <w:rsid w:val="00681A93"/>
    <w:pPr>
      <w:spacing w:before="100" w:beforeAutospacing="1" w:after="100" w:afterAutospacing="1"/>
    </w:pPr>
  </w:style>
  <w:style w:type="character" w:styleId="PlaceholderText">
    <w:name w:val="Placeholder Text"/>
    <w:uiPriority w:val="99"/>
    <w:semiHidden/>
    <w:rsid w:val="007F4087"/>
    <w:rPr>
      <w:color w:val="808080"/>
    </w:rPr>
  </w:style>
  <w:style w:type="character" w:styleId="LineNumber">
    <w:name w:val="line number"/>
    <w:basedOn w:val="DefaultParagraphFont"/>
    <w:uiPriority w:val="99"/>
    <w:semiHidden/>
    <w:unhideWhenUsed/>
    <w:rsid w:val="00444642"/>
  </w:style>
  <w:style w:type="paragraph" w:styleId="Header">
    <w:name w:val="header"/>
    <w:basedOn w:val="Normal"/>
    <w:link w:val="HeaderChar"/>
    <w:uiPriority w:val="99"/>
    <w:unhideWhenUsed/>
    <w:rsid w:val="008F0B17"/>
    <w:pPr>
      <w:tabs>
        <w:tab w:val="center" w:pos="4680"/>
        <w:tab w:val="right" w:pos="9360"/>
      </w:tabs>
    </w:pPr>
  </w:style>
  <w:style w:type="character" w:customStyle="1" w:styleId="HeaderChar">
    <w:name w:val="Header Char"/>
    <w:link w:val="Header"/>
    <w:uiPriority w:val="99"/>
    <w:rsid w:val="008F0B17"/>
    <w:rPr>
      <w:rFonts w:ascii="Times New Roman" w:eastAsia="Times New Roman" w:hAnsi="Times New Roman"/>
      <w:sz w:val="24"/>
      <w:szCs w:val="24"/>
    </w:rPr>
  </w:style>
  <w:style w:type="character" w:styleId="CommentReference">
    <w:name w:val="annotation reference"/>
    <w:uiPriority w:val="99"/>
    <w:semiHidden/>
    <w:unhideWhenUsed/>
    <w:rsid w:val="007D40F3"/>
    <w:rPr>
      <w:sz w:val="16"/>
      <w:szCs w:val="16"/>
    </w:rPr>
  </w:style>
  <w:style w:type="paragraph" w:styleId="CommentText">
    <w:name w:val="annotation text"/>
    <w:basedOn w:val="Normal"/>
    <w:link w:val="CommentTextChar"/>
    <w:uiPriority w:val="99"/>
    <w:semiHidden/>
    <w:unhideWhenUsed/>
    <w:rsid w:val="007D40F3"/>
    <w:rPr>
      <w:sz w:val="20"/>
      <w:szCs w:val="20"/>
    </w:rPr>
  </w:style>
  <w:style w:type="character" w:customStyle="1" w:styleId="CommentTextChar">
    <w:name w:val="Comment Text Char"/>
    <w:link w:val="CommentText"/>
    <w:uiPriority w:val="99"/>
    <w:semiHidden/>
    <w:rsid w:val="007D40F3"/>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7D40F3"/>
    <w:rPr>
      <w:b/>
      <w:bCs/>
    </w:rPr>
  </w:style>
  <w:style w:type="character" w:customStyle="1" w:styleId="CommentSubjectChar">
    <w:name w:val="Comment Subject Char"/>
    <w:link w:val="CommentSubject"/>
    <w:uiPriority w:val="99"/>
    <w:semiHidden/>
    <w:rsid w:val="007D40F3"/>
    <w:rPr>
      <w:rFonts w:ascii="Times New Roman" w:eastAsia="Times New Roman" w:hAnsi="Times New Roman"/>
      <w:b/>
      <w:bCs/>
    </w:rPr>
  </w:style>
  <w:style w:type="character" w:styleId="Hyperlink">
    <w:name w:val="Hyperlink"/>
    <w:uiPriority w:val="99"/>
    <w:unhideWhenUsed/>
    <w:rsid w:val="00FC06F6"/>
    <w:rPr>
      <w:color w:val="0000FF"/>
      <w:u w:val="single"/>
    </w:rPr>
  </w:style>
  <w:style w:type="paragraph" w:styleId="Revision">
    <w:name w:val="Revision"/>
    <w:hidden/>
    <w:uiPriority w:val="99"/>
    <w:semiHidden/>
    <w:rsid w:val="009C2A00"/>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832664">
      <w:bodyDiv w:val="1"/>
      <w:marLeft w:val="0"/>
      <w:marRight w:val="0"/>
      <w:marTop w:val="0"/>
      <w:marBottom w:val="0"/>
      <w:divBdr>
        <w:top w:val="none" w:sz="0" w:space="0" w:color="auto"/>
        <w:left w:val="none" w:sz="0" w:space="0" w:color="auto"/>
        <w:bottom w:val="none" w:sz="0" w:space="0" w:color="auto"/>
        <w:right w:val="none" w:sz="0" w:space="0" w:color="auto"/>
      </w:divBdr>
    </w:div>
    <w:div w:id="160200230">
      <w:bodyDiv w:val="1"/>
      <w:marLeft w:val="0"/>
      <w:marRight w:val="0"/>
      <w:marTop w:val="0"/>
      <w:marBottom w:val="0"/>
      <w:divBdr>
        <w:top w:val="none" w:sz="0" w:space="0" w:color="auto"/>
        <w:left w:val="none" w:sz="0" w:space="0" w:color="auto"/>
        <w:bottom w:val="none" w:sz="0" w:space="0" w:color="auto"/>
        <w:right w:val="none" w:sz="0" w:space="0" w:color="auto"/>
      </w:divBdr>
    </w:div>
    <w:div w:id="299187931">
      <w:bodyDiv w:val="1"/>
      <w:marLeft w:val="0"/>
      <w:marRight w:val="0"/>
      <w:marTop w:val="0"/>
      <w:marBottom w:val="0"/>
      <w:divBdr>
        <w:top w:val="none" w:sz="0" w:space="0" w:color="auto"/>
        <w:left w:val="none" w:sz="0" w:space="0" w:color="auto"/>
        <w:bottom w:val="none" w:sz="0" w:space="0" w:color="auto"/>
        <w:right w:val="none" w:sz="0" w:space="0" w:color="auto"/>
      </w:divBdr>
    </w:div>
    <w:div w:id="677853331">
      <w:bodyDiv w:val="1"/>
      <w:marLeft w:val="0"/>
      <w:marRight w:val="0"/>
      <w:marTop w:val="0"/>
      <w:marBottom w:val="0"/>
      <w:divBdr>
        <w:top w:val="none" w:sz="0" w:space="0" w:color="auto"/>
        <w:left w:val="none" w:sz="0" w:space="0" w:color="auto"/>
        <w:bottom w:val="none" w:sz="0" w:space="0" w:color="auto"/>
        <w:right w:val="none" w:sz="0" w:space="0" w:color="auto"/>
      </w:divBdr>
      <w:divsChild>
        <w:div w:id="1974677555">
          <w:marLeft w:val="0"/>
          <w:marRight w:val="0"/>
          <w:marTop w:val="0"/>
          <w:marBottom w:val="0"/>
          <w:divBdr>
            <w:top w:val="none" w:sz="0" w:space="0" w:color="auto"/>
            <w:left w:val="none" w:sz="0" w:space="0" w:color="auto"/>
            <w:bottom w:val="none" w:sz="0" w:space="0" w:color="auto"/>
            <w:right w:val="none" w:sz="0" w:space="0" w:color="auto"/>
          </w:divBdr>
        </w:div>
      </w:divsChild>
    </w:div>
    <w:div w:id="884176561">
      <w:bodyDiv w:val="1"/>
      <w:marLeft w:val="0"/>
      <w:marRight w:val="0"/>
      <w:marTop w:val="0"/>
      <w:marBottom w:val="0"/>
      <w:divBdr>
        <w:top w:val="none" w:sz="0" w:space="0" w:color="auto"/>
        <w:left w:val="none" w:sz="0" w:space="0" w:color="auto"/>
        <w:bottom w:val="none" w:sz="0" w:space="0" w:color="auto"/>
        <w:right w:val="none" w:sz="0" w:space="0" w:color="auto"/>
      </w:divBdr>
    </w:div>
    <w:div w:id="939532154">
      <w:bodyDiv w:val="1"/>
      <w:marLeft w:val="0"/>
      <w:marRight w:val="0"/>
      <w:marTop w:val="0"/>
      <w:marBottom w:val="0"/>
      <w:divBdr>
        <w:top w:val="none" w:sz="0" w:space="0" w:color="auto"/>
        <w:left w:val="none" w:sz="0" w:space="0" w:color="auto"/>
        <w:bottom w:val="none" w:sz="0" w:space="0" w:color="auto"/>
        <w:right w:val="none" w:sz="0" w:space="0" w:color="auto"/>
      </w:divBdr>
    </w:div>
    <w:div w:id="1109085627">
      <w:bodyDiv w:val="1"/>
      <w:marLeft w:val="0"/>
      <w:marRight w:val="0"/>
      <w:marTop w:val="0"/>
      <w:marBottom w:val="0"/>
      <w:divBdr>
        <w:top w:val="none" w:sz="0" w:space="0" w:color="auto"/>
        <w:left w:val="none" w:sz="0" w:space="0" w:color="auto"/>
        <w:bottom w:val="none" w:sz="0" w:space="0" w:color="auto"/>
        <w:right w:val="none" w:sz="0" w:space="0" w:color="auto"/>
      </w:divBdr>
    </w:div>
    <w:div w:id="1327132329">
      <w:bodyDiv w:val="1"/>
      <w:marLeft w:val="0"/>
      <w:marRight w:val="0"/>
      <w:marTop w:val="0"/>
      <w:marBottom w:val="0"/>
      <w:divBdr>
        <w:top w:val="none" w:sz="0" w:space="0" w:color="auto"/>
        <w:left w:val="none" w:sz="0" w:space="0" w:color="auto"/>
        <w:bottom w:val="none" w:sz="0" w:space="0" w:color="auto"/>
        <w:right w:val="none" w:sz="0" w:space="0" w:color="auto"/>
      </w:divBdr>
      <w:divsChild>
        <w:div w:id="1004012002">
          <w:marLeft w:val="180"/>
          <w:marRight w:val="0"/>
          <w:marTop w:val="240"/>
          <w:marBottom w:val="240"/>
          <w:divBdr>
            <w:top w:val="none" w:sz="0" w:space="0" w:color="auto"/>
            <w:left w:val="none" w:sz="0" w:space="0" w:color="auto"/>
            <w:bottom w:val="none" w:sz="0" w:space="0" w:color="auto"/>
            <w:right w:val="none" w:sz="0" w:space="0" w:color="auto"/>
          </w:divBdr>
        </w:div>
      </w:divsChild>
    </w:div>
    <w:div w:id="1597177983">
      <w:bodyDiv w:val="1"/>
      <w:marLeft w:val="0"/>
      <w:marRight w:val="0"/>
      <w:marTop w:val="0"/>
      <w:marBottom w:val="0"/>
      <w:divBdr>
        <w:top w:val="none" w:sz="0" w:space="0" w:color="auto"/>
        <w:left w:val="none" w:sz="0" w:space="0" w:color="auto"/>
        <w:bottom w:val="none" w:sz="0" w:space="0" w:color="auto"/>
        <w:right w:val="none" w:sz="0" w:space="0" w:color="auto"/>
      </w:divBdr>
    </w:div>
    <w:div w:id="1851331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1.xml"/><Relationship Id="rId16"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4.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3.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3C13BE606C3EB439101368C8DC4F79C" ma:contentTypeVersion="0" ma:contentTypeDescription="Create a new document." ma:contentTypeScope="" ma:versionID="1f9bfde18fe43278976f7f93d642420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8A2EBC-5D77-4D5E-A71F-B16B7273864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6D287CE-72AF-49B0-BF5D-5E1D7E53A0D9}">
  <ds:schemaRefs>
    <ds:schemaRef ds:uri="http://schemas.microsoft.com/sharepoint/v3/contenttype/forms"/>
  </ds:schemaRefs>
</ds:datastoreItem>
</file>

<file path=customXml/itemProps3.xml><?xml version="1.0" encoding="utf-8"?>
<ds:datastoreItem xmlns:ds="http://schemas.openxmlformats.org/officeDocument/2006/customXml" ds:itemID="{AA03CE9C-5155-43B7-8104-5A226AC3FA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EC0F9F02-A757-4FDC-9911-472190A6C2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1064</Words>
  <Characters>5447</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Int</vt:lpstr>
    </vt:vector>
  </TitlesOfParts>
  <Company>Gateway</Company>
  <LinksUpToDate>false</LinksUpToDate>
  <CharactersWithSpaces>6499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dc:title>
  <dc:creator>John, Jaunita</dc:creator>
  <cp:lastModifiedBy>DelFranco, Ruthie</cp:lastModifiedBy>
  <cp:revision>2</cp:revision>
  <cp:lastPrinted>2019-04-09T18:16:00Z</cp:lastPrinted>
  <dcterms:created xsi:type="dcterms:W3CDTF">2019-04-22T16:53:00Z</dcterms:created>
  <dcterms:modified xsi:type="dcterms:W3CDTF">2019-04-22T16:53:00Z</dcterms:modified>
</cp:coreProperties>
</file>