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8389E" w14:textId="0E96A816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D4260B">
        <w:rPr>
          <w:color w:val="000000"/>
        </w:rPr>
        <w:t xml:space="preserve">Int. No. </w:t>
      </w:r>
      <w:r w:rsidR="00F87F40">
        <w:rPr>
          <w:color w:val="000000"/>
        </w:rPr>
        <w:t>1031</w:t>
      </w:r>
      <w:r w:rsidR="002F238D">
        <w:rPr>
          <w:color w:val="000000"/>
        </w:rPr>
        <w:t>-A</w:t>
      </w:r>
    </w:p>
    <w:p w14:paraId="5150F4E4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4260B">
        <w:rPr>
          <w:color w:val="000000"/>
        </w:rPr>
        <w:t> </w:t>
      </w:r>
    </w:p>
    <w:p w14:paraId="2C06605F" w14:textId="14080EC2" w:rsidR="004332E7" w:rsidRDefault="004332E7" w:rsidP="004332E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By Council Members Espinal, </w:t>
      </w:r>
      <w:r w:rsidR="00AD006F">
        <w:rPr>
          <w:color w:val="000000"/>
        </w:rPr>
        <w:t xml:space="preserve">The Speaker (Council Member Johnson), </w:t>
      </w:r>
      <w:r>
        <w:rPr>
          <w:color w:val="000000"/>
        </w:rPr>
        <w:t>Constantinides, Levine, Yeger, Ampry-Samuel, Cohen, Rivera, Lander</w:t>
      </w:r>
      <w:r w:rsidR="003D3C45">
        <w:rPr>
          <w:color w:val="000000"/>
        </w:rPr>
        <w:t>,</w:t>
      </w:r>
      <w:r>
        <w:rPr>
          <w:color w:val="000000"/>
        </w:rPr>
        <w:t xml:space="preserve"> Kallos</w:t>
      </w:r>
      <w:r w:rsidR="00800F80">
        <w:rPr>
          <w:color w:val="000000"/>
        </w:rPr>
        <w:t>,</w:t>
      </w:r>
      <w:r w:rsidR="003D3C45">
        <w:rPr>
          <w:color w:val="000000"/>
        </w:rPr>
        <w:t xml:space="preserve"> Chin</w:t>
      </w:r>
      <w:r w:rsidR="00A03CA4">
        <w:rPr>
          <w:color w:val="000000"/>
        </w:rPr>
        <w:t>,</w:t>
      </w:r>
      <w:r w:rsidR="00800F80">
        <w:rPr>
          <w:color w:val="000000"/>
        </w:rPr>
        <w:t xml:space="preserve"> Brannan</w:t>
      </w:r>
      <w:r w:rsidR="00A03CA4">
        <w:rPr>
          <w:color w:val="000000"/>
        </w:rPr>
        <w:t>, Gibson, Menchaca, Ayala, King, Rosenthal and Levin</w:t>
      </w:r>
    </w:p>
    <w:p w14:paraId="2024672C" w14:textId="77777777" w:rsidR="00D16D32" w:rsidRPr="00D4260B" w:rsidRDefault="00D16D32" w:rsidP="00D16D3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96CA64" w14:textId="77777777" w:rsidR="004372AF" w:rsidRPr="00D4260B" w:rsidRDefault="004372AF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D4260B">
        <w:rPr>
          <w:vanish/>
          <w:color w:val="000000"/>
        </w:rPr>
        <w:t>..Title</w:t>
      </w:r>
    </w:p>
    <w:p w14:paraId="46DF3C23" w14:textId="1FF03A13" w:rsidR="003C1B0F" w:rsidRPr="00D4260B" w:rsidRDefault="003C1B0F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A Local Law to amend the</w:t>
      </w:r>
      <w:r w:rsidR="00EB63B3" w:rsidRPr="00D4260B">
        <w:rPr>
          <w:color w:val="000000"/>
        </w:rPr>
        <w:t xml:space="preserve"> administrative code of the city of</w:t>
      </w:r>
      <w:r w:rsidRPr="00D4260B">
        <w:rPr>
          <w:color w:val="000000"/>
        </w:rPr>
        <w:t xml:space="preserve"> New York, in relation to </w:t>
      </w:r>
      <w:r w:rsidR="00D16D32" w:rsidRPr="00D4260B">
        <w:rPr>
          <w:color w:val="000000"/>
        </w:rPr>
        <w:t xml:space="preserve">posting information </w:t>
      </w:r>
      <w:r w:rsidR="00A611C6" w:rsidRPr="00D4260B">
        <w:rPr>
          <w:color w:val="000000"/>
        </w:rPr>
        <w:t xml:space="preserve">regarding green roofs </w:t>
      </w:r>
      <w:r w:rsidR="00D16D32" w:rsidRPr="00D4260B">
        <w:rPr>
          <w:color w:val="000000"/>
        </w:rPr>
        <w:t>on the website of the</w:t>
      </w:r>
      <w:r w:rsidR="004372AF" w:rsidRPr="00D4260B">
        <w:rPr>
          <w:color w:val="000000"/>
        </w:rPr>
        <w:t xml:space="preserve"> </w:t>
      </w:r>
      <w:r w:rsidR="002F238D">
        <w:rPr>
          <w:color w:val="000000"/>
        </w:rPr>
        <w:t>department of buildings</w:t>
      </w:r>
    </w:p>
    <w:p w14:paraId="7D12F46F" w14:textId="77777777" w:rsidR="004372AF" w:rsidRPr="00D4260B" w:rsidRDefault="004372AF" w:rsidP="003C1B0F">
      <w:pPr>
        <w:pStyle w:val="NormalWeb"/>
        <w:shd w:val="clear" w:color="auto" w:fill="FFFFFF"/>
        <w:spacing w:before="0" w:beforeAutospacing="0" w:after="0" w:afterAutospacing="0"/>
        <w:rPr>
          <w:vanish/>
          <w:color w:val="000000"/>
        </w:rPr>
      </w:pPr>
      <w:r w:rsidRPr="00D4260B">
        <w:rPr>
          <w:vanish/>
          <w:color w:val="000000"/>
        </w:rPr>
        <w:t>..Body</w:t>
      </w:r>
    </w:p>
    <w:p w14:paraId="5B3851D7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 </w:t>
      </w:r>
    </w:p>
    <w:p w14:paraId="1AA88757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  <w:u w:val="single"/>
        </w:rPr>
        <w:t>Be it enacted by the Council as follows:</w:t>
      </w:r>
    </w:p>
    <w:p w14:paraId="4E5CCD1A" w14:textId="77777777" w:rsidR="003C1B0F" w:rsidRPr="00D4260B" w:rsidRDefault="003C1B0F" w:rsidP="003C1B0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color w:val="000000"/>
        </w:rPr>
        <w:t> </w:t>
      </w:r>
    </w:p>
    <w:p w14:paraId="593536A2" w14:textId="77777777" w:rsidR="00CD27B4" w:rsidRPr="00D4260B" w:rsidRDefault="00CD27B4" w:rsidP="003C1B0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  <w:sectPr w:rsidR="00CD27B4" w:rsidRPr="00D4260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7DDD09" w14:textId="77777777" w:rsidR="00CA6B8A" w:rsidRDefault="003C1B0F" w:rsidP="00CA6B8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>Section 1</w:t>
      </w:r>
      <w:r w:rsidR="00D16D32" w:rsidRPr="00D4260B">
        <w:rPr>
          <w:color w:val="000000"/>
        </w:rPr>
        <w:t xml:space="preserve">. </w:t>
      </w:r>
      <w:r w:rsidR="00CA6B8A" w:rsidRPr="00D4260B">
        <w:rPr>
          <w:color w:val="000000"/>
        </w:rPr>
        <w:t>Section 28-103.3</w:t>
      </w:r>
      <w:r w:rsidR="00CA6B8A">
        <w:rPr>
          <w:color w:val="000000"/>
        </w:rPr>
        <w:t xml:space="preserve">0 </w:t>
      </w:r>
      <w:r w:rsidR="00CA6B8A" w:rsidRPr="00D4260B">
        <w:rPr>
          <w:color w:val="000000"/>
        </w:rPr>
        <w:t xml:space="preserve">of the New York city administrative code, as added by local law </w:t>
      </w:r>
      <w:r w:rsidR="00CA6B8A">
        <w:rPr>
          <w:color w:val="000000"/>
        </w:rPr>
        <w:t>196</w:t>
      </w:r>
      <w:r w:rsidR="00CA6B8A" w:rsidRPr="00D4260B">
        <w:rPr>
          <w:color w:val="000000"/>
        </w:rPr>
        <w:t xml:space="preserve"> for the year 2017, </w:t>
      </w:r>
      <w:r w:rsidR="00CA6B8A">
        <w:rPr>
          <w:color w:val="000000"/>
        </w:rPr>
        <w:t>is</w:t>
      </w:r>
      <w:r w:rsidR="00CA6B8A" w:rsidRPr="00D4260B">
        <w:rPr>
          <w:color w:val="000000"/>
        </w:rPr>
        <w:t xml:space="preserve"> renumbered section 28-103.</w:t>
      </w:r>
      <w:r w:rsidR="00FE1C9F">
        <w:rPr>
          <w:color w:val="000000"/>
        </w:rPr>
        <w:t>29.1</w:t>
      </w:r>
      <w:r w:rsidR="00CA6B8A">
        <w:rPr>
          <w:color w:val="000000"/>
        </w:rPr>
        <w:t>.</w:t>
      </w:r>
      <w:r w:rsidR="00054894">
        <w:rPr>
          <w:color w:val="000000"/>
        </w:rPr>
        <w:t xml:space="preserve">  </w:t>
      </w:r>
    </w:p>
    <w:p w14:paraId="1C958999" w14:textId="2D1421CC" w:rsidR="00D16D32" w:rsidRPr="00B83DB3" w:rsidRDefault="00CA6B8A" w:rsidP="003879B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>§ 2.</w:t>
      </w:r>
      <w:r>
        <w:rPr>
          <w:color w:val="000000"/>
        </w:rPr>
        <w:t xml:space="preserve"> </w:t>
      </w:r>
      <w:r w:rsidR="00D16D32" w:rsidRPr="00D4260B">
        <w:rPr>
          <w:color w:val="000000"/>
        </w:rPr>
        <w:t>Section</w:t>
      </w:r>
      <w:r w:rsidR="00B2023F" w:rsidRPr="00D4260B">
        <w:rPr>
          <w:color w:val="000000"/>
        </w:rPr>
        <w:t>s</w:t>
      </w:r>
      <w:r w:rsidR="00D16D32" w:rsidRPr="00D4260B">
        <w:rPr>
          <w:color w:val="000000"/>
        </w:rPr>
        <w:t xml:space="preserve"> 28-103.31</w:t>
      </w:r>
      <w:r w:rsidR="003879BF">
        <w:rPr>
          <w:color w:val="000000"/>
        </w:rPr>
        <w:t xml:space="preserve">, </w:t>
      </w:r>
      <w:r w:rsidR="003879BF" w:rsidRPr="00D4260B">
        <w:rPr>
          <w:color w:val="000000"/>
        </w:rPr>
        <w:t xml:space="preserve">28-103.31.2 and 28-103.31.3 </w:t>
      </w:r>
      <w:r w:rsidR="00914FF0" w:rsidRPr="00D4260B">
        <w:rPr>
          <w:color w:val="000000"/>
        </w:rPr>
        <w:t xml:space="preserve">of the New York city administrative code, as added by local law 233 for the year 2017, </w:t>
      </w:r>
      <w:r w:rsidR="003879BF" w:rsidRPr="00D4260B">
        <w:rPr>
          <w:color w:val="000000"/>
        </w:rPr>
        <w:t>are renumbered sections</w:t>
      </w:r>
      <w:r w:rsidR="003879BF">
        <w:rPr>
          <w:color w:val="000000"/>
        </w:rPr>
        <w:t xml:space="preserve"> 28-103.33, 28-103.33.2 and 28-103.33.3</w:t>
      </w:r>
      <w:r w:rsidR="00A53B73" w:rsidRPr="00D4260B">
        <w:rPr>
          <w:color w:val="000000"/>
        </w:rPr>
        <w:t>, respectively</w:t>
      </w:r>
      <w:r w:rsidR="003879BF">
        <w:rPr>
          <w:color w:val="000000"/>
        </w:rPr>
        <w:t>.</w:t>
      </w:r>
    </w:p>
    <w:p w14:paraId="2FCC7891" w14:textId="3782E630" w:rsidR="00B20240" w:rsidRPr="00D4260B" w:rsidRDefault="00B20240" w:rsidP="00914FF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 xml:space="preserve">§ </w:t>
      </w:r>
      <w:r w:rsidR="00CA6B8A">
        <w:rPr>
          <w:color w:val="000000"/>
        </w:rPr>
        <w:t>3</w:t>
      </w:r>
      <w:r w:rsidRPr="00D4260B">
        <w:rPr>
          <w:color w:val="000000"/>
        </w:rPr>
        <w:t>.  Section 28-103.31.1 of the New York city administrative code, as added by local law 233 for the year 2017, is amended to read as follows:</w:t>
      </w:r>
    </w:p>
    <w:p w14:paraId="523A1F2D" w14:textId="33C5941C" w:rsidR="00B20240" w:rsidRPr="00D4260B" w:rsidRDefault="00B20240" w:rsidP="00F27CAE">
      <w:p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§ 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[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28-103.</w:t>
      </w:r>
      <w:r w:rsidR="00AF6A7F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="00AF6A7F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.1</w:t>
      </w:r>
      <w:r w:rsidR="00A53B73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Definition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] </w:t>
      </w:r>
      <w:r w:rsidR="00914FF0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28-103.33.1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 Definition</w:t>
      </w:r>
      <w:r w:rsidR="002F238D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s</w:t>
      </w:r>
      <w:r w:rsidRPr="00F27CAE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As used in this section, the </w:t>
      </w:r>
      <w:r w:rsidR="00745346" w:rsidRPr="00D4260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[</w:t>
      </w:r>
      <w:r w:rsidR="00745346" w:rsidRPr="00B20240">
        <w:rPr>
          <w:rFonts w:ascii="Times New Roman" w:eastAsia="Times New Roman" w:hAnsi="Times New Roman"/>
          <w:color w:val="000000"/>
          <w:sz w:val="24"/>
          <w:szCs w:val="24"/>
        </w:rPr>
        <w:t>term "alternative</w:t>
      </w:r>
      <w:r w:rsidR="0074534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45346" w:rsidRPr="00B20240">
        <w:rPr>
          <w:rFonts w:ascii="Times New Roman" w:eastAsia="Times New Roman" w:hAnsi="Times New Roman"/>
          <w:color w:val="000000"/>
          <w:sz w:val="24"/>
          <w:szCs w:val="24"/>
        </w:rPr>
        <w:t>energy project</w:t>
      </w:r>
      <w:r w:rsidR="00745346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 xml:space="preserve"> means construction</w:t>
      </w:r>
      <w:r w:rsidR="00745346" w:rsidRPr="00D4260B">
        <w:rPr>
          <w:rFonts w:ascii="Times New Roman" w:eastAsia="Times New Roman" w:hAnsi="Times New Roman"/>
          <w:color w:val="000000"/>
          <w:sz w:val="24"/>
          <w:szCs w:val="24"/>
        </w:rPr>
        <w:t xml:space="preserve">] </w:t>
      </w:r>
      <w:r w:rsidRPr="00D4260B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following terms have the following meaning:</w:t>
      </w:r>
    </w:p>
    <w:p w14:paraId="1ACAECA6" w14:textId="358A6F83" w:rsidR="00B20240" w:rsidRPr="00B20240" w:rsidRDefault="00745346" w:rsidP="00F27CA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ALTERNATIVE ENERGY PROJECT</w:t>
      </w:r>
      <w:r w:rsidR="00B20240" w:rsidRPr="00F27CA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.</w:t>
      </w:r>
      <w:r w:rsidR="00925B84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25B84" w:rsidRPr="00F27C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C</w:t>
      </w:r>
      <w:r w:rsidR="00B20240" w:rsidRPr="00F27C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onstruction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work on a building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>[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>, as such term is defined in section 28-101.5 of the administrative code,</w:t>
      </w:r>
      <w:r w:rsidR="00925B84">
        <w:rPr>
          <w:rFonts w:ascii="Times New Roman" w:eastAsia="Times New Roman" w:hAnsi="Times New Roman"/>
          <w:color w:val="000000"/>
          <w:sz w:val="24"/>
          <w:szCs w:val="24"/>
        </w:rPr>
        <w:t>]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 that will result in such building having at least 50 kilowatts of alternative energy capacity installed onsite from:</w:t>
      </w:r>
    </w:p>
    <w:p w14:paraId="75E553F9" w14:textId="1AE4B2A2" w:rsidR="00B20240" w:rsidRPr="00B20240" w:rsidRDefault="00B20240" w:rsidP="00F27CAE">
      <w:pPr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    1. </w:t>
      </w:r>
      <w:r w:rsidR="002F238D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>A qualified energy resource, as such term is defined in section 45 of title 26 of the</w:t>
      </w:r>
      <w:r w:rsidR="002F238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20240">
        <w:rPr>
          <w:rFonts w:ascii="Times New Roman" w:eastAsia="Times New Roman" w:hAnsi="Times New Roman"/>
          <w:color w:val="000000"/>
          <w:sz w:val="24"/>
          <w:szCs w:val="24"/>
        </w:rPr>
        <w:t>United States code; or</w:t>
      </w:r>
    </w:p>
    <w:p w14:paraId="79D37615" w14:textId="52A5B39D" w:rsidR="00B20240" w:rsidRPr="00B20240" w:rsidRDefault="002F238D" w:rsidP="00F27CAE">
      <w:pPr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B20240" w:rsidRPr="00B20240">
        <w:rPr>
          <w:rFonts w:ascii="Times New Roman" w:eastAsia="Times New Roman" w:hAnsi="Times New Roman"/>
          <w:color w:val="000000"/>
          <w:sz w:val="24"/>
          <w:szCs w:val="24"/>
        </w:rPr>
        <w:t>A source that is determined to be renewable by the commissioner or the head of another agency designated by the mayor.</w:t>
      </w:r>
    </w:p>
    <w:p w14:paraId="406602EF" w14:textId="1B58E28E" w:rsidR="00B20240" w:rsidRDefault="00AF6A7F" w:rsidP="00D4260B">
      <w:pPr>
        <w:pStyle w:val="NormalWeb"/>
        <w:shd w:val="clear" w:color="auto" w:fill="FFFFFF"/>
        <w:spacing w:after="0"/>
        <w:ind w:firstLine="720"/>
        <w:jc w:val="both"/>
        <w:rPr>
          <w:color w:val="000000"/>
          <w:u w:val="single"/>
        </w:rPr>
      </w:pPr>
      <w:r w:rsidRPr="00F27CAE">
        <w:rPr>
          <w:b/>
          <w:color w:val="000000"/>
          <w:u w:val="single"/>
        </w:rPr>
        <w:t>GREEN ROOF</w:t>
      </w:r>
      <w:r w:rsidR="00FE1C9F">
        <w:rPr>
          <w:b/>
          <w:color w:val="000000"/>
          <w:u w:val="single"/>
        </w:rPr>
        <w:t xml:space="preserve"> SYSTEM</w:t>
      </w:r>
      <w:r w:rsidR="00B20240" w:rsidRPr="00F27CAE">
        <w:rPr>
          <w:b/>
          <w:color w:val="000000"/>
          <w:u w:val="single"/>
        </w:rPr>
        <w:t>.</w:t>
      </w:r>
      <w:r w:rsidR="00B20240" w:rsidRPr="00D4260B">
        <w:rPr>
          <w:color w:val="000000"/>
          <w:u w:val="single"/>
        </w:rPr>
        <w:t xml:space="preserve"> </w:t>
      </w:r>
      <w:r w:rsidR="00FE1C9F">
        <w:rPr>
          <w:color w:val="000000"/>
          <w:u w:val="single"/>
        </w:rPr>
        <w:t xml:space="preserve">See section 1502.1 </w:t>
      </w:r>
      <w:r w:rsidR="00FE1C9F" w:rsidRPr="00FE1C9F">
        <w:rPr>
          <w:color w:val="000000"/>
          <w:u w:val="single"/>
        </w:rPr>
        <w:t>of the New York city building code</w:t>
      </w:r>
      <w:r w:rsidR="00FE1C9F">
        <w:rPr>
          <w:color w:val="000000"/>
          <w:u w:val="single"/>
        </w:rPr>
        <w:t>.</w:t>
      </w:r>
    </w:p>
    <w:p w14:paraId="1062B94C" w14:textId="2EF15BE6" w:rsidR="003C1B0F" w:rsidRPr="00D4260B" w:rsidRDefault="00D4260B" w:rsidP="00A53B7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§ 4</w:t>
      </w:r>
      <w:r w:rsidR="00D16D32" w:rsidRPr="00D4260B">
        <w:rPr>
          <w:color w:val="000000"/>
        </w:rPr>
        <w:t>. Section 28-103.31.4 of the New York city administrative code</w:t>
      </w:r>
      <w:r w:rsidR="00A611C6" w:rsidRPr="00D4260B">
        <w:rPr>
          <w:color w:val="000000"/>
        </w:rPr>
        <w:t>,</w:t>
      </w:r>
      <w:r w:rsidR="00D16D32" w:rsidRPr="00D4260B">
        <w:rPr>
          <w:color w:val="000000"/>
        </w:rPr>
        <w:t xml:space="preserve"> as added by local law 233 </w:t>
      </w:r>
      <w:r w:rsidR="00B2023F" w:rsidRPr="00D4260B">
        <w:rPr>
          <w:color w:val="000000"/>
        </w:rPr>
        <w:t xml:space="preserve">for the year </w:t>
      </w:r>
      <w:r w:rsidR="00D16D32" w:rsidRPr="00D4260B">
        <w:rPr>
          <w:color w:val="000000"/>
        </w:rPr>
        <w:t>2017</w:t>
      </w:r>
      <w:r w:rsidR="00A611C6" w:rsidRPr="00D4260B">
        <w:rPr>
          <w:color w:val="000000"/>
        </w:rPr>
        <w:t>,</w:t>
      </w:r>
      <w:r w:rsidR="00D16D32" w:rsidRPr="00D4260B">
        <w:rPr>
          <w:color w:val="000000"/>
        </w:rPr>
        <w:t xml:space="preserve"> is amended </w:t>
      </w:r>
      <w:r w:rsidR="003C1B0F" w:rsidRPr="00D4260B">
        <w:rPr>
          <w:color w:val="000000"/>
        </w:rPr>
        <w:t>to read as follows:</w:t>
      </w:r>
    </w:p>
    <w:p w14:paraId="366B5E38" w14:textId="126BEF7E" w:rsidR="003C1B0F" w:rsidRDefault="0066068B" w:rsidP="00F27C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4260B">
        <w:rPr>
          <w:b/>
          <w:color w:val="000000"/>
        </w:rPr>
        <w:t xml:space="preserve">§ </w:t>
      </w:r>
      <w:r w:rsidR="003879BF">
        <w:rPr>
          <w:b/>
          <w:color w:val="000000"/>
        </w:rPr>
        <w:t>[</w:t>
      </w:r>
      <w:r w:rsidR="003566E0" w:rsidRPr="00D4260B">
        <w:rPr>
          <w:b/>
          <w:color w:val="000000"/>
        </w:rPr>
        <w:t>28-103</w:t>
      </w:r>
      <w:r w:rsidR="001710FA" w:rsidRPr="00D4260B">
        <w:rPr>
          <w:b/>
          <w:color w:val="000000"/>
        </w:rPr>
        <w:t>.</w:t>
      </w:r>
      <w:r w:rsidR="00745346" w:rsidRPr="00D4260B">
        <w:rPr>
          <w:b/>
          <w:color w:val="000000"/>
        </w:rPr>
        <w:t>3</w:t>
      </w:r>
      <w:r w:rsidR="00745346">
        <w:rPr>
          <w:b/>
          <w:color w:val="000000"/>
        </w:rPr>
        <w:t>1</w:t>
      </w:r>
      <w:r w:rsidR="003566E0" w:rsidRPr="00D4260B">
        <w:rPr>
          <w:b/>
          <w:color w:val="000000"/>
        </w:rPr>
        <w:t>.4</w:t>
      </w:r>
      <w:r w:rsidR="003879BF">
        <w:rPr>
          <w:b/>
          <w:color w:val="000000"/>
        </w:rPr>
        <w:t xml:space="preserve">] </w:t>
      </w:r>
      <w:r w:rsidR="003879BF">
        <w:rPr>
          <w:b/>
          <w:color w:val="000000"/>
          <w:u w:val="single"/>
        </w:rPr>
        <w:t>28-103.33.4</w:t>
      </w:r>
      <w:r w:rsidR="003C1B0F" w:rsidRPr="00D4260B">
        <w:rPr>
          <w:b/>
          <w:color w:val="000000"/>
        </w:rPr>
        <w:t xml:space="preserve"> Posting of information</w:t>
      </w:r>
      <w:r w:rsidR="003C1B0F" w:rsidRPr="00D4260B">
        <w:rPr>
          <w:color w:val="000000"/>
        </w:rPr>
        <w:t>.</w:t>
      </w:r>
      <w:r w:rsidR="00D16D32" w:rsidRPr="00D4260B">
        <w:rPr>
          <w:color w:val="000000"/>
        </w:rPr>
        <w:t xml:space="preserve"> </w:t>
      </w:r>
      <w:r w:rsidR="003C1B0F" w:rsidRPr="00D4260B">
        <w:rPr>
          <w:color w:val="000000"/>
        </w:rPr>
        <w:t xml:space="preserve">The </w:t>
      </w:r>
      <w:r w:rsidR="00716CE8" w:rsidRPr="00D4260B">
        <w:rPr>
          <w:color w:val="000000"/>
        </w:rPr>
        <w:t xml:space="preserve">office of </w:t>
      </w:r>
      <w:r w:rsidR="0028141F" w:rsidRPr="00D4260B">
        <w:rPr>
          <w:color w:val="000000"/>
        </w:rPr>
        <w:t xml:space="preserve">alternative energy </w:t>
      </w:r>
      <w:r w:rsidR="003C1B0F" w:rsidRPr="00D4260B">
        <w:rPr>
          <w:color w:val="000000"/>
        </w:rPr>
        <w:t xml:space="preserve">shall maintain a website and shall post on such website the contact information </w:t>
      </w:r>
      <w:r w:rsidR="001D664A" w:rsidRPr="00D4260B">
        <w:rPr>
          <w:color w:val="000000"/>
        </w:rPr>
        <w:t>for</w:t>
      </w:r>
      <w:r w:rsidR="003C1B0F" w:rsidRPr="00D4260B">
        <w:rPr>
          <w:color w:val="000000"/>
        </w:rPr>
        <w:t xml:space="preserve"> </w:t>
      </w:r>
      <w:r w:rsidR="00EA3CB2" w:rsidRPr="00D4260B">
        <w:rPr>
          <w:color w:val="000000"/>
        </w:rPr>
        <w:t xml:space="preserve">such </w:t>
      </w:r>
      <w:r w:rsidR="003566E0" w:rsidRPr="00D4260B">
        <w:rPr>
          <w:color w:val="000000"/>
        </w:rPr>
        <w:t xml:space="preserve">office </w:t>
      </w:r>
      <w:r w:rsidR="003C1B0F" w:rsidRPr="00D4260B">
        <w:rPr>
          <w:color w:val="000000"/>
        </w:rPr>
        <w:t xml:space="preserve">and a </w:t>
      </w:r>
      <w:r w:rsidR="003C1B0F" w:rsidRPr="00D4260B">
        <w:rPr>
          <w:color w:val="000000"/>
        </w:rPr>
        <w:lastRenderedPageBreak/>
        <w:t xml:space="preserve">statement indicating that any person may contact such </w:t>
      </w:r>
      <w:r w:rsidR="00716CE8" w:rsidRPr="00D4260B">
        <w:rPr>
          <w:color w:val="000000"/>
        </w:rPr>
        <w:t>office</w:t>
      </w:r>
      <w:r w:rsidR="003C1B0F" w:rsidRPr="00D4260B">
        <w:rPr>
          <w:color w:val="000000"/>
        </w:rPr>
        <w:t xml:space="preserve"> if such person has a comment, question or complaint </w:t>
      </w:r>
      <w:r w:rsidR="003566E0" w:rsidRPr="00D4260B">
        <w:rPr>
          <w:color w:val="000000"/>
        </w:rPr>
        <w:t xml:space="preserve">with respect to </w:t>
      </w:r>
      <w:r w:rsidR="00EF150E" w:rsidRPr="00D4260B">
        <w:rPr>
          <w:color w:val="000000"/>
        </w:rPr>
        <w:t>such</w:t>
      </w:r>
      <w:r w:rsidR="001B4FE2" w:rsidRPr="00D4260B">
        <w:rPr>
          <w:color w:val="000000"/>
        </w:rPr>
        <w:t xml:space="preserve"> </w:t>
      </w:r>
      <w:r w:rsidR="003566E0" w:rsidRPr="00D4260B">
        <w:rPr>
          <w:color w:val="000000"/>
        </w:rPr>
        <w:t>office</w:t>
      </w:r>
      <w:r w:rsidR="003C1B0F" w:rsidRPr="00D4260B">
        <w:rPr>
          <w:color w:val="000000"/>
        </w:rPr>
        <w:t>.</w:t>
      </w:r>
    </w:p>
    <w:p w14:paraId="3839A1B0" w14:textId="77777777" w:rsidR="00545C58" w:rsidRPr="00D4260B" w:rsidRDefault="00545C58" w:rsidP="00F27CAE">
      <w:pPr>
        <w:pStyle w:val="NormalWeb"/>
        <w:shd w:val="clear" w:color="auto" w:fill="FFFFFF"/>
        <w:tabs>
          <w:tab w:val="left" w:pos="360"/>
        </w:tabs>
        <w:spacing w:before="0" w:beforeAutospacing="0" w:after="0" w:afterAutospacing="0"/>
        <w:ind w:left="360"/>
        <w:jc w:val="both"/>
        <w:rPr>
          <w:color w:val="000000"/>
        </w:rPr>
      </w:pPr>
    </w:p>
    <w:p w14:paraId="15FCB91A" w14:textId="1FD32EE9" w:rsidR="00D16D32" w:rsidRPr="00D4260B" w:rsidRDefault="00AF6A7F" w:rsidP="00F27CAE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u w:val="single"/>
        </w:rPr>
      </w:pPr>
      <w:r w:rsidRPr="00F27CAE">
        <w:rPr>
          <w:b/>
          <w:color w:val="000000"/>
          <w:u w:val="single"/>
        </w:rPr>
        <w:t xml:space="preserve">§ </w:t>
      </w:r>
      <w:r w:rsidRPr="00C81577">
        <w:rPr>
          <w:b/>
          <w:color w:val="000000"/>
          <w:u w:val="single"/>
        </w:rPr>
        <w:t>28-103.33.4.1</w:t>
      </w:r>
      <w:r w:rsidRPr="00F27CAE">
        <w:rPr>
          <w:b/>
          <w:color w:val="000000"/>
          <w:u w:val="single"/>
        </w:rPr>
        <w:t xml:space="preserve"> Information regarding installation of green roof</w:t>
      </w:r>
      <w:r w:rsidR="00C81577">
        <w:rPr>
          <w:b/>
          <w:color w:val="000000"/>
          <w:u w:val="single"/>
        </w:rPr>
        <w:t xml:space="preserve"> systems</w:t>
      </w:r>
      <w:r w:rsidRPr="00F27CAE">
        <w:rPr>
          <w:color w:val="000000"/>
          <w:u w:val="single"/>
        </w:rPr>
        <w:t>.</w:t>
      </w:r>
      <w:r w:rsidR="00D16D32" w:rsidRPr="00C81577">
        <w:rPr>
          <w:color w:val="000000"/>
          <w:u w:val="single"/>
        </w:rPr>
        <w:t xml:space="preserve"> The of</w:t>
      </w:r>
      <w:r w:rsidR="00D16D32" w:rsidRPr="00D4260B">
        <w:rPr>
          <w:color w:val="000000"/>
          <w:u w:val="single"/>
        </w:rPr>
        <w:t>fice of alternative energy shall further post and maintain links on its website to information regarding the installation of green roof</w:t>
      </w:r>
      <w:r w:rsidR="00C81577">
        <w:rPr>
          <w:color w:val="000000"/>
          <w:u w:val="single"/>
        </w:rPr>
        <w:t xml:space="preserve"> systems</w:t>
      </w:r>
      <w:r w:rsidR="00D16D32" w:rsidRPr="00D4260B">
        <w:rPr>
          <w:color w:val="000000"/>
          <w:u w:val="single"/>
        </w:rPr>
        <w:t xml:space="preserve"> and other resources and materials regarding green roof</w:t>
      </w:r>
      <w:r w:rsidR="00C81577">
        <w:rPr>
          <w:color w:val="000000"/>
          <w:u w:val="single"/>
        </w:rPr>
        <w:t xml:space="preserve"> systems</w:t>
      </w:r>
      <w:r w:rsidR="00D16D32" w:rsidRPr="00D4260B">
        <w:rPr>
          <w:color w:val="000000"/>
          <w:u w:val="single"/>
        </w:rPr>
        <w:t xml:space="preserve">. </w:t>
      </w:r>
    </w:p>
    <w:p w14:paraId="1B55DDF5" w14:textId="77777777" w:rsidR="00EA3CB2" w:rsidRPr="00D4260B" w:rsidRDefault="00EA3CB2" w:rsidP="002E2E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830CCBB" w14:textId="366A3DB4" w:rsidR="000B37D3" w:rsidRPr="00D4260B" w:rsidRDefault="003C1B0F" w:rsidP="00B2023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D4260B">
        <w:rPr>
          <w:color w:val="000000"/>
        </w:rPr>
        <w:t xml:space="preserve">§ </w:t>
      </w:r>
      <w:r w:rsidR="00D4260B">
        <w:rPr>
          <w:color w:val="000000"/>
        </w:rPr>
        <w:t>5</w:t>
      </w:r>
      <w:r w:rsidRPr="00D4260B">
        <w:rPr>
          <w:color w:val="000000"/>
        </w:rPr>
        <w:t>. This local law takes effect</w:t>
      </w:r>
      <w:r w:rsidR="00545C58" w:rsidRPr="00493667">
        <w:t xml:space="preserve"> 1</w:t>
      </w:r>
      <w:r w:rsidR="00545C58">
        <w:t>2</w:t>
      </w:r>
      <w:r w:rsidR="00545C58" w:rsidRPr="00493667">
        <w:t xml:space="preserve">0 days after it becomes law, except that the </w:t>
      </w:r>
      <w:r w:rsidR="00545C58">
        <w:t>commissioner of buildings</w:t>
      </w:r>
      <w:r w:rsidR="00545C58" w:rsidRPr="00493667">
        <w:t xml:space="preserve"> </w:t>
      </w:r>
      <w:r w:rsidR="00545C58">
        <w:t>may</w:t>
      </w:r>
      <w:r w:rsidR="00545C58" w:rsidRPr="00493667">
        <w:t xml:space="preserve"> take such </w:t>
      </w:r>
      <w:r w:rsidR="00545C58">
        <w:t>measures</w:t>
      </w:r>
      <w:r w:rsidR="00545C58" w:rsidRPr="00493667">
        <w:t xml:space="preserve"> as are necessary for the implementation of this local law, including the promulgation of rules, </w:t>
      </w:r>
      <w:r w:rsidR="00545C58">
        <w:t>before</w:t>
      </w:r>
      <w:r w:rsidR="00545C58" w:rsidRPr="00493667">
        <w:t xml:space="preserve"> such date</w:t>
      </w:r>
      <w:r w:rsidR="00D16D32" w:rsidRPr="00D4260B">
        <w:rPr>
          <w:color w:val="000000"/>
        </w:rPr>
        <w:t>.</w:t>
      </w:r>
    </w:p>
    <w:p w14:paraId="132AFBC7" w14:textId="77777777" w:rsidR="00545C58" w:rsidRDefault="00545C58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</w:p>
    <w:p w14:paraId="7309AC99" w14:textId="77777777" w:rsidR="00EA3CB2" w:rsidRPr="00D4260B" w:rsidRDefault="00D16D32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 w:rsidRPr="00D4260B">
        <w:t>CCF</w:t>
      </w:r>
    </w:p>
    <w:p w14:paraId="552F6955" w14:textId="77777777" w:rsidR="00EA3CB2" w:rsidRPr="00D4260B" w:rsidRDefault="00EA3CB2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 w:rsidRPr="00D4260B">
        <w:t xml:space="preserve">LS </w:t>
      </w:r>
      <w:r w:rsidR="00D16D32" w:rsidRPr="00D4260B">
        <w:t>5747</w:t>
      </w:r>
    </w:p>
    <w:p w14:paraId="16E8D68C" w14:textId="77777777" w:rsidR="00EA3CB2" w:rsidRPr="00D4260B" w:rsidRDefault="00D4260B" w:rsidP="002E2EED">
      <w:pPr>
        <w:pStyle w:val="NormalWeb"/>
        <w:suppressLineNumbers/>
        <w:shd w:val="clear" w:color="auto" w:fill="FFFFFF"/>
        <w:spacing w:before="0" w:beforeAutospacing="0" w:after="0" w:afterAutospacing="0"/>
        <w:jc w:val="both"/>
      </w:pPr>
      <w:r>
        <w:t>5/15/2018</w:t>
      </w:r>
      <w:r w:rsidR="0092394F" w:rsidRPr="00D4260B">
        <w:t xml:space="preserve"> </w:t>
      </w:r>
      <w:r>
        <w:t>1</w:t>
      </w:r>
      <w:r w:rsidR="00B2023F" w:rsidRPr="00D4260B">
        <w:t>:2</w:t>
      </w:r>
      <w:r>
        <w:t>0</w:t>
      </w:r>
      <w:r w:rsidR="00D16D32" w:rsidRPr="00D4260B">
        <w:t xml:space="preserve"> </w:t>
      </w:r>
      <w:r w:rsidR="0092394F" w:rsidRPr="00D4260B">
        <w:t>PM</w:t>
      </w:r>
    </w:p>
    <w:p w14:paraId="7D7B6537" w14:textId="77777777" w:rsidR="00EA3CB2" w:rsidRPr="00D4260B" w:rsidRDefault="00EA3CB2" w:rsidP="002E2EED">
      <w:pPr>
        <w:pStyle w:val="NormalWeb"/>
        <w:suppressLineNumbers/>
        <w:shd w:val="clear" w:color="auto" w:fill="FFFFFF"/>
        <w:spacing w:before="0" w:beforeAutospacing="0" w:after="0" w:afterAutospacing="0" w:line="480" w:lineRule="auto"/>
        <w:jc w:val="both"/>
      </w:pPr>
    </w:p>
    <w:sectPr w:rsidR="00EA3CB2" w:rsidRPr="00D4260B" w:rsidSect="00CD27B4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2E018" w14:textId="77777777" w:rsidR="00C05947" w:rsidRDefault="00C05947" w:rsidP="0066068B">
      <w:pPr>
        <w:spacing w:after="0" w:line="240" w:lineRule="auto"/>
      </w:pPr>
      <w:r>
        <w:separator/>
      </w:r>
    </w:p>
  </w:endnote>
  <w:endnote w:type="continuationSeparator" w:id="0">
    <w:p w14:paraId="7652C4E4" w14:textId="77777777" w:rsidR="00C05947" w:rsidRDefault="00C05947" w:rsidP="0066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4EE88" w14:textId="77777777" w:rsidR="00C05947" w:rsidRDefault="00C05947" w:rsidP="0066068B">
      <w:pPr>
        <w:spacing w:after="0" w:line="240" w:lineRule="auto"/>
      </w:pPr>
      <w:r>
        <w:separator/>
      </w:r>
    </w:p>
  </w:footnote>
  <w:footnote w:type="continuationSeparator" w:id="0">
    <w:p w14:paraId="222595C5" w14:textId="77777777" w:rsidR="00C05947" w:rsidRDefault="00C05947" w:rsidP="00660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0F"/>
    <w:rsid w:val="00000353"/>
    <w:rsid w:val="00033D07"/>
    <w:rsid w:val="00040182"/>
    <w:rsid w:val="00054894"/>
    <w:rsid w:val="000773C6"/>
    <w:rsid w:val="000B37D3"/>
    <w:rsid w:val="000D41CD"/>
    <w:rsid w:val="00106E79"/>
    <w:rsid w:val="001549AB"/>
    <w:rsid w:val="0017108E"/>
    <w:rsid w:val="001710FA"/>
    <w:rsid w:val="00193E91"/>
    <w:rsid w:val="00194C2D"/>
    <w:rsid w:val="001B4FE2"/>
    <w:rsid w:val="001D664A"/>
    <w:rsid w:val="001E33ED"/>
    <w:rsid w:val="00217B31"/>
    <w:rsid w:val="002209BC"/>
    <w:rsid w:val="0027315C"/>
    <w:rsid w:val="0028141F"/>
    <w:rsid w:val="002E2EED"/>
    <w:rsid w:val="002F238D"/>
    <w:rsid w:val="00324341"/>
    <w:rsid w:val="00344094"/>
    <w:rsid w:val="003566E0"/>
    <w:rsid w:val="003879BF"/>
    <w:rsid w:val="003920C4"/>
    <w:rsid w:val="003C1B0F"/>
    <w:rsid w:val="003D016A"/>
    <w:rsid w:val="003D3C45"/>
    <w:rsid w:val="003E6FFB"/>
    <w:rsid w:val="004005B4"/>
    <w:rsid w:val="004135BA"/>
    <w:rsid w:val="004332E7"/>
    <w:rsid w:val="004372AF"/>
    <w:rsid w:val="00454F8D"/>
    <w:rsid w:val="0047028D"/>
    <w:rsid w:val="004E3447"/>
    <w:rsid w:val="004F6A18"/>
    <w:rsid w:val="00511840"/>
    <w:rsid w:val="00545C58"/>
    <w:rsid w:val="00547E14"/>
    <w:rsid w:val="005B17A9"/>
    <w:rsid w:val="0060088E"/>
    <w:rsid w:val="0061147C"/>
    <w:rsid w:val="00627833"/>
    <w:rsid w:val="0066068B"/>
    <w:rsid w:val="0067388E"/>
    <w:rsid w:val="00677BC2"/>
    <w:rsid w:val="006A1E0D"/>
    <w:rsid w:val="006D0919"/>
    <w:rsid w:val="00705873"/>
    <w:rsid w:val="00716CE8"/>
    <w:rsid w:val="0072637B"/>
    <w:rsid w:val="00731907"/>
    <w:rsid w:val="00745346"/>
    <w:rsid w:val="00783E2F"/>
    <w:rsid w:val="00786ADD"/>
    <w:rsid w:val="00795B1F"/>
    <w:rsid w:val="007C7474"/>
    <w:rsid w:val="00800F80"/>
    <w:rsid w:val="00803614"/>
    <w:rsid w:val="008105FD"/>
    <w:rsid w:val="00834BDD"/>
    <w:rsid w:val="0084753A"/>
    <w:rsid w:val="008C7EC6"/>
    <w:rsid w:val="00914FF0"/>
    <w:rsid w:val="0092394F"/>
    <w:rsid w:val="00925B84"/>
    <w:rsid w:val="0095199F"/>
    <w:rsid w:val="009D6115"/>
    <w:rsid w:val="009F34F3"/>
    <w:rsid w:val="00A03CA4"/>
    <w:rsid w:val="00A41563"/>
    <w:rsid w:val="00A53B73"/>
    <w:rsid w:val="00A611C6"/>
    <w:rsid w:val="00AD006F"/>
    <w:rsid w:val="00AF6A7F"/>
    <w:rsid w:val="00B1506F"/>
    <w:rsid w:val="00B2023F"/>
    <w:rsid w:val="00B20240"/>
    <w:rsid w:val="00B83DB3"/>
    <w:rsid w:val="00BF24CC"/>
    <w:rsid w:val="00C049B8"/>
    <w:rsid w:val="00C05947"/>
    <w:rsid w:val="00C322A8"/>
    <w:rsid w:val="00C71A4D"/>
    <w:rsid w:val="00C81577"/>
    <w:rsid w:val="00CA6B8A"/>
    <w:rsid w:val="00CD27B4"/>
    <w:rsid w:val="00D14945"/>
    <w:rsid w:val="00D16D32"/>
    <w:rsid w:val="00D357A7"/>
    <w:rsid w:val="00D4260B"/>
    <w:rsid w:val="00D62FE6"/>
    <w:rsid w:val="00D66275"/>
    <w:rsid w:val="00D80F0B"/>
    <w:rsid w:val="00DE7F64"/>
    <w:rsid w:val="00E141CD"/>
    <w:rsid w:val="00E1481C"/>
    <w:rsid w:val="00E64CCA"/>
    <w:rsid w:val="00EA3CB2"/>
    <w:rsid w:val="00EB63B3"/>
    <w:rsid w:val="00EF150E"/>
    <w:rsid w:val="00F27CAE"/>
    <w:rsid w:val="00F32488"/>
    <w:rsid w:val="00F7425F"/>
    <w:rsid w:val="00F87F40"/>
    <w:rsid w:val="00FC246D"/>
    <w:rsid w:val="00FE1C9F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A112"/>
  <w15:docId w15:val="{438F77CF-9DB2-4F38-929E-F9D95364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20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9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0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9B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D27B4"/>
  </w:style>
  <w:style w:type="paragraph" w:styleId="Header">
    <w:name w:val="header"/>
    <w:basedOn w:val="Normal"/>
    <w:link w:val="HeaderChar"/>
    <w:uiPriority w:val="99"/>
    <w:unhideWhenUsed/>
    <w:rsid w:val="0066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68B"/>
  </w:style>
  <w:style w:type="paragraph" w:styleId="Footer">
    <w:name w:val="footer"/>
    <w:basedOn w:val="Normal"/>
    <w:link w:val="FooterChar"/>
    <w:uiPriority w:val="99"/>
    <w:unhideWhenUsed/>
    <w:rsid w:val="00660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68B"/>
  </w:style>
  <w:style w:type="paragraph" w:styleId="Revision">
    <w:name w:val="Revision"/>
    <w:hidden/>
    <w:uiPriority w:val="99"/>
    <w:semiHidden/>
    <w:rsid w:val="00731907"/>
    <w:rPr>
      <w:sz w:val="22"/>
      <w:szCs w:val="22"/>
    </w:rPr>
  </w:style>
  <w:style w:type="character" w:styleId="Strong">
    <w:name w:val="Strong"/>
    <w:uiPriority w:val="22"/>
    <w:qFormat/>
    <w:rsid w:val="00925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4D4A-84EA-4FA2-8B0E-239A56D1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York Department of Buildings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Lee</dc:creator>
  <cp:keywords/>
  <cp:lastModifiedBy>DelFranco, Ruthie</cp:lastModifiedBy>
  <cp:revision>2</cp:revision>
  <cp:lastPrinted>2018-04-30T18:46:00Z</cp:lastPrinted>
  <dcterms:created xsi:type="dcterms:W3CDTF">2019-04-22T16:52:00Z</dcterms:created>
  <dcterms:modified xsi:type="dcterms:W3CDTF">2019-04-22T16:52:00Z</dcterms:modified>
</cp:coreProperties>
</file>