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75FD2" w:rsidRDefault="00E3518C" w:rsidP="00E3518C">
      <w:pPr>
        <w:pStyle w:val="NoSpacing"/>
        <w:spacing w:after="240"/>
        <w:jc w:val="center"/>
        <w:rPr>
          <w:rFonts w:ascii="Times New Roman" w:hAnsi="Times New Roman" w:cs="Times New Roman"/>
          <w:b/>
          <w:sz w:val="24"/>
          <w:szCs w:val="24"/>
          <w:u w:val="single"/>
        </w:rPr>
      </w:pPr>
      <w:r w:rsidRPr="00E75FD2">
        <w:rPr>
          <w:rFonts w:ascii="Times New Roman" w:hAnsi="Times New Roman" w:cs="Times New Roman"/>
          <w:b/>
          <w:sz w:val="24"/>
          <w:szCs w:val="24"/>
          <w:u w:val="single"/>
        </w:rPr>
        <w:t>Plain Language Summary</w:t>
      </w:r>
    </w:p>
    <w:p w14:paraId="1B27619C" w14:textId="77777777" w:rsidR="006C314E" w:rsidRPr="00E75FD2" w:rsidRDefault="0041520B" w:rsidP="0041520B">
      <w:pPr>
        <w:pStyle w:val="NoSpacing"/>
        <w:jc w:val="both"/>
        <w:rPr>
          <w:rFonts w:ascii="Times New Roman" w:hAnsi="Times New Roman" w:cs="Times New Roman"/>
          <w:sz w:val="24"/>
          <w:szCs w:val="24"/>
        </w:rPr>
      </w:pPr>
      <w:r w:rsidRPr="00E75FD2">
        <w:rPr>
          <w:rFonts w:ascii="Times New Roman" w:hAnsi="Times New Roman" w:cs="Times New Roman"/>
          <w:b/>
          <w:sz w:val="24"/>
          <w:szCs w:val="24"/>
          <w:u w:val="single"/>
        </w:rPr>
        <w:t>C</w:t>
      </w:r>
      <w:r w:rsidR="008823EE" w:rsidRPr="00E75FD2">
        <w:rPr>
          <w:rFonts w:ascii="Times New Roman" w:hAnsi="Times New Roman" w:cs="Times New Roman"/>
          <w:b/>
          <w:sz w:val="24"/>
          <w:szCs w:val="24"/>
          <w:u w:val="single"/>
        </w:rPr>
        <w:t>urrent Introduction Number</w:t>
      </w:r>
      <w:r w:rsidRPr="00E75FD2">
        <w:rPr>
          <w:rFonts w:ascii="Times New Roman" w:hAnsi="Times New Roman" w:cs="Times New Roman"/>
          <w:b/>
          <w:sz w:val="24"/>
          <w:szCs w:val="24"/>
        </w:rPr>
        <w:t>:</w:t>
      </w:r>
      <w:r w:rsidR="00A5189C" w:rsidRPr="00E75FD2">
        <w:rPr>
          <w:rFonts w:ascii="Times New Roman" w:hAnsi="Times New Roman" w:cs="Times New Roman"/>
          <w:sz w:val="24"/>
          <w:szCs w:val="24"/>
        </w:rPr>
        <w:t xml:space="preserve"> </w:t>
      </w:r>
    </w:p>
    <w:p w14:paraId="52DDB5EB" w14:textId="4096A0EF" w:rsidR="0041520B" w:rsidRPr="00E75FD2" w:rsidRDefault="00F513E9" w:rsidP="006C314E">
      <w:pPr>
        <w:pStyle w:val="NoSpacing"/>
        <w:spacing w:before="80"/>
        <w:jc w:val="both"/>
        <w:rPr>
          <w:rFonts w:ascii="Times New Roman" w:hAnsi="Times New Roman" w:cs="Times New Roman"/>
          <w:sz w:val="24"/>
          <w:szCs w:val="24"/>
        </w:rPr>
      </w:pPr>
      <w:r w:rsidRPr="00E75FD2">
        <w:rPr>
          <w:rFonts w:ascii="Times New Roman" w:hAnsi="Times New Roman" w:cs="Times New Roman"/>
          <w:sz w:val="24"/>
          <w:szCs w:val="24"/>
        </w:rPr>
        <w:t xml:space="preserve">Int. No. </w:t>
      </w:r>
      <w:r w:rsidR="00F13D21" w:rsidRPr="00E75FD2">
        <w:rPr>
          <w:rFonts w:ascii="Times New Roman" w:hAnsi="Times New Roman" w:cs="Times New Roman"/>
          <w:sz w:val="24"/>
          <w:szCs w:val="24"/>
        </w:rPr>
        <w:t>1592</w:t>
      </w:r>
    </w:p>
    <w:p w14:paraId="1E98E35F" w14:textId="77777777" w:rsidR="0041520B" w:rsidRPr="00E75FD2" w:rsidRDefault="0041520B" w:rsidP="0041520B">
      <w:pPr>
        <w:pStyle w:val="NoSpacing"/>
        <w:jc w:val="both"/>
        <w:rPr>
          <w:rFonts w:ascii="Times New Roman" w:hAnsi="Times New Roman" w:cs="Times New Roman"/>
          <w:b/>
          <w:sz w:val="24"/>
          <w:szCs w:val="24"/>
        </w:rPr>
      </w:pPr>
    </w:p>
    <w:p w14:paraId="6A5775AC" w14:textId="77777777" w:rsidR="0041520B" w:rsidRPr="00E75FD2" w:rsidRDefault="0041520B" w:rsidP="0041520B">
      <w:pPr>
        <w:pStyle w:val="NoSpacing"/>
        <w:jc w:val="both"/>
        <w:rPr>
          <w:rFonts w:ascii="Times New Roman" w:hAnsi="Times New Roman" w:cs="Times New Roman"/>
          <w:b/>
          <w:sz w:val="24"/>
          <w:szCs w:val="24"/>
          <w:u w:val="single"/>
        </w:rPr>
      </w:pPr>
      <w:r w:rsidRPr="00E75FD2">
        <w:rPr>
          <w:rFonts w:ascii="Times New Roman" w:hAnsi="Times New Roman" w:cs="Times New Roman"/>
          <w:b/>
          <w:sz w:val="24"/>
          <w:szCs w:val="24"/>
          <w:u w:val="single"/>
        </w:rPr>
        <w:t>P</w:t>
      </w:r>
      <w:r w:rsidR="008823EE" w:rsidRPr="00E75FD2">
        <w:rPr>
          <w:rFonts w:ascii="Times New Roman" w:hAnsi="Times New Roman" w:cs="Times New Roman"/>
          <w:b/>
          <w:sz w:val="24"/>
          <w:szCs w:val="24"/>
          <w:u w:val="single"/>
        </w:rPr>
        <w:t>rime Sponsors</w:t>
      </w:r>
      <w:r w:rsidRPr="00E75FD2">
        <w:rPr>
          <w:rFonts w:ascii="Times New Roman" w:hAnsi="Times New Roman" w:cs="Times New Roman"/>
          <w:b/>
          <w:sz w:val="24"/>
          <w:szCs w:val="24"/>
        </w:rPr>
        <w:t>:</w:t>
      </w:r>
    </w:p>
    <w:p w14:paraId="63479FA0" w14:textId="77777777" w:rsidR="00EB68A9" w:rsidRDefault="00EB68A9" w:rsidP="00EB68A9">
      <w:pPr>
        <w:pStyle w:val="NormalWeb"/>
        <w:suppressLineNumbers/>
        <w:shd w:val="clear" w:color="auto" w:fill="FFFFFF"/>
        <w:spacing w:before="0" w:beforeAutospacing="0" w:after="0" w:afterAutospacing="0"/>
        <w:jc w:val="both"/>
        <w:rPr>
          <w:rFonts w:ascii="Times" w:hAnsi="Times"/>
          <w:color w:val="000000"/>
          <w:sz w:val="27"/>
          <w:szCs w:val="27"/>
        </w:rPr>
      </w:pPr>
      <w:r>
        <w:t>By Council Members Constantinides, Rosenthal, Brannan, Koslowitz, Kallos, Ayala, Levin, Lander, Chin, Menchaca, Cumbo, Van Bramer, Levine, Reynoso, Rivera, Rodriguez, Powers, Treyger, Adams, Cornegy, Perkins, Koo, Maisel, Cabrera, Rose, Ampry-Samuel, D. Diaz, Dromm and Louis</w:t>
      </w:r>
    </w:p>
    <w:p w14:paraId="1FC9EAB5" w14:textId="77777777" w:rsidR="00BD747F" w:rsidRDefault="00BD747F" w:rsidP="00AF0FA4">
      <w:pPr>
        <w:jc w:val="both"/>
        <w:rPr>
          <w:rFonts w:eastAsia="Times New Roman"/>
        </w:rPr>
      </w:pPr>
      <w:bookmarkStart w:id="0" w:name="_GoBack"/>
      <w:bookmarkEnd w:id="0"/>
    </w:p>
    <w:p w14:paraId="6B60A518" w14:textId="710F9FB6" w:rsidR="0041520B" w:rsidRPr="00E75FD2" w:rsidRDefault="0041520B" w:rsidP="0068646C">
      <w:pPr>
        <w:pStyle w:val="NoSpacing"/>
        <w:spacing w:before="80"/>
        <w:jc w:val="both"/>
        <w:rPr>
          <w:rFonts w:ascii="Times New Roman" w:hAnsi="Times New Roman" w:cs="Times New Roman"/>
          <w:sz w:val="24"/>
          <w:szCs w:val="24"/>
          <w:u w:val="single"/>
        </w:rPr>
      </w:pPr>
      <w:r w:rsidRPr="00E75FD2">
        <w:rPr>
          <w:rFonts w:ascii="Times New Roman" w:hAnsi="Times New Roman" w:cs="Times New Roman"/>
          <w:b/>
          <w:sz w:val="24"/>
          <w:szCs w:val="24"/>
          <w:u w:val="single"/>
        </w:rPr>
        <w:t>T</w:t>
      </w:r>
      <w:r w:rsidR="008823EE" w:rsidRPr="00E75FD2">
        <w:rPr>
          <w:rFonts w:ascii="Times New Roman" w:hAnsi="Times New Roman" w:cs="Times New Roman"/>
          <w:b/>
          <w:sz w:val="24"/>
          <w:szCs w:val="24"/>
          <w:u w:val="single"/>
        </w:rPr>
        <w:t>itle</w:t>
      </w:r>
      <w:r w:rsidRPr="00E75FD2">
        <w:rPr>
          <w:rFonts w:ascii="Times New Roman" w:hAnsi="Times New Roman" w:cs="Times New Roman"/>
          <w:b/>
          <w:sz w:val="24"/>
          <w:szCs w:val="24"/>
        </w:rPr>
        <w:t>:</w:t>
      </w:r>
      <w:r w:rsidR="00617310" w:rsidRPr="00E75FD2">
        <w:rPr>
          <w:rFonts w:ascii="Times New Roman" w:hAnsi="Times New Roman" w:cs="Times New Roman"/>
          <w:sz w:val="24"/>
          <w:szCs w:val="24"/>
          <w:u w:val="single"/>
        </w:rPr>
        <w:t xml:space="preserve"> </w:t>
      </w:r>
    </w:p>
    <w:p w14:paraId="5C452740" w14:textId="77777777" w:rsidR="002A7DB6" w:rsidRPr="00E75FD2" w:rsidRDefault="002A7DB6" w:rsidP="002A7DB6">
      <w:r w:rsidRPr="00E75FD2">
        <w:t xml:space="preserve">To amend the New York </w:t>
      </w:r>
      <w:proofErr w:type="gramStart"/>
      <w:r w:rsidRPr="00E75FD2">
        <w:t>city</w:t>
      </w:r>
      <w:proofErr w:type="gramEnd"/>
      <w:r w:rsidRPr="00E75FD2">
        <w:t xml:space="preserve"> charter, in relation to the department of environmental protection and on </w:t>
      </w:r>
      <w:proofErr w:type="spellStart"/>
      <w:r w:rsidRPr="00E75FD2">
        <w:t>Rikers</w:t>
      </w:r>
      <w:proofErr w:type="spellEnd"/>
      <w:r w:rsidRPr="00E75FD2">
        <w:t xml:space="preserve"> Island.</w:t>
      </w:r>
    </w:p>
    <w:p w14:paraId="2C76617B" w14:textId="77777777" w:rsidR="008823EE" w:rsidRPr="00E75FD2" w:rsidRDefault="008823EE" w:rsidP="0041520B">
      <w:pPr>
        <w:pStyle w:val="NoSpacing"/>
        <w:jc w:val="both"/>
        <w:rPr>
          <w:rFonts w:ascii="Times New Roman" w:hAnsi="Times New Roman" w:cs="Times New Roman"/>
          <w:sz w:val="24"/>
          <w:szCs w:val="24"/>
        </w:rPr>
      </w:pPr>
    </w:p>
    <w:p w14:paraId="54866959" w14:textId="77777777" w:rsidR="0041520B" w:rsidRPr="00E75FD2" w:rsidRDefault="0041520B" w:rsidP="0041520B">
      <w:pPr>
        <w:pStyle w:val="NoSpacing"/>
        <w:jc w:val="both"/>
        <w:rPr>
          <w:rFonts w:ascii="Times New Roman" w:hAnsi="Times New Roman" w:cs="Times New Roman"/>
          <w:b/>
          <w:sz w:val="24"/>
          <w:szCs w:val="24"/>
          <w:u w:val="single"/>
        </w:rPr>
      </w:pPr>
      <w:r w:rsidRPr="00E75FD2">
        <w:rPr>
          <w:rFonts w:ascii="Times New Roman" w:hAnsi="Times New Roman" w:cs="Times New Roman"/>
          <w:b/>
          <w:sz w:val="24"/>
          <w:szCs w:val="24"/>
          <w:u w:val="single"/>
        </w:rPr>
        <w:t>B</w:t>
      </w:r>
      <w:r w:rsidR="008823EE" w:rsidRPr="00E75FD2">
        <w:rPr>
          <w:rFonts w:ascii="Times New Roman" w:hAnsi="Times New Roman" w:cs="Times New Roman"/>
          <w:b/>
          <w:sz w:val="24"/>
          <w:szCs w:val="24"/>
          <w:u w:val="single"/>
        </w:rPr>
        <w:t>ill Summary</w:t>
      </w:r>
      <w:r w:rsidRPr="00E75FD2">
        <w:rPr>
          <w:rFonts w:ascii="Times New Roman" w:hAnsi="Times New Roman" w:cs="Times New Roman"/>
          <w:b/>
          <w:sz w:val="24"/>
          <w:szCs w:val="24"/>
        </w:rPr>
        <w:t>:</w:t>
      </w:r>
    </w:p>
    <w:p w14:paraId="09BF2B31" w14:textId="665D2D18" w:rsidR="002A7DB6" w:rsidRPr="00E75FD2" w:rsidRDefault="002A7DB6" w:rsidP="002A7DB6">
      <w:pPr>
        <w:autoSpaceDE w:val="0"/>
        <w:autoSpaceDN w:val="0"/>
        <w:adjustRightInd w:val="0"/>
        <w:jc w:val="both"/>
        <w:rPr>
          <w:szCs w:val="24"/>
        </w:rPr>
      </w:pPr>
      <w:r w:rsidRPr="00E75FD2">
        <w:rPr>
          <w:szCs w:val="24"/>
        </w:rPr>
        <w:t xml:space="preserve">This local law requires jurisdiction over </w:t>
      </w:r>
      <w:proofErr w:type="spellStart"/>
      <w:r w:rsidRPr="00E75FD2">
        <w:rPr>
          <w:szCs w:val="24"/>
        </w:rPr>
        <w:t>Rikers</w:t>
      </w:r>
      <w:proofErr w:type="spellEnd"/>
      <w:r w:rsidRPr="00E75FD2">
        <w:rPr>
          <w:szCs w:val="24"/>
        </w:rPr>
        <w:t xml:space="preserve"> Island to </w:t>
      </w:r>
      <w:proofErr w:type="gramStart"/>
      <w:r w:rsidRPr="00E75FD2">
        <w:rPr>
          <w:szCs w:val="24"/>
        </w:rPr>
        <w:t>be transferred</w:t>
      </w:r>
      <w:proofErr w:type="gramEnd"/>
      <w:r w:rsidRPr="00E75FD2">
        <w:rPr>
          <w:szCs w:val="24"/>
        </w:rPr>
        <w:t xml:space="preserve"> to the Department of Environmental Protection for renewable energy generation or other environmental purposes at the appropriate point when the population of detainees subsides. In the interim, the Department of Environmental Protection </w:t>
      </w:r>
      <w:proofErr w:type="gramStart"/>
      <w:r w:rsidRPr="00E75FD2">
        <w:rPr>
          <w:szCs w:val="24"/>
        </w:rPr>
        <w:t>would be authorized</w:t>
      </w:r>
      <w:proofErr w:type="gramEnd"/>
      <w:r w:rsidRPr="00E75FD2">
        <w:rPr>
          <w:szCs w:val="24"/>
        </w:rPr>
        <w:t xml:space="preserve"> to begin developing plans for renewable energy generation, wastewater treatment or other beneficial environmental purposes at said island.</w:t>
      </w:r>
    </w:p>
    <w:p w14:paraId="1F97F0CD" w14:textId="77777777" w:rsidR="00F513E9" w:rsidRPr="00E75FD2" w:rsidRDefault="00F513E9" w:rsidP="002A7DB6">
      <w:pPr>
        <w:autoSpaceDE w:val="0"/>
        <w:autoSpaceDN w:val="0"/>
        <w:adjustRightInd w:val="0"/>
        <w:jc w:val="both"/>
        <w:rPr>
          <w:color w:val="000000"/>
          <w:szCs w:val="24"/>
        </w:rPr>
      </w:pPr>
    </w:p>
    <w:p w14:paraId="4E1F9533" w14:textId="344946F8" w:rsidR="00AA004C" w:rsidRPr="00E75FD2" w:rsidRDefault="0041520B" w:rsidP="00AA004C">
      <w:pPr>
        <w:spacing w:line="480" w:lineRule="auto"/>
        <w:jc w:val="both"/>
        <w:rPr>
          <w:szCs w:val="24"/>
        </w:rPr>
      </w:pPr>
      <w:r w:rsidRPr="00E75FD2">
        <w:rPr>
          <w:b/>
          <w:szCs w:val="24"/>
          <w:u w:val="single"/>
        </w:rPr>
        <w:t>E</w:t>
      </w:r>
      <w:r w:rsidR="008823EE" w:rsidRPr="00E75FD2">
        <w:rPr>
          <w:b/>
          <w:szCs w:val="24"/>
          <w:u w:val="single"/>
        </w:rPr>
        <w:t>ffective Date</w:t>
      </w:r>
      <w:r w:rsidRPr="00E75FD2">
        <w:rPr>
          <w:b/>
          <w:szCs w:val="24"/>
        </w:rPr>
        <w:t>:</w:t>
      </w:r>
      <w:r w:rsidR="00A5189C" w:rsidRPr="00E75FD2">
        <w:rPr>
          <w:szCs w:val="24"/>
        </w:rPr>
        <w:t xml:space="preserve"> </w:t>
      </w:r>
    </w:p>
    <w:p w14:paraId="18A83AB4" w14:textId="076C72A4" w:rsidR="00D92C74" w:rsidRPr="00E75FD2" w:rsidRDefault="009704DA" w:rsidP="002A7DB6">
      <w:pPr>
        <w:pStyle w:val="DoubleSpaceParagaph"/>
        <w:spacing w:line="240" w:lineRule="auto"/>
        <w:ind w:firstLine="0"/>
        <w:rPr>
          <w:szCs w:val="24"/>
        </w:rPr>
      </w:pPr>
      <w:r w:rsidRPr="00E75FD2">
        <w:rPr>
          <w:szCs w:val="24"/>
        </w:rPr>
        <w:t>This local law takes effect immediately</w:t>
      </w:r>
      <w:r w:rsidR="002A7DB6" w:rsidRPr="00E75FD2">
        <w:rPr>
          <w:szCs w:val="24"/>
        </w:rPr>
        <w:t>.</w:t>
      </w:r>
      <w:r w:rsidRPr="00E75FD2">
        <w:rPr>
          <w:szCs w:val="24"/>
        </w:rPr>
        <w:t xml:space="preserve"> </w:t>
      </w:r>
    </w:p>
    <w:p w14:paraId="6676C01D" w14:textId="77777777" w:rsidR="002A7DB6" w:rsidRPr="00E75FD2" w:rsidRDefault="002A7DB6" w:rsidP="002A7DB6">
      <w:pPr>
        <w:pStyle w:val="DoubleSpaceParagaph"/>
        <w:spacing w:line="240" w:lineRule="auto"/>
        <w:ind w:firstLine="0"/>
        <w:rPr>
          <w:szCs w:val="24"/>
        </w:rPr>
      </w:pPr>
    </w:p>
    <w:p w14:paraId="08E0D799" w14:textId="77777777" w:rsidR="00EF0E87" w:rsidRPr="00E75FD2" w:rsidRDefault="00EF0E87" w:rsidP="00EF0E87">
      <w:pPr>
        <w:pStyle w:val="NoSpacing"/>
        <w:jc w:val="both"/>
        <w:rPr>
          <w:rFonts w:ascii="Times New Roman" w:hAnsi="Times New Roman" w:cs="Times New Roman"/>
          <w:b/>
          <w:sz w:val="24"/>
          <w:szCs w:val="24"/>
          <w:u w:val="single"/>
        </w:rPr>
      </w:pPr>
      <w:r w:rsidRPr="00E75FD2">
        <w:rPr>
          <w:rFonts w:ascii="Times New Roman" w:hAnsi="Times New Roman" w:cs="Times New Roman"/>
          <w:b/>
          <w:sz w:val="24"/>
          <w:szCs w:val="24"/>
          <w:u w:val="single"/>
        </w:rPr>
        <w:t>L</w:t>
      </w:r>
      <w:r w:rsidR="008823EE" w:rsidRPr="00E75FD2">
        <w:rPr>
          <w:rFonts w:ascii="Times New Roman" w:hAnsi="Times New Roman" w:cs="Times New Roman"/>
          <w:b/>
          <w:sz w:val="24"/>
          <w:szCs w:val="24"/>
          <w:u w:val="single"/>
        </w:rPr>
        <w:t>egislative Impact</w:t>
      </w:r>
      <w:r w:rsidRPr="00E75FD2">
        <w:rPr>
          <w:rFonts w:ascii="Times New Roman" w:hAnsi="Times New Roman" w:cs="Times New Roman"/>
          <w:b/>
          <w:sz w:val="24"/>
          <w:szCs w:val="24"/>
        </w:rPr>
        <w:t>:</w:t>
      </w:r>
    </w:p>
    <w:p w14:paraId="34BBB1A5" w14:textId="4FC65E2B" w:rsidR="002B309C" w:rsidRPr="00E75FD2" w:rsidRDefault="00331433"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781399" w:rsidRPr="00E75FD2">
            <w:rPr>
              <w:rFonts w:ascii="Segoe UI Symbol" w:eastAsia="MS Gothic" w:hAnsi="Segoe UI Symbol" w:cs="Segoe UI Symbol"/>
              <w:b/>
              <w:szCs w:val="24"/>
            </w:rPr>
            <w:t>☐</w:t>
          </w:r>
        </w:sdtContent>
      </w:sdt>
      <w:r w:rsidR="00A5189C" w:rsidRPr="00E75FD2">
        <w:rPr>
          <w:rFonts w:eastAsiaTheme="minorHAnsi"/>
          <w:b/>
          <w:szCs w:val="24"/>
        </w:rPr>
        <w:t xml:space="preserve"> </w:t>
      </w:r>
      <w:r w:rsidR="002B309C" w:rsidRPr="00E75FD2">
        <w:rPr>
          <w:rFonts w:eastAsiaTheme="minorHAnsi"/>
          <w:b/>
          <w:szCs w:val="24"/>
        </w:rPr>
        <w:t>Agency Rulemaking Required</w:t>
      </w:r>
      <w:r w:rsidR="002B309C" w:rsidRPr="00E75FD2">
        <w:rPr>
          <w:rFonts w:eastAsiaTheme="minorHAnsi"/>
          <w:szCs w:val="24"/>
        </w:rPr>
        <w:t>: Is City agency rulemaking required?</w:t>
      </w:r>
    </w:p>
    <w:p w14:paraId="1F9ACF1A" w14:textId="5E780AE3" w:rsidR="002B309C" w:rsidRPr="00E75FD2" w:rsidRDefault="00331433" w:rsidP="00A5189C">
      <w:pPr>
        <w:tabs>
          <w:tab w:val="left" w:pos="540"/>
        </w:tabs>
        <w:ind w:left="180"/>
        <w:rPr>
          <w:rFonts w:eastAsiaTheme="minorHAnsi"/>
          <w:szCs w:val="24"/>
        </w:rPr>
      </w:pPr>
      <w:sdt>
        <w:sdtPr>
          <w:rPr>
            <w:rFonts w:eastAsiaTheme="minorHAnsi"/>
            <w:b/>
            <w:szCs w:val="24"/>
          </w:rPr>
          <w:id w:val="-891418173"/>
          <w14:checkbox>
            <w14:checked w14:val="0"/>
            <w14:checkedState w14:val="2612" w14:font="MS Gothic"/>
            <w14:uncheckedState w14:val="2610" w14:font="MS Gothic"/>
          </w14:checkbox>
        </w:sdtPr>
        <w:sdtEndPr/>
        <w:sdtContent>
          <w:r w:rsidR="002A7DB6" w:rsidRPr="00E75FD2">
            <w:rPr>
              <w:rFonts w:ascii="Segoe UI Symbol" w:eastAsia="MS Gothic" w:hAnsi="Segoe UI Symbol" w:cs="Segoe UI Symbol"/>
              <w:b/>
              <w:szCs w:val="24"/>
            </w:rPr>
            <w:t>☐</w:t>
          </w:r>
        </w:sdtContent>
      </w:sdt>
      <w:r w:rsidR="00A5189C" w:rsidRPr="00E75FD2">
        <w:rPr>
          <w:rFonts w:eastAsiaTheme="minorHAnsi"/>
          <w:b/>
          <w:szCs w:val="24"/>
        </w:rPr>
        <w:t xml:space="preserve"> </w:t>
      </w:r>
      <w:r w:rsidR="002B309C" w:rsidRPr="00E75FD2">
        <w:rPr>
          <w:rFonts w:eastAsiaTheme="minorHAnsi"/>
          <w:b/>
          <w:szCs w:val="24"/>
        </w:rPr>
        <w:t xml:space="preserve">Report </w:t>
      </w:r>
      <w:proofErr w:type="gramStart"/>
      <w:r w:rsidR="002B309C" w:rsidRPr="00E75FD2">
        <w:rPr>
          <w:rFonts w:eastAsiaTheme="minorHAnsi"/>
          <w:b/>
          <w:szCs w:val="24"/>
        </w:rPr>
        <w:t>Required</w:t>
      </w:r>
      <w:r w:rsidR="002B309C" w:rsidRPr="00E75FD2">
        <w:rPr>
          <w:rFonts w:eastAsiaTheme="minorHAnsi"/>
          <w:szCs w:val="24"/>
        </w:rPr>
        <w:t>:</w:t>
      </w:r>
      <w:proofErr w:type="gramEnd"/>
      <w:r w:rsidR="002B309C" w:rsidRPr="00E75FD2">
        <w:rPr>
          <w:rFonts w:eastAsiaTheme="minorHAnsi"/>
          <w:szCs w:val="24"/>
        </w:rPr>
        <w:t xml:space="preserve"> Is a report due to Council required?</w:t>
      </w:r>
    </w:p>
    <w:p w14:paraId="1107C8DA" w14:textId="6CB73A97" w:rsidR="002B309C" w:rsidRPr="00E75FD2" w:rsidRDefault="00331433"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E75FD2">
            <w:rPr>
              <w:rFonts w:ascii="Segoe UI Symbol" w:eastAsia="MS Gothic" w:hAnsi="Segoe UI Symbol" w:cs="Segoe UI Symbol"/>
              <w:b/>
              <w:szCs w:val="24"/>
            </w:rPr>
            <w:t>☐</w:t>
          </w:r>
        </w:sdtContent>
      </w:sdt>
      <w:r w:rsidR="00A5189C" w:rsidRPr="00E75FD2">
        <w:rPr>
          <w:rFonts w:eastAsiaTheme="minorHAnsi"/>
          <w:b/>
          <w:szCs w:val="24"/>
        </w:rPr>
        <w:t xml:space="preserve"> </w:t>
      </w:r>
      <w:r w:rsidR="002B309C" w:rsidRPr="00E75FD2">
        <w:rPr>
          <w:rFonts w:eastAsiaTheme="minorHAnsi"/>
          <w:b/>
          <w:szCs w:val="24"/>
        </w:rPr>
        <w:t>Sunset Date Included</w:t>
      </w:r>
      <w:r w:rsidR="002B309C" w:rsidRPr="00E75FD2">
        <w:rPr>
          <w:rFonts w:eastAsiaTheme="minorHAnsi"/>
          <w:szCs w:val="24"/>
        </w:rPr>
        <w:t>: Does the legislation have a sunset date?</w:t>
      </w:r>
    </w:p>
    <w:p w14:paraId="0E4DEFA8" w14:textId="037D55B7" w:rsidR="002B309C" w:rsidRPr="00E75FD2" w:rsidRDefault="00331433"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E75FD2">
            <w:rPr>
              <w:rFonts w:ascii="Segoe UI Symbol" w:eastAsia="MS Gothic" w:hAnsi="Segoe UI Symbol" w:cs="Segoe UI Symbol"/>
              <w:b/>
              <w:szCs w:val="24"/>
            </w:rPr>
            <w:t>☐</w:t>
          </w:r>
        </w:sdtContent>
      </w:sdt>
      <w:r w:rsidR="00A5189C" w:rsidRPr="00E75FD2">
        <w:rPr>
          <w:rFonts w:eastAsiaTheme="minorHAnsi"/>
          <w:b/>
          <w:szCs w:val="24"/>
        </w:rPr>
        <w:t xml:space="preserve"> </w:t>
      </w:r>
      <w:r w:rsidR="002B309C" w:rsidRPr="00E75FD2">
        <w:rPr>
          <w:rFonts w:eastAsiaTheme="minorHAnsi"/>
          <w:b/>
          <w:szCs w:val="24"/>
        </w:rPr>
        <w:t xml:space="preserve">Council Appointment </w:t>
      </w:r>
      <w:proofErr w:type="gramStart"/>
      <w:r w:rsidR="002B309C" w:rsidRPr="00E75FD2">
        <w:rPr>
          <w:rFonts w:eastAsiaTheme="minorHAnsi"/>
          <w:b/>
          <w:szCs w:val="24"/>
        </w:rPr>
        <w:t>Required</w:t>
      </w:r>
      <w:r w:rsidR="002B309C" w:rsidRPr="00E75FD2">
        <w:rPr>
          <w:rFonts w:eastAsiaTheme="minorHAnsi"/>
          <w:szCs w:val="24"/>
        </w:rPr>
        <w:t>:</w:t>
      </w:r>
      <w:proofErr w:type="gramEnd"/>
      <w:r w:rsidR="002B309C" w:rsidRPr="00E75FD2">
        <w:rPr>
          <w:rFonts w:eastAsiaTheme="minorHAnsi"/>
          <w:szCs w:val="24"/>
        </w:rPr>
        <w:t xml:space="preserve"> Is an appointment by the Council required?</w:t>
      </w:r>
    </w:p>
    <w:p w14:paraId="5EEFBEE5" w14:textId="26956F38" w:rsidR="002B309C" w:rsidRPr="00E75FD2" w:rsidRDefault="00331433"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E75FD2">
            <w:rPr>
              <w:rFonts w:ascii="Segoe UI Symbol" w:eastAsia="MS Gothic" w:hAnsi="Segoe UI Symbol" w:cs="Segoe UI Symbol"/>
              <w:b/>
              <w:szCs w:val="24"/>
            </w:rPr>
            <w:t>☐</w:t>
          </w:r>
        </w:sdtContent>
      </w:sdt>
      <w:r w:rsidR="00A5189C" w:rsidRPr="00E75FD2">
        <w:rPr>
          <w:rFonts w:eastAsiaTheme="minorHAnsi"/>
          <w:b/>
          <w:szCs w:val="24"/>
        </w:rPr>
        <w:t xml:space="preserve"> </w:t>
      </w:r>
      <w:r w:rsidR="002B309C" w:rsidRPr="00E75FD2">
        <w:rPr>
          <w:rFonts w:eastAsiaTheme="minorHAnsi"/>
          <w:b/>
          <w:szCs w:val="24"/>
        </w:rPr>
        <w:t xml:space="preserve">Other Appointment </w:t>
      </w:r>
      <w:proofErr w:type="gramStart"/>
      <w:r w:rsidR="002B309C" w:rsidRPr="00E75FD2">
        <w:rPr>
          <w:rFonts w:eastAsiaTheme="minorHAnsi"/>
          <w:b/>
          <w:szCs w:val="24"/>
        </w:rPr>
        <w:t>Required</w:t>
      </w:r>
      <w:r w:rsidR="002B309C" w:rsidRPr="00E75FD2">
        <w:rPr>
          <w:rFonts w:eastAsiaTheme="minorHAnsi"/>
          <w:szCs w:val="24"/>
        </w:rPr>
        <w:t>:</w:t>
      </w:r>
      <w:proofErr w:type="gramEnd"/>
      <w:r w:rsidR="002B309C" w:rsidRPr="00E75FD2">
        <w:rPr>
          <w:rFonts w:eastAsiaTheme="minorHAnsi"/>
          <w:szCs w:val="24"/>
        </w:rPr>
        <w:t xml:space="preserve"> Are other appointments not by the Council required?</w:t>
      </w:r>
    </w:p>
    <w:p w14:paraId="7070768D" w14:textId="77777777" w:rsidR="00A5189C" w:rsidRPr="00E75FD2"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E75FD2" w:rsidRDefault="008823EE" w:rsidP="008823EE">
      <w:pPr>
        <w:pStyle w:val="NoSpacing"/>
        <w:jc w:val="both"/>
        <w:rPr>
          <w:rStyle w:val="apple-style-span"/>
          <w:rFonts w:ascii="Times New Roman" w:hAnsi="Times New Roman" w:cs="Times New Roman"/>
          <w:sz w:val="24"/>
          <w:szCs w:val="24"/>
        </w:rPr>
      </w:pPr>
      <w:proofErr w:type="gramStart"/>
      <w:r w:rsidRPr="00E75FD2">
        <w:rPr>
          <w:rStyle w:val="apple-style-span"/>
          <w:rFonts w:ascii="Times New Roman" w:hAnsi="Times New Roman" w:cs="Times New Roman"/>
          <w:b/>
          <w:bCs/>
          <w:sz w:val="24"/>
          <w:szCs w:val="24"/>
        </w:rPr>
        <w:t>Note:</w:t>
      </w:r>
      <w:proofErr w:type="gramEnd"/>
      <w:r w:rsidRPr="00E75FD2">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E75FD2">
        <w:rPr>
          <w:rStyle w:val="apple-style-span"/>
          <w:rFonts w:ascii="Times New Roman" w:hAnsi="Times New Roman" w:cs="Times New Roman"/>
          <w:sz w:val="24"/>
          <w:szCs w:val="24"/>
          <w:u w:val="single"/>
        </w:rPr>
        <w:t>underlined</w:t>
      </w:r>
      <w:r w:rsidRPr="00E75FD2">
        <w:rPr>
          <w:rStyle w:val="apple-style-span"/>
          <w:rFonts w:ascii="Times New Roman" w:hAnsi="Times New Roman" w:cs="Times New Roman"/>
          <w:sz w:val="24"/>
          <w:szCs w:val="24"/>
        </w:rPr>
        <w:t xml:space="preserve"> would be new. Language in proposed unconsolidated laws, in contrast, will not have brackets or underlining because it would be entirely new. Consolidation means that the law </w:t>
      </w:r>
      <w:proofErr w:type="gramStart"/>
      <w:r w:rsidRPr="00E75FD2">
        <w:rPr>
          <w:rStyle w:val="apple-style-span"/>
          <w:rFonts w:ascii="Times New Roman" w:hAnsi="Times New Roman" w:cs="Times New Roman"/>
          <w:sz w:val="24"/>
          <w:szCs w:val="24"/>
        </w:rPr>
        <w:t>is placed</w:t>
      </w:r>
      <w:proofErr w:type="gramEnd"/>
      <w:r w:rsidRPr="00E75FD2">
        <w:rPr>
          <w:rStyle w:val="apple-style-span"/>
          <w:rFonts w:ascii="Times New Roman" w:hAnsi="Times New Roman" w:cs="Times New Roman"/>
          <w:sz w:val="24"/>
          <w:szCs w:val="24"/>
        </w:rPr>
        <w:t xml:space="preserve"> in the New York City Charter or Administrative Code.</w:t>
      </w:r>
    </w:p>
    <w:p w14:paraId="463AA16A" w14:textId="524F3034" w:rsidR="006C314E" w:rsidRPr="00E75FD2" w:rsidRDefault="006C314E" w:rsidP="008823EE">
      <w:pPr>
        <w:pStyle w:val="NoSpacing"/>
        <w:jc w:val="both"/>
        <w:rPr>
          <w:rStyle w:val="apple-style-span"/>
          <w:rFonts w:ascii="Times New Roman" w:hAnsi="Times New Roman" w:cs="Times New Roman"/>
          <w:sz w:val="24"/>
          <w:szCs w:val="24"/>
        </w:rPr>
      </w:pPr>
    </w:p>
    <w:p w14:paraId="42F92CC8" w14:textId="75AEE17A" w:rsidR="006C314E" w:rsidRPr="00E75FD2" w:rsidRDefault="006C314E" w:rsidP="008823EE">
      <w:pPr>
        <w:pStyle w:val="NoSpacing"/>
        <w:jc w:val="both"/>
        <w:rPr>
          <w:rStyle w:val="apple-style-span"/>
          <w:rFonts w:ascii="Times New Roman" w:hAnsi="Times New Roman" w:cs="Times New Roman"/>
          <w:sz w:val="24"/>
          <w:szCs w:val="24"/>
        </w:rPr>
      </w:pPr>
      <w:r w:rsidRPr="00E75FD2">
        <w:rPr>
          <w:rStyle w:val="apple-style-span"/>
          <w:rFonts w:ascii="Times New Roman" w:hAnsi="Times New Roman" w:cs="Times New Roman"/>
          <w:sz w:val="24"/>
          <w:szCs w:val="24"/>
        </w:rPr>
        <w:t xml:space="preserve">LS </w:t>
      </w:r>
      <w:r w:rsidR="002A7DB6" w:rsidRPr="00E75FD2">
        <w:rPr>
          <w:rStyle w:val="apple-style-span"/>
          <w:rFonts w:ascii="Times New Roman" w:hAnsi="Times New Roman" w:cs="Times New Roman"/>
          <w:sz w:val="24"/>
          <w:szCs w:val="24"/>
        </w:rPr>
        <w:t>10154</w:t>
      </w:r>
    </w:p>
    <w:p w14:paraId="3854A4D7" w14:textId="0EEB6CED" w:rsidR="006C314E" w:rsidRPr="00E75FD2" w:rsidRDefault="00AA004C" w:rsidP="008823EE">
      <w:pPr>
        <w:pStyle w:val="NoSpacing"/>
        <w:jc w:val="both"/>
        <w:rPr>
          <w:rFonts w:ascii="Times New Roman" w:hAnsi="Times New Roman" w:cs="Times New Roman"/>
          <w:sz w:val="24"/>
          <w:szCs w:val="24"/>
        </w:rPr>
      </w:pPr>
      <w:r w:rsidRPr="00E75FD2">
        <w:rPr>
          <w:rStyle w:val="apple-style-span"/>
          <w:rFonts w:ascii="Times New Roman" w:hAnsi="Times New Roman" w:cs="Times New Roman"/>
          <w:sz w:val="24"/>
          <w:szCs w:val="24"/>
        </w:rPr>
        <w:t>SS</w:t>
      </w:r>
    </w:p>
    <w:sectPr w:rsidR="006C314E" w:rsidRPr="00E75FD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AB54F" w14:textId="77777777" w:rsidR="00331433" w:rsidRDefault="00331433" w:rsidP="00272634">
      <w:r>
        <w:separator/>
      </w:r>
    </w:p>
  </w:endnote>
  <w:endnote w:type="continuationSeparator" w:id="0">
    <w:p w14:paraId="29947E52" w14:textId="77777777" w:rsidR="00331433" w:rsidRDefault="0033143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EA908" w14:textId="77777777" w:rsidR="00331433" w:rsidRDefault="00331433" w:rsidP="00272634">
      <w:r>
        <w:separator/>
      </w:r>
    </w:p>
  </w:footnote>
  <w:footnote w:type="continuationSeparator" w:id="0">
    <w:p w14:paraId="79528B73" w14:textId="77777777" w:rsidR="00331433" w:rsidRDefault="0033143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50103"/>
    <w:rsid w:val="000765AF"/>
    <w:rsid w:val="00080B67"/>
    <w:rsid w:val="000E4F15"/>
    <w:rsid w:val="0010786F"/>
    <w:rsid w:val="00134583"/>
    <w:rsid w:val="001349AE"/>
    <w:rsid w:val="00135B9C"/>
    <w:rsid w:val="001942D1"/>
    <w:rsid w:val="001D51C3"/>
    <w:rsid w:val="001E3407"/>
    <w:rsid w:val="00216A92"/>
    <w:rsid w:val="00220726"/>
    <w:rsid w:val="0024560B"/>
    <w:rsid w:val="0025238F"/>
    <w:rsid w:val="00272634"/>
    <w:rsid w:val="00280543"/>
    <w:rsid w:val="00286835"/>
    <w:rsid w:val="002A7DB6"/>
    <w:rsid w:val="002B309C"/>
    <w:rsid w:val="002D370F"/>
    <w:rsid w:val="002D78A5"/>
    <w:rsid w:val="00314831"/>
    <w:rsid w:val="0032735D"/>
    <w:rsid w:val="00331433"/>
    <w:rsid w:val="003A304F"/>
    <w:rsid w:val="003E2F46"/>
    <w:rsid w:val="003E57E6"/>
    <w:rsid w:val="0041520B"/>
    <w:rsid w:val="00424E79"/>
    <w:rsid w:val="00474067"/>
    <w:rsid w:val="00493219"/>
    <w:rsid w:val="004A4F4C"/>
    <w:rsid w:val="004B589D"/>
    <w:rsid w:val="004D3DEE"/>
    <w:rsid w:val="005021D5"/>
    <w:rsid w:val="00512FB5"/>
    <w:rsid w:val="005331A0"/>
    <w:rsid w:val="00563377"/>
    <w:rsid w:val="005B1E8E"/>
    <w:rsid w:val="005E5537"/>
    <w:rsid w:val="00615680"/>
    <w:rsid w:val="00617310"/>
    <w:rsid w:val="00651D12"/>
    <w:rsid w:val="00664FE2"/>
    <w:rsid w:val="0068646C"/>
    <w:rsid w:val="006A1A5F"/>
    <w:rsid w:val="006A6DE6"/>
    <w:rsid w:val="006B159B"/>
    <w:rsid w:val="006C314E"/>
    <w:rsid w:val="006F5093"/>
    <w:rsid w:val="00701F31"/>
    <w:rsid w:val="0073725B"/>
    <w:rsid w:val="007411AC"/>
    <w:rsid w:val="00751580"/>
    <w:rsid w:val="00781399"/>
    <w:rsid w:val="0081403C"/>
    <w:rsid w:val="0082024D"/>
    <w:rsid w:val="00820C10"/>
    <w:rsid w:val="00837EB5"/>
    <w:rsid w:val="00881217"/>
    <w:rsid w:val="008823EE"/>
    <w:rsid w:val="00882C40"/>
    <w:rsid w:val="008C74AA"/>
    <w:rsid w:val="00910BBC"/>
    <w:rsid w:val="009243C8"/>
    <w:rsid w:val="00932BFA"/>
    <w:rsid w:val="00962A70"/>
    <w:rsid w:val="009704DA"/>
    <w:rsid w:val="009A312D"/>
    <w:rsid w:val="009B087E"/>
    <w:rsid w:val="009C085F"/>
    <w:rsid w:val="00A0132C"/>
    <w:rsid w:val="00A0481D"/>
    <w:rsid w:val="00A0603B"/>
    <w:rsid w:val="00A34115"/>
    <w:rsid w:val="00A36A83"/>
    <w:rsid w:val="00A5189C"/>
    <w:rsid w:val="00A54037"/>
    <w:rsid w:val="00A87143"/>
    <w:rsid w:val="00AA004C"/>
    <w:rsid w:val="00AE6030"/>
    <w:rsid w:val="00AF0FA4"/>
    <w:rsid w:val="00AF56D8"/>
    <w:rsid w:val="00B048E1"/>
    <w:rsid w:val="00B212CC"/>
    <w:rsid w:val="00B578BD"/>
    <w:rsid w:val="00B9759C"/>
    <w:rsid w:val="00BA1D4D"/>
    <w:rsid w:val="00BD2104"/>
    <w:rsid w:val="00BD51CA"/>
    <w:rsid w:val="00BD747F"/>
    <w:rsid w:val="00BE1C77"/>
    <w:rsid w:val="00C12729"/>
    <w:rsid w:val="00C20C57"/>
    <w:rsid w:val="00C20D76"/>
    <w:rsid w:val="00C22CDF"/>
    <w:rsid w:val="00C564A2"/>
    <w:rsid w:val="00C67FA9"/>
    <w:rsid w:val="00C74AA5"/>
    <w:rsid w:val="00CB4A99"/>
    <w:rsid w:val="00CC226F"/>
    <w:rsid w:val="00CC2861"/>
    <w:rsid w:val="00CC3989"/>
    <w:rsid w:val="00D0018B"/>
    <w:rsid w:val="00D55896"/>
    <w:rsid w:val="00D74104"/>
    <w:rsid w:val="00D86F1A"/>
    <w:rsid w:val="00D92008"/>
    <w:rsid w:val="00D92C74"/>
    <w:rsid w:val="00DA25D7"/>
    <w:rsid w:val="00DB46CB"/>
    <w:rsid w:val="00DB6BED"/>
    <w:rsid w:val="00DE764B"/>
    <w:rsid w:val="00E3518C"/>
    <w:rsid w:val="00E444FF"/>
    <w:rsid w:val="00E465B3"/>
    <w:rsid w:val="00E72F12"/>
    <w:rsid w:val="00E75DFB"/>
    <w:rsid w:val="00E75FD2"/>
    <w:rsid w:val="00EB68A9"/>
    <w:rsid w:val="00ED335C"/>
    <w:rsid w:val="00EE2B8C"/>
    <w:rsid w:val="00EF0E87"/>
    <w:rsid w:val="00F13D21"/>
    <w:rsid w:val="00F4558B"/>
    <w:rsid w:val="00F513E9"/>
    <w:rsid w:val="00F51D32"/>
    <w:rsid w:val="00F74B3D"/>
    <w:rsid w:val="00F8773C"/>
    <w:rsid w:val="00F96C52"/>
    <w:rsid w:val="00FD2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68646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68646C"/>
    <w:rPr>
      <w:rFonts w:ascii="Times New Roman" w:eastAsia="Times New Roman" w:hAnsi="Times New Roman" w:cs="Times New Roman"/>
      <w:sz w:val="24"/>
      <w:szCs w:val="24"/>
    </w:rPr>
  </w:style>
  <w:style w:type="paragraph" w:customStyle="1" w:styleId="DoubleSpaceParagaph">
    <w:name w:val="Double Space Paragaph"/>
    <w:aliases w:val="DS"/>
    <w:basedOn w:val="Normal"/>
    <w:uiPriority w:val="99"/>
    <w:rsid w:val="009704DA"/>
    <w:pPr>
      <w:suppressAutoHyphens/>
      <w:spacing w:line="480" w:lineRule="auto"/>
      <w:ind w:firstLine="1440"/>
      <w:jc w:val="both"/>
    </w:pPr>
    <w:rPr>
      <w:rFonts w:eastAsia="Times New Roman"/>
    </w:rPr>
  </w:style>
  <w:style w:type="paragraph" w:styleId="NormalWeb">
    <w:name w:val="Normal (Web)"/>
    <w:basedOn w:val="Normal"/>
    <w:uiPriority w:val="99"/>
    <w:semiHidden/>
    <w:unhideWhenUsed/>
    <w:rsid w:val="0081403C"/>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3101">
      <w:bodyDiv w:val="1"/>
      <w:marLeft w:val="0"/>
      <w:marRight w:val="0"/>
      <w:marTop w:val="0"/>
      <w:marBottom w:val="0"/>
      <w:divBdr>
        <w:top w:val="none" w:sz="0" w:space="0" w:color="auto"/>
        <w:left w:val="none" w:sz="0" w:space="0" w:color="auto"/>
        <w:bottom w:val="none" w:sz="0" w:space="0" w:color="auto"/>
        <w:right w:val="none" w:sz="0" w:space="0" w:color="auto"/>
      </w:divBdr>
    </w:div>
    <w:div w:id="502282667">
      <w:bodyDiv w:val="1"/>
      <w:marLeft w:val="0"/>
      <w:marRight w:val="0"/>
      <w:marTop w:val="0"/>
      <w:marBottom w:val="0"/>
      <w:divBdr>
        <w:top w:val="none" w:sz="0" w:space="0" w:color="auto"/>
        <w:left w:val="none" w:sz="0" w:space="0" w:color="auto"/>
        <w:bottom w:val="none" w:sz="0" w:space="0" w:color="auto"/>
        <w:right w:val="none" w:sz="0" w:space="0" w:color="auto"/>
      </w:divBdr>
    </w:div>
    <w:div w:id="511652327">
      <w:bodyDiv w:val="1"/>
      <w:marLeft w:val="0"/>
      <w:marRight w:val="0"/>
      <w:marTop w:val="0"/>
      <w:marBottom w:val="0"/>
      <w:divBdr>
        <w:top w:val="none" w:sz="0" w:space="0" w:color="auto"/>
        <w:left w:val="none" w:sz="0" w:space="0" w:color="auto"/>
        <w:bottom w:val="none" w:sz="0" w:space="0" w:color="auto"/>
        <w:right w:val="none" w:sz="0" w:space="0" w:color="auto"/>
      </w:divBdr>
    </w:div>
    <w:div w:id="515004397">
      <w:bodyDiv w:val="1"/>
      <w:marLeft w:val="0"/>
      <w:marRight w:val="0"/>
      <w:marTop w:val="0"/>
      <w:marBottom w:val="0"/>
      <w:divBdr>
        <w:top w:val="none" w:sz="0" w:space="0" w:color="auto"/>
        <w:left w:val="none" w:sz="0" w:space="0" w:color="auto"/>
        <w:bottom w:val="none" w:sz="0" w:space="0" w:color="auto"/>
        <w:right w:val="none" w:sz="0" w:space="0" w:color="auto"/>
      </w:divBdr>
    </w:div>
    <w:div w:id="780341545">
      <w:bodyDiv w:val="1"/>
      <w:marLeft w:val="0"/>
      <w:marRight w:val="0"/>
      <w:marTop w:val="0"/>
      <w:marBottom w:val="0"/>
      <w:divBdr>
        <w:top w:val="none" w:sz="0" w:space="0" w:color="auto"/>
        <w:left w:val="none" w:sz="0" w:space="0" w:color="auto"/>
        <w:bottom w:val="none" w:sz="0" w:space="0" w:color="auto"/>
        <w:right w:val="none" w:sz="0" w:space="0" w:color="auto"/>
      </w:divBdr>
    </w:div>
    <w:div w:id="835846940">
      <w:bodyDiv w:val="1"/>
      <w:marLeft w:val="0"/>
      <w:marRight w:val="0"/>
      <w:marTop w:val="0"/>
      <w:marBottom w:val="0"/>
      <w:divBdr>
        <w:top w:val="none" w:sz="0" w:space="0" w:color="auto"/>
        <w:left w:val="none" w:sz="0" w:space="0" w:color="auto"/>
        <w:bottom w:val="none" w:sz="0" w:space="0" w:color="auto"/>
        <w:right w:val="none" w:sz="0" w:space="0" w:color="auto"/>
      </w:divBdr>
    </w:div>
    <w:div w:id="846017021">
      <w:bodyDiv w:val="1"/>
      <w:marLeft w:val="0"/>
      <w:marRight w:val="0"/>
      <w:marTop w:val="0"/>
      <w:marBottom w:val="0"/>
      <w:divBdr>
        <w:top w:val="none" w:sz="0" w:space="0" w:color="auto"/>
        <w:left w:val="none" w:sz="0" w:space="0" w:color="auto"/>
        <w:bottom w:val="none" w:sz="0" w:space="0" w:color="auto"/>
        <w:right w:val="none" w:sz="0" w:space="0" w:color="auto"/>
      </w:divBdr>
    </w:div>
    <w:div w:id="855273258">
      <w:bodyDiv w:val="1"/>
      <w:marLeft w:val="0"/>
      <w:marRight w:val="0"/>
      <w:marTop w:val="0"/>
      <w:marBottom w:val="0"/>
      <w:divBdr>
        <w:top w:val="none" w:sz="0" w:space="0" w:color="auto"/>
        <w:left w:val="none" w:sz="0" w:space="0" w:color="auto"/>
        <w:bottom w:val="none" w:sz="0" w:space="0" w:color="auto"/>
        <w:right w:val="none" w:sz="0" w:space="0" w:color="auto"/>
      </w:divBdr>
    </w:div>
    <w:div w:id="922761350">
      <w:bodyDiv w:val="1"/>
      <w:marLeft w:val="0"/>
      <w:marRight w:val="0"/>
      <w:marTop w:val="0"/>
      <w:marBottom w:val="0"/>
      <w:divBdr>
        <w:top w:val="none" w:sz="0" w:space="0" w:color="auto"/>
        <w:left w:val="none" w:sz="0" w:space="0" w:color="auto"/>
        <w:bottom w:val="none" w:sz="0" w:space="0" w:color="auto"/>
        <w:right w:val="none" w:sz="0" w:space="0" w:color="auto"/>
      </w:divBdr>
    </w:div>
    <w:div w:id="982583147">
      <w:bodyDiv w:val="1"/>
      <w:marLeft w:val="0"/>
      <w:marRight w:val="0"/>
      <w:marTop w:val="0"/>
      <w:marBottom w:val="0"/>
      <w:divBdr>
        <w:top w:val="none" w:sz="0" w:space="0" w:color="auto"/>
        <w:left w:val="none" w:sz="0" w:space="0" w:color="auto"/>
        <w:bottom w:val="none" w:sz="0" w:space="0" w:color="auto"/>
        <w:right w:val="none" w:sz="0" w:space="0" w:color="auto"/>
      </w:divBdr>
    </w:div>
    <w:div w:id="1142774814">
      <w:bodyDiv w:val="1"/>
      <w:marLeft w:val="0"/>
      <w:marRight w:val="0"/>
      <w:marTop w:val="0"/>
      <w:marBottom w:val="0"/>
      <w:divBdr>
        <w:top w:val="none" w:sz="0" w:space="0" w:color="auto"/>
        <w:left w:val="none" w:sz="0" w:space="0" w:color="auto"/>
        <w:bottom w:val="none" w:sz="0" w:space="0" w:color="auto"/>
        <w:right w:val="none" w:sz="0" w:space="0" w:color="auto"/>
      </w:divBdr>
    </w:div>
    <w:div w:id="1202130712">
      <w:bodyDiv w:val="1"/>
      <w:marLeft w:val="0"/>
      <w:marRight w:val="0"/>
      <w:marTop w:val="0"/>
      <w:marBottom w:val="0"/>
      <w:divBdr>
        <w:top w:val="none" w:sz="0" w:space="0" w:color="auto"/>
        <w:left w:val="none" w:sz="0" w:space="0" w:color="auto"/>
        <w:bottom w:val="none" w:sz="0" w:space="0" w:color="auto"/>
        <w:right w:val="none" w:sz="0" w:space="0" w:color="auto"/>
      </w:divBdr>
    </w:div>
    <w:div w:id="1207333377">
      <w:bodyDiv w:val="1"/>
      <w:marLeft w:val="0"/>
      <w:marRight w:val="0"/>
      <w:marTop w:val="0"/>
      <w:marBottom w:val="0"/>
      <w:divBdr>
        <w:top w:val="none" w:sz="0" w:space="0" w:color="auto"/>
        <w:left w:val="none" w:sz="0" w:space="0" w:color="auto"/>
        <w:bottom w:val="none" w:sz="0" w:space="0" w:color="auto"/>
        <w:right w:val="none" w:sz="0" w:space="0" w:color="auto"/>
      </w:divBdr>
    </w:div>
    <w:div w:id="1290017401">
      <w:bodyDiv w:val="1"/>
      <w:marLeft w:val="0"/>
      <w:marRight w:val="0"/>
      <w:marTop w:val="0"/>
      <w:marBottom w:val="0"/>
      <w:divBdr>
        <w:top w:val="none" w:sz="0" w:space="0" w:color="auto"/>
        <w:left w:val="none" w:sz="0" w:space="0" w:color="auto"/>
        <w:bottom w:val="none" w:sz="0" w:space="0" w:color="auto"/>
        <w:right w:val="none" w:sz="0" w:space="0" w:color="auto"/>
      </w:divBdr>
    </w:div>
    <w:div w:id="1568228807">
      <w:bodyDiv w:val="1"/>
      <w:marLeft w:val="0"/>
      <w:marRight w:val="0"/>
      <w:marTop w:val="0"/>
      <w:marBottom w:val="0"/>
      <w:divBdr>
        <w:top w:val="none" w:sz="0" w:space="0" w:color="auto"/>
        <w:left w:val="none" w:sz="0" w:space="0" w:color="auto"/>
        <w:bottom w:val="none" w:sz="0" w:space="0" w:color="auto"/>
        <w:right w:val="none" w:sz="0" w:space="0" w:color="auto"/>
      </w:divBdr>
    </w:div>
    <w:div w:id="163239789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35007713">
      <w:bodyDiv w:val="1"/>
      <w:marLeft w:val="0"/>
      <w:marRight w:val="0"/>
      <w:marTop w:val="0"/>
      <w:marBottom w:val="0"/>
      <w:divBdr>
        <w:top w:val="none" w:sz="0" w:space="0" w:color="auto"/>
        <w:left w:val="none" w:sz="0" w:space="0" w:color="auto"/>
        <w:bottom w:val="none" w:sz="0" w:space="0" w:color="auto"/>
        <w:right w:val="none" w:sz="0" w:space="0" w:color="auto"/>
      </w:divBdr>
    </w:div>
    <w:div w:id="173928104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11468-B1EF-490F-8C30-53CD3B96B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DelFranco, Ruthie</cp:lastModifiedBy>
  <cp:revision>46</cp:revision>
  <cp:lastPrinted>2019-05-13T19:34:00Z</cp:lastPrinted>
  <dcterms:created xsi:type="dcterms:W3CDTF">2019-06-06T17:50:00Z</dcterms:created>
  <dcterms:modified xsi:type="dcterms:W3CDTF">2021-02-11T20:09:00Z</dcterms:modified>
</cp:coreProperties>
</file>