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A7DBDA" w14:textId="3CD0D5EA" w:rsidR="00236C5D" w:rsidRDefault="00236C5D" w:rsidP="00236C5D">
      <w:pPr>
        <w:spacing w:after="0" w:line="240" w:lineRule="auto"/>
        <w:contextualSpacing/>
        <w:jc w:val="center"/>
        <w:rPr>
          <w:rFonts w:ascii="Times New Roman" w:eastAsia="Times New Roman" w:hAnsi="Times New Roman"/>
          <w:sz w:val="24"/>
          <w:szCs w:val="24"/>
          <w:u w:val="single"/>
        </w:rPr>
      </w:pPr>
      <w:r>
        <w:rPr>
          <w:rFonts w:ascii="Times New Roman" w:eastAsia="Times New Roman" w:hAnsi="Times New Roman"/>
          <w:sz w:val="24"/>
          <w:szCs w:val="24"/>
        </w:rPr>
        <w:t xml:space="preserve">                                                                                 </w:t>
      </w:r>
      <w:r w:rsidR="00A22334">
        <w:rPr>
          <w:rFonts w:ascii="Times New Roman" w:eastAsia="Times New Roman" w:hAnsi="Times New Roman"/>
          <w:sz w:val="24"/>
          <w:szCs w:val="24"/>
        </w:rPr>
        <w:t xml:space="preserve">       </w:t>
      </w:r>
      <w:r>
        <w:rPr>
          <w:rFonts w:ascii="Times New Roman" w:eastAsia="Times New Roman" w:hAnsi="Times New Roman"/>
          <w:sz w:val="24"/>
          <w:szCs w:val="24"/>
          <w:u w:val="single"/>
        </w:rPr>
        <w:t xml:space="preserve">Committee on </w:t>
      </w:r>
      <w:r w:rsidR="0052442A">
        <w:rPr>
          <w:rFonts w:ascii="Times New Roman" w:eastAsia="Times New Roman" w:hAnsi="Times New Roman"/>
          <w:sz w:val="24"/>
          <w:szCs w:val="24"/>
          <w:u w:val="single"/>
        </w:rPr>
        <w:t xml:space="preserve">Resiliency </w:t>
      </w:r>
      <w:r w:rsidR="00A22334">
        <w:rPr>
          <w:rFonts w:ascii="Times New Roman" w:eastAsia="Times New Roman" w:hAnsi="Times New Roman"/>
          <w:sz w:val="24"/>
          <w:szCs w:val="24"/>
          <w:u w:val="single"/>
        </w:rPr>
        <w:t>and Waterfronts</w:t>
      </w:r>
      <w:r>
        <w:rPr>
          <w:rFonts w:ascii="Times New Roman" w:eastAsia="Times New Roman" w:hAnsi="Times New Roman"/>
          <w:sz w:val="24"/>
          <w:szCs w:val="24"/>
          <w:u w:val="single"/>
        </w:rPr>
        <w:t xml:space="preserve"> </w:t>
      </w:r>
    </w:p>
    <w:p w14:paraId="42A9E73A" w14:textId="0596A491" w:rsidR="00236C5D" w:rsidRDefault="00236C5D" w:rsidP="00236C5D">
      <w:pPr>
        <w:spacing w:after="0" w:line="240" w:lineRule="auto"/>
        <w:contextualSpacing/>
        <w:rPr>
          <w:rFonts w:ascii="Times New Roman" w:eastAsia="Times New Roman" w:hAnsi="Times New Roman"/>
          <w:sz w:val="24"/>
          <w:szCs w:val="24"/>
        </w:rPr>
      </w:pPr>
      <w:r>
        <w:rPr>
          <w:rFonts w:ascii="Times New Roman" w:eastAsia="Times New Roman" w:hAnsi="Times New Roman"/>
          <w:sz w:val="24"/>
          <w:szCs w:val="24"/>
        </w:rPr>
        <w:t xml:space="preserve">                                                           </w:t>
      </w:r>
      <w:r w:rsidR="003F3920">
        <w:rPr>
          <w:rFonts w:ascii="Times New Roman" w:eastAsia="Times New Roman" w:hAnsi="Times New Roman"/>
          <w:sz w:val="24"/>
          <w:szCs w:val="24"/>
        </w:rPr>
        <w:t xml:space="preserve">                             </w:t>
      </w:r>
      <w:r w:rsidR="005E68C5">
        <w:rPr>
          <w:rFonts w:ascii="Times New Roman" w:eastAsia="Times New Roman" w:hAnsi="Times New Roman"/>
          <w:sz w:val="24"/>
          <w:szCs w:val="24"/>
        </w:rPr>
        <w:t>Jessica Steinberg Albin</w:t>
      </w:r>
      <w:r>
        <w:rPr>
          <w:rFonts w:ascii="Times New Roman" w:eastAsia="Times New Roman" w:hAnsi="Times New Roman"/>
          <w:sz w:val="24"/>
          <w:szCs w:val="24"/>
        </w:rPr>
        <w:t>, Counsel</w:t>
      </w:r>
    </w:p>
    <w:p w14:paraId="0B187C48" w14:textId="5ACD93A5" w:rsidR="00236C5D" w:rsidRDefault="00236C5D" w:rsidP="00236C5D">
      <w:pPr>
        <w:spacing w:after="0" w:line="240" w:lineRule="auto"/>
        <w:contextualSpacing/>
        <w:rPr>
          <w:rFonts w:ascii="Times New Roman" w:eastAsia="Times New Roman" w:hAnsi="Times New Roman"/>
          <w:sz w:val="24"/>
          <w:szCs w:val="24"/>
        </w:rPr>
      </w:pPr>
      <w:r>
        <w:rPr>
          <w:rFonts w:ascii="Times New Roman" w:eastAsia="Times New Roman" w:hAnsi="Times New Roman"/>
          <w:sz w:val="24"/>
          <w:szCs w:val="24"/>
        </w:rPr>
        <w:t xml:space="preserve">                                                          </w:t>
      </w:r>
      <w:r w:rsidR="003F3920">
        <w:rPr>
          <w:rFonts w:ascii="Times New Roman" w:eastAsia="Times New Roman" w:hAnsi="Times New Roman"/>
          <w:sz w:val="24"/>
          <w:szCs w:val="24"/>
        </w:rPr>
        <w:t xml:space="preserve">                              </w:t>
      </w:r>
      <w:r>
        <w:rPr>
          <w:rFonts w:ascii="Times New Roman" w:eastAsia="Times New Roman" w:hAnsi="Times New Roman"/>
          <w:sz w:val="24"/>
          <w:szCs w:val="24"/>
        </w:rPr>
        <w:t>Patrick Mulvihill, Senior Policy Analyst</w:t>
      </w:r>
    </w:p>
    <w:p w14:paraId="45649DCA" w14:textId="5774DE28" w:rsidR="00236C5D" w:rsidRDefault="00236C5D" w:rsidP="00236C5D">
      <w:pPr>
        <w:spacing w:after="0" w:line="240" w:lineRule="auto"/>
        <w:contextualSpacing/>
        <w:rPr>
          <w:rFonts w:ascii="Times New Roman" w:eastAsia="Times New Roman" w:hAnsi="Times New Roman"/>
          <w:sz w:val="24"/>
          <w:szCs w:val="24"/>
        </w:rPr>
      </w:pPr>
      <w:r>
        <w:rPr>
          <w:rFonts w:ascii="Times New Roman" w:eastAsia="Times New Roman" w:hAnsi="Times New Roman"/>
          <w:sz w:val="24"/>
          <w:szCs w:val="24"/>
        </w:rPr>
        <w:t xml:space="preserve">                                                           </w:t>
      </w:r>
      <w:r w:rsidR="003F3920">
        <w:rPr>
          <w:rFonts w:ascii="Times New Roman" w:eastAsia="Times New Roman" w:hAnsi="Times New Roman"/>
          <w:sz w:val="24"/>
          <w:szCs w:val="24"/>
        </w:rPr>
        <w:t xml:space="preserve">                             </w:t>
      </w:r>
      <w:r>
        <w:rPr>
          <w:rFonts w:ascii="Times New Roman" w:eastAsia="Times New Roman" w:hAnsi="Times New Roman"/>
          <w:sz w:val="24"/>
          <w:szCs w:val="24"/>
        </w:rPr>
        <w:t xml:space="preserve">Jonathan Seltzer, </w:t>
      </w:r>
      <w:r w:rsidR="003F3920">
        <w:rPr>
          <w:rFonts w:ascii="Times New Roman" w:eastAsia="Times New Roman" w:hAnsi="Times New Roman"/>
          <w:sz w:val="24"/>
          <w:szCs w:val="24"/>
        </w:rPr>
        <w:t xml:space="preserve">Senior </w:t>
      </w:r>
      <w:r>
        <w:rPr>
          <w:rFonts w:ascii="Times New Roman" w:eastAsia="Times New Roman" w:hAnsi="Times New Roman"/>
          <w:sz w:val="24"/>
          <w:szCs w:val="24"/>
        </w:rPr>
        <w:t xml:space="preserve">Finance </w:t>
      </w:r>
      <w:r w:rsidR="003F3920">
        <w:rPr>
          <w:rFonts w:ascii="Times New Roman" w:eastAsia="Times New Roman" w:hAnsi="Times New Roman"/>
          <w:sz w:val="24"/>
          <w:szCs w:val="24"/>
        </w:rPr>
        <w:t>A</w:t>
      </w:r>
      <w:r>
        <w:rPr>
          <w:rFonts w:ascii="Times New Roman" w:eastAsia="Times New Roman" w:hAnsi="Times New Roman"/>
          <w:sz w:val="24"/>
          <w:szCs w:val="24"/>
        </w:rPr>
        <w:t>nalyst</w:t>
      </w:r>
    </w:p>
    <w:p w14:paraId="40061ABC" w14:textId="77777777" w:rsidR="00236C5D" w:rsidRDefault="00236C5D" w:rsidP="00236C5D">
      <w:pPr>
        <w:spacing w:after="0" w:line="240" w:lineRule="auto"/>
        <w:ind w:left="4320"/>
        <w:contextualSpacing/>
        <w:jc w:val="center"/>
        <w:rPr>
          <w:rFonts w:ascii="Times New Roman" w:eastAsia="Times New Roman" w:hAnsi="Times New Roman"/>
          <w:sz w:val="24"/>
          <w:szCs w:val="24"/>
        </w:rPr>
      </w:pPr>
      <w:r>
        <w:rPr>
          <w:rFonts w:ascii="Times New Roman" w:eastAsia="Times New Roman" w:hAnsi="Times New Roman"/>
          <w:sz w:val="24"/>
          <w:szCs w:val="24"/>
        </w:rPr>
        <w:t xml:space="preserve"> </w:t>
      </w:r>
    </w:p>
    <w:p w14:paraId="453C7BA8" w14:textId="77777777" w:rsidR="00236C5D" w:rsidRDefault="00236C5D" w:rsidP="00236C5D">
      <w:pPr>
        <w:spacing w:after="0" w:line="240" w:lineRule="auto"/>
        <w:ind w:left="3600" w:firstLine="720"/>
        <w:contextualSpacing/>
        <w:rPr>
          <w:rFonts w:ascii="Times New Roman" w:eastAsia="Times New Roman" w:hAnsi="Times New Roman"/>
          <w:sz w:val="24"/>
          <w:szCs w:val="24"/>
        </w:rPr>
      </w:pPr>
    </w:p>
    <w:p w14:paraId="3C60C24F" w14:textId="77777777" w:rsidR="00236C5D" w:rsidRDefault="00236C5D" w:rsidP="00236C5D">
      <w:pPr>
        <w:spacing w:after="0" w:line="240" w:lineRule="auto"/>
        <w:ind w:left="3600" w:firstLine="720"/>
        <w:contextualSpacing/>
        <w:rPr>
          <w:rFonts w:ascii="Times New Roman" w:eastAsia="Times New Roman" w:hAnsi="Times New Roman"/>
          <w:sz w:val="24"/>
          <w:szCs w:val="24"/>
        </w:rPr>
      </w:pPr>
    </w:p>
    <w:p w14:paraId="670B2837" w14:textId="77777777" w:rsidR="00236C5D" w:rsidRDefault="00236C5D" w:rsidP="00236C5D">
      <w:pPr>
        <w:spacing w:after="0" w:line="240" w:lineRule="auto"/>
        <w:ind w:left="3600" w:firstLine="720"/>
        <w:contextualSpacing/>
        <w:rPr>
          <w:rFonts w:ascii="Times New Roman" w:eastAsia="Times New Roman" w:hAnsi="Times New Roman"/>
          <w:sz w:val="24"/>
          <w:szCs w:val="24"/>
        </w:rPr>
      </w:pPr>
    </w:p>
    <w:p w14:paraId="3212A5D1" w14:textId="77777777" w:rsidR="00236C5D" w:rsidRDefault="00236C5D" w:rsidP="00236C5D">
      <w:pPr>
        <w:spacing w:after="0" w:line="240" w:lineRule="auto"/>
        <w:ind w:left="3600" w:firstLine="720"/>
        <w:contextualSpacing/>
        <w:rPr>
          <w:rFonts w:ascii="Times New Roman" w:eastAsia="Times New Roman" w:hAnsi="Times New Roman"/>
          <w:sz w:val="24"/>
          <w:szCs w:val="24"/>
        </w:rPr>
      </w:pPr>
    </w:p>
    <w:p w14:paraId="1070029E" w14:textId="77777777" w:rsidR="00236C5D" w:rsidRDefault="00236C5D" w:rsidP="00236C5D">
      <w:pPr>
        <w:spacing w:after="0" w:line="240" w:lineRule="auto"/>
        <w:ind w:left="3600" w:firstLine="720"/>
        <w:contextualSpacing/>
        <w:rPr>
          <w:rFonts w:ascii="Times New Roman" w:eastAsia="Times New Roman" w:hAnsi="Times New Roman"/>
          <w:sz w:val="24"/>
          <w:szCs w:val="24"/>
        </w:rPr>
      </w:pPr>
    </w:p>
    <w:p w14:paraId="34212A03" w14:textId="77777777" w:rsidR="00236C5D" w:rsidRDefault="00236C5D" w:rsidP="00236C5D">
      <w:pPr>
        <w:spacing w:after="0" w:line="240" w:lineRule="auto"/>
        <w:contextualSpacing/>
        <w:jc w:val="center"/>
        <w:rPr>
          <w:rFonts w:ascii="Times New Roman" w:eastAsia="Times New Roman" w:hAnsi="Times New Roman"/>
          <w:sz w:val="24"/>
          <w:szCs w:val="24"/>
        </w:rPr>
      </w:pPr>
      <w:r w:rsidRPr="00A60BD4">
        <w:rPr>
          <w:rFonts w:ascii="Times New Roman" w:eastAsia="Times New Roman" w:hAnsi="Times New Roman"/>
          <w:noProof/>
          <w:sz w:val="24"/>
          <w:szCs w:val="24"/>
        </w:rPr>
        <w:drawing>
          <wp:inline distT="0" distB="0" distL="0" distR="0" wp14:anchorId="2F20912F" wp14:editId="0F6E725F">
            <wp:extent cx="1330960" cy="1330960"/>
            <wp:effectExtent l="0" t="0" r="254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0960" cy="1330960"/>
                    </a:xfrm>
                    <a:prstGeom prst="rect">
                      <a:avLst/>
                    </a:prstGeom>
                    <a:noFill/>
                    <a:ln>
                      <a:noFill/>
                    </a:ln>
                  </pic:spPr>
                </pic:pic>
              </a:graphicData>
            </a:graphic>
          </wp:inline>
        </w:drawing>
      </w:r>
    </w:p>
    <w:p w14:paraId="77557AEC" w14:textId="77777777" w:rsidR="00236C5D" w:rsidRDefault="00236C5D" w:rsidP="00236C5D">
      <w:pPr>
        <w:widowControl w:val="0"/>
        <w:snapToGrid w:val="0"/>
        <w:spacing w:after="0" w:line="240" w:lineRule="auto"/>
        <w:contextualSpacing/>
        <w:jc w:val="center"/>
        <w:outlineLvl w:val="5"/>
        <w:rPr>
          <w:rFonts w:ascii="Times New Roman" w:eastAsia="Times New Roman" w:hAnsi="Times New Roman"/>
          <w:b/>
          <w:caps/>
          <w:sz w:val="24"/>
          <w:szCs w:val="24"/>
          <w:u w:val="single"/>
        </w:rPr>
      </w:pPr>
    </w:p>
    <w:p w14:paraId="255994AA" w14:textId="77777777" w:rsidR="00236C5D" w:rsidRDefault="00236C5D" w:rsidP="00236C5D">
      <w:pPr>
        <w:widowControl w:val="0"/>
        <w:snapToGrid w:val="0"/>
        <w:spacing w:after="0" w:line="240" w:lineRule="auto"/>
        <w:contextualSpacing/>
        <w:jc w:val="center"/>
        <w:outlineLvl w:val="5"/>
        <w:rPr>
          <w:rFonts w:ascii="Times New Roman" w:eastAsia="Times New Roman" w:hAnsi="Times New Roman"/>
          <w:b/>
          <w:caps/>
          <w:sz w:val="24"/>
          <w:szCs w:val="24"/>
          <w:u w:val="single"/>
        </w:rPr>
      </w:pPr>
      <w:r>
        <w:rPr>
          <w:rFonts w:ascii="Times New Roman" w:eastAsia="Times New Roman" w:hAnsi="Times New Roman"/>
          <w:b/>
          <w:caps/>
          <w:sz w:val="24"/>
          <w:szCs w:val="24"/>
          <w:u w:val="single"/>
        </w:rPr>
        <w:t>The New York City Council</w:t>
      </w:r>
    </w:p>
    <w:p w14:paraId="78A90B01" w14:textId="77777777" w:rsidR="00236C5D" w:rsidRDefault="00236C5D" w:rsidP="00236C5D">
      <w:pPr>
        <w:spacing w:after="0" w:line="240" w:lineRule="auto"/>
        <w:contextualSpacing/>
        <w:rPr>
          <w:rFonts w:ascii="Times New Roman" w:eastAsia="Times New Roman" w:hAnsi="Times New Roman"/>
          <w:sz w:val="24"/>
          <w:szCs w:val="24"/>
        </w:rPr>
      </w:pPr>
    </w:p>
    <w:p w14:paraId="08182FFC" w14:textId="638183C9" w:rsidR="00236C5D" w:rsidRPr="001B7BE4" w:rsidRDefault="008322D3" w:rsidP="00236C5D">
      <w:pPr>
        <w:spacing w:after="0" w:line="240" w:lineRule="auto"/>
        <w:contextualSpacing/>
        <w:jc w:val="center"/>
        <w:rPr>
          <w:rFonts w:ascii="Times New Roman" w:eastAsia="Times New Roman" w:hAnsi="Times New Roman"/>
          <w:i/>
          <w:sz w:val="24"/>
          <w:szCs w:val="24"/>
        </w:rPr>
      </w:pPr>
      <w:r>
        <w:rPr>
          <w:rFonts w:ascii="Times New Roman" w:eastAsia="Times New Roman" w:hAnsi="Times New Roman"/>
          <w:i/>
          <w:sz w:val="24"/>
          <w:szCs w:val="24"/>
        </w:rPr>
        <w:t>Briefing Paper</w:t>
      </w:r>
      <w:r w:rsidR="00236C5D" w:rsidRPr="001B7BE4">
        <w:rPr>
          <w:rFonts w:ascii="Times New Roman" w:eastAsia="Times New Roman" w:hAnsi="Times New Roman"/>
          <w:i/>
          <w:sz w:val="24"/>
          <w:szCs w:val="24"/>
        </w:rPr>
        <w:t xml:space="preserve"> of the Infrastructure Division</w:t>
      </w:r>
    </w:p>
    <w:p w14:paraId="22F58B86" w14:textId="77777777" w:rsidR="00236C5D" w:rsidRPr="001B7BE4" w:rsidRDefault="00236C5D" w:rsidP="00236C5D">
      <w:pPr>
        <w:spacing w:after="0" w:line="240" w:lineRule="auto"/>
        <w:contextualSpacing/>
        <w:jc w:val="center"/>
        <w:rPr>
          <w:rFonts w:ascii="Times New Roman" w:eastAsia="Times New Roman" w:hAnsi="Times New Roman"/>
          <w:i/>
          <w:sz w:val="24"/>
          <w:szCs w:val="24"/>
        </w:rPr>
      </w:pPr>
      <w:r w:rsidRPr="001B7BE4">
        <w:rPr>
          <w:rFonts w:ascii="Times New Roman" w:eastAsia="Times New Roman" w:hAnsi="Times New Roman"/>
          <w:i/>
          <w:sz w:val="24"/>
          <w:szCs w:val="24"/>
        </w:rPr>
        <w:t>Jeffrey Baker, Legislative Director</w:t>
      </w:r>
    </w:p>
    <w:p w14:paraId="40F65744" w14:textId="77777777" w:rsidR="00236C5D" w:rsidRDefault="00236C5D" w:rsidP="00236C5D">
      <w:pPr>
        <w:spacing w:after="0" w:line="240" w:lineRule="auto"/>
        <w:contextualSpacing/>
        <w:jc w:val="center"/>
        <w:rPr>
          <w:rFonts w:ascii="Times New Roman" w:eastAsia="Times New Roman" w:hAnsi="Times New Roman"/>
          <w:sz w:val="24"/>
          <w:szCs w:val="24"/>
        </w:rPr>
      </w:pPr>
    </w:p>
    <w:p w14:paraId="457E9F66" w14:textId="0288A621" w:rsidR="00236C5D" w:rsidRPr="001B7BE4" w:rsidRDefault="00236C5D" w:rsidP="00236C5D">
      <w:pPr>
        <w:spacing w:after="0" w:line="240" w:lineRule="auto"/>
        <w:contextualSpacing/>
        <w:jc w:val="center"/>
        <w:rPr>
          <w:rFonts w:ascii="Times New Roman" w:eastAsia="Times New Roman" w:hAnsi="Times New Roman"/>
          <w:b/>
          <w:caps/>
          <w:sz w:val="24"/>
          <w:szCs w:val="24"/>
          <w:u w:val="single"/>
        </w:rPr>
      </w:pPr>
      <w:r w:rsidRPr="001B7BE4">
        <w:rPr>
          <w:rFonts w:ascii="Times New Roman" w:eastAsia="Times New Roman" w:hAnsi="Times New Roman"/>
          <w:b/>
          <w:caps/>
          <w:sz w:val="24"/>
          <w:szCs w:val="24"/>
          <w:u w:val="single"/>
        </w:rPr>
        <w:t>Committee on resiliency</w:t>
      </w:r>
      <w:r w:rsidR="0052442A">
        <w:rPr>
          <w:rFonts w:ascii="Times New Roman" w:eastAsia="Times New Roman" w:hAnsi="Times New Roman"/>
          <w:b/>
          <w:caps/>
          <w:sz w:val="24"/>
          <w:szCs w:val="24"/>
          <w:u w:val="single"/>
        </w:rPr>
        <w:t xml:space="preserve"> and waterfronts</w:t>
      </w:r>
    </w:p>
    <w:p w14:paraId="25B5E1C6" w14:textId="77777777" w:rsidR="00236C5D" w:rsidRPr="001B7BE4" w:rsidRDefault="00236C5D" w:rsidP="00236C5D">
      <w:pPr>
        <w:spacing w:after="0" w:line="240" w:lineRule="auto"/>
        <w:contextualSpacing/>
        <w:jc w:val="center"/>
        <w:rPr>
          <w:rFonts w:ascii="Times New Roman" w:eastAsia="Times New Roman" w:hAnsi="Times New Roman"/>
          <w:i/>
          <w:sz w:val="24"/>
          <w:szCs w:val="24"/>
        </w:rPr>
      </w:pPr>
      <w:r w:rsidRPr="001B7BE4">
        <w:rPr>
          <w:rFonts w:ascii="Times New Roman" w:eastAsia="Times New Roman" w:hAnsi="Times New Roman"/>
          <w:i/>
          <w:sz w:val="24"/>
          <w:szCs w:val="24"/>
        </w:rPr>
        <w:t xml:space="preserve">Hon. </w:t>
      </w:r>
      <w:r w:rsidR="005E68C5">
        <w:rPr>
          <w:rFonts w:ascii="Times New Roman" w:eastAsia="Times New Roman" w:hAnsi="Times New Roman"/>
          <w:i/>
          <w:sz w:val="24"/>
          <w:szCs w:val="24"/>
        </w:rPr>
        <w:t>Justin Brannan</w:t>
      </w:r>
      <w:r w:rsidRPr="001B7BE4">
        <w:rPr>
          <w:rFonts w:ascii="Times New Roman" w:eastAsia="Times New Roman" w:hAnsi="Times New Roman"/>
          <w:i/>
          <w:sz w:val="24"/>
          <w:szCs w:val="24"/>
        </w:rPr>
        <w:t>, Chair</w:t>
      </w:r>
    </w:p>
    <w:p w14:paraId="4DA33AFA" w14:textId="77777777" w:rsidR="00236C5D" w:rsidRDefault="00236C5D" w:rsidP="00236C5D">
      <w:pPr>
        <w:spacing w:after="0" w:line="240" w:lineRule="auto"/>
        <w:contextualSpacing/>
        <w:jc w:val="center"/>
        <w:rPr>
          <w:rFonts w:ascii="Times New Roman" w:eastAsia="Times New Roman" w:hAnsi="Times New Roman"/>
          <w:sz w:val="24"/>
          <w:szCs w:val="24"/>
        </w:rPr>
      </w:pPr>
    </w:p>
    <w:p w14:paraId="0A1A5EB1" w14:textId="77777777" w:rsidR="00236C5D" w:rsidRDefault="00236C5D" w:rsidP="00236C5D">
      <w:pPr>
        <w:spacing w:after="0" w:line="240" w:lineRule="auto"/>
        <w:contextualSpacing/>
        <w:jc w:val="center"/>
        <w:rPr>
          <w:rFonts w:ascii="Times New Roman" w:eastAsia="Times New Roman" w:hAnsi="Times New Roman"/>
          <w:sz w:val="24"/>
          <w:szCs w:val="24"/>
        </w:rPr>
      </w:pPr>
    </w:p>
    <w:p w14:paraId="30AF65EC" w14:textId="77777777" w:rsidR="00236C5D" w:rsidRDefault="00236C5D" w:rsidP="00236C5D">
      <w:pPr>
        <w:spacing w:after="0" w:line="240" w:lineRule="auto"/>
        <w:contextualSpacing/>
        <w:rPr>
          <w:rFonts w:ascii="Times New Roman" w:eastAsia="Times New Roman" w:hAnsi="Times New Roman"/>
          <w:sz w:val="24"/>
          <w:szCs w:val="24"/>
        </w:rPr>
      </w:pPr>
    </w:p>
    <w:p w14:paraId="53E5DC5C" w14:textId="77777777" w:rsidR="00236C5D" w:rsidRDefault="005E68C5" w:rsidP="00236C5D">
      <w:pPr>
        <w:spacing w:after="0" w:line="240" w:lineRule="auto"/>
        <w:contextualSpacing/>
        <w:jc w:val="center"/>
        <w:rPr>
          <w:rFonts w:ascii="Times New Roman" w:eastAsia="Times New Roman" w:hAnsi="Times New Roman"/>
          <w:sz w:val="24"/>
          <w:szCs w:val="24"/>
        </w:rPr>
      </w:pPr>
      <w:r>
        <w:rPr>
          <w:rFonts w:ascii="Times New Roman" w:eastAsia="Times New Roman" w:hAnsi="Times New Roman"/>
          <w:sz w:val="24"/>
          <w:szCs w:val="24"/>
        </w:rPr>
        <w:t>February</w:t>
      </w:r>
      <w:r w:rsidR="00236C5D" w:rsidRPr="000140A9">
        <w:rPr>
          <w:rFonts w:ascii="Times New Roman" w:eastAsia="Times New Roman" w:hAnsi="Times New Roman"/>
          <w:sz w:val="24"/>
          <w:szCs w:val="24"/>
        </w:rPr>
        <w:t xml:space="preserve"> </w:t>
      </w:r>
      <w:r>
        <w:rPr>
          <w:rFonts w:ascii="Times New Roman" w:eastAsia="Times New Roman" w:hAnsi="Times New Roman"/>
          <w:sz w:val="24"/>
          <w:szCs w:val="24"/>
        </w:rPr>
        <w:t>10</w:t>
      </w:r>
      <w:r w:rsidR="00236C5D">
        <w:rPr>
          <w:rFonts w:ascii="Times New Roman" w:eastAsia="Times New Roman" w:hAnsi="Times New Roman"/>
          <w:sz w:val="24"/>
          <w:szCs w:val="24"/>
        </w:rPr>
        <w:t>, 20</w:t>
      </w:r>
      <w:r>
        <w:rPr>
          <w:rFonts w:ascii="Times New Roman" w:eastAsia="Times New Roman" w:hAnsi="Times New Roman"/>
          <w:sz w:val="24"/>
          <w:szCs w:val="24"/>
        </w:rPr>
        <w:t>20</w:t>
      </w:r>
    </w:p>
    <w:p w14:paraId="34439628" w14:textId="77777777" w:rsidR="00236C5D" w:rsidRDefault="00236C5D" w:rsidP="00236C5D">
      <w:pPr>
        <w:spacing w:after="0" w:line="240" w:lineRule="auto"/>
        <w:contextualSpacing/>
        <w:rPr>
          <w:rFonts w:ascii="Times New Roman" w:eastAsia="Times New Roman" w:hAnsi="Times New Roman"/>
          <w:sz w:val="24"/>
          <w:szCs w:val="24"/>
        </w:rPr>
      </w:pPr>
    </w:p>
    <w:p w14:paraId="1FE4431E" w14:textId="77777777" w:rsidR="00236C5D" w:rsidRDefault="00236C5D" w:rsidP="00236C5D">
      <w:pPr>
        <w:spacing w:after="0" w:line="240" w:lineRule="auto"/>
        <w:ind w:left="2160" w:hanging="2160"/>
        <w:contextualSpacing/>
        <w:jc w:val="both"/>
        <w:rPr>
          <w:rFonts w:ascii="Times New Roman" w:eastAsia="Times New Roman" w:hAnsi="Times New Roman"/>
          <w:sz w:val="24"/>
          <w:szCs w:val="24"/>
          <w:u w:val="single"/>
        </w:rPr>
      </w:pPr>
    </w:p>
    <w:p w14:paraId="12EF8D6C" w14:textId="77777777" w:rsidR="00236C5D" w:rsidRDefault="00236C5D" w:rsidP="00236C5D">
      <w:pPr>
        <w:spacing w:after="0" w:line="240" w:lineRule="auto"/>
        <w:ind w:left="2160" w:hanging="2160"/>
        <w:contextualSpacing/>
        <w:jc w:val="both"/>
        <w:rPr>
          <w:rFonts w:ascii="Times New Roman" w:eastAsia="Times New Roman" w:hAnsi="Times New Roman"/>
          <w:sz w:val="24"/>
          <w:szCs w:val="24"/>
          <w:u w:val="single"/>
        </w:rPr>
      </w:pPr>
    </w:p>
    <w:p w14:paraId="0B113291" w14:textId="77777777" w:rsidR="00236C5D" w:rsidRDefault="00236C5D" w:rsidP="00236C5D">
      <w:pPr>
        <w:spacing w:after="0" w:line="240" w:lineRule="auto"/>
        <w:ind w:left="2160" w:hanging="2160"/>
        <w:contextualSpacing/>
        <w:jc w:val="both"/>
        <w:rPr>
          <w:rFonts w:ascii="Times New Roman" w:eastAsia="Times New Roman" w:hAnsi="Times New Roman"/>
          <w:sz w:val="24"/>
          <w:szCs w:val="24"/>
          <w:u w:val="single"/>
        </w:rPr>
      </w:pPr>
    </w:p>
    <w:p w14:paraId="2DCD9F59" w14:textId="77777777" w:rsidR="00236C5D" w:rsidRDefault="00236C5D" w:rsidP="00236C5D">
      <w:pPr>
        <w:spacing w:after="0" w:line="240" w:lineRule="auto"/>
        <w:ind w:left="2160" w:hanging="2160"/>
        <w:contextualSpacing/>
        <w:jc w:val="both"/>
        <w:rPr>
          <w:rFonts w:ascii="Times New Roman" w:eastAsia="Times New Roman" w:hAnsi="Times New Roman"/>
          <w:sz w:val="24"/>
          <w:szCs w:val="24"/>
          <w:u w:val="single"/>
        </w:rPr>
      </w:pPr>
    </w:p>
    <w:p w14:paraId="4466D56D" w14:textId="77777777" w:rsidR="00236C5D" w:rsidRDefault="00236C5D" w:rsidP="00236C5D">
      <w:pPr>
        <w:spacing w:after="0" w:line="240" w:lineRule="auto"/>
        <w:ind w:left="2160" w:hanging="2160"/>
        <w:contextualSpacing/>
        <w:jc w:val="both"/>
        <w:rPr>
          <w:rFonts w:ascii="Times New Roman" w:eastAsia="Times New Roman" w:hAnsi="Times New Roman"/>
          <w:sz w:val="24"/>
          <w:szCs w:val="24"/>
          <w:u w:val="single"/>
        </w:rPr>
      </w:pPr>
    </w:p>
    <w:p w14:paraId="38168400" w14:textId="77777777" w:rsidR="00236C5D" w:rsidRPr="005E68C5" w:rsidRDefault="00236C5D" w:rsidP="00236C5D">
      <w:pPr>
        <w:spacing w:after="0" w:line="240" w:lineRule="auto"/>
        <w:ind w:left="2880" w:hanging="2880"/>
        <w:contextualSpacing/>
        <w:jc w:val="center"/>
        <w:rPr>
          <w:rFonts w:ascii="Times New Roman" w:eastAsia="Times New Roman" w:hAnsi="Times New Roman"/>
          <w:b/>
          <w:sz w:val="24"/>
          <w:szCs w:val="24"/>
        </w:rPr>
      </w:pPr>
      <w:r w:rsidRPr="005E68C5">
        <w:rPr>
          <w:rFonts w:ascii="Times New Roman" w:eastAsia="Times New Roman" w:hAnsi="Times New Roman"/>
          <w:b/>
          <w:sz w:val="24"/>
          <w:szCs w:val="24"/>
        </w:rPr>
        <w:t>Oversight: Build</w:t>
      </w:r>
      <w:r w:rsidR="005E68C5" w:rsidRPr="005E68C5">
        <w:rPr>
          <w:rFonts w:ascii="Times New Roman" w:eastAsia="Times New Roman" w:hAnsi="Times New Roman"/>
          <w:b/>
          <w:sz w:val="24"/>
          <w:szCs w:val="24"/>
        </w:rPr>
        <w:t>-i</w:t>
      </w:r>
      <w:r w:rsidRPr="005E68C5">
        <w:rPr>
          <w:rFonts w:ascii="Times New Roman" w:eastAsia="Times New Roman" w:hAnsi="Times New Roman"/>
          <w:b/>
          <w:sz w:val="24"/>
          <w:szCs w:val="24"/>
        </w:rPr>
        <w:t>t</w:t>
      </w:r>
      <w:r w:rsidR="005E68C5" w:rsidRPr="005E68C5">
        <w:rPr>
          <w:rFonts w:ascii="Times New Roman" w:eastAsia="Times New Roman" w:hAnsi="Times New Roman"/>
          <w:b/>
          <w:sz w:val="24"/>
          <w:szCs w:val="24"/>
        </w:rPr>
        <w:t>-</w:t>
      </w:r>
      <w:r w:rsidRPr="005E68C5">
        <w:rPr>
          <w:rFonts w:ascii="Times New Roman" w:eastAsia="Times New Roman" w:hAnsi="Times New Roman"/>
          <w:b/>
          <w:sz w:val="24"/>
          <w:szCs w:val="24"/>
        </w:rPr>
        <w:t xml:space="preserve">Back </w:t>
      </w:r>
      <w:r w:rsidR="005E68C5" w:rsidRPr="005E68C5">
        <w:rPr>
          <w:rFonts w:ascii="Times New Roman" w:eastAsia="Times New Roman" w:hAnsi="Times New Roman"/>
          <w:b/>
          <w:sz w:val="24"/>
          <w:szCs w:val="24"/>
        </w:rPr>
        <w:t>Update</w:t>
      </w:r>
      <w:r w:rsidRPr="005E68C5">
        <w:rPr>
          <w:rFonts w:ascii="Times New Roman" w:eastAsia="Times New Roman" w:hAnsi="Times New Roman"/>
          <w:b/>
          <w:sz w:val="24"/>
          <w:szCs w:val="24"/>
        </w:rPr>
        <w:br/>
      </w:r>
    </w:p>
    <w:p w14:paraId="52D2BFD4" w14:textId="77777777" w:rsidR="00236C5D" w:rsidRDefault="00236C5D" w:rsidP="00236C5D">
      <w:pPr>
        <w:spacing w:after="0" w:line="240" w:lineRule="auto"/>
        <w:ind w:left="2880" w:hanging="2880"/>
        <w:contextualSpacing/>
        <w:jc w:val="both"/>
        <w:rPr>
          <w:rFonts w:ascii="Times New Roman" w:eastAsia="Times New Roman" w:hAnsi="Times New Roman"/>
          <w:b/>
          <w:sz w:val="24"/>
          <w:szCs w:val="24"/>
          <w:u w:val="single"/>
        </w:rPr>
      </w:pPr>
    </w:p>
    <w:p w14:paraId="7A15FAF5" w14:textId="77777777" w:rsidR="00236C5D" w:rsidRDefault="00236C5D" w:rsidP="00236C5D">
      <w:pPr>
        <w:spacing w:after="0" w:line="240" w:lineRule="auto"/>
        <w:ind w:left="2880" w:hanging="2880"/>
        <w:contextualSpacing/>
        <w:jc w:val="both"/>
        <w:rPr>
          <w:rFonts w:ascii="Times New Roman" w:eastAsia="Times New Roman" w:hAnsi="Times New Roman"/>
          <w:b/>
          <w:sz w:val="24"/>
          <w:szCs w:val="24"/>
          <w:u w:val="single"/>
        </w:rPr>
      </w:pPr>
    </w:p>
    <w:p w14:paraId="38498C21" w14:textId="77777777" w:rsidR="00236C5D" w:rsidRDefault="00236C5D" w:rsidP="00236C5D">
      <w:pPr>
        <w:spacing w:after="0" w:line="240" w:lineRule="auto"/>
        <w:ind w:left="2880" w:hanging="2880"/>
        <w:contextualSpacing/>
        <w:jc w:val="both"/>
        <w:rPr>
          <w:rFonts w:ascii="Times New Roman" w:eastAsia="Times New Roman" w:hAnsi="Times New Roman"/>
          <w:b/>
          <w:sz w:val="24"/>
          <w:szCs w:val="24"/>
          <w:u w:val="single"/>
        </w:rPr>
      </w:pPr>
    </w:p>
    <w:p w14:paraId="7891A307" w14:textId="77777777" w:rsidR="00236C5D" w:rsidRDefault="00236C5D" w:rsidP="00236C5D">
      <w:pPr>
        <w:spacing w:after="0" w:line="240" w:lineRule="auto"/>
        <w:ind w:left="2880" w:hanging="2880"/>
        <w:contextualSpacing/>
        <w:jc w:val="both"/>
        <w:rPr>
          <w:rFonts w:ascii="Times New Roman" w:eastAsia="Times New Roman" w:hAnsi="Times New Roman"/>
          <w:b/>
          <w:sz w:val="24"/>
          <w:szCs w:val="24"/>
          <w:u w:val="single"/>
        </w:rPr>
      </w:pPr>
    </w:p>
    <w:p w14:paraId="062849F8" w14:textId="77777777" w:rsidR="00236C5D" w:rsidRDefault="00236C5D" w:rsidP="00236C5D">
      <w:pPr>
        <w:spacing w:after="0" w:line="240" w:lineRule="auto"/>
        <w:ind w:left="2880" w:hanging="2880"/>
        <w:contextualSpacing/>
        <w:jc w:val="both"/>
        <w:rPr>
          <w:rFonts w:ascii="Times New Roman" w:eastAsia="Times New Roman" w:hAnsi="Times New Roman"/>
          <w:b/>
          <w:sz w:val="24"/>
          <w:szCs w:val="24"/>
          <w:u w:val="single"/>
        </w:rPr>
      </w:pPr>
    </w:p>
    <w:p w14:paraId="52AA5D79" w14:textId="77777777" w:rsidR="00236C5D" w:rsidRDefault="00236C5D" w:rsidP="00236C5D">
      <w:pPr>
        <w:spacing w:after="0" w:line="240" w:lineRule="auto"/>
        <w:ind w:left="2880" w:hanging="2880"/>
        <w:contextualSpacing/>
        <w:jc w:val="both"/>
        <w:rPr>
          <w:rFonts w:ascii="Times New Roman" w:eastAsia="Times New Roman" w:hAnsi="Times New Roman"/>
          <w:b/>
          <w:sz w:val="24"/>
          <w:szCs w:val="24"/>
          <w:u w:val="single"/>
        </w:rPr>
      </w:pPr>
    </w:p>
    <w:p w14:paraId="6CD0D581" w14:textId="77777777" w:rsidR="00236C5D" w:rsidRDefault="00236C5D" w:rsidP="00236C5D">
      <w:pPr>
        <w:spacing w:after="0" w:line="240" w:lineRule="auto"/>
        <w:ind w:left="2880" w:hanging="2880"/>
        <w:contextualSpacing/>
        <w:jc w:val="both"/>
        <w:rPr>
          <w:rFonts w:ascii="Times New Roman" w:eastAsia="Times New Roman" w:hAnsi="Times New Roman"/>
          <w:b/>
          <w:sz w:val="24"/>
          <w:szCs w:val="24"/>
          <w:u w:val="single"/>
        </w:rPr>
      </w:pPr>
    </w:p>
    <w:p w14:paraId="229B9AF2" w14:textId="77777777" w:rsidR="00236C5D" w:rsidRDefault="00236C5D" w:rsidP="00236C5D">
      <w:pPr>
        <w:spacing w:after="0" w:line="240" w:lineRule="auto"/>
        <w:contextualSpacing/>
        <w:jc w:val="both"/>
        <w:rPr>
          <w:rFonts w:ascii="Times New Roman" w:eastAsia="Times New Roman" w:hAnsi="Times New Roman"/>
          <w:b/>
          <w:sz w:val="24"/>
          <w:szCs w:val="24"/>
          <w:u w:val="single"/>
        </w:rPr>
      </w:pPr>
    </w:p>
    <w:p w14:paraId="4693EABD" w14:textId="77777777" w:rsidR="00236C5D" w:rsidRDefault="00236C5D" w:rsidP="00236C5D">
      <w:pPr>
        <w:spacing w:after="0" w:line="240" w:lineRule="auto"/>
        <w:ind w:left="2880" w:hanging="2880"/>
        <w:contextualSpacing/>
        <w:jc w:val="both"/>
        <w:rPr>
          <w:rFonts w:ascii="Times New Roman" w:eastAsia="Times New Roman" w:hAnsi="Times New Roman"/>
          <w:sz w:val="24"/>
          <w:szCs w:val="24"/>
        </w:rPr>
      </w:pPr>
    </w:p>
    <w:p w14:paraId="33A130AC" w14:textId="77777777" w:rsidR="00236C5D" w:rsidRPr="005E68C5" w:rsidRDefault="00236C5D" w:rsidP="00236C5D">
      <w:pPr>
        <w:spacing w:after="0" w:line="480" w:lineRule="auto"/>
        <w:ind w:right="144"/>
        <w:contextualSpacing/>
        <w:rPr>
          <w:rFonts w:ascii="Times New Roman" w:eastAsia="Times New Roman" w:hAnsi="Times New Roman"/>
          <w:b/>
          <w:bCs/>
          <w:color w:val="000000"/>
          <w:sz w:val="24"/>
          <w:szCs w:val="24"/>
          <w:u w:val="single"/>
        </w:rPr>
      </w:pPr>
      <w:r w:rsidRPr="005E68C5">
        <w:rPr>
          <w:rFonts w:ascii="Times New Roman" w:eastAsia="Times New Roman" w:hAnsi="Times New Roman"/>
          <w:b/>
          <w:bCs/>
          <w:color w:val="000000"/>
          <w:sz w:val="24"/>
          <w:szCs w:val="24"/>
          <w:u w:val="single"/>
        </w:rPr>
        <w:lastRenderedPageBreak/>
        <w:t>Introduction</w:t>
      </w:r>
    </w:p>
    <w:p w14:paraId="49D5126C" w14:textId="479FD954" w:rsidR="00FE7CA6" w:rsidRDefault="00236C5D" w:rsidP="00FE7CA6">
      <w:pPr>
        <w:pStyle w:val="BodyText"/>
        <w:spacing w:line="480" w:lineRule="auto"/>
        <w:jc w:val="both"/>
        <w:rPr>
          <w:rFonts w:ascii="Times New Roman" w:hAnsi="Times New Roman"/>
          <w:color w:val="000000"/>
          <w:sz w:val="24"/>
          <w:szCs w:val="24"/>
        </w:rPr>
      </w:pPr>
      <w:bookmarkStart w:id="0" w:name="_GoBack"/>
      <w:bookmarkEnd w:id="0"/>
      <w:r>
        <w:rPr>
          <w:rFonts w:ascii="Times New Roman" w:eastAsia="Times New Roman" w:hAnsi="Times New Roman"/>
          <w:b/>
          <w:bCs/>
          <w:color w:val="000000"/>
          <w:sz w:val="24"/>
          <w:szCs w:val="24"/>
        </w:rPr>
        <w:tab/>
      </w:r>
      <w:r>
        <w:rPr>
          <w:rFonts w:ascii="Times New Roman" w:eastAsia="Times New Roman" w:hAnsi="Times New Roman"/>
          <w:bCs/>
          <w:color w:val="000000"/>
          <w:sz w:val="24"/>
          <w:szCs w:val="24"/>
        </w:rPr>
        <w:t xml:space="preserve">On </w:t>
      </w:r>
      <w:r w:rsidR="002C7D0A">
        <w:rPr>
          <w:rFonts w:ascii="Times New Roman" w:eastAsia="Times New Roman" w:hAnsi="Times New Roman"/>
          <w:bCs/>
          <w:color w:val="000000"/>
          <w:sz w:val="24"/>
          <w:szCs w:val="24"/>
        </w:rPr>
        <w:t>February</w:t>
      </w:r>
      <w:r>
        <w:rPr>
          <w:rFonts w:ascii="Times New Roman" w:eastAsia="Times New Roman" w:hAnsi="Times New Roman"/>
          <w:bCs/>
          <w:color w:val="000000"/>
          <w:sz w:val="24"/>
          <w:szCs w:val="24"/>
        </w:rPr>
        <w:t xml:space="preserve"> </w:t>
      </w:r>
      <w:r w:rsidR="002C7D0A">
        <w:rPr>
          <w:rFonts w:ascii="Times New Roman" w:eastAsia="Times New Roman" w:hAnsi="Times New Roman"/>
          <w:bCs/>
          <w:color w:val="000000"/>
          <w:sz w:val="24"/>
          <w:szCs w:val="24"/>
        </w:rPr>
        <w:t>10</w:t>
      </w:r>
      <w:r>
        <w:rPr>
          <w:rFonts w:ascii="Times New Roman" w:eastAsia="Times New Roman" w:hAnsi="Times New Roman"/>
          <w:bCs/>
          <w:color w:val="000000"/>
          <w:sz w:val="24"/>
          <w:szCs w:val="24"/>
        </w:rPr>
        <w:t>, 20</w:t>
      </w:r>
      <w:r w:rsidR="002C7D0A">
        <w:rPr>
          <w:rFonts w:ascii="Times New Roman" w:eastAsia="Times New Roman" w:hAnsi="Times New Roman"/>
          <w:bCs/>
          <w:color w:val="000000"/>
          <w:sz w:val="24"/>
          <w:szCs w:val="24"/>
        </w:rPr>
        <w:t>20</w:t>
      </w:r>
      <w:r w:rsidRPr="000140A9">
        <w:rPr>
          <w:rFonts w:ascii="Times New Roman" w:eastAsia="Times New Roman" w:hAnsi="Times New Roman"/>
          <w:bCs/>
          <w:color w:val="000000"/>
          <w:sz w:val="24"/>
          <w:szCs w:val="24"/>
        </w:rPr>
        <w:t>, the</w:t>
      </w:r>
      <w:r>
        <w:rPr>
          <w:rFonts w:ascii="Times New Roman" w:eastAsia="Times New Roman" w:hAnsi="Times New Roman"/>
          <w:bCs/>
          <w:color w:val="000000"/>
          <w:sz w:val="24"/>
          <w:szCs w:val="24"/>
        </w:rPr>
        <w:t xml:space="preserve"> Committee on </w:t>
      </w:r>
      <w:r w:rsidR="0052442A" w:rsidRPr="00A22334">
        <w:rPr>
          <w:rFonts w:ascii="Times New Roman" w:eastAsia="Times New Roman" w:hAnsi="Times New Roman"/>
          <w:bCs/>
          <w:color w:val="000000"/>
          <w:sz w:val="24"/>
          <w:szCs w:val="24"/>
        </w:rPr>
        <w:t xml:space="preserve">Resiliency </w:t>
      </w:r>
      <w:r>
        <w:rPr>
          <w:rFonts w:ascii="Times New Roman" w:eastAsia="Times New Roman" w:hAnsi="Times New Roman"/>
          <w:bCs/>
          <w:color w:val="000000"/>
          <w:sz w:val="24"/>
          <w:szCs w:val="24"/>
        </w:rPr>
        <w:t xml:space="preserve">and </w:t>
      </w:r>
      <w:r w:rsidR="002C7D0A">
        <w:rPr>
          <w:rFonts w:ascii="Times New Roman" w:eastAsia="Times New Roman" w:hAnsi="Times New Roman"/>
          <w:bCs/>
          <w:color w:val="000000"/>
          <w:sz w:val="24"/>
          <w:szCs w:val="24"/>
        </w:rPr>
        <w:t>Waterfronts</w:t>
      </w:r>
      <w:r>
        <w:rPr>
          <w:rFonts w:ascii="Times New Roman" w:eastAsia="Times New Roman" w:hAnsi="Times New Roman"/>
          <w:bCs/>
          <w:color w:val="000000"/>
          <w:sz w:val="24"/>
          <w:szCs w:val="24"/>
        </w:rPr>
        <w:t xml:space="preserve">, </w:t>
      </w:r>
      <w:r w:rsidRPr="0045509A">
        <w:rPr>
          <w:rFonts w:ascii="Times New Roman" w:eastAsia="Times New Roman" w:hAnsi="Times New Roman"/>
          <w:bCs/>
          <w:color w:val="000000"/>
          <w:sz w:val="24"/>
          <w:szCs w:val="24"/>
        </w:rPr>
        <w:t xml:space="preserve">chaired by </w:t>
      </w:r>
      <w:r>
        <w:rPr>
          <w:rFonts w:ascii="Times New Roman" w:eastAsia="Times New Roman" w:hAnsi="Times New Roman"/>
          <w:bCs/>
          <w:color w:val="000000"/>
          <w:sz w:val="24"/>
          <w:szCs w:val="24"/>
        </w:rPr>
        <w:t xml:space="preserve">Council Member </w:t>
      </w:r>
      <w:r w:rsidR="002C7D0A">
        <w:rPr>
          <w:rFonts w:ascii="Times New Roman" w:eastAsia="Times New Roman" w:hAnsi="Times New Roman"/>
          <w:bCs/>
          <w:color w:val="000000"/>
          <w:sz w:val="24"/>
          <w:szCs w:val="24"/>
        </w:rPr>
        <w:t>Justin Brannan</w:t>
      </w:r>
      <w:r w:rsidRPr="0045509A">
        <w:rPr>
          <w:rFonts w:ascii="Times New Roman" w:eastAsia="Times New Roman" w:hAnsi="Times New Roman"/>
          <w:bCs/>
          <w:color w:val="000000"/>
          <w:sz w:val="24"/>
          <w:szCs w:val="24"/>
        </w:rPr>
        <w:t>, will hold an oversight hearing on</w:t>
      </w:r>
      <w:r>
        <w:rPr>
          <w:rFonts w:ascii="Times New Roman" w:eastAsia="Times New Roman" w:hAnsi="Times New Roman"/>
          <w:bCs/>
          <w:color w:val="000000"/>
          <w:sz w:val="24"/>
          <w:szCs w:val="24"/>
        </w:rPr>
        <w:t xml:space="preserve"> the City’s Build It Back </w:t>
      </w:r>
      <w:r w:rsidRPr="0045509A">
        <w:rPr>
          <w:rFonts w:ascii="Times New Roman" w:eastAsia="Times New Roman" w:hAnsi="Times New Roman"/>
          <w:bCs/>
          <w:color w:val="000000"/>
          <w:sz w:val="24"/>
          <w:szCs w:val="24"/>
        </w:rPr>
        <w:t xml:space="preserve">program, which is designed to repair or rebuild homes </w:t>
      </w:r>
      <w:r>
        <w:rPr>
          <w:rFonts w:ascii="Times New Roman" w:eastAsia="Times New Roman" w:hAnsi="Times New Roman"/>
          <w:bCs/>
          <w:color w:val="000000"/>
          <w:sz w:val="24"/>
          <w:szCs w:val="24"/>
        </w:rPr>
        <w:t xml:space="preserve">in New York City that </w:t>
      </w:r>
      <w:r w:rsidRPr="0045509A">
        <w:rPr>
          <w:rFonts w:ascii="Times New Roman" w:eastAsia="Times New Roman" w:hAnsi="Times New Roman"/>
          <w:bCs/>
          <w:color w:val="000000"/>
          <w:sz w:val="24"/>
          <w:szCs w:val="24"/>
        </w:rPr>
        <w:t xml:space="preserve">were damaged or destroyed by </w:t>
      </w:r>
      <w:proofErr w:type="spellStart"/>
      <w:r>
        <w:rPr>
          <w:rFonts w:ascii="Times New Roman" w:eastAsia="Times New Roman" w:hAnsi="Times New Roman"/>
          <w:bCs/>
          <w:color w:val="000000"/>
          <w:sz w:val="24"/>
          <w:szCs w:val="24"/>
        </w:rPr>
        <w:t>Superstorm</w:t>
      </w:r>
      <w:proofErr w:type="spellEnd"/>
      <w:r w:rsidRPr="0045509A">
        <w:rPr>
          <w:rFonts w:ascii="Times New Roman" w:eastAsia="Times New Roman" w:hAnsi="Times New Roman"/>
          <w:bCs/>
          <w:color w:val="000000"/>
          <w:sz w:val="24"/>
          <w:szCs w:val="24"/>
        </w:rPr>
        <w:t xml:space="preserve"> Sandy. </w:t>
      </w:r>
      <w:r w:rsidR="00FE7CA6" w:rsidRPr="00CB2657">
        <w:rPr>
          <w:rFonts w:ascii="Times New Roman" w:hAnsi="Times New Roman"/>
          <w:color w:val="000000"/>
          <w:sz w:val="24"/>
          <w:szCs w:val="24"/>
        </w:rPr>
        <w:t xml:space="preserve">Representatives from </w:t>
      </w:r>
      <w:r w:rsidR="00FE7CA6">
        <w:rPr>
          <w:rFonts w:ascii="Times New Roman" w:hAnsi="Times New Roman"/>
          <w:color w:val="000000"/>
          <w:sz w:val="24"/>
          <w:szCs w:val="24"/>
        </w:rPr>
        <w:t xml:space="preserve">the Mayor’s Office of Resiliency (MOR), the Mayor’s Office of Management and Budget (OMB), </w:t>
      </w:r>
      <w:r w:rsidR="00521F52">
        <w:rPr>
          <w:rFonts w:ascii="Times New Roman" w:hAnsi="Times New Roman"/>
          <w:color w:val="000000"/>
          <w:sz w:val="24"/>
          <w:szCs w:val="24"/>
        </w:rPr>
        <w:t>the Mayor’s Office of Housing Recovery Operations (HRO),</w:t>
      </w:r>
      <w:r w:rsidR="00FE7CA6">
        <w:rPr>
          <w:rFonts w:ascii="Times New Roman" w:hAnsi="Times New Roman"/>
          <w:color w:val="000000"/>
          <w:sz w:val="24"/>
          <w:szCs w:val="24"/>
        </w:rPr>
        <w:t xml:space="preserve"> the Mayor’s Office of Emergency Management (OEM), representatives from the Federal Emergency Management Agency (FEMA), </w:t>
      </w:r>
      <w:r w:rsidR="00FE7CA6" w:rsidRPr="00CB2657">
        <w:rPr>
          <w:rFonts w:ascii="Times New Roman" w:hAnsi="Times New Roman"/>
          <w:color w:val="000000"/>
          <w:sz w:val="24"/>
          <w:szCs w:val="24"/>
        </w:rPr>
        <w:t>advocates, community organizations, as well as other concerned community groups have been invited to testify.</w:t>
      </w:r>
    </w:p>
    <w:p w14:paraId="0E308E35" w14:textId="77777777" w:rsidR="00236C5D" w:rsidRPr="005E68C5" w:rsidRDefault="00236C5D" w:rsidP="00236C5D">
      <w:pPr>
        <w:autoSpaceDE w:val="0"/>
        <w:autoSpaceDN w:val="0"/>
        <w:adjustRightInd w:val="0"/>
        <w:spacing w:line="480" w:lineRule="auto"/>
        <w:jc w:val="both"/>
        <w:rPr>
          <w:rFonts w:ascii="Times New Roman" w:eastAsia="MyriadPro-Regular" w:hAnsi="Times New Roman"/>
          <w:sz w:val="24"/>
          <w:szCs w:val="24"/>
          <w:u w:val="single"/>
        </w:rPr>
      </w:pPr>
      <w:r w:rsidRPr="005E68C5">
        <w:rPr>
          <w:rFonts w:ascii="Times New Roman" w:eastAsia="Times New Roman" w:hAnsi="Times New Roman"/>
          <w:b/>
          <w:sz w:val="24"/>
          <w:szCs w:val="24"/>
          <w:u w:val="single"/>
        </w:rPr>
        <w:t>Background</w:t>
      </w:r>
      <w:r w:rsidRPr="005E68C5">
        <w:rPr>
          <w:rFonts w:ascii="Times New Roman" w:eastAsia="MyriadPro-Regular" w:hAnsi="Times New Roman"/>
          <w:sz w:val="24"/>
          <w:szCs w:val="24"/>
          <w:u w:val="single"/>
        </w:rPr>
        <w:t xml:space="preserve"> </w:t>
      </w:r>
    </w:p>
    <w:p w14:paraId="77CC39FA" w14:textId="268878C6" w:rsidR="00236C5D" w:rsidRDefault="00236C5D" w:rsidP="00236C5D">
      <w:pPr>
        <w:autoSpaceDE w:val="0"/>
        <w:autoSpaceDN w:val="0"/>
        <w:adjustRightInd w:val="0"/>
        <w:spacing w:after="0" w:line="480" w:lineRule="auto"/>
        <w:ind w:firstLine="720"/>
        <w:jc w:val="both"/>
        <w:rPr>
          <w:rFonts w:ascii="Times New Roman" w:eastAsia="MyriadPro-Regular" w:hAnsi="Times New Roman"/>
          <w:sz w:val="24"/>
          <w:szCs w:val="24"/>
        </w:rPr>
      </w:pPr>
      <w:r w:rsidRPr="0045509A">
        <w:rPr>
          <w:rFonts w:ascii="Times New Roman" w:eastAsia="MyriadPro-Regular" w:hAnsi="Times New Roman"/>
          <w:sz w:val="24"/>
          <w:szCs w:val="24"/>
        </w:rPr>
        <w:t xml:space="preserve">On October 29, 2012, </w:t>
      </w:r>
      <w:proofErr w:type="spellStart"/>
      <w:r>
        <w:rPr>
          <w:rFonts w:ascii="Times New Roman" w:eastAsia="MyriadPro-Regular" w:hAnsi="Times New Roman"/>
          <w:sz w:val="24"/>
          <w:szCs w:val="24"/>
        </w:rPr>
        <w:t>Superstorm</w:t>
      </w:r>
      <w:proofErr w:type="spellEnd"/>
      <w:r w:rsidRPr="0045509A">
        <w:rPr>
          <w:rFonts w:ascii="Times New Roman" w:eastAsia="MyriadPro-Regular" w:hAnsi="Times New Roman"/>
          <w:sz w:val="24"/>
          <w:szCs w:val="24"/>
        </w:rPr>
        <w:t xml:space="preserve"> Sandy approached New York City from the southeast, causing high winds and a nearly 14</w:t>
      </w:r>
      <w:r>
        <w:rPr>
          <w:rFonts w:ascii="Times New Roman" w:eastAsia="MyriadPro-Regular" w:hAnsi="Times New Roman"/>
          <w:sz w:val="24"/>
          <w:szCs w:val="24"/>
        </w:rPr>
        <w:t>-</w:t>
      </w:r>
      <w:r w:rsidRPr="0045509A">
        <w:rPr>
          <w:rFonts w:ascii="Times New Roman" w:eastAsia="MyriadPro-Regular" w:hAnsi="Times New Roman"/>
          <w:sz w:val="24"/>
          <w:szCs w:val="24"/>
        </w:rPr>
        <w:t xml:space="preserve">foot storm surge.  </w:t>
      </w:r>
      <w:r>
        <w:rPr>
          <w:rFonts w:ascii="Times New Roman" w:eastAsia="MyriadPro-Regular" w:hAnsi="Times New Roman"/>
          <w:sz w:val="24"/>
          <w:szCs w:val="24"/>
        </w:rPr>
        <w:t>S</w:t>
      </w:r>
      <w:r w:rsidRPr="0045509A">
        <w:rPr>
          <w:rFonts w:ascii="Times New Roman" w:eastAsia="MyriadPro-Regular" w:hAnsi="Times New Roman"/>
          <w:sz w:val="24"/>
          <w:szCs w:val="24"/>
        </w:rPr>
        <w:t>ections of Lower Manhattan, Staten Island, Brooklyn and Queens were inundated</w:t>
      </w:r>
      <w:r>
        <w:rPr>
          <w:rFonts w:ascii="Times New Roman" w:eastAsia="MyriadPro-Regular" w:hAnsi="Times New Roman"/>
          <w:sz w:val="24"/>
          <w:szCs w:val="24"/>
        </w:rPr>
        <w:t xml:space="preserve"> with seawater</w:t>
      </w:r>
      <w:r w:rsidRPr="0045509A">
        <w:rPr>
          <w:rFonts w:ascii="Times New Roman" w:eastAsia="MyriadPro-Regular" w:hAnsi="Times New Roman"/>
          <w:sz w:val="24"/>
          <w:szCs w:val="24"/>
        </w:rPr>
        <w:t xml:space="preserve">. By the end of </w:t>
      </w:r>
      <w:r>
        <w:rPr>
          <w:rFonts w:ascii="Times New Roman" w:eastAsia="MyriadPro-Regular" w:hAnsi="Times New Roman"/>
          <w:sz w:val="24"/>
          <w:szCs w:val="24"/>
        </w:rPr>
        <w:t>2012</w:t>
      </w:r>
      <w:r w:rsidRPr="0045509A">
        <w:rPr>
          <w:rFonts w:ascii="Times New Roman" w:eastAsia="MyriadPro-Regular" w:hAnsi="Times New Roman"/>
          <w:sz w:val="24"/>
          <w:szCs w:val="24"/>
        </w:rPr>
        <w:t>, the Department of Buildings</w:t>
      </w:r>
      <w:r>
        <w:rPr>
          <w:rFonts w:ascii="Times New Roman" w:eastAsia="MyriadPro-Regular" w:hAnsi="Times New Roman"/>
          <w:sz w:val="24"/>
          <w:szCs w:val="24"/>
        </w:rPr>
        <w:t xml:space="preserve"> (DOB)</w:t>
      </w:r>
      <w:r w:rsidRPr="0045509A">
        <w:rPr>
          <w:rFonts w:ascii="Times New Roman" w:eastAsia="MyriadPro-Regular" w:hAnsi="Times New Roman"/>
          <w:sz w:val="24"/>
          <w:szCs w:val="24"/>
        </w:rPr>
        <w:t xml:space="preserve"> tagged approximately 800 buildings as damaged or destroyed and 70,000 housing units </w:t>
      </w:r>
      <w:r w:rsidR="007959EA">
        <w:rPr>
          <w:rFonts w:ascii="Times New Roman" w:eastAsia="MyriadPro-Regular" w:hAnsi="Times New Roman"/>
          <w:sz w:val="24"/>
          <w:szCs w:val="24"/>
        </w:rPr>
        <w:t xml:space="preserve">that </w:t>
      </w:r>
      <w:r w:rsidRPr="0045509A">
        <w:rPr>
          <w:rFonts w:ascii="Times New Roman" w:eastAsia="MyriadPro-Regular" w:hAnsi="Times New Roman"/>
          <w:sz w:val="24"/>
          <w:szCs w:val="24"/>
        </w:rPr>
        <w:t xml:space="preserve">registered with FEMA </w:t>
      </w:r>
      <w:r>
        <w:rPr>
          <w:rFonts w:ascii="Times New Roman" w:eastAsia="MyriadPro-Regular" w:hAnsi="Times New Roman"/>
          <w:sz w:val="24"/>
          <w:szCs w:val="24"/>
        </w:rPr>
        <w:t>were</w:t>
      </w:r>
      <w:r w:rsidRPr="0045509A">
        <w:rPr>
          <w:rFonts w:ascii="Times New Roman" w:eastAsia="MyriadPro-Regular" w:hAnsi="Times New Roman"/>
          <w:sz w:val="24"/>
          <w:szCs w:val="24"/>
        </w:rPr>
        <w:t xml:space="preserve"> found to have suffered some amount of damage.</w:t>
      </w:r>
      <w:r>
        <w:rPr>
          <w:rStyle w:val="FootnoteReference"/>
          <w:rFonts w:ascii="Times New Roman" w:eastAsia="MyriadPro-Regular" w:hAnsi="Times New Roman"/>
          <w:sz w:val="24"/>
          <w:szCs w:val="24"/>
        </w:rPr>
        <w:footnoteReference w:id="1"/>
      </w:r>
      <w:r>
        <w:rPr>
          <w:rFonts w:ascii="Times New Roman" w:eastAsia="MyriadPro-Regular" w:hAnsi="Times New Roman"/>
          <w:sz w:val="24"/>
          <w:szCs w:val="24"/>
        </w:rPr>
        <w:t xml:space="preserve">  </w:t>
      </w:r>
    </w:p>
    <w:p w14:paraId="70D92AE5" w14:textId="28ADBC4F" w:rsidR="00236C5D" w:rsidRPr="006E6298" w:rsidRDefault="00236C5D" w:rsidP="00236C5D">
      <w:pPr>
        <w:autoSpaceDE w:val="0"/>
        <w:autoSpaceDN w:val="0"/>
        <w:adjustRightInd w:val="0"/>
        <w:spacing w:after="0" w:line="48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 xml:space="preserve">On November 9, 2012, </w:t>
      </w:r>
      <w:r w:rsidRPr="006E6298">
        <w:rPr>
          <w:rFonts w:ascii="Times New Roman" w:eastAsia="Times New Roman" w:hAnsi="Times New Roman"/>
          <w:sz w:val="24"/>
          <w:szCs w:val="24"/>
        </w:rPr>
        <w:t xml:space="preserve">Mayor Michael Bloomberg announced the start of the Rapid Repairs Program to assist homeowners </w:t>
      </w:r>
      <w:r>
        <w:rPr>
          <w:rFonts w:ascii="Times New Roman" w:eastAsia="Times New Roman" w:hAnsi="Times New Roman"/>
          <w:sz w:val="24"/>
          <w:szCs w:val="24"/>
        </w:rPr>
        <w:t xml:space="preserve">by </w:t>
      </w:r>
      <w:r w:rsidRPr="006E6298">
        <w:rPr>
          <w:rFonts w:ascii="Times New Roman" w:eastAsia="Times New Roman" w:hAnsi="Times New Roman"/>
          <w:sz w:val="24"/>
          <w:szCs w:val="24"/>
        </w:rPr>
        <w:t>utilizing FEMA grants to fund basic repairs to re</w:t>
      </w:r>
      <w:r>
        <w:rPr>
          <w:rFonts w:ascii="Times New Roman" w:eastAsia="Times New Roman" w:hAnsi="Times New Roman"/>
          <w:sz w:val="24"/>
          <w:szCs w:val="24"/>
        </w:rPr>
        <w:t>store heat, power and hot water</w:t>
      </w:r>
      <w:r w:rsidRPr="006E6298">
        <w:rPr>
          <w:rFonts w:ascii="Times New Roman" w:eastAsia="Times New Roman" w:hAnsi="Times New Roman"/>
          <w:sz w:val="24"/>
          <w:szCs w:val="24"/>
        </w:rPr>
        <w:t xml:space="preserve"> so that residents could shelter in their homes while awaiting complete repairs or rebuilding.</w:t>
      </w:r>
      <w:r w:rsidR="007549C2">
        <w:rPr>
          <w:rStyle w:val="FootnoteReference"/>
          <w:rFonts w:ascii="Times New Roman" w:eastAsia="Times New Roman" w:hAnsi="Times New Roman"/>
          <w:sz w:val="24"/>
          <w:szCs w:val="24"/>
        </w:rPr>
        <w:footnoteReference w:id="2"/>
      </w:r>
      <w:r w:rsidRPr="006E6298">
        <w:rPr>
          <w:rFonts w:ascii="Times New Roman" w:eastAsia="Times New Roman" w:hAnsi="Times New Roman"/>
          <w:sz w:val="24"/>
          <w:szCs w:val="24"/>
        </w:rPr>
        <w:t xml:space="preserve"> Over the next five months, the program restored those </w:t>
      </w:r>
      <w:r w:rsidR="007959EA">
        <w:rPr>
          <w:rFonts w:ascii="Times New Roman" w:eastAsia="Times New Roman" w:hAnsi="Times New Roman"/>
          <w:sz w:val="24"/>
          <w:szCs w:val="24"/>
        </w:rPr>
        <w:t xml:space="preserve">basic </w:t>
      </w:r>
      <w:r w:rsidRPr="006E6298">
        <w:rPr>
          <w:rFonts w:ascii="Times New Roman" w:eastAsia="Times New Roman" w:hAnsi="Times New Roman"/>
          <w:sz w:val="24"/>
          <w:szCs w:val="24"/>
        </w:rPr>
        <w:t>services to 12,000 homes representing 20,000 residential units.</w:t>
      </w:r>
      <w:r w:rsidRPr="006E6298">
        <w:rPr>
          <w:rFonts w:ascii="Times New Roman" w:eastAsia="Times New Roman" w:hAnsi="Times New Roman"/>
          <w:sz w:val="24"/>
          <w:szCs w:val="24"/>
          <w:vertAlign w:val="superscript"/>
        </w:rPr>
        <w:footnoteReference w:id="3"/>
      </w:r>
    </w:p>
    <w:p w14:paraId="564F95CA" w14:textId="4A02853E" w:rsidR="00236C5D" w:rsidRDefault="00236C5D" w:rsidP="00236C5D">
      <w:pPr>
        <w:spacing w:after="0" w:line="480" w:lineRule="auto"/>
        <w:ind w:firstLine="720"/>
        <w:jc w:val="both"/>
        <w:rPr>
          <w:rFonts w:ascii="Times New Roman" w:eastAsia="Times New Roman" w:hAnsi="Times New Roman"/>
          <w:sz w:val="24"/>
          <w:szCs w:val="24"/>
        </w:rPr>
      </w:pPr>
      <w:r w:rsidRPr="006E6298">
        <w:rPr>
          <w:rFonts w:ascii="Times New Roman" w:eastAsia="Times New Roman" w:hAnsi="Times New Roman"/>
          <w:sz w:val="24"/>
          <w:szCs w:val="24"/>
        </w:rPr>
        <w:t xml:space="preserve">To </w:t>
      </w:r>
      <w:r>
        <w:rPr>
          <w:rFonts w:ascii="Times New Roman" w:eastAsia="Times New Roman" w:hAnsi="Times New Roman"/>
          <w:sz w:val="24"/>
          <w:szCs w:val="24"/>
        </w:rPr>
        <w:t>achieve</w:t>
      </w:r>
      <w:r w:rsidRPr="006E6298">
        <w:rPr>
          <w:rFonts w:ascii="Times New Roman" w:eastAsia="Times New Roman" w:hAnsi="Times New Roman"/>
          <w:sz w:val="24"/>
          <w:szCs w:val="24"/>
        </w:rPr>
        <w:t xml:space="preserve"> permanent repairs and rebuilding, </w:t>
      </w:r>
      <w:r w:rsidR="002B677A">
        <w:rPr>
          <w:rFonts w:ascii="Times New Roman" w:eastAsia="Times New Roman" w:hAnsi="Times New Roman"/>
          <w:sz w:val="24"/>
          <w:szCs w:val="24"/>
        </w:rPr>
        <w:t xml:space="preserve">on June </w:t>
      </w:r>
      <w:r>
        <w:rPr>
          <w:rFonts w:ascii="Times New Roman" w:eastAsia="Times New Roman" w:hAnsi="Times New Roman"/>
          <w:sz w:val="24"/>
          <w:szCs w:val="24"/>
        </w:rPr>
        <w:t xml:space="preserve">3, 2013, </w:t>
      </w:r>
      <w:r w:rsidRPr="006E6298">
        <w:rPr>
          <w:rFonts w:ascii="Times New Roman" w:eastAsia="Times New Roman" w:hAnsi="Times New Roman"/>
          <w:sz w:val="24"/>
          <w:szCs w:val="24"/>
        </w:rPr>
        <w:t xml:space="preserve">the City announced the Build It Back </w:t>
      </w:r>
      <w:r>
        <w:rPr>
          <w:rFonts w:ascii="Times New Roman" w:eastAsia="Times New Roman" w:hAnsi="Times New Roman"/>
          <w:sz w:val="24"/>
          <w:szCs w:val="24"/>
        </w:rPr>
        <w:t xml:space="preserve">(BIB) </w:t>
      </w:r>
      <w:r w:rsidRPr="006E6298">
        <w:rPr>
          <w:rFonts w:ascii="Times New Roman" w:eastAsia="Times New Roman" w:hAnsi="Times New Roman"/>
          <w:sz w:val="24"/>
          <w:szCs w:val="24"/>
        </w:rPr>
        <w:t>program</w:t>
      </w:r>
      <w:r>
        <w:rPr>
          <w:rFonts w:ascii="Times New Roman" w:eastAsia="Times New Roman" w:hAnsi="Times New Roman"/>
          <w:sz w:val="24"/>
          <w:szCs w:val="24"/>
        </w:rPr>
        <w:t xml:space="preserve">, which </w:t>
      </w:r>
      <w:r w:rsidR="007959EA">
        <w:rPr>
          <w:rFonts w:ascii="Times New Roman" w:eastAsia="Times New Roman" w:hAnsi="Times New Roman"/>
          <w:sz w:val="24"/>
          <w:szCs w:val="24"/>
        </w:rPr>
        <w:t xml:space="preserve">was </w:t>
      </w:r>
      <w:r>
        <w:rPr>
          <w:rFonts w:ascii="Times New Roman" w:eastAsia="Times New Roman" w:hAnsi="Times New Roman"/>
          <w:sz w:val="24"/>
          <w:szCs w:val="24"/>
        </w:rPr>
        <w:t>designed to</w:t>
      </w:r>
      <w:r w:rsidRPr="006E6298">
        <w:rPr>
          <w:rFonts w:ascii="Times New Roman" w:eastAsia="Times New Roman" w:hAnsi="Times New Roman"/>
          <w:sz w:val="24"/>
          <w:szCs w:val="24"/>
        </w:rPr>
        <w:t xml:space="preserve"> help both multifamily and single family homes </w:t>
      </w:r>
      <w:r>
        <w:rPr>
          <w:rFonts w:ascii="Times New Roman" w:eastAsia="Times New Roman" w:hAnsi="Times New Roman"/>
          <w:sz w:val="24"/>
          <w:szCs w:val="24"/>
        </w:rPr>
        <w:t>by utilizing</w:t>
      </w:r>
      <w:r w:rsidRPr="006E6298">
        <w:rPr>
          <w:rFonts w:ascii="Times New Roman" w:eastAsia="Times New Roman" w:hAnsi="Times New Roman"/>
          <w:sz w:val="24"/>
          <w:szCs w:val="24"/>
        </w:rPr>
        <w:t xml:space="preserve"> funds from the United States Department of Housing and Urban Development’s (HUD) Community Development Block Grant Disaster Recovery (</w:t>
      </w:r>
      <w:r>
        <w:rPr>
          <w:rFonts w:ascii="Times New Roman" w:eastAsia="Times New Roman" w:hAnsi="Times New Roman"/>
          <w:sz w:val="24"/>
          <w:szCs w:val="24"/>
        </w:rPr>
        <w:t>CDBG-DR) program. The BIB program is administered</w:t>
      </w:r>
      <w:r w:rsidRPr="006E6298">
        <w:rPr>
          <w:rFonts w:ascii="Times New Roman" w:eastAsia="Times New Roman" w:hAnsi="Times New Roman"/>
          <w:sz w:val="24"/>
          <w:szCs w:val="24"/>
        </w:rPr>
        <w:t xml:space="preserve"> by </w:t>
      </w:r>
      <w:r w:rsidR="00521F52">
        <w:rPr>
          <w:rFonts w:ascii="Times New Roman" w:eastAsia="Times New Roman" w:hAnsi="Times New Roman"/>
          <w:sz w:val="24"/>
          <w:szCs w:val="24"/>
        </w:rPr>
        <w:t>HRO</w:t>
      </w:r>
      <w:r w:rsidRPr="006E6298">
        <w:rPr>
          <w:rFonts w:ascii="Times New Roman" w:eastAsia="Times New Roman" w:hAnsi="Times New Roman"/>
          <w:sz w:val="24"/>
          <w:szCs w:val="24"/>
        </w:rPr>
        <w:t>.</w:t>
      </w:r>
      <w:r>
        <w:rPr>
          <w:rStyle w:val="FootnoteReference"/>
          <w:rFonts w:ascii="Times New Roman" w:eastAsia="Times New Roman" w:hAnsi="Times New Roman"/>
          <w:sz w:val="24"/>
          <w:szCs w:val="24"/>
        </w:rPr>
        <w:footnoteReference w:id="4"/>
      </w:r>
      <w:r>
        <w:rPr>
          <w:rFonts w:ascii="Times New Roman" w:eastAsia="Times New Roman" w:hAnsi="Times New Roman"/>
          <w:sz w:val="24"/>
          <w:szCs w:val="24"/>
        </w:rPr>
        <w:t xml:space="preserve"> </w:t>
      </w:r>
    </w:p>
    <w:p w14:paraId="4632574D" w14:textId="30D0ECC8" w:rsidR="00236C5D" w:rsidRDefault="00236C5D" w:rsidP="00236C5D">
      <w:pPr>
        <w:spacing w:after="0" w:line="48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The BIB program</w:t>
      </w:r>
      <w:r w:rsidRPr="006E6298">
        <w:rPr>
          <w:rFonts w:ascii="Times New Roman" w:eastAsia="Times New Roman" w:hAnsi="Times New Roman"/>
          <w:sz w:val="24"/>
          <w:szCs w:val="24"/>
        </w:rPr>
        <w:t xml:space="preserve"> offers multiple pathways</w:t>
      </w:r>
      <w:r>
        <w:rPr>
          <w:rFonts w:ascii="Times New Roman" w:eastAsia="Times New Roman" w:hAnsi="Times New Roman"/>
          <w:sz w:val="24"/>
          <w:szCs w:val="24"/>
        </w:rPr>
        <w:t xml:space="preserve"> to those affected by the storm:</w:t>
      </w:r>
      <w:r w:rsidRPr="006E6298">
        <w:rPr>
          <w:rFonts w:ascii="Times New Roman" w:eastAsia="Times New Roman" w:hAnsi="Times New Roman"/>
          <w:sz w:val="24"/>
          <w:szCs w:val="24"/>
        </w:rPr>
        <w:t xml:space="preserve"> damaged homes may be repaired, repaired and elevated, or rebuilt; already repaired homes may have qualifying repair work reimbursed; and severely damaged homes may be made an acquisition offer. Registration for the program</w:t>
      </w:r>
      <w:r>
        <w:rPr>
          <w:rFonts w:ascii="Times New Roman" w:eastAsia="Times New Roman" w:hAnsi="Times New Roman"/>
          <w:sz w:val="24"/>
          <w:szCs w:val="24"/>
        </w:rPr>
        <w:t xml:space="preserve"> closed on October 31, 2013</w:t>
      </w:r>
      <w:r w:rsidRPr="006E6298">
        <w:rPr>
          <w:rFonts w:ascii="Times New Roman" w:eastAsia="Times New Roman" w:hAnsi="Times New Roman"/>
          <w:sz w:val="24"/>
          <w:szCs w:val="24"/>
        </w:rPr>
        <w:t>.</w:t>
      </w:r>
      <w:r w:rsidR="002B677A">
        <w:rPr>
          <w:rStyle w:val="FootnoteReference"/>
          <w:rFonts w:ascii="Times New Roman" w:eastAsia="Times New Roman" w:hAnsi="Times New Roman"/>
          <w:sz w:val="24"/>
          <w:szCs w:val="24"/>
        </w:rPr>
        <w:footnoteReference w:id="5"/>
      </w:r>
      <w:r>
        <w:rPr>
          <w:rFonts w:ascii="Times New Roman" w:eastAsia="Times New Roman" w:hAnsi="Times New Roman"/>
          <w:sz w:val="24"/>
          <w:szCs w:val="24"/>
        </w:rPr>
        <w:t xml:space="preserve">  The great majority of </w:t>
      </w:r>
      <w:r w:rsidR="00F94096">
        <w:rPr>
          <w:rFonts w:ascii="Times New Roman" w:eastAsia="Times New Roman" w:hAnsi="Times New Roman"/>
          <w:sz w:val="24"/>
          <w:szCs w:val="24"/>
        </w:rPr>
        <w:t>participants in</w:t>
      </w:r>
      <w:r>
        <w:rPr>
          <w:rFonts w:ascii="Times New Roman" w:eastAsia="Times New Roman" w:hAnsi="Times New Roman"/>
          <w:sz w:val="24"/>
          <w:szCs w:val="24"/>
        </w:rPr>
        <w:t xml:space="preserve"> the BIB program are single family homeowners. There are separate programs and processes for single and multifamily homes.</w:t>
      </w:r>
      <w:r>
        <w:rPr>
          <w:rStyle w:val="FootnoteReference"/>
          <w:rFonts w:ascii="Times New Roman" w:eastAsia="Times New Roman" w:hAnsi="Times New Roman"/>
          <w:sz w:val="24"/>
          <w:szCs w:val="24"/>
        </w:rPr>
        <w:footnoteReference w:id="6"/>
      </w:r>
    </w:p>
    <w:p w14:paraId="144BF48D" w14:textId="77777777" w:rsidR="00236C5D" w:rsidRPr="005E68C5" w:rsidRDefault="00236C5D" w:rsidP="00236C5D">
      <w:pPr>
        <w:spacing w:after="0" w:line="480" w:lineRule="auto"/>
        <w:jc w:val="both"/>
        <w:rPr>
          <w:rFonts w:ascii="Times New Roman" w:eastAsia="Times New Roman" w:hAnsi="Times New Roman"/>
          <w:b/>
          <w:i/>
          <w:sz w:val="24"/>
          <w:szCs w:val="24"/>
        </w:rPr>
      </w:pPr>
      <w:r w:rsidRPr="005E68C5">
        <w:rPr>
          <w:rFonts w:ascii="Times New Roman" w:eastAsia="Times New Roman" w:hAnsi="Times New Roman"/>
          <w:b/>
          <w:i/>
          <w:sz w:val="24"/>
          <w:szCs w:val="24"/>
        </w:rPr>
        <w:t>Single Family Homes</w:t>
      </w:r>
    </w:p>
    <w:p w14:paraId="40F174F4" w14:textId="03B42913" w:rsidR="00236C5D" w:rsidRPr="00AE1D8F" w:rsidRDefault="00236C5D" w:rsidP="00236C5D">
      <w:pPr>
        <w:spacing w:after="0" w:line="480" w:lineRule="auto"/>
        <w:ind w:firstLine="720"/>
        <w:jc w:val="both"/>
        <w:rPr>
          <w:rFonts w:ascii="Times New Roman" w:eastAsia="Times New Roman" w:hAnsi="Times New Roman"/>
          <w:sz w:val="24"/>
          <w:szCs w:val="24"/>
        </w:rPr>
      </w:pPr>
      <w:r w:rsidRPr="00AE1D8F">
        <w:rPr>
          <w:rFonts w:ascii="Times New Roman" w:eastAsia="Times New Roman" w:hAnsi="Times New Roman"/>
          <w:sz w:val="24"/>
          <w:szCs w:val="24"/>
        </w:rPr>
        <w:t>For single family homes (defined as 1 to 4 units</w:t>
      </w:r>
      <w:r w:rsidR="007152DA">
        <w:rPr>
          <w:rFonts w:ascii="Times New Roman" w:eastAsia="Times New Roman" w:hAnsi="Times New Roman"/>
          <w:sz w:val="24"/>
          <w:szCs w:val="24"/>
        </w:rPr>
        <w:t xml:space="preserve"> by BIB</w:t>
      </w:r>
      <w:r w:rsidRPr="00AE1D8F">
        <w:rPr>
          <w:rFonts w:ascii="Times New Roman" w:eastAsia="Times New Roman" w:hAnsi="Times New Roman"/>
          <w:sz w:val="24"/>
          <w:szCs w:val="24"/>
        </w:rPr>
        <w:t>), after registering, a participant in the program would go through an intake process and submit required documents</w:t>
      </w:r>
      <w:r w:rsidR="00B9363E">
        <w:rPr>
          <w:rFonts w:ascii="Times New Roman" w:eastAsia="Times New Roman" w:hAnsi="Times New Roman"/>
          <w:sz w:val="24"/>
          <w:szCs w:val="24"/>
        </w:rPr>
        <w:t xml:space="preserve"> to </w:t>
      </w:r>
      <w:r w:rsidR="005C5170">
        <w:rPr>
          <w:rFonts w:ascii="Times New Roman" w:eastAsia="Times New Roman" w:hAnsi="Times New Roman"/>
          <w:sz w:val="24"/>
          <w:szCs w:val="24"/>
        </w:rPr>
        <w:t>HRO</w:t>
      </w:r>
      <w:r w:rsidRPr="00AE1D8F">
        <w:rPr>
          <w:rFonts w:ascii="Times New Roman" w:eastAsia="Times New Roman" w:hAnsi="Times New Roman"/>
          <w:sz w:val="24"/>
          <w:szCs w:val="24"/>
        </w:rPr>
        <w:t>.</w:t>
      </w:r>
      <w:r w:rsidR="00EB26D8">
        <w:rPr>
          <w:rStyle w:val="FootnoteReference"/>
          <w:rFonts w:ascii="Times New Roman" w:eastAsia="Times New Roman" w:hAnsi="Times New Roman"/>
          <w:sz w:val="24"/>
          <w:szCs w:val="24"/>
        </w:rPr>
        <w:footnoteReference w:id="7"/>
      </w:r>
      <w:r w:rsidRPr="00AE1D8F">
        <w:rPr>
          <w:rFonts w:ascii="Times New Roman" w:eastAsia="Times New Roman" w:hAnsi="Times New Roman"/>
          <w:sz w:val="24"/>
          <w:szCs w:val="24"/>
        </w:rPr>
        <w:t xml:space="preserve"> Next, BIB would review the submitted documents to determ</w:t>
      </w:r>
      <w:r>
        <w:rPr>
          <w:rFonts w:ascii="Times New Roman" w:eastAsia="Times New Roman" w:hAnsi="Times New Roman"/>
          <w:sz w:val="24"/>
          <w:szCs w:val="24"/>
        </w:rPr>
        <w:t>ine the applicant’s eligibility</w:t>
      </w:r>
      <w:r w:rsidRPr="00AE1D8F">
        <w:rPr>
          <w:rFonts w:ascii="Times New Roman" w:eastAsia="Times New Roman" w:hAnsi="Times New Roman"/>
          <w:sz w:val="24"/>
          <w:szCs w:val="24"/>
        </w:rPr>
        <w:t>.</w:t>
      </w:r>
      <w:r w:rsidR="00796E81">
        <w:rPr>
          <w:rStyle w:val="FootnoteReference"/>
          <w:rFonts w:ascii="Times New Roman" w:eastAsia="Times New Roman" w:hAnsi="Times New Roman"/>
          <w:sz w:val="24"/>
          <w:szCs w:val="24"/>
        </w:rPr>
        <w:footnoteReference w:id="8"/>
      </w:r>
      <w:r w:rsidRPr="00AE1D8F">
        <w:rPr>
          <w:rFonts w:ascii="Times New Roman" w:eastAsia="Times New Roman" w:hAnsi="Times New Roman"/>
          <w:sz w:val="24"/>
          <w:szCs w:val="24"/>
        </w:rPr>
        <w:t xml:space="preserve"> Third, an on-site damage assessment </w:t>
      </w:r>
      <w:r w:rsidR="00F324A0">
        <w:rPr>
          <w:rFonts w:ascii="Times New Roman" w:eastAsia="Times New Roman" w:hAnsi="Times New Roman"/>
          <w:sz w:val="24"/>
          <w:szCs w:val="24"/>
        </w:rPr>
        <w:t>wa</w:t>
      </w:r>
      <w:r w:rsidRPr="00AE1D8F">
        <w:rPr>
          <w:rFonts w:ascii="Times New Roman" w:eastAsia="Times New Roman" w:hAnsi="Times New Roman"/>
          <w:sz w:val="24"/>
          <w:szCs w:val="24"/>
        </w:rPr>
        <w:t>s scheduled to review the damaged or destroyed property.</w:t>
      </w:r>
      <w:r w:rsidR="00796E81">
        <w:rPr>
          <w:rStyle w:val="FootnoteReference"/>
          <w:rFonts w:ascii="Times New Roman" w:eastAsia="Times New Roman" w:hAnsi="Times New Roman"/>
          <w:sz w:val="24"/>
          <w:szCs w:val="24"/>
        </w:rPr>
        <w:footnoteReference w:id="9"/>
      </w:r>
      <w:r w:rsidRPr="00AE1D8F">
        <w:rPr>
          <w:rFonts w:ascii="Times New Roman" w:eastAsia="Times New Roman" w:hAnsi="Times New Roman"/>
          <w:sz w:val="24"/>
          <w:szCs w:val="24"/>
        </w:rPr>
        <w:t xml:space="preserve"> The assessment would also review any work that ha</w:t>
      </w:r>
      <w:r w:rsidR="00F324A0">
        <w:rPr>
          <w:rFonts w:ascii="Times New Roman" w:eastAsia="Times New Roman" w:hAnsi="Times New Roman"/>
          <w:sz w:val="24"/>
          <w:szCs w:val="24"/>
        </w:rPr>
        <w:t>d</w:t>
      </w:r>
      <w:r w:rsidRPr="00AE1D8F">
        <w:rPr>
          <w:rFonts w:ascii="Times New Roman" w:eastAsia="Times New Roman" w:hAnsi="Times New Roman"/>
          <w:sz w:val="24"/>
          <w:szCs w:val="24"/>
        </w:rPr>
        <w:t xml:space="preserve"> already been completed and any environmental or safety issues that may be present in the home.</w:t>
      </w:r>
      <w:r w:rsidR="00796E81">
        <w:rPr>
          <w:rStyle w:val="FootnoteReference"/>
          <w:rFonts w:ascii="Times New Roman" w:eastAsia="Times New Roman" w:hAnsi="Times New Roman"/>
          <w:sz w:val="24"/>
          <w:szCs w:val="24"/>
        </w:rPr>
        <w:footnoteReference w:id="10"/>
      </w:r>
      <w:r w:rsidRPr="00AE1D8F">
        <w:rPr>
          <w:rFonts w:ascii="Times New Roman" w:eastAsia="Times New Roman" w:hAnsi="Times New Roman"/>
          <w:sz w:val="24"/>
          <w:szCs w:val="24"/>
        </w:rPr>
        <w:t xml:space="preserve"> There would also be </w:t>
      </w:r>
      <w:r w:rsidR="007959EA">
        <w:rPr>
          <w:rFonts w:ascii="Times New Roman" w:eastAsia="Times New Roman" w:hAnsi="Times New Roman"/>
          <w:sz w:val="24"/>
          <w:szCs w:val="24"/>
        </w:rPr>
        <w:t xml:space="preserve">a </w:t>
      </w:r>
      <w:r w:rsidRPr="00AE1D8F">
        <w:rPr>
          <w:rFonts w:ascii="Times New Roman" w:eastAsia="Times New Roman" w:hAnsi="Times New Roman"/>
          <w:sz w:val="24"/>
          <w:szCs w:val="24"/>
        </w:rPr>
        <w:t xml:space="preserve">coordination of benefits, in which any transfer amount (the total disaster recovery benefits already received, minus the amount spent on allowable activities) would be identified for </w:t>
      </w:r>
      <w:r w:rsidR="007959EA">
        <w:rPr>
          <w:rFonts w:ascii="Times New Roman" w:eastAsia="Times New Roman" w:hAnsi="Times New Roman"/>
          <w:sz w:val="24"/>
          <w:szCs w:val="24"/>
        </w:rPr>
        <w:t>transfer</w:t>
      </w:r>
      <w:r w:rsidRPr="00AE1D8F">
        <w:rPr>
          <w:rFonts w:ascii="Times New Roman" w:eastAsia="Times New Roman" w:hAnsi="Times New Roman"/>
          <w:sz w:val="24"/>
          <w:szCs w:val="24"/>
        </w:rPr>
        <w:t xml:space="preserve"> to the </w:t>
      </w:r>
      <w:r w:rsidR="00B72F59">
        <w:rPr>
          <w:rFonts w:ascii="Times New Roman" w:eastAsia="Times New Roman" w:hAnsi="Times New Roman"/>
          <w:sz w:val="24"/>
          <w:szCs w:val="24"/>
        </w:rPr>
        <w:t xml:space="preserve">BIB </w:t>
      </w:r>
      <w:r w:rsidRPr="00AE1D8F">
        <w:rPr>
          <w:rFonts w:ascii="Times New Roman" w:eastAsia="Times New Roman" w:hAnsi="Times New Roman"/>
          <w:sz w:val="24"/>
          <w:szCs w:val="24"/>
        </w:rPr>
        <w:t>program.</w:t>
      </w:r>
      <w:r w:rsidR="00796E81">
        <w:rPr>
          <w:rStyle w:val="FootnoteReference"/>
          <w:rFonts w:ascii="Times New Roman" w:eastAsia="Times New Roman" w:hAnsi="Times New Roman"/>
          <w:sz w:val="24"/>
          <w:szCs w:val="24"/>
        </w:rPr>
        <w:footnoteReference w:id="11"/>
      </w:r>
      <w:r w:rsidRPr="00AE1D8F">
        <w:rPr>
          <w:rFonts w:ascii="Times New Roman" w:eastAsia="Times New Roman" w:hAnsi="Times New Roman"/>
          <w:sz w:val="24"/>
          <w:szCs w:val="24"/>
        </w:rPr>
        <w:t xml:space="preserve"> </w:t>
      </w:r>
    </w:p>
    <w:p w14:paraId="33F59D37" w14:textId="0E4AE61A" w:rsidR="00C73B72" w:rsidRDefault="00F94096" w:rsidP="00236C5D">
      <w:pPr>
        <w:spacing w:after="0" w:line="48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A</w:t>
      </w:r>
      <w:r w:rsidR="00236C5D" w:rsidRPr="00AE1D8F">
        <w:rPr>
          <w:rFonts w:ascii="Times New Roman" w:eastAsia="Times New Roman" w:hAnsi="Times New Roman"/>
          <w:sz w:val="24"/>
          <w:szCs w:val="24"/>
        </w:rPr>
        <w:t xml:space="preserve"> preliminary pathway </w:t>
      </w:r>
      <w:r>
        <w:rPr>
          <w:rFonts w:ascii="Times New Roman" w:eastAsia="Times New Roman" w:hAnsi="Times New Roman"/>
          <w:sz w:val="24"/>
          <w:szCs w:val="24"/>
        </w:rPr>
        <w:t>would then</w:t>
      </w:r>
      <w:r w:rsidRPr="00AE1D8F">
        <w:rPr>
          <w:rFonts w:ascii="Times New Roman" w:eastAsia="Times New Roman" w:hAnsi="Times New Roman"/>
          <w:sz w:val="24"/>
          <w:szCs w:val="24"/>
        </w:rPr>
        <w:t xml:space="preserve"> </w:t>
      </w:r>
      <w:r w:rsidR="00236C5D" w:rsidRPr="00AE1D8F">
        <w:rPr>
          <w:rFonts w:ascii="Times New Roman" w:eastAsia="Times New Roman" w:hAnsi="Times New Roman"/>
          <w:sz w:val="24"/>
          <w:szCs w:val="24"/>
        </w:rPr>
        <w:t>be determined at an options review meeting, to: 1) repair the home, 2) repair and elevate the home, 3) rebuild the home, 4) have the State acquire the home, and/or 5) reimburse for work already done on the home.</w:t>
      </w:r>
      <w:r w:rsidR="00796E81">
        <w:rPr>
          <w:rStyle w:val="FootnoteReference"/>
          <w:rFonts w:ascii="Times New Roman" w:eastAsia="Times New Roman" w:hAnsi="Times New Roman"/>
          <w:sz w:val="24"/>
          <w:szCs w:val="24"/>
        </w:rPr>
        <w:footnoteReference w:id="12"/>
      </w:r>
      <w:r w:rsidR="00236C5D" w:rsidRPr="00AE1D8F">
        <w:rPr>
          <w:rFonts w:ascii="Times New Roman" w:eastAsia="Times New Roman" w:hAnsi="Times New Roman"/>
          <w:sz w:val="24"/>
          <w:szCs w:val="24"/>
        </w:rPr>
        <w:t xml:space="preserve"> To be eligible for repair, BIB </w:t>
      </w:r>
      <w:r w:rsidR="00B9363E">
        <w:rPr>
          <w:rFonts w:ascii="Times New Roman" w:eastAsia="Times New Roman" w:hAnsi="Times New Roman"/>
          <w:sz w:val="24"/>
          <w:szCs w:val="24"/>
        </w:rPr>
        <w:t>had to</w:t>
      </w:r>
      <w:r w:rsidRPr="00AE1D8F">
        <w:rPr>
          <w:rFonts w:ascii="Times New Roman" w:eastAsia="Times New Roman" w:hAnsi="Times New Roman"/>
          <w:sz w:val="24"/>
          <w:szCs w:val="24"/>
        </w:rPr>
        <w:t xml:space="preserve"> </w:t>
      </w:r>
      <w:r w:rsidR="00236C5D" w:rsidRPr="00AE1D8F">
        <w:rPr>
          <w:rFonts w:ascii="Times New Roman" w:eastAsia="Times New Roman" w:hAnsi="Times New Roman"/>
          <w:sz w:val="24"/>
          <w:szCs w:val="24"/>
        </w:rPr>
        <w:t xml:space="preserve">determine that the value of the storm damage is less than 50% of the pre-storm market value of the home (as determined by the </w:t>
      </w:r>
      <w:r>
        <w:rPr>
          <w:rFonts w:ascii="Times New Roman" w:eastAsia="Times New Roman" w:hAnsi="Times New Roman"/>
          <w:sz w:val="24"/>
          <w:szCs w:val="24"/>
        </w:rPr>
        <w:t xml:space="preserve">City </w:t>
      </w:r>
      <w:r w:rsidR="00236C5D" w:rsidRPr="00AE1D8F">
        <w:rPr>
          <w:rFonts w:ascii="Times New Roman" w:eastAsia="Times New Roman" w:hAnsi="Times New Roman"/>
          <w:sz w:val="24"/>
          <w:szCs w:val="24"/>
        </w:rPr>
        <w:t>Department of Finance).</w:t>
      </w:r>
      <w:r w:rsidR="00B533D4">
        <w:rPr>
          <w:rStyle w:val="FootnoteReference"/>
          <w:rFonts w:ascii="Times New Roman" w:eastAsia="Times New Roman" w:hAnsi="Times New Roman"/>
          <w:sz w:val="24"/>
          <w:szCs w:val="24"/>
        </w:rPr>
        <w:footnoteReference w:id="13"/>
      </w:r>
      <w:r w:rsidR="00236C5D" w:rsidRPr="00AE1D8F">
        <w:rPr>
          <w:rFonts w:ascii="Times New Roman" w:eastAsia="Times New Roman" w:hAnsi="Times New Roman"/>
          <w:sz w:val="24"/>
          <w:szCs w:val="24"/>
        </w:rPr>
        <w:t xml:space="preserve"> Any home for which the cost to complete repairs is greater than 50</w:t>
      </w:r>
      <w:r w:rsidR="002E63AB">
        <w:rPr>
          <w:rFonts w:ascii="Times New Roman" w:eastAsia="Times New Roman" w:hAnsi="Times New Roman"/>
          <w:sz w:val="24"/>
          <w:szCs w:val="24"/>
        </w:rPr>
        <w:t xml:space="preserve"> percent</w:t>
      </w:r>
      <w:r w:rsidR="00236C5D" w:rsidRPr="00AE1D8F">
        <w:rPr>
          <w:rFonts w:ascii="Times New Roman" w:eastAsia="Times New Roman" w:hAnsi="Times New Roman"/>
          <w:sz w:val="24"/>
          <w:szCs w:val="24"/>
        </w:rPr>
        <w:t xml:space="preserve"> of the pre-storm market value can be repaired</w:t>
      </w:r>
      <w:r w:rsidR="00236C5D">
        <w:rPr>
          <w:rFonts w:ascii="Times New Roman" w:eastAsia="Times New Roman" w:hAnsi="Times New Roman"/>
          <w:sz w:val="24"/>
          <w:szCs w:val="24"/>
        </w:rPr>
        <w:t>,</w:t>
      </w:r>
      <w:r w:rsidR="00236C5D" w:rsidRPr="00AE1D8F">
        <w:rPr>
          <w:rFonts w:ascii="Times New Roman" w:eastAsia="Times New Roman" w:hAnsi="Times New Roman"/>
          <w:sz w:val="24"/>
          <w:szCs w:val="24"/>
        </w:rPr>
        <w:t xml:space="preserve"> but </w:t>
      </w:r>
      <w:r w:rsidR="00236C5D">
        <w:rPr>
          <w:rFonts w:ascii="Times New Roman" w:eastAsia="Times New Roman" w:hAnsi="Times New Roman"/>
          <w:sz w:val="24"/>
          <w:szCs w:val="24"/>
        </w:rPr>
        <w:t xml:space="preserve">it </w:t>
      </w:r>
      <w:r w:rsidR="00236C5D" w:rsidRPr="00AE1D8F">
        <w:rPr>
          <w:rFonts w:ascii="Times New Roman" w:eastAsia="Times New Roman" w:hAnsi="Times New Roman"/>
          <w:sz w:val="24"/>
          <w:szCs w:val="24"/>
        </w:rPr>
        <w:t xml:space="preserve">will also need to be raised above base flood elevation, if necessary, in order to comply with the </w:t>
      </w:r>
      <w:r w:rsidR="005E706F">
        <w:rPr>
          <w:rFonts w:ascii="Times New Roman" w:eastAsia="Times New Roman" w:hAnsi="Times New Roman"/>
          <w:sz w:val="24"/>
          <w:szCs w:val="24"/>
        </w:rPr>
        <w:t xml:space="preserve">applicable </w:t>
      </w:r>
      <w:r w:rsidR="00236C5D" w:rsidRPr="00AE1D8F">
        <w:rPr>
          <w:rFonts w:ascii="Times New Roman" w:eastAsia="Times New Roman" w:hAnsi="Times New Roman"/>
          <w:sz w:val="24"/>
          <w:szCs w:val="24"/>
        </w:rPr>
        <w:t>NYC Building Code</w:t>
      </w:r>
      <w:r w:rsidR="005E706F">
        <w:rPr>
          <w:rFonts w:ascii="Times New Roman" w:eastAsia="Times New Roman" w:hAnsi="Times New Roman"/>
          <w:sz w:val="24"/>
          <w:szCs w:val="24"/>
        </w:rPr>
        <w:t xml:space="preserve"> requirements</w:t>
      </w:r>
      <w:r w:rsidR="00236C5D" w:rsidRPr="00AE1D8F">
        <w:rPr>
          <w:rFonts w:ascii="Times New Roman" w:eastAsia="Times New Roman" w:hAnsi="Times New Roman"/>
          <w:sz w:val="24"/>
          <w:szCs w:val="24"/>
        </w:rPr>
        <w:t>.</w:t>
      </w:r>
      <w:r w:rsidR="00236C5D" w:rsidRPr="00AE1D8F">
        <w:rPr>
          <w:rFonts w:ascii="Times New Roman" w:eastAsia="Times New Roman" w:hAnsi="Times New Roman"/>
          <w:sz w:val="24"/>
          <w:szCs w:val="24"/>
          <w:vertAlign w:val="superscript"/>
        </w:rPr>
        <w:footnoteReference w:id="14"/>
      </w:r>
      <w:r w:rsidR="00236C5D" w:rsidRPr="00AE1D8F">
        <w:rPr>
          <w:rFonts w:ascii="Times New Roman" w:eastAsia="Times New Roman" w:hAnsi="Times New Roman"/>
          <w:sz w:val="24"/>
          <w:szCs w:val="24"/>
        </w:rPr>
        <w:t xml:space="preserve"> To be eligible for a rebuild, a home must have been either completely destroyed by </w:t>
      </w:r>
      <w:proofErr w:type="spellStart"/>
      <w:r w:rsidR="00236C5D">
        <w:rPr>
          <w:rFonts w:ascii="Times New Roman" w:eastAsia="Times New Roman" w:hAnsi="Times New Roman"/>
          <w:sz w:val="24"/>
          <w:szCs w:val="24"/>
        </w:rPr>
        <w:t>Superstorm</w:t>
      </w:r>
      <w:proofErr w:type="spellEnd"/>
      <w:r w:rsidR="00236C5D" w:rsidRPr="00AE1D8F">
        <w:rPr>
          <w:rFonts w:ascii="Times New Roman" w:eastAsia="Times New Roman" w:hAnsi="Times New Roman"/>
          <w:sz w:val="24"/>
          <w:szCs w:val="24"/>
        </w:rPr>
        <w:t xml:space="preserve"> Sandy, demolished as a result of damage caused by the storm, or be more cost-effective to rebuild than to repair based on the damage assessment.</w:t>
      </w:r>
      <w:r w:rsidR="00236C5D" w:rsidRPr="00AE1D8F">
        <w:rPr>
          <w:rFonts w:ascii="Times New Roman" w:eastAsia="Times New Roman" w:hAnsi="Times New Roman"/>
          <w:sz w:val="24"/>
          <w:szCs w:val="24"/>
          <w:vertAlign w:val="superscript"/>
        </w:rPr>
        <w:footnoteReference w:id="15"/>
      </w:r>
      <w:r w:rsidR="00236C5D" w:rsidRPr="00AE1D8F">
        <w:rPr>
          <w:rFonts w:ascii="Times New Roman" w:eastAsia="Times New Roman" w:hAnsi="Times New Roman"/>
          <w:sz w:val="24"/>
          <w:szCs w:val="24"/>
        </w:rPr>
        <w:t xml:space="preserve"> </w:t>
      </w:r>
    </w:p>
    <w:p w14:paraId="0A20832B" w14:textId="60513FD0" w:rsidR="00236C5D" w:rsidRPr="00AE1D8F" w:rsidRDefault="00236C5D" w:rsidP="00236C5D">
      <w:pPr>
        <w:spacing w:after="0" w:line="480" w:lineRule="auto"/>
        <w:ind w:firstLine="720"/>
        <w:jc w:val="both"/>
        <w:rPr>
          <w:rFonts w:ascii="Times New Roman" w:eastAsia="Times New Roman" w:hAnsi="Times New Roman"/>
          <w:sz w:val="24"/>
          <w:szCs w:val="24"/>
        </w:rPr>
      </w:pPr>
      <w:r w:rsidRPr="00AE1D8F">
        <w:rPr>
          <w:rFonts w:ascii="Times New Roman" w:eastAsia="Times New Roman" w:hAnsi="Times New Roman"/>
          <w:sz w:val="24"/>
          <w:szCs w:val="24"/>
        </w:rPr>
        <w:t xml:space="preserve">Another potential pathway is the buyout and acquisition program. Buyouts </w:t>
      </w:r>
      <w:r w:rsidR="00B9363E">
        <w:rPr>
          <w:rFonts w:ascii="Times New Roman" w:eastAsia="Times New Roman" w:hAnsi="Times New Roman"/>
          <w:sz w:val="24"/>
          <w:szCs w:val="24"/>
        </w:rPr>
        <w:t>we</w:t>
      </w:r>
      <w:r w:rsidR="00B9363E" w:rsidRPr="00AE1D8F">
        <w:rPr>
          <w:rFonts w:ascii="Times New Roman" w:eastAsia="Times New Roman" w:hAnsi="Times New Roman"/>
          <w:sz w:val="24"/>
          <w:szCs w:val="24"/>
        </w:rPr>
        <w:t xml:space="preserve">re </w:t>
      </w:r>
      <w:r w:rsidRPr="00AE1D8F">
        <w:rPr>
          <w:rFonts w:ascii="Times New Roman" w:eastAsia="Times New Roman" w:hAnsi="Times New Roman"/>
          <w:sz w:val="24"/>
          <w:szCs w:val="24"/>
        </w:rPr>
        <w:t xml:space="preserve">done under </w:t>
      </w:r>
      <w:r w:rsidR="003F2DDE">
        <w:rPr>
          <w:rFonts w:ascii="Times New Roman" w:eastAsia="Times New Roman" w:hAnsi="Times New Roman"/>
          <w:sz w:val="24"/>
          <w:szCs w:val="24"/>
        </w:rPr>
        <w:t>either</w:t>
      </w:r>
      <w:r w:rsidRPr="00AE1D8F">
        <w:rPr>
          <w:rFonts w:ascii="Times New Roman" w:eastAsia="Times New Roman" w:hAnsi="Times New Roman"/>
          <w:sz w:val="24"/>
          <w:szCs w:val="24"/>
        </w:rPr>
        <w:t xml:space="preserve"> </w:t>
      </w:r>
      <w:r w:rsidR="002E63AB">
        <w:rPr>
          <w:rFonts w:ascii="Times New Roman" w:eastAsia="Times New Roman" w:hAnsi="Times New Roman"/>
          <w:sz w:val="24"/>
          <w:szCs w:val="24"/>
        </w:rPr>
        <w:t xml:space="preserve">the </w:t>
      </w:r>
      <w:r w:rsidRPr="00AE1D8F">
        <w:rPr>
          <w:rFonts w:ascii="Times New Roman" w:eastAsia="Times New Roman" w:hAnsi="Times New Roman"/>
          <w:sz w:val="24"/>
          <w:szCs w:val="24"/>
        </w:rPr>
        <w:t xml:space="preserve">New York State </w:t>
      </w:r>
      <w:r w:rsidR="002E63AB">
        <w:rPr>
          <w:rFonts w:ascii="Times New Roman" w:eastAsia="Times New Roman" w:hAnsi="Times New Roman"/>
          <w:sz w:val="24"/>
          <w:szCs w:val="24"/>
        </w:rPr>
        <w:t>Acquisition for Redevelopment Program</w:t>
      </w:r>
      <w:r w:rsidR="003F2DDE">
        <w:rPr>
          <w:rFonts w:ascii="Times New Roman" w:eastAsia="Times New Roman" w:hAnsi="Times New Roman"/>
          <w:sz w:val="24"/>
          <w:szCs w:val="24"/>
        </w:rPr>
        <w:t xml:space="preserve"> or the City Acquisition Program.  Under the State program, the State</w:t>
      </w:r>
      <w:r w:rsidRPr="00AE1D8F">
        <w:rPr>
          <w:rFonts w:ascii="Times New Roman" w:eastAsia="Times New Roman" w:hAnsi="Times New Roman"/>
          <w:sz w:val="24"/>
          <w:szCs w:val="24"/>
        </w:rPr>
        <w:t xml:space="preserve"> purchase</w:t>
      </w:r>
      <w:r w:rsidR="003F2DDE">
        <w:rPr>
          <w:rFonts w:ascii="Times New Roman" w:eastAsia="Times New Roman" w:hAnsi="Times New Roman"/>
          <w:sz w:val="24"/>
          <w:szCs w:val="24"/>
        </w:rPr>
        <w:t>d</w:t>
      </w:r>
      <w:r w:rsidRPr="00AE1D8F">
        <w:rPr>
          <w:rFonts w:ascii="Times New Roman" w:eastAsia="Times New Roman" w:hAnsi="Times New Roman"/>
          <w:sz w:val="24"/>
          <w:szCs w:val="24"/>
        </w:rPr>
        <w:t xml:space="preserve"> properties</w:t>
      </w:r>
      <w:r w:rsidR="002E63AB">
        <w:rPr>
          <w:rFonts w:ascii="Times New Roman" w:eastAsia="Times New Roman" w:hAnsi="Times New Roman"/>
          <w:sz w:val="24"/>
          <w:szCs w:val="24"/>
        </w:rPr>
        <w:t xml:space="preserve"> that were either completely destroyed in </w:t>
      </w:r>
      <w:proofErr w:type="spellStart"/>
      <w:r w:rsidR="002E63AB">
        <w:rPr>
          <w:rFonts w:ascii="Times New Roman" w:eastAsia="Times New Roman" w:hAnsi="Times New Roman"/>
          <w:sz w:val="24"/>
          <w:szCs w:val="24"/>
        </w:rPr>
        <w:t>Superstorm</w:t>
      </w:r>
      <w:proofErr w:type="spellEnd"/>
      <w:r w:rsidR="002E63AB">
        <w:rPr>
          <w:rFonts w:ascii="Times New Roman" w:eastAsia="Times New Roman" w:hAnsi="Times New Roman"/>
          <w:sz w:val="24"/>
          <w:szCs w:val="24"/>
        </w:rPr>
        <w:t xml:space="preserve"> Sandy</w:t>
      </w:r>
      <w:r w:rsidR="002E63AB">
        <w:rPr>
          <w:rStyle w:val="FootnoteReference"/>
          <w:rFonts w:ascii="Times New Roman" w:eastAsia="Times New Roman" w:hAnsi="Times New Roman"/>
          <w:sz w:val="24"/>
          <w:szCs w:val="24"/>
        </w:rPr>
        <w:footnoteReference w:id="16"/>
      </w:r>
      <w:r w:rsidR="002E63AB">
        <w:rPr>
          <w:rFonts w:ascii="Times New Roman" w:eastAsia="Times New Roman" w:hAnsi="Times New Roman"/>
          <w:sz w:val="24"/>
          <w:szCs w:val="24"/>
        </w:rPr>
        <w:t xml:space="preserve"> or determined by an inspection by BIB that the property </w:t>
      </w:r>
      <w:r w:rsidR="003F2DDE">
        <w:rPr>
          <w:rFonts w:ascii="Times New Roman" w:eastAsia="Times New Roman" w:hAnsi="Times New Roman"/>
          <w:sz w:val="24"/>
          <w:szCs w:val="24"/>
        </w:rPr>
        <w:t>wa</w:t>
      </w:r>
      <w:r w:rsidR="002E63AB">
        <w:rPr>
          <w:rFonts w:ascii="Times New Roman" w:eastAsia="Times New Roman" w:hAnsi="Times New Roman"/>
          <w:sz w:val="24"/>
          <w:szCs w:val="24"/>
        </w:rPr>
        <w:t xml:space="preserve">s </w:t>
      </w:r>
      <w:r w:rsidR="00F324A0">
        <w:rPr>
          <w:rFonts w:ascii="Times New Roman" w:eastAsia="Times New Roman" w:hAnsi="Times New Roman"/>
          <w:sz w:val="24"/>
          <w:szCs w:val="24"/>
        </w:rPr>
        <w:t>“</w:t>
      </w:r>
      <w:r w:rsidR="002E63AB">
        <w:rPr>
          <w:rFonts w:ascii="Times New Roman" w:eastAsia="Times New Roman" w:hAnsi="Times New Roman"/>
          <w:sz w:val="24"/>
          <w:szCs w:val="24"/>
        </w:rPr>
        <w:t>substantially damaged</w:t>
      </w:r>
      <w:r w:rsidR="00F324A0">
        <w:rPr>
          <w:rFonts w:ascii="Times New Roman" w:eastAsia="Times New Roman" w:hAnsi="Times New Roman"/>
          <w:sz w:val="24"/>
          <w:szCs w:val="24"/>
        </w:rPr>
        <w:t>”</w:t>
      </w:r>
      <w:r w:rsidR="002E63AB">
        <w:rPr>
          <w:rFonts w:ascii="Times New Roman" w:eastAsia="Times New Roman" w:hAnsi="Times New Roman"/>
          <w:sz w:val="24"/>
          <w:szCs w:val="24"/>
        </w:rPr>
        <w:t xml:space="preserve"> or the damage </w:t>
      </w:r>
      <w:r w:rsidR="003F2DDE">
        <w:rPr>
          <w:rFonts w:ascii="Times New Roman" w:eastAsia="Times New Roman" w:hAnsi="Times New Roman"/>
          <w:sz w:val="24"/>
          <w:szCs w:val="24"/>
        </w:rPr>
        <w:t>wa</w:t>
      </w:r>
      <w:r w:rsidR="002E63AB">
        <w:rPr>
          <w:rFonts w:ascii="Times New Roman" w:eastAsia="Times New Roman" w:hAnsi="Times New Roman"/>
          <w:sz w:val="24"/>
          <w:szCs w:val="24"/>
        </w:rPr>
        <w:t>s 50 percent or greater than the value of the structure</w:t>
      </w:r>
      <w:r w:rsidRPr="00AE1D8F">
        <w:rPr>
          <w:rFonts w:ascii="Times New Roman" w:eastAsia="Times New Roman" w:hAnsi="Times New Roman"/>
          <w:sz w:val="24"/>
          <w:szCs w:val="24"/>
        </w:rPr>
        <w:t>.</w:t>
      </w:r>
      <w:r w:rsidR="00D23203">
        <w:rPr>
          <w:rStyle w:val="FootnoteReference"/>
          <w:rFonts w:ascii="Times New Roman" w:eastAsia="Times New Roman" w:hAnsi="Times New Roman"/>
          <w:sz w:val="24"/>
          <w:szCs w:val="24"/>
        </w:rPr>
        <w:footnoteReference w:id="17"/>
      </w:r>
      <w:r w:rsidR="003F2DDE">
        <w:rPr>
          <w:rFonts w:ascii="Times New Roman" w:eastAsia="Times New Roman" w:hAnsi="Times New Roman"/>
          <w:sz w:val="24"/>
          <w:szCs w:val="24"/>
        </w:rPr>
        <w:t xml:space="preserve">  </w:t>
      </w:r>
      <w:r w:rsidR="004E7FE1">
        <w:rPr>
          <w:rFonts w:ascii="Times New Roman" w:eastAsia="Times New Roman" w:hAnsi="Times New Roman"/>
          <w:sz w:val="24"/>
          <w:szCs w:val="24"/>
        </w:rPr>
        <w:t>Three properties</w:t>
      </w:r>
      <w:r w:rsidR="003F2DDE">
        <w:rPr>
          <w:rFonts w:ascii="Times New Roman" w:eastAsia="Times New Roman" w:hAnsi="Times New Roman"/>
          <w:sz w:val="24"/>
          <w:szCs w:val="24"/>
        </w:rPr>
        <w:t xml:space="preserve"> in Staten Island were acquired pursuant to the State program – Oakwood Beach</w:t>
      </w:r>
      <w:r w:rsidR="004E7FE1">
        <w:rPr>
          <w:rFonts w:ascii="Times New Roman" w:eastAsia="Times New Roman" w:hAnsi="Times New Roman"/>
          <w:sz w:val="24"/>
          <w:szCs w:val="24"/>
        </w:rPr>
        <w:t>, Graham Beach</w:t>
      </w:r>
      <w:r w:rsidR="003F2DDE">
        <w:rPr>
          <w:rFonts w:ascii="Times New Roman" w:eastAsia="Times New Roman" w:hAnsi="Times New Roman"/>
          <w:sz w:val="24"/>
          <w:szCs w:val="24"/>
        </w:rPr>
        <w:t xml:space="preserve"> and </w:t>
      </w:r>
      <w:r w:rsidR="004E7FE1">
        <w:rPr>
          <w:rFonts w:ascii="Times New Roman" w:eastAsia="Times New Roman" w:hAnsi="Times New Roman"/>
          <w:sz w:val="24"/>
          <w:szCs w:val="24"/>
        </w:rPr>
        <w:t>Ocean Breeze.</w:t>
      </w:r>
      <w:r w:rsidR="004E7FE1">
        <w:rPr>
          <w:rStyle w:val="FootnoteReference"/>
          <w:rFonts w:ascii="Times New Roman" w:eastAsia="Times New Roman" w:hAnsi="Times New Roman"/>
          <w:sz w:val="24"/>
          <w:szCs w:val="24"/>
        </w:rPr>
        <w:footnoteReference w:id="18"/>
      </w:r>
      <w:r w:rsidR="004E7FE1">
        <w:rPr>
          <w:rFonts w:ascii="Times New Roman" w:eastAsia="Times New Roman" w:hAnsi="Times New Roman"/>
          <w:sz w:val="24"/>
          <w:szCs w:val="24"/>
        </w:rPr>
        <w:t xml:space="preserve"> </w:t>
      </w:r>
      <w:r w:rsidRPr="00AE1D8F">
        <w:rPr>
          <w:rFonts w:ascii="Times New Roman" w:eastAsia="Times New Roman" w:hAnsi="Times New Roman"/>
          <w:sz w:val="24"/>
          <w:szCs w:val="24"/>
        </w:rPr>
        <w:t xml:space="preserve">Finally, BIB may reimburse applicants who used personal funds to repair damage to their homes or rental properties if those costs </w:t>
      </w:r>
      <w:r w:rsidR="00F324A0">
        <w:rPr>
          <w:rFonts w:ascii="Times New Roman" w:eastAsia="Times New Roman" w:hAnsi="Times New Roman"/>
          <w:sz w:val="24"/>
          <w:szCs w:val="24"/>
        </w:rPr>
        <w:t>we</w:t>
      </w:r>
      <w:r w:rsidRPr="00AE1D8F">
        <w:rPr>
          <w:rFonts w:ascii="Times New Roman" w:eastAsia="Times New Roman" w:hAnsi="Times New Roman"/>
          <w:sz w:val="24"/>
          <w:szCs w:val="24"/>
        </w:rPr>
        <w:t>re determined to be reasonable, necessary and to have been completed (or contracted) prior to October 29, 2013.</w:t>
      </w:r>
      <w:r w:rsidRPr="00AE1D8F">
        <w:rPr>
          <w:rFonts w:ascii="Times New Roman" w:eastAsia="Times New Roman" w:hAnsi="Times New Roman"/>
          <w:sz w:val="24"/>
          <w:szCs w:val="24"/>
          <w:vertAlign w:val="superscript"/>
        </w:rPr>
        <w:footnoteReference w:id="19"/>
      </w:r>
    </w:p>
    <w:p w14:paraId="12647EEC" w14:textId="57918927" w:rsidR="002E63AB" w:rsidRPr="00AE1D8F" w:rsidRDefault="002E63AB" w:rsidP="002E63AB">
      <w:pPr>
        <w:spacing w:after="0" w:line="480" w:lineRule="auto"/>
        <w:ind w:firstLine="720"/>
        <w:jc w:val="both"/>
        <w:rPr>
          <w:rFonts w:ascii="Times New Roman" w:eastAsia="Times New Roman" w:hAnsi="Times New Roman"/>
          <w:sz w:val="24"/>
          <w:szCs w:val="24"/>
        </w:rPr>
      </w:pPr>
      <w:r w:rsidRPr="00AE1D8F">
        <w:rPr>
          <w:rFonts w:ascii="Times New Roman" w:eastAsia="Times New Roman" w:hAnsi="Times New Roman"/>
          <w:sz w:val="24"/>
          <w:szCs w:val="24"/>
        </w:rPr>
        <w:t>For those in the repair, elevation or rebuilding pathways, there would next be a design or elevation consultation, as needed, in which a relevant professional would review the available program options with the registrant and the scope of work w</w:t>
      </w:r>
      <w:r w:rsidR="00F324A0">
        <w:rPr>
          <w:rFonts w:ascii="Times New Roman" w:eastAsia="Times New Roman" w:hAnsi="Times New Roman"/>
          <w:sz w:val="24"/>
          <w:szCs w:val="24"/>
        </w:rPr>
        <w:t xml:space="preserve">ould </w:t>
      </w:r>
      <w:r w:rsidRPr="00AE1D8F">
        <w:rPr>
          <w:rFonts w:ascii="Times New Roman" w:eastAsia="Times New Roman" w:hAnsi="Times New Roman"/>
          <w:sz w:val="24"/>
          <w:szCs w:val="24"/>
        </w:rPr>
        <w:t>be determined. For those registrants in the repair pathway who wish</w:t>
      </w:r>
      <w:r w:rsidR="003F2DDE">
        <w:rPr>
          <w:rFonts w:ascii="Times New Roman" w:eastAsia="Times New Roman" w:hAnsi="Times New Roman"/>
          <w:sz w:val="24"/>
          <w:szCs w:val="24"/>
        </w:rPr>
        <w:t>ed</w:t>
      </w:r>
      <w:r w:rsidRPr="00AE1D8F">
        <w:rPr>
          <w:rFonts w:ascii="Times New Roman" w:eastAsia="Times New Roman" w:hAnsi="Times New Roman"/>
          <w:sz w:val="24"/>
          <w:szCs w:val="24"/>
        </w:rPr>
        <w:t xml:space="preserve"> to use their own contractor, that approval would be finalized at this point. At the completion of this stage, legal agreements with the relevant parties would be signed, the registrant’s transfer amount would be provided to the program, and </w:t>
      </w:r>
      <w:r w:rsidR="00F324A0">
        <w:rPr>
          <w:rFonts w:ascii="Times New Roman" w:eastAsia="Times New Roman" w:hAnsi="Times New Roman"/>
          <w:sz w:val="24"/>
          <w:szCs w:val="24"/>
        </w:rPr>
        <w:t xml:space="preserve">the parties would agree on </w:t>
      </w:r>
      <w:r w:rsidRPr="00AE1D8F">
        <w:rPr>
          <w:rFonts w:ascii="Times New Roman" w:eastAsia="Times New Roman" w:hAnsi="Times New Roman"/>
          <w:sz w:val="24"/>
          <w:szCs w:val="24"/>
        </w:rPr>
        <w:t xml:space="preserve">a date for the construction to begin. </w:t>
      </w:r>
    </w:p>
    <w:p w14:paraId="324E7273" w14:textId="12F9C92B" w:rsidR="00FA2AB2" w:rsidRDefault="00FA2AB2" w:rsidP="00236C5D">
      <w:pPr>
        <w:spacing w:after="0" w:line="48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 xml:space="preserve">On September 25, 2019, </w:t>
      </w:r>
      <w:r w:rsidR="00F324A0">
        <w:rPr>
          <w:rFonts w:ascii="Times New Roman" w:eastAsia="Times New Roman" w:hAnsi="Times New Roman"/>
          <w:sz w:val="24"/>
          <w:szCs w:val="24"/>
        </w:rPr>
        <w:t xml:space="preserve">the Department of </w:t>
      </w:r>
      <w:r>
        <w:rPr>
          <w:rFonts w:ascii="Times New Roman" w:eastAsia="Times New Roman" w:hAnsi="Times New Roman"/>
          <w:sz w:val="24"/>
          <w:szCs w:val="24"/>
        </w:rPr>
        <w:t>City Planning approved an application for the construction of resilient housing and the creation</w:t>
      </w:r>
      <w:r w:rsidR="00AB1568">
        <w:rPr>
          <w:rFonts w:ascii="Times New Roman" w:eastAsia="Times New Roman" w:hAnsi="Times New Roman"/>
          <w:sz w:val="24"/>
          <w:szCs w:val="24"/>
        </w:rPr>
        <w:t xml:space="preserve"> of</w:t>
      </w:r>
      <w:r>
        <w:rPr>
          <w:rFonts w:ascii="Times New Roman" w:eastAsia="Times New Roman" w:hAnsi="Times New Roman"/>
          <w:sz w:val="24"/>
          <w:szCs w:val="24"/>
        </w:rPr>
        <w:t xml:space="preserve"> open spaces on 141 City-owned properties that were purchased after </w:t>
      </w:r>
      <w:proofErr w:type="spellStart"/>
      <w:r>
        <w:rPr>
          <w:rFonts w:ascii="Times New Roman" w:eastAsia="Times New Roman" w:hAnsi="Times New Roman"/>
          <w:sz w:val="24"/>
          <w:szCs w:val="24"/>
        </w:rPr>
        <w:t>Superstorm</w:t>
      </w:r>
      <w:proofErr w:type="spellEnd"/>
      <w:r>
        <w:rPr>
          <w:rFonts w:ascii="Times New Roman" w:eastAsia="Times New Roman" w:hAnsi="Times New Roman"/>
          <w:sz w:val="24"/>
          <w:szCs w:val="24"/>
        </w:rPr>
        <w:t xml:space="preserve"> Sandy.</w:t>
      </w:r>
      <w:r>
        <w:rPr>
          <w:rStyle w:val="FootnoteReference"/>
          <w:rFonts w:ascii="Times New Roman" w:eastAsia="Times New Roman" w:hAnsi="Times New Roman"/>
          <w:sz w:val="24"/>
          <w:szCs w:val="24"/>
        </w:rPr>
        <w:footnoteReference w:id="20"/>
      </w:r>
      <w:r>
        <w:rPr>
          <w:rFonts w:ascii="Times New Roman" w:eastAsia="Times New Roman" w:hAnsi="Times New Roman"/>
          <w:sz w:val="24"/>
          <w:szCs w:val="24"/>
        </w:rPr>
        <w:t xml:space="preserve"> Of these properties, 66 will be open space and 75 will be resilient housing.</w:t>
      </w:r>
      <w:r w:rsidR="00243D89">
        <w:rPr>
          <w:rStyle w:val="FootnoteReference"/>
          <w:rFonts w:ascii="Times New Roman" w:eastAsia="Times New Roman" w:hAnsi="Times New Roman"/>
          <w:sz w:val="24"/>
          <w:szCs w:val="24"/>
        </w:rPr>
        <w:footnoteReference w:id="21"/>
      </w:r>
      <w:r>
        <w:rPr>
          <w:rFonts w:ascii="Times New Roman" w:eastAsia="Times New Roman" w:hAnsi="Times New Roman"/>
          <w:sz w:val="24"/>
          <w:szCs w:val="24"/>
        </w:rPr>
        <w:t xml:space="preserve"> </w:t>
      </w:r>
      <w:r w:rsidR="00F324A0">
        <w:rPr>
          <w:rFonts w:ascii="Times New Roman" w:eastAsia="Times New Roman" w:hAnsi="Times New Roman"/>
          <w:sz w:val="24"/>
          <w:szCs w:val="24"/>
        </w:rPr>
        <w:t>Thirteen</w:t>
      </w:r>
      <w:r w:rsidR="00845368">
        <w:rPr>
          <w:rFonts w:ascii="Times New Roman" w:eastAsia="Times New Roman" w:hAnsi="Times New Roman"/>
          <w:sz w:val="24"/>
          <w:szCs w:val="24"/>
        </w:rPr>
        <w:t xml:space="preserve"> of these sites are located in Brooklyn, 74 in Queens and 54 in Staten Island.</w:t>
      </w:r>
      <w:r w:rsidR="00845368">
        <w:rPr>
          <w:rStyle w:val="FootnoteReference"/>
          <w:rFonts w:ascii="Times New Roman" w:eastAsia="Times New Roman" w:hAnsi="Times New Roman"/>
          <w:sz w:val="24"/>
          <w:szCs w:val="24"/>
        </w:rPr>
        <w:footnoteReference w:id="22"/>
      </w:r>
      <w:r w:rsidR="00845368">
        <w:rPr>
          <w:rFonts w:ascii="Times New Roman" w:eastAsia="Times New Roman" w:hAnsi="Times New Roman"/>
          <w:sz w:val="24"/>
          <w:szCs w:val="24"/>
        </w:rPr>
        <w:t xml:space="preserve"> </w:t>
      </w:r>
      <w:r>
        <w:rPr>
          <w:rFonts w:ascii="Times New Roman" w:eastAsia="Times New Roman" w:hAnsi="Times New Roman"/>
          <w:sz w:val="24"/>
          <w:szCs w:val="24"/>
        </w:rPr>
        <w:t xml:space="preserve">The open space properties will </w:t>
      </w:r>
      <w:r w:rsidR="00AB1568">
        <w:rPr>
          <w:rFonts w:ascii="Times New Roman" w:eastAsia="Times New Roman" w:hAnsi="Times New Roman"/>
          <w:sz w:val="24"/>
          <w:szCs w:val="24"/>
        </w:rPr>
        <w:t>not be developed except for</w:t>
      </w:r>
      <w:r>
        <w:rPr>
          <w:rFonts w:ascii="Times New Roman" w:eastAsia="Times New Roman" w:hAnsi="Times New Roman"/>
          <w:sz w:val="24"/>
          <w:szCs w:val="24"/>
        </w:rPr>
        <w:t xml:space="preserve"> restrooms, public open spaces or flood control structures.  All other structures will not be permitted.</w:t>
      </w:r>
      <w:r w:rsidR="00243D89">
        <w:rPr>
          <w:rStyle w:val="FootnoteReference"/>
          <w:rFonts w:ascii="Times New Roman" w:eastAsia="Times New Roman" w:hAnsi="Times New Roman"/>
          <w:sz w:val="24"/>
          <w:szCs w:val="24"/>
        </w:rPr>
        <w:footnoteReference w:id="23"/>
      </w:r>
      <w:r>
        <w:rPr>
          <w:rFonts w:ascii="Times New Roman" w:eastAsia="Times New Roman" w:hAnsi="Times New Roman"/>
          <w:sz w:val="24"/>
          <w:szCs w:val="24"/>
        </w:rPr>
        <w:t xml:space="preserve"> </w:t>
      </w:r>
      <w:r w:rsidR="00AB1568">
        <w:rPr>
          <w:rFonts w:ascii="Times New Roman" w:eastAsia="Times New Roman" w:hAnsi="Times New Roman"/>
          <w:sz w:val="24"/>
          <w:szCs w:val="24"/>
        </w:rPr>
        <w:t>The r</w:t>
      </w:r>
      <w:r w:rsidR="00243D89">
        <w:rPr>
          <w:rFonts w:ascii="Times New Roman" w:eastAsia="Times New Roman" w:hAnsi="Times New Roman"/>
          <w:sz w:val="24"/>
          <w:szCs w:val="24"/>
        </w:rPr>
        <w:t xml:space="preserve">esilient housing </w:t>
      </w:r>
      <w:r w:rsidR="00AB1568">
        <w:rPr>
          <w:rFonts w:ascii="Times New Roman" w:eastAsia="Times New Roman" w:hAnsi="Times New Roman"/>
          <w:sz w:val="24"/>
          <w:szCs w:val="24"/>
        </w:rPr>
        <w:t>must</w:t>
      </w:r>
      <w:r w:rsidR="00243D89">
        <w:rPr>
          <w:rFonts w:ascii="Times New Roman" w:eastAsia="Times New Roman" w:hAnsi="Times New Roman"/>
          <w:sz w:val="24"/>
          <w:szCs w:val="24"/>
        </w:rPr>
        <w:t xml:space="preserve"> be redeveloped as flood-compliant residences</w:t>
      </w:r>
      <w:r w:rsidR="00AB1568">
        <w:rPr>
          <w:rFonts w:ascii="Times New Roman" w:eastAsia="Times New Roman" w:hAnsi="Times New Roman"/>
          <w:sz w:val="24"/>
          <w:szCs w:val="24"/>
        </w:rPr>
        <w:t>,</w:t>
      </w:r>
      <w:r w:rsidR="00243D89">
        <w:rPr>
          <w:rFonts w:ascii="Times New Roman" w:eastAsia="Times New Roman" w:hAnsi="Times New Roman"/>
          <w:sz w:val="24"/>
          <w:szCs w:val="24"/>
        </w:rPr>
        <w:t xml:space="preserve"> and construction is expected to take approximately 18 to 24 months.</w:t>
      </w:r>
      <w:r w:rsidR="00243D89">
        <w:rPr>
          <w:rStyle w:val="FootnoteReference"/>
          <w:rFonts w:ascii="Times New Roman" w:eastAsia="Times New Roman" w:hAnsi="Times New Roman"/>
          <w:sz w:val="24"/>
          <w:szCs w:val="24"/>
        </w:rPr>
        <w:footnoteReference w:id="24"/>
      </w:r>
      <w:r w:rsidR="00243D89">
        <w:rPr>
          <w:rFonts w:ascii="Times New Roman" w:eastAsia="Times New Roman" w:hAnsi="Times New Roman"/>
          <w:sz w:val="24"/>
          <w:szCs w:val="24"/>
        </w:rPr>
        <w:t xml:space="preserve"> </w:t>
      </w:r>
    </w:p>
    <w:p w14:paraId="7BD1C4F4" w14:textId="77777777" w:rsidR="00236C5D" w:rsidRPr="005E68C5" w:rsidRDefault="00236C5D" w:rsidP="00236C5D">
      <w:pPr>
        <w:spacing w:after="0" w:line="480" w:lineRule="auto"/>
        <w:jc w:val="both"/>
        <w:rPr>
          <w:rFonts w:ascii="Times New Roman" w:eastAsia="Times New Roman" w:hAnsi="Times New Roman"/>
          <w:b/>
          <w:i/>
          <w:sz w:val="24"/>
          <w:szCs w:val="24"/>
        </w:rPr>
      </w:pPr>
      <w:r w:rsidRPr="005E68C5">
        <w:rPr>
          <w:rFonts w:ascii="Times New Roman" w:eastAsia="Times New Roman" w:hAnsi="Times New Roman"/>
          <w:b/>
          <w:i/>
          <w:sz w:val="24"/>
          <w:szCs w:val="24"/>
        </w:rPr>
        <w:t>Process for Multifamily Homes</w:t>
      </w:r>
    </w:p>
    <w:p w14:paraId="397DCD63" w14:textId="064FE6DD" w:rsidR="00236C5D" w:rsidRDefault="00236C5D" w:rsidP="00236C5D">
      <w:pPr>
        <w:spacing w:after="0" w:line="480" w:lineRule="auto"/>
        <w:jc w:val="both"/>
        <w:rPr>
          <w:rFonts w:ascii="Times New Roman" w:eastAsia="Times New Roman" w:hAnsi="Times New Roman"/>
          <w:sz w:val="24"/>
          <w:szCs w:val="24"/>
        </w:rPr>
      </w:pPr>
      <w:r w:rsidRPr="00AE1D8F">
        <w:rPr>
          <w:rFonts w:ascii="Times New Roman" w:eastAsia="Times New Roman" w:hAnsi="Times New Roman"/>
          <w:sz w:val="24"/>
          <w:szCs w:val="24"/>
        </w:rPr>
        <w:tab/>
      </w:r>
      <w:r w:rsidR="002D0800">
        <w:rPr>
          <w:rFonts w:ascii="Times New Roman" w:eastAsia="Times New Roman" w:hAnsi="Times New Roman"/>
          <w:sz w:val="24"/>
          <w:szCs w:val="24"/>
        </w:rPr>
        <w:t>F</w:t>
      </w:r>
      <w:r w:rsidRPr="00AE1D8F">
        <w:rPr>
          <w:rFonts w:ascii="Times New Roman" w:eastAsia="Times New Roman" w:hAnsi="Times New Roman"/>
          <w:sz w:val="24"/>
          <w:szCs w:val="24"/>
        </w:rPr>
        <w:t>or multifamily homes</w:t>
      </w:r>
      <w:r w:rsidR="002D0800">
        <w:rPr>
          <w:rFonts w:ascii="Times New Roman" w:eastAsia="Times New Roman" w:hAnsi="Times New Roman"/>
          <w:sz w:val="24"/>
          <w:szCs w:val="24"/>
        </w:rPr>
        <w:t>,</w:t>
      </w:r>
      <w:r w:rsidR="002D0800" w:rsidRPr="00AE1D8F">
        <w:rPr>
          <w:rFonts w:ascii="Times New Roman" w:eastAsia="Times New Roman" w:hAnsi="Times New Roman"/>
          <w:sz w:val="24"/>
          <w:szCs w:val="24"/>
        </w:rPr>
        <w:t xml:space="preserve"> </w:t>
      </w:r>
      <w:r w:rsidRPr="00AE1D8F">
        <w:rPr>
          <w:rFonts w:ascii="Times New Roman" w:eastAsia="Times New Roman" w:hAnsi="Times New Roman"/>
          <w:sz w:val="24"/>
          <w:szCs w:val="24"/>
        </w:rPr>
        <w:t xml:space="preserve">Project Managers overseeing the process are from the </w:t>
      </w:r>
      <w:r w:rsidR="00F93896">
        <w:rPr>
          <w:rFonts w:ascii="Times New Roman" w:eastAsia="Times New Roman" w:hAnsi="Times New Roman"/>
          <w:sz w:val="24"/>
          <w:szCs w:val="24"/>
        </w:rPr>
        <w:t>City’s</w:t>
      </w:r>
      <w:r w:rsidR="00F93896" w:rsidRPr="00AE1D8F">
        <w:rPr>
          <w:rFonts w:ascii="Times New Roman" w:eastAsia="Times New Roman" w:hAnsi="Times New Roman"/>
          <w:sz w:val="24"/>
          <w:szCs w:val="24"/>
        </w:rPr>
        <w:t xml:space="preserve"> </w:t>
      </w:r>
      <w:r w:rsidRPr="00AE1D8F">
        <w:rPr>
          <w:rFonts w:ascii="Times New Roman" w:eastAsia="Times New Roman" w:hAnsi="Times New Roman"/>
          <w:sz w:val="24"/>
          <w:szCs w:val="24"/>
        </w:rPr>
        <w:t>Department of Housing Preservation and Development (HPD)</w:t>
      </w:r>
      <w:r>
        <w:rPr>
          <w:rFonts w:ascii="Times New Roman" w:eastAsia="Times New Roman" w:hAnsi="Times New Roman"/>
          <w:sz w:val="24"/>
          <w:szCs w:val="24"/>
        </w:rPr>
        <w:t>.</w:t>
      </w:r>
      <w:r w:rsidR="00D23203">
        <w:rPr>
          <w:rStyle w:val="FootnoteReference"/>
          <w:rFonts w:ascii="Times New Roman" w:eastAsia="Times New Roman" w:hAnsi="Times New Roman"/>
          <w:sz w:val="24"/>
          <w:szCs w:val="24"/>
        </w:rPr>
        <w:footnoteReference w:id="25"/>
      </w:r>
      <w:r>
        <w:rPr>
          <w:rFonts w:ascii="Times New Roman" w:eastAsia="Times New Roman" w:hAnsi="Times New Roman"/>
          <w:sz w:val="24"/>
          <w:szCs w:val="24"/>
        </w:rPr>
        <w:t xml:space="preserve"> </w:t>
      </w:r>
      <w:r w:rsidR="002D0800">
        <w:rPr>
          <w:rFonts w:ascii="Times New Roman" w:eastAsia="Times New Roman" w:hAnsi="Times New Roman"/>
          <w:sz w:val="24"/>
          <w:szCs w:val="24"/>
        </w:rPr>
        <w:t>The process</w:t>
      </w:r>
      <w:r w:rsidR="002D0800" w:rsidRPr="00AE1D8F">
        <w:rPr>
          <w:rFonts w:ascii="Times New Roman" w:eastAsia="Times New Roman" w:hAnsi="Times New Roman"/>
          <w:sz w:val="24"/>
          <w:szCs w:val="24"/>
        </w:rPr>
        <w:t xml:space="preserve"> beg</w:t>
      </w:r>
      <w:r w:rsidR="002D0800">
        <w:rPr>
          <w:rFonts w:ascii="Times New Roman" w:eastAsia="Times New Roman" w:hAnsi="Times New Roman"/>
          <w:sz w:val="24"/>
          <w:szCs w:val="24"/>
        </w:rPr>
        <w:t>an</w:t>
      </w:r>
      <w:r w:rsidR="002D0800" w:rsidRPr="00AE1D8F">
        <w:rPr>
          <w:rFonts w:ascii="Times New Roman" w:eastAsia="Times New Roman" w:hAnsi="Times New Roman"/>
          <w:sz w:val="24"/>
          <w:szCs w:val="24"/>
        </w:rPr>
        <w:t xml:space="preserve"> </w:t>
      </w:r>
      <w:r w:rsidRPr="00AE1D8F">
        <w:rPr>
          <w:rFonts w:ascii="Times New Roman" w:eastAsia="Times New Roman" w:hAnsi="Times New Roman"/>
          <w:sz w:val="24"/>
          <w:szCs w:val="24"/>
        </w:rPr>
        <w:t xml:space="preserve">with intake and eligibility evaluations, then </w:t>
      </w:r>
      <w:r w:rsidR="002D0800" w:rsidRPr="00AE1D8F">
        <w:rPr>
          <w:rFonts w:ascii="Times New Roman" w:eastAsia="Times New Roman" w:hAnsi="Times New Roman"/>
          <w:sz w:val="24"/>
          <w:szCs w:val="24"/>
        </w:rPr>
        <w:t>proceed</w:t>
      </w:r>
      <w:r w:rsidR="002D0800">
        <w:rPr>
          <w:rFonts w:ascii="Times New Roman" w:eastAsia="Times New Roman" w:hAnsi="Times New Roman"/>
          <w:sz w:val="24"/>
          <w:szCs w:val="24"/>
        </w:rPr>
        <w:t>ed</w:t>
      </w:r>
      <w:r w:rsidR="002D0800" w:rsidRPr="00AE1D8F">
        <w:rPr>
          <w:rFonts w:ascii="Times New Roman" w:eastAsia="Times New Roman" w:hAnsi="Times New Roman"/>
          <w:sz w:val="24"/>
          <w:szCs w:val="24"/>
        </w:rPr>
        <w:t xml:space="preserve"> </w:t>
      </w:r>
      <w:r w:rsidRPr="00AE1D8F">
        <w:rPr>
          <w:rFonts w:ascii="Times New Roman" w:eastAsia="Times New Roman" w:hAnsi="Times New Roman"/>
          <w:sz w:val="24"/>
          <w:szCs w:val="24"/>
        </w:rPr>
        <w:t>to property inspection, scope determination and contractor selection.</w:t>
      </w:r>
      <w:r w:rsidR="00D23203">
        <w:rPr>
          <w:rStyle w:val="FootnoteReference"/>
          <w:rFonts w:ascii="Times New Roman" w:eastAsia="Times New Roman" w:hAnsi="Times New Roman"/>
          <w:sz w:val="24"/>
          <w:szCs w:val="24"/>
        </w:rPr>
        <w:footnoteReference w:id="26"/>
      </w:r>
      <w:r w:rsidRPr="00AE1D8F">
        <w:rPr>
          <w:rFonts w:ascii="Times New Roman" w:eastAsia="Times New Roman" w:hAnsi="Times New Roman"/>
          <w:sz w:val="24"/>
          <w:szCs w:val="24"/>
        </w:rPr>
        <w:t xml:space="preserve"> Aid </w:t>
      </w:r>
      <w:r w:rsidR="002D0800">
        <w:rPr>
          <w:rFonts w:ascii="Times New Roman" w:eastAsia="Times New Roman" w:hAnsi="Times New Roman"/>
          <w:sz w:val="24"/>
          <w:szCs w:val="24"/>
        </w:rPr>
        <w:t>was</w:t>
      </w:r>
      <w:r w:rsidRPr="00AE1D8F">
        <w:rPr>
          <w:rFonts w:ascii="Times New Roman" w:eastAsia="Times New Roman" w:hAnsi="Times New Roman"/>
          <w:sz w:val="24"/>
          <w:szCs w:val="24"/>
        </w:rPr>
        <w:t xml:space="preserve"> available in the form of either a loan or a grant, meant to cover the cost of the repair and resiliency improvements (minus other Federal disaster assistance or insurance payments received).</w:t>
      </w:r>
      <w:r w:rsidR="00D23203">
        <w:rPr>
          <w:rStyle w:val="FootnoteReference"/>
          <w:rFonts w:ascii="Times New Roman" w:eastAsia="Times New Roman" w:hAnsi="Times New Roman"/>
          <w:sz w:val="24"/>
          <w:szCs w:val="24"/>
        </w:rPr>
        <w:footnoteReference w:id="27"/>
      </w:r>
      <w:r w:rsidRPr="00AE1D8F">
        <w:rPr>
          <w:rFonts w:ascii="Times New Roman" w:eastAsia="Times New Roman" w:hAnsi="Times New Roman"/>
          <w:sz w:val="24"/>
          <w:szCs w:val="24"/>
        </w:rPr>
        <w:t xml:space="preserve"> Loans evaporate at the end of their term and the borrower </w:t>
      </w:r>
      <w:r w:rsidR="00F324A0">
        <w:rPr>
          <w:rFonts w:ascii="Times New Roman" w:eastAsia="Times New Roman" w:hAnsi="Times New Roman"/>
          <w:sz w:val="24"/>
          <w:szCs w:val="24"/>
        </w:rPr>
        <w:t>does</w:t>
      </w:r>
      <w:r w:rsidRPr="00AE1D8F">
        <w:rPr>
          <w:rFonts w:ascii="Times New Roman" w:eastAsia="Times New Roman" w:hAnsi="Times New Roman"/>
          <w:sz w:val="24"/>
          <w:szCs w:val="24"/>
        </w:rPr>
        <w:t xml:space="preserve"> not have to repay any principal or interest unless that participant refinances or sells the building during the term of the loan.</w:t>
      </w:r>
      <w:r w:rsidR="00D23203">
        <w:rPr>
          <w:rStyle w:val="FootnoteReference"/>
          <w:rFonts w:ascii="Times New Roman" w:eastAsia="Times New Roman" w:hAnsi="Times New Roman"/>
          <w:sz w:val="24"/>
          <w:szCs w:val="24"/>
        </w:rPr>
        <w:footnoteReference w:id="28"/>
      </w:r>
      <w:r w:rsidRPr="00AE1D8F">
        <w:rPr>
          <w:rFonts w:ascii="Times New Roman" w:eastAsia="Times New Roman" w:hAnsi="Times New Roman"/>
          <w:sz w:val="24"/>
          <w:szCs w:val="24"/>
        </w:rPr>
        <w:t xml:space="preserve"> Once the terms </w:t>
      </w:r>
      <w:r w:rsidR="002D0800">
        <w:rPr>
          <w:rFonts w:ascii="Times New Roman" w:eastAsia="Times New Roman" w:hAnsi="Times New Roman"/>
          <w:sz w:val="24"/>
          <w:szCs w:val="24"/>
        </w:rPr>
        <w:t>were</w:t>
      </w:r>
      <w:r w:rsidR="002D0800" w:rsidRPr="00AE1D8F">
        <w:rPr>
          <w:rFonts w:ascii="Times New Roman" w:eastAsia="Times New Roman" w:hAnsi="Times New Roman"/>
          <w:sz w:val="24"/>
          <w:szCs w:val="24"/>
        </w:rPr>
        <w:t xml:space="preserve"> </w:t>
      </w:r>
      <w:r w:rsidRPr="00AE1D8F">
        <w:rPr>
          <w:rFonts w:ascii="Times New Roman" w:eastAsia="Times New Roman" w:hAnsi="Times New Roman"/>
          <w:sz w:val="24"/>
          <w:szCs w:val="24"/>
        </w:rPr>
        <w:t xml:space="preserve">agreed </w:t>
      </w:r>
      <w:r w:rsidR="00F93896">
        <w:rPr>
          <w:rFonts w:ascii="Times New Roman" w:eastAsia="Times New Roman" w:hAnsi="Times New Roman"/>
          <w:sz w:val="24"/>
          <w:szCs w:val="24"/>
        </w:rPr>
        <w:t>upon</w:t>
      </w:r>
      <w:r w:rsidRPr="00AE1D8F">
        <w:rPr>
          <w:rFonts w:ascii="Times New Roman" w:eastAsia="Times New Roman" w:hAnsi="Times New Roman"/>
          <w:sz w:val="24"/>
          <w:szCs w:val="24"/>
        </w:rPr>
        <w:t xml:space="preserve">, construction </w:t>
      </w:r>
      <w:r w:rsidR="00F93896">
        <w:rPr>
          <w:rFonts w:ascii="Times New Roman" w:eastAsia="Times New Roman" w:hAnsi="Times New Roman"/>
          <w:sz w:val="24"/>
          <w:szCs w:val="24"/>
        </w:rPr>
        <w:t>could begin</w:t>
      </w:r>
      <w:r w:rsidR="00A22334">
        <w:rPr>
          <w:rFonts w:ascii="Times New Roman" w:eastAsia="Times New Roman" w:hAnsi="Times New Roman"/>
          <w:sz w:val="24"/>
          <w:szCs w:val="24"/>
        </w:rPr>
        <w:t>.</w:t>
      </w:r>
      <w:r w:rsidRPr="00AE1D8F">
        <w:rPr>
          <w:rFonts w:ascii="Times New Roman" w:eastAsia="Times New Roman" w:hAnsi="Times New Roman"/>
          <w:sz w:val="24"/>
          <w:szCs w:val="24"/>
          <w:vertAlign w:val="superscript"/>
        </w:rPr>
        <w:footnoteReference w:id="29"/>
      </w:r>
    </w:p>
    <w:p w14:paraId="642EBB12" w14:textId="4C4653C3" w:rsidR="00C03385" w:rsidRPr="00C03385" w:rsidRDefault="00C03385" w:rsidP="00236C5D">
      <w:pPr>
        <w:spacing w:after="0" w:line="480" w:lineRule="auto"/>
        <w:jc w:val="both"/>
        <w:rPr>
          <w:rFonts w:ascii="Times New Roman" w:eastAsia="Times New Roman" w:hAnsi="Times New Roman"/>
          <w:sz w:val="24"/>
          <w:szCs w:val="24"/>
        </w:rPr>
      </w:pPr>
      <w:r>
        <w:rPr>
          <w:rFonts w:ascii="Times New Roman" w:eastAsia="Times New Roman" w:hAnsi="Times New Roman"/>
          <w:b/>
          <w:i/>
          <w:sz w:val="24"/>
          <w:szCs w:val="24"/>
        </w:rPr>
        <w:t>Temporary Disaster Assistance Program</w:t>
      </w:r>
    </w:p>
    <w:p w14:paraId="3E08FCEA" w14:textId="43B1965E" w:rsidR="00C03385" w:rsidRPr="003C0C6F" w:rsidRDefault="006E3E6C" w:rsidP="003C0C6F">
      <w:pPr>
        <w:spacing w:after="0" w:line="48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 xml:space="preserve">BIB also provided temporary housing </w:t>
      </w:r>
      <w:r w:rsidR="00897BD4">
        <w:rPr>
          <w:rFonts w:ascii="Times New Roman" w:eastAsia="Times New Roman" w:hAnsi="Times New Roman"/>
          <w:sz w:val="24"/>
          <w:szCs w:val="24"/>
        </w:rPr>
        <w:t>assistance to</w:t>
      </w:r>
      <w:r>
        <w:rPr>
          <w:rFonts w:ascii="Times New Roman" w:eastAsia="Times New Roman" w:hAnsi="Times New Roman"/>
          <w:sz w:val="24"/>
          <w:szCs w:val="24"/>
        </w:rPr>
        <w:t xml:space="preserve"> homeowners</w:t>
      </w:r>
      <w:r w:rsidR="00917040">
        <w:rPr>
          <w:rFonts w:ascii="Times New Roman" w:eastAsia="Times New Roman" w:hAnsi="Times New Roman"/>
          <w:sz w:val="24"/>
          <w:szCs w:val="24"/>
        </w:rPr>
        <w:t xml:space="preserve"> who had to temporarily vacate their property for more than 30 days because of BIB construction</w:t>
      </w:r>
      <w:r>
        <w:rPr>
          <w:rFonts w:ascii="Times New Roman" w:eastAsia="Times New Roman" w:hAnsi="Times New Roman"/>
          <w:sz w:val="24"/>
          <w:szCs w:val="24"/>
        </w:rPr>
        <w:t xml:space="preserve">.  </w:t>
      </w:r>
      <w:r w:rsidR="00917040">
        <w:rPr>
          <w:rFonts w:ascii="Times New Roman" w:eastAsia="Times New Roman" w:hAnsi="Times New Roman"/>
          <w:sz w:val="24"/>
          <w:szCs w:val="24"/>
        </w:rPr>
        <w:t>This program</w:t>
      </w:r>
      <w:r w:rsidR="00341121">
        <w:rPr>
          <w:rFonts w:ascii="Times New Roman" w:eastAsia="Times New Roman" w:hAnsi="Times New Roman"/>
          <w:sz w:val="24"/>
          <w:szCs w:val="24"/>
        </w:rPr>
        <w:t>, locally known as the Temporary Disaster Assistance Program (TDAP)</w:t>
      </w:r>
      <w:r w:rsidR="00A21AAC">
        <w:rPr>
          <w:rStyle w:val="FootnoteReference"/>
          <w:rFonts w:ascii="Times New Roman" w:eastAsia="Times New Roman" w:hAnsi="Times New Roman"/>
          <w:sz w:val="24"/>
          <w:szCs w:val="24"/>
        </w:rPr>
        <w:footnoteReference w:id="30"/>
      </w:r>
      <w:r w:rsidR="00917040">
        <w:rPr>
          <w:rFonts w:ascii="Times New Roman" w:eastAsia="Times New Roman" w:hAnsi="Times New Roman"/>
          <w:sz w:val="24"/>
          <w:szCs w:val="24"/>
        </w:rPr>
        <w:t xml:space="preserve"> commenced in April 2015, and the assistance amount was capped based on how many people resided in the household.</w:t>
      </w:r>
      <w:r w:rsidR="00917040">
        <w:rPr>
          <w:rStyle w:val="FootnoteReference"/>
          <w:rFonts w:ascii="Times New Roman" w:eastAsia="Times New Roman" w:hAnsi="Times New Roman"/>
          <w:sz w:val="24"/>
          <w:szCs w:val="24"/>
        </w:rPr>
        <w:footnoteReference w:id="31"/>
      </w:r>
      <w:r w:rsidR="0014288E">
        <w:rPr>
          <w:rFonts w:ascii="Times New Roman" w:eastAsia="Times New Roman" w:hAnsi="Times New Roman"/>
          <w:sz w:val="24"/>
          <w:szCs w:val="24"/>
        </w:rPr>
        <w:t xml:space="preserve">  </w:t>
      </w:r>
      <w:r w:rsidR="00A21AAC">
        <w:rPr>
          <w:rFonts w:ascii="Times New Roman" w:eastAsia="Times New Roman" w:hAnsi="Times New Roman"/>
          <w:sz w:val="24"/>
          <w:szCs w:val="24"/>
        </w:rPr>
        <w:t>TDAP was administered by HPD.</w:t>
      </w:r>
      <w:r w:rsidR="00A21AAC">
        <w:rPr>
          <w:rStyle w:val="FootnoteReference"/>
          <w:rFonts w:ascii="Times New Roman" w:eastAsia="Times New Roman" w:hAnsi="Times New Roman"/>
          <w:sz w:val="24"/>
          <w:szCs w:val="24"/>
        </w:rPr>
        <w:footnoteReference w:id="32"/>
      </w:r>
      <w:r w:rsidR="00A21AAC">
        <w:rPr>
          <w:rFonts w:ascii="Times New Roman" w:eastAsia="Times New Roman" w:hAnsi="Times New Roman"/>
          <w:sz w:val="24"/>
          <w:szCs w:val="24"/>
        </w:rPr>
        <w:t xml:space="preserve">  </w:t>
      </w:r>
      <w:r w:rsidR="00897BD4">
        <w:rPr>
          <w:rFonts w:ascii="Times New Roman" w:eastAsia="Times New Roman" w:hAnsi="Times New Roman"/>
          <w:sz w:val="24"/>
          <w:szCs w:val="24"/>
        </w:rPr>
        <w:t xml:space="preserve">Homeowners had the option to either submit receipts to BIB, who would calculate their daily incurred housing costs, or </w:t>
      </w:r>
      <w:r w:rsidR="00AB1568">
        <w:rPr>
          <w:rFonts w:ascii="Times New Roman" w:eastAsia="Times New Roman" w:hAnsi="Times New Roman"/>
          <w:sz w:val="24"/>
          <w:szCs w:val="24"/>
        </w:rPr>
        <w:t xml:space="preserve">have </w:t>
      </w:r>
      <w:r w:rsidR="00897BD4">
        <w:rPr>
          <w:rFonts w:ascii="Times New Roman" w:eastAsia="Times New Roman" w:hAnsi="Times New Roman"/>
          <w:sz w:val="24"/>
          <w:szCs w:val="24"/>
        </w:rPr>
        <w:t xml:space="preserve">the temporary rental assistance </w:t>
      </w:r>
      <w:r w:rsidR="003C0C6F">
        <w:rPr>
          <w:rFonts w:ascii="Times New Roman" w:eastAsia="Times New Roman" w:hAnsi="Times New Roman"/>
          <w:sz w:val="24"/>
          <w:szCs w:val="24"/>
        </w:rPr>
        <w:t>benefit paid</w:t>
      </w:r>
      <w:r w:rsidR="00897BD4">
        <w:rPr>
          <w:rFonts w:ascii="Times New Roman" w:eastAsia="Times New Roman" w:hAnsi="Times New Roman"/>
          <w:sz w:val="24"/>
          <w:szCs w:val="24"/>
        </w:rPr>
        <w:t xml:space="preserve"> directly to the landlord.</w:t>
      </w:r>
      <w:r w:rsidR="00897BD4">
        <w:rPr>
          <w:rStyle w:val="FootnoteReference"/>
          <w:rFonts w:ascii="Times New Roman" w:eastAsia="Times New Roman" w:hAnsi="Times New Roman"/>
          <w:sz w:val="24"/>
          <w:szCs w:val="24"/>
        </w:rPr>
        <w:footnoteReference w:id="33"/>
      </w:r>
      <w:r w:rsidR="00897BD4">
        <w:rPr>
          <w:rFonts w:ascii="Times New Roman" w:eastAsia="Times New Roman" w:hAnsi="Times New Roman"/>
          <w:sz w:val="24"/>
          <w:szCs w:val="24"/>
        </w:rPr>
        <w:t xml:space="preserve">  In addition to monetary assistance, BIB offered moving vouchers to qualifying homeowners who had to remove household items from their home during BIB construction activities.</w:t>
      </w:r>
      <w:r w:rsidR="00897BD4">
        <w:rPr>
          <w:rStyle w:val="FootnoteReference"/>
          <w:rFonts w:ascii="Times New Roman" w:eastAsia="Times New Roman" w:hAnsi="Times New Roman"/>
          <w:sz w:val="24"/>
          <w:szCs w:val="24"/>
        </w:rPr>
        <w:footnoteReference w:id="34"/>
      </w:r>
      <w:r w:rsidR="00917040">
        <w:rPr>
          <w:rFonts w:ascii="Times New Roman" w:eastAsia="Times New Roman" w:hAnsi="Times New Roman"/>
          <w:sz w:val="24"/>
          <w:szCs w:val="24"/>
        </w:rPr>
        <w:t xml:space="preserve">  </w:t>
      </w:r>
      <w:r w:rsidR="004E4772">
        <w:rPr>
          <w:rFonts w:ascii="Times New Roman" w:eastAsia="Times New Roman" w:hAnsi="Times New Roman"/>
          <w:sz w:val="24"/>
          <w:szCs w:val="24"/>
        </w:rPr>
        <w:t>According to the Sandy Funding</w:t>
      </w:r>
      <w:r w:rsidR="00F324A0">
        <w:rPr>
          <w:rFonts w:ascii="Times New Roman" w:eastAsia="Times New Roman" w:hAnsi="Times New Roman"/>
          <w:sz w:val="24"/>
          <w:szCs w:val="24"/>
        </w:rPr>
        <w:t xml:space="preserve"> Tracker</w:t>
      </w:r>
      <w:r w:rsidR="0014288E">
        <w:rPr>
          <w:rFonts w:ascii="Times New Roman" w:eastAsia="Times New Roman" w:hAnsi="Times New Roman"/>
          <w:sz w:val="24"/>
          <w:szCs w:val="24"/>
        </w:rPr>
        <w:t>, 242 households received this benefit.</w:t>
      </w:r>
      <w:r w:rsidR="0014288E">
        <w:rPr>
          <w:rStyle w:val="FootnoteReference"/>
          <w:rFonts w:ascii="Times New Roman" w:eastAsia="Times New Roman" w:hAnsi="Times New Roman"/>
          <w:sz w:val="24"/>
          <w:szCs w:val="24"/>
        </w:rPr>
        <w:footnoteReference w:id="35"/>
      </w:r>
    </w:p>
    <w:p w14:paraId="2A3D1579" w14:textId="5374AC76" w:rsidR="00236C5D" w:rsidRPr="005E68C5" w:rsidRDefault="00236C5D" w:rsidP="00236C5D">
      <w:pPr>
        <w:spacing w:after="0" w:line="480" w:lineRule="auto"/>
        <w:jc w:val="both"/>
        <w:rPr>
          <w:rFonts w:ascii="Times New Roman" w:eastAsia="Times New Roman" w:hAnsi="Times New Roman"/>
          <w:b/>
          <w:i/>
          <w:sz w:val="24"/>
          <w:szCs w:val="24"/>
        </w:rPr>
      </w:pPr>
      <w:r w:rsidRPr="005E68C5">
        <w:rPr>
          <w:rFonts w:ascii="Times New Roman" w:eastAsia="Times New Roman" w:hAnsi="Times New Roman"/>
          <w:b/>
          <w:i/>
          <w:sz w:val="24"/>
          <w:szCs w:val="24"/>
        </w:rPr>
        <w:t>Program Statistics</w:t>
      </w:r>
    </w:p>
    <w:p w14:paraId="046D99E1" w14:textId="283C24BB" w:rsidR="00236C5D" w:rsidRDefault="00236C5D" w:rsidP="00236C5D">
      <w:pPr>
        <w:spacing w:after="0" w:line="480" w:lineRule="auto"/>
        <w:ind w:firstLine="720"/>
        <w:jc w:val="both"/>
        <w:rPr>
          <w:rFonts w:ascii="Times New Roman" w:eastAsia="Times New Roman" w:hAnsi="Times New Roman"/>
          <w:sz w:val="24"/>
          <w:szCs w:val="24"/>
        </w:rPr>
      </w:pPr>
      <w:r w:rsidRPr="00E93858">
        <w:rPr>
          <w:rFonts w:ascii="Times New Roman" w:eastAsia="Times New Roman" w:hAnsi="Times New Roman"/>
          <w:sz w:val="24"/>
          <w:szCs w:val="24"/>
        </w:rPr>
        <w:t>T</w:t>
      </w:r>
      <w:r>
        <w:rPr>
          <w:rFonts w:ascii="Times New Roman" w:eastAsia="Times New Roman" w:hAnsi="Times New Roman"/>
          <w:sz w:val="24"/>
          <w:szCs w:val="24"/>
        </w:rPr>
        <w:t xml:space="preserve">he first </w:t>
      </w:r>
      <w:r w:rsidRPr="00E93858">
        <w:rPr>
          <w:rFonts w:ascii="Times New Roman" w:eastAsia="Times New Roman" w:hAnsi="Times New Roman"/>
          <w:sz w:val="24"/>
          <w:szCs w:val="24"/>
        </w:rPr>
        <w:t>r</w:t>
      </w:r>
      <w:r>
        <w:rPr>
          <w:rFonts w:ascii="Times New Roman" w:eastAsia="Times New Roman" w:hAnsi="Times New Roman"/>
          <w:sz w:val="24"/>
          <w:szCs w:val="24"/>
        </w:rPr>
        <w:t xml:space="preserve">eimbursement checks </w:t>
      </w:r>
      <w:r w:rsidR="007B484D">
        <w:rPr>
          <w:rFonts w:ascii="Times New Roman" w:eastAsia="Times New Roman" w:hAnsi="Times New Roman"/>
          <w:sz w:val="24"/>
          <w:szCs w:val="24"/>
        </w:rPr>
        <w:t xml:space="preserve">from BIB </w:t>
      </w:r>
      <w:r>
        <w:rPr>
          <w:rFonts w:ascii="Times New Roman" w:eastAsia="Times New Roman" w:hAnsi="Times New Roman"/>
          <w:sz w:val="24"/>
          <w:szCs w:val="24"/>
        </w:rPr>
        <w:t>were mailed</w:t>
      </w:r>
      <w:r w:rsidRPr="00E93858">
        <w:rPr>
          <w:rFonts w:ascii="Times New Roman" w:eastAsia="Times New Roman" w:hAnsi="Times New Roman"/>
          <w:sz w:val="24"/>
          <w:szCs w:val="24"/>
        </w:rPr>
        <w:t xml:space="preserve"> </w:t>
      </w:r>
      <w:r>
        <w:rPr>
          <w:rFonts w:ascii="Times New Roman" w:eastAsia="Times New Roman" w:hAnsi="Times New Roman"/>
          <w:sz w:val="24"/>
          <w:szCs w:val="24"/>
        </w:rPr>
        <w:t xml:space="preserve">and </w:t>
      </w:r>
      <w:r w:rsidR="00845368">
        <w:rPr>
          <w:rFonts w:ascii="Times New Roman" w:eastAsia="Times New Roman" w:hAnsi="Times New Roman"/>
          <w:sz w:val="24"/>
          <w:szCs w:val="24"/>
        </w:rPr>
        <w:t xml:space="preserve">design work and </w:t>
      </w:r>
      <w:r>
        <w:rPr>
          <w:rFonts w:ascii="Times New Roman" w:eastAsia="Times New Roman" w:hAnsi="Times New Roman"/>
          <w:sz w:val="24"/>
          <w:szCs w:val="24"/>
        </w:rPr>
        <w:t xml:space="preserve">construction commenced </w:t>
      </w:r>
      <w:r w:rsidR="00243D89">
        <w:rPr>
          <w:rFonts w:ascii="Times New Roman" w:eastAsia="Times New Roman" w:hAnsi="Times New Roman"/>
          <w:sz w:val="24"/>
          <w:szCs w:val="24"/>
        </w:rPr>
        <w:t xml:space="preserve">on </w:t>
      </w:r>
      <w:r w:rsidR="00845368">
        <w:rPr>
          <w:rFonts w:ascii="Times New Roman" w:eastAsia="Times New Roman" w:hAnsi="Times New Roman"/>
          <w:sz w:val="24"/>
          <w:szCs w:val="24"/>
        </w:rPr>
        <w:t>more than 190 homes</w:t>
      </w:r>
      <w:r w:rsidR="00F324A0">
        <w:rPr>
          <w:rFonts w:ascii="Times New Roman" w:eastAsia="Times New Roman" w:hAnsi="Times New Roman"/>
          <w:sz w:val="24"/>
          <w:szCs w:val="24"/>
        </w:rPr>
        <w:t>,</w:t>
      </w:r>
      <w:r w:rsidR="00845368">
        <w:rPr>
          <w:rStyle w:val="FootnoteReference"/>
          <w:rFonts w:ascii="Times New Roman" w:eastAsia="Times New Roman" w:hAnsi="Times New Roman"/>
          <w:sz w:val="24"/>
          <w:szCs w:val="24"/>
        </w:rPr>
        <w:footnoteReference w:id="36"/>
      </w:r>
      <w:r w:rsidR="00845368">
        <w:rPr>
          <w:rFonts w:ascii="Times New Roman" w:eastAsia="Times New Roman" w:hAnsi="Times New Roman"/>
          <w:sz w:val="24"/>
          <w:szCs w:val="24"/>
        </w:rPr>
        <w:t xml:space="preserve"> </w:t>
      </w:r>
      <w:r w:rsidRPr="00E93858">
        <w:rPr>
          <w:rFonts w:ascii="Times New Roman" w:eastAsia="Times New Roman" w:hAnsi="Times New Roman"/>
          <w:sz w:val="24"/>
          <w:szCs w:val="24"/>
        </w:rPr>
        <w:t>in late March 2014.</w:t>
      </w:r>
      <w:r w:rsidRPr="00E93858">
        <w:rPr>
          <w:rFonts w:ascii="Times New Roman" w:eastAsia="Times New Roman" w:hAnsi="Times New Roman"/>
          <w:sz w:val="24"/>
          <w:szCs w:val="24"/>
          <w:vertAlign w:val="superscript"/>
        </w:rPr>
        <w:footnoteReference w:id="37"/>
      </w:r>
      <w:r w:rsidRPr="00E93858">
        <w:rPr>
          <w:rFonts w:ascii="Times New Roman" w:eastAsia="Times New Roman" w:hAnsi="Times New Roman"/>
          <w:sz w:val="24"/>
          <w:szCs w:val="24"/>
        </w:rPr>
        <w:t xml:space="preserve"> </w:t>
      </w:r>
      <w:r>
        <w:rPr>
          <w:rFonts w:ascii="Times New Roman" w:eastAsia="Times New Roman" w:hAnsi="Times New Roman"/>
          <w:sz w:val="24"/>
          <w:szCs w:val="24"/>
        </w:rPr>
        <w:t xml:space="preserve"> According to the Sandy Funding Tracker, with data updated as of </w:t>
      </w:r>
      <w:r w:rsidR="00043B5D">
        <w:rPr>
          <w:rFonts w:ascii="Times New Roman" w:eastAsia="Times New Roman" w:hAnsi="Times New Roman"/>
          <w:sz w:val="24"/>
          <w:szCs w:val="24"/>
        </w:rPr>
        <w:t>December 31</w:t>
      </w:r>
      <w:r>
        <w:rPr>
          <w:rFonts w:ascii="Times New Roman" w:eastAsia="Times New Roman" w:hAnsi="Times New Roman"/>
          <w:sz w:val="24"/>
          <w:szCs w:val="24"/>
        </w:rPr>
        <w:t>, 20</w:t>
      </w:r>
      <w:r w:rsidR="00043B5D">
        <w:rPr>
          <w:rFonts w:ascii="Times New Roman" w:eastAsia="Times New Roman" w:hAnsi="Times New Roman"/>
          <w:sz w:val="24"/>
          <w:szCs w:val="24"/>
        </w:rPr>
        <w:t>19</w:t>
      </w:r>
      <w:r>
        <w:rPr>
          <w:rFonts w:ascii="Times New Roman" w:eastAsia="Times New Roman" w:hAnsi="Times New Roman"/>
          <w:sz w:val="24"/>
          <w:szCs w:val="24"/>
        </w:rPr>
        <w:t xml:space="preserve">, </w:t>
      </w:r>
      <w:r w:rsidR="00F16929">
        <w:rPr>
          <w:rFonts w:ascii="Times New Roman" w:eastAsia="Times New Roman" w:hAnsi="Times New Roman"/>
          <w:sz w:val="24"/>
          <w:szCs w:val="24"/>
        </w:rPr>
        <w:t xml:space="preserve">over 99 percent of BIB </w:t>
      </w:r>
      <w:r w:rsidR="00243D89">
        <w:rPr>
          <w:rFonts w:ascii="Times New Roman" w:eastAsia="Times New Roman" w:hAnsi="Times New Roman"/>
          <w:sz w:val="24"/>
          <w:szCs w:val="24"/>
        </w:rPr>
        <w:t xml:space="preserve">single family </w:t>
      </w:r>
      <w:r w:rsidR="00F16929">
        <w:rPr>
          <w:rFonts w:ascii="Times New Roman" w:eastAsia="Times New Roman" w:hAnsi="Times New Roman"/>
          <w:sz w:val="24"/>
          <w:szCs w:val="24"/>
        </w:rPr>
        <w:t xml:space="preserve">housing applicants have received their full benefits with </w:t>
      </w:r>
      <w:r>
        <w:rPr>
          <w:rFonts w:ascii="Times New Roman" w:eastAsia="Times New Roman" w:hAnsi="Times New Roman"/>
          <w:sz w:val="24"/>
          <w:szCs w:val="24"/>
        </w:rPr>
        <w:t>8,31</w:t>
      </w:r>
      <w:r w:rsidR="00043B5D">
        <w:rPr>
          <w:rFonts w:ascii="Times New Roman" w:eastAsia="Times New Roman" w:hAnsi="Times New Roman"/>
          <w:sz w:val="24"/>
          <w:szCs w:val="24"/>
        </w:rPr>
        <w:t>6</w:t>
      </w:r>
      <w:r>
        <w:rPr>
          <w:rFonts w:ascii="Times New Roman" w:eastAsia="Times New Roman" w:hAnsi="Times New Roman"/>
          <w:sz w:val="24"/>
          <w:szCs w:val="24"/>
        </w:rPr>
        <w:t xml:space="preserve"> </w:t>
      </w:r>
      <w:r w:rsidR="00F16929">
        <w:rPr>
          <w:rFonts w:ascii="Times New Roman" w:eastAsia="Times New Roman" w:hAnsi="Times New Roman"/>
          <w:sz w:val="24"/>
          <w:szCs w:val="24"/>
        </w:rPr>
        <w:t xml:space="preserve">active </w:t>
      </w:r>
      <w:r>
        <w:rPr>
          <w:rFonts w:ascii="Times New Roman" w:eastAsia="Times New Roman" w:hAnsi="Times New Roman"/>
          <w:sz w:val="24"/>
          <w:szCs w:val="24"/>
        </w:rPr>
        <w:t>applicants</w:t>
      </w:r>
      <w:r w:rsidR="00F16929">
        <w:rPr>
          <w:rFonts w:ascii="Times New Roman" w:eastAsia="Times New Roman" w:hAnsi="Times New Roman"/>
          <w:sz w:val="24"/>
          <w:szCs w:val="24"/>
        </w:rPr>
        <w:t>, 5,269 construction projects completed and 2,683 reimbursements completed</w:t>
      </w:r>
      <w:r>
        <w:rPr>
          <w:rFonts w:ascii="Times New Roman" w:eastAsia="Times New Roman" w:hAnsi="Times New Roman"/>
          <w:sz w:val="24"/>
          <w:szCs w:val="24"/>
        </w:rPr>
        <w:t>.</w:t>
      </w:r>
      <w:r>
        <w:rPr>
          <w:rStyle w:val="FootnoteReference"/>
          <w:rFonts w:ascii="Times New Roman" w:eastAsia="Times New Roman" w:hAnsi="Times New Roman"/>
          <w:sz w:val="24"/>
          <w:szCs w:val="24"/>
        </w:rPr>
        <w:footnoteReference w:id="38"/>
      </w:r>
      <w:r>
        <w:rPr>
          <w:rFonts w:ascii="Times New Roman" w:eastAsia="Times New Roman" w:hAnsi="Times New Roman"/>
          <w:sz w:val="24"/>
          <w:szCs w:val="24"/>
        </w:rPr>
        <w:t xml:space="preserve"> </w:t>
      </w:r>
      <w:r w:rsidR="00D82FCF">
        <w:rPr>
          <w:rFonts w:ascii="Times New Roman" w:eastAsia="Times New Roman" w:hAnsi="Times New Roman"/>
          <w:sz w:val="24"/>
          <w:szCs w:val="24"/>
        </w:rPr>
        <w:t xml:space="preserve"> The Sandy Funding Tracker further states that “[i]n total, 32,337 in BIB programs have received their full benefit, including construction, reimbursement, rental assistance, or acquisition of their home.”</w:t>
      </w:r>
      <w:r w:rsidR="00D82FCF">
        <w:rPr>
          <w:rStyle w:val="FootnoteReference"/>
          <w:rFonts w:ascii="Times New Roman" w:eastAsia="Times New Roman" w:hAnsi="Times New Roman"/>
          <w:sz w:val="24"/>
          <w:szCs w:val="24"/>
        </w:rPr>
        <w:footnoteReference w:id="39"/>
      </w:r>
      <w:r w:rsidR="00D82FCF">
        <w:rPr>
          <w:rFonts w:ascii="Times New Roman" w:eastAsia="Times New Roman" w:hAnsi="Times New Roman"/>
          <w:sz w:val="24"/>
          <w:szCs w:val="24"/>
        </w:rPr>
        <w:t xml:space="preserve"> The programs include BIB Multifamily, BIB Single-Family and BIB Temporary Disaster Assistance Program.</w:t>
      </w:r>
    </w:p>
    <w:p w14:paraId="7BB4F4D2" w14:textId="77777777" w:rsidR="00236C5D" w:rsidRPr="005E68C5" w:rsidRDefault="00236C5D" w:rsidP="00236C5D">
      <w:pPr>
        <w:spacing w:after="0" w:line="480" w:lineRule="auto"/>
        <w:jc w:val="both"/>
        <w:rPr>
          <w:rFonts w:ascii="Times New Roman" w:eastAsia="Times New Roman" w:hAnsi="Times New Roman"/>
          <w:b/>
          <w:i/>
          <w:sz w:val="24"/>
          <w:szCs w:val="24"/>
        </w:rPr>
      </w:pPr>
      <w:r w:rsidRPr="005E68C5">
        <w:rPr>
          <w:rFonts w:ascii="Times New Roman" w:eastAsia="Times New Roman" w:hAnsi="Times New Roman"/>
          <w:b/>
          <w:i/>
          <w:sz w:val="24"/>
          <w:szCs w:val="24"/>
        </w:rPr>
        <w:t>Ongoing Build It Back Concerns</w:t>
      </w:r>
    </w:p>
    <w:p w14:paraId="6821234F" w14:textId="77777777" w:rsidR="00F16929" w:rsidRPr="00F16929" w:rsidRDefault="00F16929" w:rsidP="005B5523">
      <w:pPr>
        <w:spacing w:after="0" w:line="480" w:lineRule="auto"/>
        <w:ind w:firstLine="720"/>
        <w:jc w:val="both"/>
        <w:rPr>
          <w:rFonts w:ascii="Times New Roman" w:hAnsi="Times New Roman"/>
          <w:sz w:val="24"/>
          <w:szCs w:val="24"/>
        </w:rPr>
      </w:pPr>
      <w:r w:rsidRPr="00F16929">
        <w:rPr>
          <w:rFonts w:ascii="Times New Roman" w:hAnsi="Times New Roman"/>
          <w:sz w:val="24"/>
          <w:szCs w:val="24"/>
        </w:rPr>
        <w:t xml:space="preserve">Although BIB was created to swiftly and efficiently assist New Yorkers whose homes were destroyed by </w:t>
      </w:r>
      <w:proofErr w:type="spellStart"/>
      <w:r w:rsidRPr="00F16929">
        <w:rPr>
          <w:rFonts w:ascii="Times New Roman" w:hAnsi="Times New Roman"/>
          <w:sz w:val="24"/>
          <w:szCs w:val="24"/>
        </w:rPr>
        <w:t>Superstorm</w:t>
      </w:r>
      <w:proofErr w:type="spellEnd"/>
      <w:r w:rsidRPr="00F16929">
        <w:rPr>
          <w:rFonts w:ascii="Times New Roman" w:hAnsi="Times New Roman"/>
          <w:sz w:val="24"/>
          <w:szCs w:val="24"/>
        </w:rPr>
        <w:t xml:space="preserve"> Sandy, there were issues with the program from its inception. The City encouraged everyone to register for BIB by calling 311 or registering on-line.</w:t>
      </w:r>
      <w:r w:rsidRPr="00F16929">
        <w:rPr>
          <w:rStyle w:val="FootnoteReference"/>
          <w:rFonts w:ascii="Times New Roman" w:hAnsi="Times New Roman"/>
          <w:sz w:val="24"/>
          <w:szCs w:val="24"/>
        </w:rPr>
        <w:footnoteReference w:id="40"/>
      </w:r>
      <w:r w:rsidRPr="00F16929">
        <w:rPr>
          <w:rFonts w:ascii="Times New Roman" w:hAnsi="Times New Roman"/>
          <w:sz w:val="24"/>
          <w:szCs w:val="24"/>
        </w:rPr>
        <w:t xml:space="preserve"> 20,275 homeowners registered for the program.</w:t>
      </w:r>
      <w:r w:rsidRPr="00F16929">
        <w:rPr>
          <w:rStyle w:val="FootnoteReference"/>
          <w:rFonts w:ascii="Times New Roman" w:hAnsi="Times New Roman"/>
          <w:sz w:val="24"/>
          <w:szCs w:val="24"/>
        </w:rPr>
        <w:footnoteReference w:id="41"/>
      </w:r>
      <w:r w:rsidRPr="00F16929">
        <w:rPr>
          <w:rFonts w:ascii="Times New Roman" w:hAnsi="Times New Roman"/>
          <w:sz w:val="24"/>
          <w:szCs w:val="24"/>
        </w:rPr>
        <w:t xml:space="preserve"> However, since 2014 that number dropped significantly to approximately 8,300 applicants; some applicants were deemed ineligible, did not properly complete paperwork or dropped out because of frustrating delays. At a September 2017 hearing, Amy Peterson, Director of HRO, testified that 4,900 applicants did not take the next step to complete an application, 5,000 applicants started an application at the center but dropped out before selecting a program option and 1,100 applicants were deemed ineligible for such reasons as the property was not a primary residence or lack of compliance with flood insurance requirements.</w:t>
      </w:r>
      <w:r w:rsidRPr="00F16929">
        <w:rPr>
          <w:rStyle w:val="FootnoteReference"/>
          <w:rFonts w:ascii="Times New Roman" w:hAnsi="Times New Roman"/>
          <w:sz w:val="24"/>
          <w:szCs w:val="24"/>
        </w:rPr>
        <w:footnoteReference w:id="42"/>
      </w:r>
    </w:p>
    <w:p w14:paraId="5A5473D3" w14:textId="77777777" w:rsidR="00F16929" w:rsidRDefault="00F16929" w:rsidP="005B5523">
      <w:pPr>
        <w:spacing w:after="0" w:line="480" w:lineRule="auto"/>
        <w:ind w:firstLine="720"/>
        <w:jc w:val="both"/>
        <w:rPr>
          <w:rFonts w:ascii="Times New Roman" w:hAnsi="Times New Roman"/>
          <w:sz w:val="24"/>
          <w:szCs w:val="24"/>
        </w:rPr>
      </w:pPr>
      <w:r w:rsidRPr="00F16929">
        <w:rPr>
          <w:rFonts w:ascii="Times New Roman" w:hAnsi="Times New Roman"/>
          <w:sz w:val="24"/>
          <w:szCs w:val="24"/>
        </w:rPr>
        <w:t>When BIB was created, it did not have dedicated customer service staff.  BIB lost paperwork and applications and failed to properly communicate with applicants.</w:t>
      </w:r>
      <w:r w:rsidRPr="00F16929">
        <w:rPr>
          <w:rStyle w:val="FootnoteReference"/>
          <w:rFonts w:ascii="Times New Roman" w:hAnsi="Times New Roman"/>
          <w:sz w:val="24"/>
          <w:szCs w:val="24"/>
        </w:rPr>
        <w:footnoteReference w:id="43"/>
      </w:r>
      <w:r w:rsidRPr="00F16929">
        <w:rPr>
          <w:rFonts w:ascii="Times New Roman" w:hAnsi="Times New Roman"/>
          <w:sz w:val="24"/>
          <w:szCs w:val="24"/>
        </w:rPr>
        <w:t xml:space="preserve"> In addition, managing federal funds and their accompanying rules made the development and implementation of BIB more complex.</w:t>
      </w:r>
      <w:r w:rsidRPr="00F16929">
        <w:rPr>
          <w:rStyle w:val="FootnoteReference"/>
          <w:rFonts w:ascii="Times New Roman" w:hAnsi="Times New Roman"/>
          <w:sz w:val="24"/>
          <w:szCs w:val="24"/>
        </w:rPr>
        <w:footnoteReference w:id="44"/>
      </w:r>
      <w:r w:rsidRPr="00F16929">
        <w:rPr>
          <w:rFonts w:ascii="Times New Roman" w:hAnsi="Times New Roman"/>
          <w:sz w:val="24"/>
          <w:szCs w:val="24"/>
        </w:rPr>
        <w:t xml:space="preserve"> However, BIB’s customer service improved over several months, and proper standards and procedures were implemented.</w:t>
      </w:r>
      <w:r w:rsidRPr="00F16929">
        <w:rPr>
          <w:rStyle w:val="FootnoteReference"/>
          <w:rFonts w:ascii="Times New Roman" w:hAnsi="Times New Roman"/>
          <w:sz w:val="24"/>
          <w:szCs w:val="24"/>
        </w:rPr>
        <w:footnoteReference w:id="45"/>
      </w:r>
      <w:r w:rsidRPr="00F16929">
        <w:rPr>
          <w:rFonts w:ascii="Times New Roman" w:hAnsi="Times New Roman"/>
          <w:sz w:val="24"/>
          <w:szCs w:val="24"/>
        </w:rPr>
        <w:t xml:space="preserve"> BIB acquired more City staff at its centers, including additional foreign language speaking staff, and were better able to assist</w:t>
      </w:r>
      <w:r>
        <w:rPr>
          <w:rFonts w:ascii="Times New Roman" w:hAnsi="Times New Roman"/>
          <w:sz w:val="24"/>
          <w:szCs w:val="24"/>
        </w:rPr>
        <w:t xml:space="preserve"> applicants through the process</w:t>
      </w:r>
      <w:r w:rsidRPr="00F16929">
        <w:rPr>
          <w:rFonts w:ascii="Times New Roman" w:hAnsi="Times New Roman"/>
          <w:sz w:val="24"/>
          <w:szCs w:val="24"/>
        </w:rPr>
        <w:t>.</w:t>
      </w:r>
      <w:r w:rsidRPr="00F16929">
        <w:rPr>
          <w:rStyle w:val="FootnoteReference"/>
          <w:rFonts w:ascii="Times New Roman" w:hAnsi="Times New Roman"/>
          <w:sz w:val="24"/>
          <w:szCs w:val="24"/>
        </w:rPr>
        <w:footnoteReference w:id="46"/>
      </w:r>
      <w:r w:rsidRPr="00F16929">
        <w:rPr>
          <w:rFonts w:ascii="Times New Roman" w:hAnsi="Times New Roman"/>
          <w:sz w:val="24"/>
          <w:szCs w:val="24"/>
        </w:rPr>
        <w:t xml:space="preserve"> The program’s policies were also posted online so they were accessible to applicants.</w:t>
      </w:r>
      <w:r w:rsidRPr="00F16929">
        <w:rPr>
          <w:rStyle w:val="FootnoteReference"/>
          <w:rFonts w:ascii="Times New Roman" w:hAnsi="Times New Roman"/>
          <w:sz w:val="24"/>
          <w:szCs w:val="24"/>
        </w:rPr>
        <w:footnoteReference w:id="47"/>
      </w:r>
    </w:p>
    <w:p w14:paraId="74EC5598" w14:textId="684A0306" w:rsidR="00236C5D" w:rsidRPr="00F16929" w:rsidRDefault="00236C5D" w:rsidP="00F16929">
      <w:pPr>
        <w:spacing w:after="0" w:line="480" w:lineRule="auto"/>
        <w:ind w:firstLine="720"/>
        <w:jc w:val="both"/>
        <w:rPr>
          <w:rFonts w:ascii="Times New Roman" w:hAnsi="Times New Roman"/>
          <w:sz w:val="24"/>
          <w:szCs w:val="24"/>
        </w:rPr>
      </w:pPr>
      <w:r>
        <w:rPr>
          <w:rFonts w:ascii="Times New Roman" w:eastAsia="Times New Roman" w:hAnsi="Times New Roman"/>
          <w:sz w:val="24"/>
          <w:szCs w:val="24"/>
        </w:rPr>
        <w:t xml:space="preserve">Concerns about BIB cost overruns, construction delays, and construction quality have </w:t>
      </w:r>
      <w:r w:rsidR="00D52BAF">
        <w:rPr>
          <w:rFonts w:ascii="Times New Roman" w:eastAsia="Times New Roman" w:hAnsi="Times New Roman"/>
          <w:sz w:val="24"/>
          <w:szCs w:val="24"/>
        </w:rPr>
        <w:t xml:space="preserve">also </w:t>
      </w:r>
      <w:r>
        <w:rPr>
          <w:rFonts w:ascii="Times New Roman" w:eastAsia="Times New Roman" w:hAnsi="Times New Roman"/>
          <w:sz w:val="24"/>
          <w:szCs w:val="24"/>
        </w:rPr>
        <w:t xml:space="preserve">been an issue. In October 2015, Mayor de </w:t>
      </w:r>
      <w:proofErr w:type="spellStart"/>
      <w:r>
        <w:rPr>
          <w:rFonts w:ascii="Times New Roman" w:eastAsia="Times New Roman" w:hAnsi="Times New Roman"/>
          <w:sz w:val="24"/>
          <w:szCs w:val="24"/>
        </w:rPr>
        <w:t>Blasio</w:t>
      </w:r>
      <w:proofErr w:type="spellEnd"/>
      <w:r>
        <w:rPr>
          <w:rFonts w:ascii="Times New Roman" w:eastAsia="Times New Roman" w:hAnsi="Times New Roman"/>
          <w:sz w:val="24"/>
          <w:szCs w:val="24"/>
        </w:rPr>
        <w:t xml:space="preserve"> announced the goal of completing the BIB single-family home program by the end of calendar year 2016.</w:t>
      </w:r>
      <w:r>
        <w:rPr>
          <w:rStyle w:val="FootnoteReference"/>
          <w:rFonts w:ascii="Times New Roman" w:eastAsia="Times New Roman" w:hAnsi="Times New Roman"/>
          <w:sz w:val="24"/>
          <w:szCs w:val="24"/>
        </w:rPr>
        <w:footnoteReference w:id="48"/>
      </w:r>
      <w:r>
        <w:rPr>
          <w:rFonts w:ascii="Times New Roman" w:eastAsia="Times New Roman" w:hAnsi="Times New Roman"/>
          <w:sz w:val="24"/>
          <w:szCs w:val="24"/>
        </w:rPr>
        <w:t xml:space="preserve"> When program and construction ramped up </w:t>
      </w:r>
      <w:r w:rsidR="00EE5E1D">
        <w:rPr>
          <w:rFonts w:ascii="Times New Roman" w:eastAsia="Times New Roman" w:hAnsi="Times New Roman"/>
          <w:sz w:val="24"/>
          <w:szCs w:val="24"/>
        </w:rPr>
        <w:t xml:space="preserve">in </w:t>
      </w:r>
      <w:r>
        <w:rPr>
          <w:rFonts w:ascii="Times New Roman" w:eastAsia="Times New Roman" w:hAnsi="Times New Roman"/>
          <w:sz w:val="24"/>
          <w:szCs w:val="24"/>
        </w:rPr>
        <w:t>the winter of 2015-16 in order to meet this deadline, related concerns arose.  Among those concerns were that</w:t>
      </w:r>
      <w:r w:rsidR="00F324A0">
        <w:rPr>
          <w:rFonts w:ascii="Times New Roman" w:eastAsia="Times New Roman" w:hAnsi="Times New Roman"/>
          <w:sz w:val="24"/>
          <w:szCs w:val="24"/>
        </w:rPr>
        <w:t>:</w:t>
      </w:r>
      <w:r>
        <w:rPr>
          <w:rFonts w:ascii="Times New Roman" w:eastAsia="Times New Roman" w:hAnsi="Times New Roman"/>
          <w:sz w:val="24"/>
          <w:szCs w:val="24"/>
        </w:rPr>
        <w:t xml:space="preserve"> (1) the program’s projected costs increased since the Administration set the 2016 deadline; (2) increasing costs raised concerns that the program </w:t>
      </w:r>
      <w:r w:rsidR="006118BD">
        <w:rPr>
          <w:rFonts w:ascii="Times New Roman" w:eastAsia="Times New Roman" w:hAnsi="Times New Roman"/>
          <w:sz w:val="24"/>
          <w:szCs w:val="24"/>
        </w:rPr>
        <w:t xml:space="preserve">would </w:t>
      </w:r>
      <w:r>
        <w:rPr>
          <w:rFonts w:ascii="Times New Roman" w:eastAsia="Times New Roman" w:hAnsi="Times New Roman"/>
          <w:sz w:val="24"/>
          <w:szCs w:val="24"/>
        </w:rPr>
        <w:t>not be able to fund all elevations and rebuilds under the CDBG-DR BIB allocation and funding would have to be re-allocated from other recovery and resiliency programs to make up the difference; (3) it was unrealistic for the City to complete the program by the end 2016; (4) the urgency to complete the program might compromise the quality and standard of construction; and (5) th</w:t>
      </w:r>
      <w:r w:rsidR="00F324A0">
        <w:rPr>
          <w:rFonts w:ascii="Times New Roman" w:eastAsia="Times New Roman" w:hAnsi="Times New Roman"/>
          <w:sz w:val="24"/>
          <w:szCs w:val="24"/>
        </w:rPr>
        <w:t>e</w:t>
      </w:r>
      <w:r>
        <w:rPr>
          <w:rFonts w:ascii="Times New Roman" w:eastAsia="Times New Roman" w:hAnsi="Times New Roman"/>
          <w:sz w:val="24"/>
          <w:szCs w:val="24"/>
        </w:rPr>
        <w:t xml:space="preserve"> same urgency might have accelerated the removal of non-responsive program</w:t>
      </w:r>
      <w:r w:rsidR="00F324A0">
        <w:rPr>
          <w:rFonts w:ascii="Times New Roman" w:eastAsia="Times New Roman" w:hAnsi="Times New Roman"/>
          <w:sz w:val="24"/>
          <w:szCs w:val="24"/>
        </w:rPr>
        <w:t xml:space="preserve"> </w:t>
      </w:r>
      <w:r>
        <w:rPr>
          <w:rFonts w:ascii="Times New Roman" w:eastAsia="Times New Roman" w:hAnsi="Times New Roman"/>
          <w:sz w:val="24"/>
          <w:szCs w:val="24"/>
        </w:rPr>
        <w:t>applicants from the program through the use of deadlines.</w:t>
      </w:r>
      <w:r w:rsidR="00D52BAF">
        <w:rPr>
          <w:rStyle w:val="FootnoteReference"/>
          <w:rFonts w:ascii="Times New Roman" w:eastAsia="Times New Roman" w:hAnsi="Times New Roman"/>
          <w:sz w:val="24"/>
          <w:szCs w:val="24"/>
        </w:rPr>
        <w:footnoteReference w:id="49"/>
      </w:r>
    </w:p>
    <w:p w14:paraId="62AD630C" w14:textId="1222643A" w:rsidR="0078431B" w:rsidRDefault="00236C5D" w:rsidP="00236C5D">
      <w:pPr>
        <w:spacing w:after="0" w:line="48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 xml:space="preserve">According to news reports, since the program began, its projected costs increased to $500 million </w:t>
      </w:r>
      <w:r w:rsidR="0078431B">
        <w:rPr>
          <w:rFonts w:ascii="Times New Roman" w:eastAsia="Times New Roman" w:hAnsi="Times New Roman"/>
          <w:sz w:val="24"/>
          <w:szCs w:val="24"/>
        </w:rPr>
        <w:t xml:space="preserve">in 2016 </w:t>
      </w:r>
      <w:r>
        <w:rPr>
          <w:rFonts w:ascii="Times New Roman" w:eastAsia="Times New Roman" w:hAnsi="Times New Roman"/>
          <w:sz w:val="24"/>
          <w:szCs w:val="24"/>
        </w:rPr>
        <w:t xml:space="preserve">despite the fact that the number of participant homes </w:t>
      </w:r>
      <w:r w:rsidR="00C835E4">
        <w:rPr>
          <w:rFonts w:ascii="Times New Roman" w:eastAsia="Times New Roman" w:hAnsi="Times New Roman"/>
          <w:sz w:val="24"/>
          <w:szCs w:val="24"/>
        </w:rPr>
        <w:t>fell</w:t>
      </w:r>
      <w:r>
        <w:rPr>
          <w:rFonts w:ascii="Times New Roman" w:eastAsia="Times New Roman" w:hAnsi="Times New Roman"/>
          <w:sz w:val="24"/>
          <w:szCs w:val="24"/>
        </w:rPr>
        <w:t xml:space="preserve"> by two</w:t>
      </w:r>
      <w:r w:rsidR="00F324A0">
        <w:rPr>
          <w:rFonts w:ascii="Times New Roman" w:eastAsia="Times New Roman" w:hAnsi="Times New Roman"/>
          <w:sz w:val="24"/>
          <w:szCs w:val="24"/>
        </w:rPr>
        <w:t>-</w:t>
      </w:r>
      <w:r>
        <w:rPr>
          <w:rFonts w:ascii="Times New Roman" w:eastAsia="Times New Roman" w:hAnsi="Times New Roman"/>
          <w:sz w:val="24"/>
          <w:szCs w:val="24"/>
        </w:rPr>
        <w:t xml:space="preserve">thirds, and the average projected cost to repair or rebuild single-family homes in the program </w:t>
      </w:r>
      <w:r w:rsidR="007B484D">
        <w:rPr>
          <w:rFonts w:ascii="Times New Roman" w:eastAsia="Times New Roman" w:hAnsi="Times New Roman"/>
          <w:sz w:val="24"/>
          <w:szCs w:val="24"/>
        </w:rPr>
        <w:t xml:space="preserve">had </w:t>
      </w:r>
      <w:r w:rsidR="00C835E4">
        <w:rPr>
          <w:rFonts w:ascii="Times New Roman" w:eastAsia="Times New Roman" w:hAnsi="Times New Roman"/>
          <w:sz w:val="24"/>
          <w:szCs w:val="24"/>
        </w:rPr>
        <w:t>raised</w:t>
      </w:r>
      <w:r w:rsidR="00AC1D7B">
        <w:rPr>
          <w:rFonts w:ascii="Times New Roman" w:eastAsia="Times New Roman" w:hAnsi="Times New Roman"/>
          <w:sz w:val="24"/>
          <w:szCs w:val="24"/>
        </w:rPr>
        <w:t>.</w:t>
      </w:r>
      <w:r>
        <w:rPr>
          <w:rStyle w:val="FootnoteReference"/>
          <w:rFonts w:ascii="Times New Roman" w:eastAsia="Times New Roman" w:hAnsi="Times New Roman"/>
          <w:sz w:val="24"/>
          <w:szCs w:val="24"/>
        </w:rPr>
        <w:footnoteReference w:id="50"/>
      </w:r>
      <w:r>
        <w:rPr>
          <w:rFonts w:ascii="Times New Roman" w:eastAsia="Times New Roman" w:hAnsi="Times New Roman"/>
          <w:sz w:val="24"/>
          <w:szCs w:val="24"/>
        </w:rPr>
        <w:t xml:space="preserve"> The press noted that the 2016 deadline imposed by the </w:t>
      </w:r>
      <w:r w:rsidR="007B484D">
        <w:rPr>
          <w:rFonts w:ascii="Times New Roman" w:eastAsia="Times New Roman" w:hAnsi="Times New Roman"/>
          <w:sz w:val="24"/>
          <w:szCs w:val="24"/>
        </w:rPr>
        <w:t xml:space="preserve">Mayoral </w:t>
      </w:r>
      <w:r>
        <w:rPr>
          <w:rFonts w:ascii="Times New Roman" w:eastAsia="Times New Roman" w:hAnsi="Times New Roman"/>
          <w:sz w:val="24"/>
          <w:szCs w:val="24"/>
        </w:rPr>
        <w:t>Administration put pressure on construction companies and labor, increasing costs in both of these areas.</w:t>
      </w:r>
      <w:r>
        <w:rPr>
          <w:rStyle w:val="FootnoteReference"/>
          <w:rFonts w:ascii="Times New Roman" w:eastAsia="Times New Roman" w:hAnsi="Times New Roman"/>
          <w:sz w:val="24"/>
          <w:szCs w:val="24"/>
        </w:rPr>
        <w:footnoteReference w:id="51"/>
      </w:r>
      <w:r>
        <w:rPr>
          <w:rFonts w:ascii="Times New Roman" w:eastAsia="Times New Roman" w:hAnsi="Times New Roman"/>
          <w:sz w:val="24"/>
          <w:szCs w:val="24"/>
        </w:rPr>
        <w:t xml:space="preserve"> Further, in trying to meet the 2016 goal, in early summer of that year HRO set “strictly enforced” deadlines</w:t>
      </w:r>
      <w:r>
        <w:rPr>
          <w:rStyle w:val="FootnoteReference"/>
          <w:rFonts w:ascii="Times New Roman" w:eastAsia="Times New Roman" w:hAnsi="Times New Roman"/>
          <w:sz w:val="24"/>
          <w:szCs w:val="24"/>
        </w:rPr>
        <w:footnoteReference w:id="52"/>
      </w:r>
      <w:r>
        <w:rPr>
          <w:rFonts w:ascii="Times New Roman" w:eastAsia="Times New Roman" w:hAnsi="Times New Roman"/>
          <w:sz w:val="24"/>
          <w:szCs w:val="24"/>
        </w:rPr>
        <w:t xml:space="preserve"> that homeowners </w:t>
      </w:r>
      <w:r w:rsidR="00F324A0">
        <w:rPr>
          <w:rFonts w:ascii="Times New Roman" w:eastAsia="Times New Roman" w:hAnsi="Times New Roman"/>
          <w:sz w:val="24"/>
          <w:szCs w:val="24"/>
        </w:rPr>
        <w:t>had to</w:t>
      </w:r>
      <w:r>
        <w:rPr>
          <w:rFonts w:ascii="Times New Roman" w:eastAsia="Times New Roman" w:hAnsi="Times New Roman"/>
          <w:sz w:val="24"/>
          <w:szCs w:val="24"/>
        </w:rPr>
        <w:t xml:space="preserve"> comply with concerning rescheduling missed appointments, approving designs, moving out, and other matters. If homeowners miss</w:t>
      </w:r>
      <w:r w:rsidR="00D52BAF">
        <w:rPr>
          <w:rFonts w:ascii="Times New Roman" w:eastAsia="Times New Roman" w:hAnsi="Times New Roman"/>
          <w:sz w:val="24"/>
          <w:szCs w:val="24"/>
        </w:rPr>
        <w:t>ed</w:t>
      </w:r>
      <w:r>
        <w:rPr>
          <w:rFonts w:ascii="Times New Roman" w:eastAsia="Times New Roman" w:hAnsi="Times New Roman"/>
          <w:sz w:val="24"/>
          <w:szCs w:val="24"/>
        </w:rPr>
        <w:t xml:space="preserve"> these deadlines, some of which </w:t>
      </w:r>
      <w:r w:rsidR="006118BD">
        <w:rPr>
          <w:rFonts w:ascii="Times New Roman" w:eastAsia="Times New Roman" w:hAnsi="Times New Roman"/>
          <w:sz w:val="24"/>
          <w:szCs w:val="24"/>
        </w:rPr>
        <w:t xml:space="preserve">were </w:t>
      </w:r>
      <w:r>
        <w:rPr>
          <w:rFonts w:ascii="Times New Roman" w:eastAsia="Times New Roman" w:hAnsi="Times New Roman"/>
          <w:sz w:val="24"/>
          <w:szCs w:val="24"/>
        </w:rPr>
        <w:t>set with only two weeks’ notice, they risk</w:t>
      </w:r>
      <w:r w:rsidR="00D52BAF">
        <w:rPr>
          <w:rFonts w:ascii="Times New Roman" w:eastAsia="Times New Roman" w:hAnsi="Times New Roman"/>
          <w:sz w:val="24"/>
          <w:szCs w:val="24"/>
        </w:rPr>
        <w:t>ed</w:t>
      </w:r>
      <w:r>
        <w:rPr>
          <w:rFonts w:ascii="Times New Roman" w:eastAsia="Times New Roman" w:hAnsi="Times New Roman"/>
          <w:sz w:val="24"/>
          <w:szCs w:val="24"/>
        </w:rPr>
        <w:t xml:space="preserve"> being expelled from the BIB program. </w:t>
      </w:r>
      <w:r w:rsidR="00D52BAF">
        <w:rPr>
          <w:rFonts w:ascii="Times New Roman" w:eastAsia="Times New Roman" w:hAnsi="Times New Roman"/>
          <w:sz w:val="24"/>
          <w:szCs w:val="24"/>
        </w:rPr>
        <w:t>However, that goal was not met</w:t>
      </w:r>
      <w:r w:rsidR="00D52BAF">
        <w:rPr>
          <w:rStyle w:val="FootnoteReference"/>
          <w:rFonts w:ascii="Times New Roman" w:eastAsia="Times New Roman" w:hAnsi="Times New Roman"/>
          <w:sz w:val="24"/>
          <w:szCs w:val="24"/>
        </w:rPr>
        <w:footnoteReference w:id="53"/>
      </w:r>
      <w:r w:rsidR="00D52BAF">
        <w:rPr>
          <w:rFonts w:ascii="Times New Roman" w:eastAsia="Times New Roman" w:hAnsi="Times New Roman"/>
          <w:sz w:val="24"/>
          <w:szCs w:val="24"/>
        </w:rPr>
        <w:t xml:space="preserve"> and u</w:t>
      </w:r>
      <w:r>
        <w:rPr>
          <w:rFonts w:ascii="Times New Roman" w:eastAsia="Times New Roman" w:hAnsi="Times New Roman"/>
          <w:sz w:val="24"/>
          <w:szCs w:val="24"/>
        </w:rPr>
        <w:t>ltimately, in October 2016, the program deadline</w:t>
      </w:r>
      <w:r w:rsidR="00F324A0">
        <w:rPr>
          <w:rFonts w:ascii="Times New Roman" w:eastAsia="Times New Roman" w:hAnsi="Times New Roman"/>
          <w:sz w:val="24"/>
          <w:szCs w:val="24"/>
        </w:rPr>
        <w:t xml:space="preserve"> was extended</w:t>
      </w:r>
      <w:r>
        <w:rPr>
          <w:rFonts w:ascii="Times New Roman" w:eastAsia="Times New Roman" w:hAnsi="Times New Roman"/>
          <w:sz w:val="24"/>
          <w:szCs w:val="24"/>
        </w:rPr>
        <w:t xml:space="preserve"> indefinitely.</w:t>
      </w:r>
      <w:r>
        <w:rPr>
          <w:rStyle w:val="FootnoteReference"/>
          <w:rFonts w:ascii="Times New Roman" w:eastAsia="Times New Roman" w:hAnsi="Times New Roman"/>
          <w:sz w:val="24"/>
          <w:szCs w:val="24"/>
        </w:rPr>
        <w:footnoteReference w:id="54"/>
      </w:r>
    </w:p>
    <w:p w14:paraId="299C904C" w14:textId="363EFB60" w:rsidR="00236C5D" w:rsidRDefault="00F324A0" w:rsidP="00236C5D">
      <w:pPr>
        <w:spacing w:after="0" w:line="48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R</w:t>
      </w:r>
      <w:r w:rsidR="0078431B">
        <w:rPr>
          <w:rFonts w:ascii="Times New Roman" w:eastAsia="Times New Roman" w:hAnsi="Times New Roman"/>
          <w:sz w:val="24"/>
          <w:szCs w:val="24"/>
        </w:rPr>
        <w:t>ecent news reports</w:t>
      </w:r>
      <w:r>
        <w:rPr>
          <w:rFonts w:ascii="Times New Roman" w:eastAsia="Times New Roman" w:hAnsi="Times New Roman"/>
          <w:sz w:val="24"/>
          <w:szCs w:val="24"/>
        </w:rPr>
        <w:t xml:space="preserve"> have</w:t>
      </w:r>
      <w:r w:rsidR="0078431B">
        <w:rPr>
          <w:rFonts w:ascii="Times New Roman" w:eastAsia="Times New Roman" w:hAnsi="Times New Roman"/>
          <w:sz w:val="24"/>
          <w:szCs w:val="24"/>
        </w:rPr>
        <w:t xml:space="preserve"> stated that BIB needs an </w:t>
      </w:r>
      <w:r w:rsidR="007B7CD7">
        <w:rPr>
          <w:rFonts w:ascii="Times New Roman" w:eastAsia="Times New Roman" w:hAnsi="Times New Roman"/>
          <w:sz w:val="24"/>
          <w:szCs w:val="24"/>
        </w:rPr>
        <w:t>additional</w:t>
      </w:r>
      <w:r w:rsidR="0078431B">
        <w:rPr>
          <w:rFonts w:ascii="Times New Roman" w:eastAsia="Times New Roman" w:hAnsi="Times New Roman"/>
          <w:sz w:val="24"/>
          <w:szCs w:val="24"/>
        </w:rPr>
        <w:t xml:space="preserve"> $92 million in order to buyout remaining properties that were destroyed in the storm, pay contractors, close construction permits and </w:t>
      </w:r>
      <w:r w:rsidR="007B7CD7">
        <w:rPr>
          <w:rFonts w:ascii="Times New Roman" w:eastAsia="Times New Roman" w:hAnsi="Times New Roman"/>
          <w:sz w:val="24"/>
          <w:szCs w:val="24"/>
        </w:rPr>
        <w:t>deal with ongoing legal issues.</w:t>
      </w:r>
      <w:r w:rsidR="007B7CD7">
        <w:rPr>
          <w:rStyle w:val="FootnoteReference"/>
          <w:rFonts w:ascii="Times New Roman" w:eastAsia="Times New Roman" w:hAnsi="Times New Roman"/>
          <w:sz w:val="24"/>
          <w:szCs w:val="24"/>
        </w:rPr>
        <w:footnoteReference w:id="55"/>
      </w:r>
      <w:r w:rsidR="007B7CD7">
        <w:rPr>
          <w:rFonts w:ascii="Times New Roman" w:eastAsia="Times New Roman" w:hAnsi="Times New Roman"/>
          <w:sz w:val="24"/>
          <w:szCs w:val="24"/>
        </w:rPr>
        <w:t xml:space="preserve"> The total cost of BIB </w:t>
      </w:r>
      <w:r w:rsidR="0092208A">
        <w:rPr>
          <w:rFonts w:ascii="Times New Roman" w:eastAsia="Times New Roman" w:hAnsi="Times New Roman"/>
          <w:sz w:val="24"/>
          <w:szCs w:val="24"/>
        </w:rPr>
        <w:t xml:space="preserve">would </w:t>
      </w:r>
      <w:r w:rsidR="007B7CD7">
        <w:rPr>
          <w:rFonts w:ascii="Times New Roman" w:eastAsia="Times New Roman" w:hAnsi="Times New Roman"/>
          <w:sz w:val="24"/>
          <w:szCs w:val="24"/>
        </w:rPr>
        <w:t xml:space="preserve">now be approximately $2.3 billion from the original $1.7 billion the program was expected to </w:t>
      </w:r>
      <w:r w:rsidR="00A22334">
        <w:rPr>
          <w:rFonts w:ascii="Times New Roman" w:eastAsia="Times New Roman" w:hAnsi="Times New Roman"/>
          <w:sz w:val="24"/>
          <w:szCs w:val="24"/>
        </w:rPr>
        <w:t>cost</w:t>
      </w:r>
      <w:r w:rsidR="007B7CD7">
        <w:rPr>
          <w:rFonts w:ascii="Times New Roman" w:eastAsia="Times New Roman" w:hAnsi="Times New Roman"/>
          <w:sz w:val="24"/>
          <w:szCs w:val="24"/>
        </w:rPr>
        <w:t>.</w:t>
      </w:r>
      <w:r w:rsidR="007B7CD7">
        <w:rPr>
          <w:rStyle w:val="FootnoteReference"/>
          <w:rFonts w:ascii="Times New Roman" w:eastAsia="Times New Roman" w:hAnsi="Times New Roman"/>
          <w:sz w:val="24"/>
          <w:szCs w:val="24"/>
        </w:rPr>
        <w:footnoteReference w:id="56"/>
      </w:r>
      <w:r w:rsidR="007B7CD7">
        <w:rPr>
          <w:rFonts w:ascii="Times New Roman" w:eastAsia="Times New Roman" w:hAnsi="Times New Roman"/>
          <w:sz w:val="24"/>
          <w:szCs w:val="24"/>
        </w:rPr>
        <w:t xml:space="preserve"> </w:t>
      </w:r>
      <w:r w:rsidR="0092208A">
        <w:rPr>
          <w:rFonts w:ascii="Times New Roman" w:eastAsia="Times New Roman" w:hAnsi="Times New Roman"/>
          <w:sz w:val="24"/>
          <w:szCs w:val="24"/>
        </w:rPr>
        <w:t xml:space="preserve">Preliminary proposals estimate that </w:t>
      </w:r>
      <w:r w:rsidR="007B7CD7">
        <w:rPr>
          <w:rFonts w:ascii="Times New Roman" w:eastAsia="Times New Roman" w:hAnsi="Times New Roman"/>
          <w:sz w:val="24"/>
          <w:szCs w:val="24"/>
        </w:rPr>
        <w:t xml:space="preserve">$42 million </w:t>
      </w:r>
      <w:r w:rsidR="0092208A">
        <w:rPr>
          <w:rFonts w:ascii="Times New Roman" w:eastAsia="Times New Roman" w:hAnsi="Times New Roman"/>
          <w:sz w:val="24"/>
          <w:szCs w:val="24"/>
        </w:rPr>
        <w:t xml:space="preserve">would </w:t>
      </w:r>
      <w:r w:rsidR="007B7CD7">
        <w:rPr>
          <w:rFonts w:ascii="Times New Roman" w:eastAsia="Times New Roman" w:hAnsi="Times New Roman"/>
          <w:sz w:val="24"/>
          <w:szCs w:val="24"/>
        </w:rPr>
        <w:t xml:space="preserve">be allocated by the City and the remaining $50 million would </w:t>
      </w:r>
      <w:r w:rsidR="0092208A">
        <w:rPr>
          <w:rFonts w:ascii="Times New Roman" w:eastAsia="Times New Roman" w:hAnsi="Times New Roman"/>
          <w:sz w:val="24"/>
          <w:szCs w:val="24"/>
        </w:rPr>
        <w:t xml:space="preserve">be requested </w:t>
      </w:r>
      <w:r w:rsidR="007B7CD7">
        <w:rPr>
          <w:rFonts w:ascii="Times New Roman" w:eastAsia="Times New Roman" w:hAnsi="Times New Roman"/>
          <w:sz w:val="24"/>
          <w:szCs w:val="24"/>
        </w:rPr>
        <w:t>from HUD.</w:t>
      </w:r>
      <w:r w:rsidR="007B7CD7">
        <w:rPr>
          <w:rStyle w:val="FootnoteReference"/>
          <w:rFonts w:ascii="Times New Roman" w:eastAsia="Times New Roman" w:hAnsi="Times New Roman"/>
          <w:sz w:val="24"/>
          <w:szCs w:val="24"/>
        </w:rPr>
        <w:footnoteReference w:id="57"/>
      </w:r>
      <w:r w:rsidR="0078431B">
        <w:rPr>
          <w:rFonts w:ascii="Times New Roman" w:eastAsia="Times New Roman" w:hAnsi="Times New Roman"/>
          <w:sz w:val="24"/>
          <w:szCs w:val="24"/>
        </w:rPr>
        <w:t xml:space="preserve"> </w:t>
      </w:r>
      <w:r w:rsidR="00236C5D">
        <w:rPr>
          <w:rFonts w:ascii="Times New Roman" w:eastAsia="Times New Roman" w:hAnsi="Times New Roman"/>
          <w:sz w:val="24"/>
          <w:szCs w:val="24"/>
        </w:rPr>
        <w:t xml:space="preserve">  </w:t>
      </w:r>
    </w:p>
    <w:p w14:paraId="7658729F" w14:textId="39DF3676" w:rsidR="00236C5D" w:rsidRDefault="00236C5D" w:rsidP="00236C5D">
      <w:pPr>
        <w:spacing w:after="0" w:line="48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Some homeowners have claimed that the program moved them out of their homes prematurely in order to create the appearance of construction work and progress.</w:t>
      </w:r>
      <w:r>
        <w:rPr>
          <w:rStyle w:val="FootnoteReference"/>
          <w:rFonts w:ascii="Times New Roman" w:eastAsia="Times New Roman" w:hAnsi="Times New Roman"/>
          <w:sz w:val="24"/>
          <w:szCs w:val="24"/>
        </w:rPr>
        <w:footnoteReference w:id="58"/>
      </w:r>
      <w:r>
        <w:rPr>
          <w:rFonts w:ascii="Times New Roman" w:eastAsia="Times New Roman" w:hAnsi="Times New Roman"/>
          <w:sz w:val="24"/>
          <w:szCs w:val="24"/>
        </w:rPr>
        <w:t xml:space="preserve"> </w:t>
      </w:r>
      <w:r w:rsidR="0092208A">
        <w:rPr>
          <w:rFonts w:ascii="Times New Roman" w:eastAsia="Times New Roman" w:hAnsi="Times New Roman"/>
          <w:sz w:val="24"/>
          <w:szCs w:val="24"/>
        </w:rPr>
        <w:t>Further</w:t>
      </w:r>
      <w:r>
        <w:rPr>
          <w:rFonts w:ascii="Times New Roman" w:eastAsia="Times New Roman" w:hAnsi="Times New Roman"/>
          <w:sz w:val="24"/>
          <w:szCs w:val="24"/>
        </w:rPr>
        <w:t xml:space="preserve">, in some instances, there </w:t>
      </w:r>
      <w:r w:rsidR="0092208A">
        <w:rPr>
          <w:rFonts w:ascii="Times New Roman" w:eastAsia="Times New Roman" w:hAnsi="Times New Roman"/>
          <w:sz w:val="24"/>
          <w:szCs w:val="24"/>
        </w:rPr>
        <w:t>has been an apparent</w:t>
      </w:r>
      <w:r>
        <w:rPr>
          <w:rFonts w:ascii="Times New Roman" w:eastAsia="Times New Roman" w:hAnsi="Times New Roman"/>
          <w:sz w:val="24"/>
          <w:szCs w:val="24"/>
        </w:rPr>
        <w:t xml:space="preserve"> disconnect between the estimate</w:t>
      </w:r>
      <w:r w:rsidR="0092208A">
        <w:rPr>
          <w:rFonts w:ascii="Times New Roman" w:eastAsia="Times New Roman" w:hAnsi="Times New Roman"/>
          <w:sz w:val="24"/>
          <w:szCs w:val="24"/>
        </w:rPr>
        <w:t>d</w:t>
      </w:r>
      <w:r>
        <w:rPr>
          <w:rFonts w:ascii="Times New Roman" w:eastAsia="Times New Roman" w:hAnsi="Times New Roman"/>
          <w:sz w:val="24"/>
          <w:szCs w:val="24"/>
        </w:rPr>
        <w:t xml:space="preserve"> construction time being told to residents and the actual amount of time needed.</w:t>
      </w:r>
      <w:r w:rsidR="00F2482D">
        <w:rPr>
          <w:rStyle w:val="FootnoteReference"/>
          <w:rFonts w:ascii="Times New Roman" w:eastAsia="Times New Roman" w:hAnsi="Times New Roman"/>
          <w:sz w:val="24"/>
          <w:szCs w:val="24"/>
        </w:rPr>
        <w:footnoteReference w:id="59"/>
      </w:r>
      <w:r>
        <w:rPr>
          <w:rFonts w:ascii="Times New Roman" w:eastAsia="Times New Roman" w:hAnsi="Times New Roman"/>
          <w:sz w:val="24"/>
          <w:szCs w:val="24"/>
        </w:rPr>
        <w:t xml:space="preserve"> In one case, a resident was asked to relocate </w:t>
      </w:r>
      <w:r w:rsidR="00F2482D">
        <w:rPr>
          <w:rFonts w:ascii="Times New Roman" w:eastAsia="Times New Roman" w:hAnsi="Times New Roman"/>
          <w:sz w:val="24"/>
          <w:szCs w:val="24"/>
        </w:rPr>
        <w:t>in</w:t>
      </w:r>
      <w:r>
        <w:rPr>
          <w:rFonts w:ascii="Times New Roman" w:eastAsia="Times New Roman" w:hAnsi="Times New Roman"/>
          <w:sz w:val="24"/>
          <w:szCs w:val="24"/>
        </w:rPr>
        <w:t xml:space="preserve"> October 2015 so that his home could be </w:t>
      </w:r>
      <w:r w:rsidR="00F2482D">
        <w:rPr>
          <w:rFonts w:ascii="Times New Roman" w:eastAsia="Times New Roman" w:hAnsi="Times New Roman"/>
          <w:sz w:val="24"/>
          <w:szCs w:val="24"/>
        </w:rPr>
        <w:t>elevated</w:t>
      </w:r>
      <w:r w:rsidR="00AB1568">
        <w:rPr>
          <w:rFonts w:ascii="Times New Roman" w:eastAsia="Times New Roman" w:hAnsi="Times New Roman"/>
          <w:sz w:val="24"/>
          <w:szCs w:val="24"/>
        </w:rPr>
        <w:t xml:space="preserve">; </w:t>
      </w:r>
      <w:r w:rsidR="00F2482D">
        <w:rPr>
          <w:rFonts w:ascii="Times New Roman" w:eastAsia="Times New Roman" w:hAnsi="Times New Roman"/>
          <w:sz w:val="24"/>
          <w:szCs w:val="24"/>
        </w:rPr>
        <w:t xml:space="preserve">however DOB did not approve </w:t>
      </w:r>
      <w:r w:rsidR="0092208A">
        <w:rPr>
          <w:rFonts w:ascii="Times New Roman" w:eastAsia="Times New Roman" w:hAnsi="Times New Roman"/>
          <w:sz w:val="24"/>
          <w:szCs w:val="24"/>
        </w:rPr>
        <w:t xml:space="preserve">the necessary </w:t>
      </w:r>
      <w:r w:rsidR="00F2482D">
        <w:rPr>
          <w:rFonts w:ascii="Times New Roman" w:eastAsia="Times New Roman" w:hAnsi="Times New Roman"/>
          <w:sz w:val="24"/>
          <w:szCs w:val="24"/>
        </w:rPr>
        <w:t xml:space="preserve">construction permits </w:t>
      </w:r>
      <w:r w:rsidR="00637A6E">
        <w:rPr>
          <w:rFonts w:ascii="Times New Roman" w:eastAsia="Times New Roman" w:hAnsi="Times New Roman"/>
          <w:sz w:val="24"/>
          <w:szCs w:val="24"/>
        </w:rPr>
        <w:t>until February 2016</w:t>
      </w:r>
      <w:r>
        <w:rPr>
          <w:rFonts w:ascii="Times New Roman" w:eastAsia="Times New Roman" w:hAnsi="Times New Roman"/>
          <w:sz w:val="24"/>
          <w:szCs w:val="24"/>
        </w:rPr>
        <w:t>.</w:t>
      </w:r>
      <w:r w:rsidR="00637A6E">
        <w:rPr>
          <w:rStyle w:val="FootnoteReference"/>
          <w:rFonts w:ascii="Times New Roman" w:eastAsia="Times New Roman" w:hAnsi="Times New Roman"/>
          <w:sz w:val="24"/>
          <w:szCs w:val="24"/>
        </w:rPr>
        <w:footnoteReference w:id="60"/>
      </w:r>
      <w:r>
        <w:rPr>
          <w:rFonts w:ascii="Times New Roman" w:eastAsia="Times New Roman" w:hAnsi="Times New Roman"/>
          <w:sz w:val="24"/>
          <w:szCs w:val="24"/>
        </w:rPr>
        <w:t xml:space="preserve"> </w:t>
      </w:r>
      <w:r w:rsidR="0092208A">
        <w:rPr>
          <w:rFonts w:ascii="Times New Roman" w:eastAsia="Times New Roman" w:hAnsi="Times New Roman"/>
          <w:sz w:val="24"/>
          <w:szCs w:val="24"/>
        </w:rPr>
        <w:t>Thus, w</w:t>
      </w:r>
      <w:r w:rsidR="00637A6E">
        <w:rPr>
          <w:rFonts w:ascii="Times New Roman" w:eastAsia="Times New Roman" w:hAnsi="Times New Roman"/>
          <w:sz w:val="24"/>
          <w:szCs w:val="24"/>
        </w:rPr>
        <w:t xml:space="preserve">ork did not start on the resident’s home until March </w:t>
      </w:r>
      <w:r w:rsidR="0092208A">
        <w:rPr>
          <w:rFonts w:ascii="Times New Roman" w:eastAsia="Times New Roman" w:hAnsi="Times New Roman"/>
          <w:sz w:val="24"/>
          <w:szCs w:val="24"/>
        </w:rPr>
        <w:t xml:space="preserve">of </w:t>
      </w:r>
      <w:r w:rsidR="00637A6E">
        <w:rPr>
          <w:rFonts w:ascii="Times New Roman" w:eastAsia="Times New Roman" w:hAnsi="Times New Roman"/>
          <w:sz w:val="24"/>
          <w:szCs w:val="24"/>
        </w:rPr>
        <w:t>that year</w:t>
      </w:r>
      <w:r>
        <w:rPr>
          <w:rFonts w:ascii="Times New Roman" w:eastAsia="Times New Roman" w:hAnsi="Times New Roman"/>
          <w:sz w:val="24"/>
          <w:szCs w:val="24"/>
        </w:rPr>
        <w:t>.</w:t>
      </w:r>
      <w:r>
        <w:rPr>
          <w:rStyle w:val="FootnoteReference"/>
          <w:rFonts w:ascii="Times New Roman" w:eastAsia="Times New Roman" w:hAnsi="Times New Roman"/>
          <w:sz w:val="24"/>
          <w:szCs w:val="24"/>
        </w:rPr>
        <w:footnoteReference w:id="61"/>
      </w:r>
      <w:r>
        <w:rPr>
          <w:rFonts w:ascii="Times New Roman" w:eastAsia="Times New Roman" w:hAnsi="Times New Roman"/>
          <w:sz w:val="24"/>
          <w:szCs w:val="24"/>
        </w:rPr>
        <w:t xml:space="preserve"> </w:t>
      </w:r>
    </w:p>
    <w:p w14:paraId="3A3234C0" w14:textId="672AA79F" w:rsidR="00236C5D" w:rsidRDefault="00236C5D" w:rsidP="00236C5D">
      <w:pPr>
        <w:spacing w:after="0" w:line="48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 xml:space="preserve">The collapse of a home in </w:t>
      </w:r>
      <w:proofErr w:type="spellStart"/>
      <w:r>
        <w:rPr>
          <w:rFonts w:ascii="Times New Roman" w:eastAsia="Times New Roman" w:hAnsi="Times New Roman"/>
          <w:sz w:val="24"/>
          <w:szCs w:val="24"/>
        </w:rPr>
        <w:t>Gerritsen</w:t>
      </w:r>
      <w:proofErr w:type="spellEnd"/>
      <w:r>
        <w:rPr>
          <w:rFonts w:ascii="Times New Roman" w:eastAsia="Times New Roman" w:hAnsi="Times New Roman"/>
          <w:sz w:val="24"/>
          <w:szCs w:val="24"/>
        </w:rPr>
        <w:t xml:space="preserve"> Beach, in June 2016, that had been elevated on temporary stilts and was awaiting permanent elevation raised concerns regarding the behavior of contractors and</w:t>
      </w:r>
      <w:r w:rsidR="00637A6E">
        <w:rPr>
          <w:rFonts w:ascii="Times New Roman" w:eastAsia="Times New Roman" w:hAnsi="Times New Roman"/>
          <w:sz w:val="24"/>
          <w:szCs w:val="24"/>
        </w:rPr>
        <w:t xml:space="preserve"> the standard of the work that wa</w:t>
      </w:r>
      <w:r>
        <w:rPr>
          <w:rFonts w:ascii="Times New Roman" w:eastAsia="Times New Roman" w:hAnsi="Times New Roman"/>
          <w:sz w:val="24"/>
          <w:szCs w:val="24"/>
        </w:rPr>
        <w:t>s being completed.</w:t>
      </w:r>
      <w:r>
        <w:rPr>
          <w:rStyle w:val="FootnoteReference"/>
          <w:rFonts w:ascii="Times New Roman" w:eastAsia="Times New Roman" w:hAnsi="Times New Roman"/>
          <w:sz w:val="24"/>
          <w:szCs w:val="24"/>
        </w:rPr>
        <w:footnoteReference w:id="62"/>
      </w:r>
      <w:r>
        <w:rPr>
          <w:rFonts w:ascii="Times New Roman" w:eastAsia="Times New Roman" w:hAnsi="Times New Roman"/>
          <w:sz w:val="24"/>
          <w:szCs w:val="24"/>
        </w:rPr>
        <w:t xml:space="preserve"> In </w:t>
      </w:r>
      <w:r w:rsidR="0092208A">
        <w:rPr>
          <w:rFonts w:ascii="Times New Roman" w:eastAsia="Times New Roman" w:hAnsi="Times New Roman"/>
          <w:sz w:val="24"/>
          <w:szCs w:val="24"/>
        </w:rPr>
        <w:t xml:space="preserve">that </w:t>
      </w:r>
      <w:r>
        <w:rPr>
          <w:rFonts w:ascii="Times New Roman" w:eastAsia="Times New Roman" w:hAnsi="Times New Roman"/>
          <w:sz w:val="24"/>
          <w:szCs w:val="24"/>
        </w:rPr>
        <w:t>particular case, the BIB contractor was quoted in a news report as saying “work that was not scheduled to be done was done,” and that “the safety people that were supposed to have been there were not there.”</w:t>
      </w:r>
      <w:r>
        <w:rPr>
          <w:rStyle w:val="FootnoteReference"/>
          <w:rFonts w:ascii="Times New Roman" w:eastAsia="Times New Roman" w:hAnsi="Times New Roman"/>
          <w:sz w:val="24"/>
          <w:szCs w:val="24"/>
        </w:rPr>
        <w:footnoteReference w:id="63"/>
      </w:r>
      <w:r>
        <w:rPr>
          <w:rFonts w:ascii="Times New Roman" w:eastAsia="Times New Roman" w:hAnsi="Times New Roman"/>
          <w:sz w:val="24"/>
          <w:szCs w:val="24"/>
        </w:rPr>
        <w:t xml:space="preserve"> It </w:t>
      </w:r>
      <w:r w:rsidR="00637A6E">
        <w:rPr>
          <w:rFonts w:ascii="Times New Roman" w:eastAsia="Times New Roman" w:hAnsi="Times New Roman"/>
          <w:sz w:val="24"/>
          <w:szCs w:val="24"/>
        </w:rPr>
        <w:t>was</w:t>
      </w:r>
      <w:r>
        <w:rPr>
          <w:rFonts w:ascii="Times New Roman" w:eastAsia="Times New Roman" w:hAnsi="Times New Roman"/>
          <w:sz w:val="24"/>
          <w:szCs w:val="24"/>
        </w:rPr>
        <w:t xml:space="preserve"> not clear how long homes being elevated are kept on temporary cribbing,</w:t>
      </w:r>
      <w:r>
        <w:rPr>
          <w:rStyle w:val="FootnoteReference"/>
          <w:rFonts w:ascii="Times New Roman" w:eastAsia="Times New Roman" w:hAnsi="Times New Roman"/>
          <w:sz w:val="24"/>
          <w:szCs w:val="24"/>
        </w:rPr>
        <w:footnoteReference w:id="64"/>
      </w:r>
      <w:r>
        <w:rPr>
          <w:rFonts w:ascii="Times New Roman" w:eastAsia="Times New Roman" w:hAnsi="Times New Roman"/>
          <w:sz w:val="24"/>
          <w:szCs w:val="24"/>
        </w:rPr>
        <w:t xml:space="preserve"> but an extended period </w:t>
      </w:r>
      <w:r w:rsidR="00637A6E">
        <w:rPr>
          <w:rFonts w:ascii="Times New Roman" w:eastAsia="Times New Roman" w:hAnsi="Times New Roman"/>
          <w:sz w:val="24"/>
          <w:szCs w:val="24"/>
        </w:rPr>
        <w:t>may</w:t>
      </w:r>
      <w:r>
        <w:rPr>
          <w:rFonts w:ascii="Times New Roman" w:eastAsia="Times New Roman" w:hAnsi="Times New Roman"/>
          <w:sz w:val="24"/>
          <w:szCs w:val="24"/>
        </w:rPr>
        <w:t xml:space="preserve"> </w:t>
      </w:r>
      <w:r w:rsidR="00637A6E">
        <w:rPr>
          <w:rFonts w:ascii="Times New Roman" w:eastAsia="Times New Roman" w:hAnsi="Times New Roman"/>
          <w:sz w:val="24"/>
          <w:szCs w:val="24"/>
        </w:rPr>
        <w:t xml:space="preserve">have </w:t>
      </w:r>
      <w:r>
        <w:rPr>
          <w:rFonts w:ascii="Times New Roman" w:eastAsia="Times New Roman" w:hAnsi="Times New Roman"/>
          <w:sz w:val="24"/>
          <w:szCs w:val="24"/>
        </w:rPr>
        <w:t>introduce</w:t>
      </w:r>
      <w:r w:rsidR="00637A6E">
        <w:rPr>
          <w:rFonts w:ascii="Times New Roman" w:eastAsia="Times New Roman" w:hAnsi="Times New Roman"/>
          <w:sz w:val="24"/>
          <w:szCs w:val="24"/>
        </w:rPr>
        <w:t>d</w:t>
      </w:r>
      <w:r>
        <w:rPr>
          <w:rFonts w:ascii="Times New Roman" w:eastAsia="Times New Roman" w:hAnsi="Times New Roman"/>
          <w:sz w:val="24"/>
          <w:szCs w:val="24"/>
        </w:rPr>
        <w:t xml:space="preserve"> additional safety concerns for neighboring properties</w:t>
      </w:r>
      <w:r w:rsidR="00AB1568">
        <w:rPr>
          <w:rFonts w:ascii="Times New Roman" w:eastAsia="Times New Roman" w:hAnsi="Times New Roman"/>
          <w:sz w:val="24"/>
          <w:szCs w:val="24"/>
        </w:rPr>
        <w:t>.</w:t>
      </w:r>
      <w:r>
        <w:rPr>
          <w:rFonts w:ascii="Times New Roman" w:eastAsia="Times New Roman" w:hAnsi="Times New Roman"/>
          <w:sz w:val="24"/>
          <w:szCs w:val="24"/>
        </w:rPr>
        <w:t xml:space="preserve"> </w:t>
      </w:r>
    </w:p>
    <w:p w14:paraId="5806ECC3" w14:textId="3717A77D" w:rsidR="00470068" w:rsidRDefault="00D27B83" w:rsidP="00D27B83">
      <w:pPr>
        <w:spacing w:after="0" w:line="48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Homeowners have also claimed that their homes are costing significantly more to repair than the actual value of the</w:t>
      </w:r>
      <w:r w:rsidR="00AC1D7B">
        <w:rPr>
          <w:rFonts w:ascii="Times New Roman" w:eastAsia="Times New Roman" w:hAnsi="Times New Roman"/>
          <w:sz w:val="24"/>
          <w:szCs w:val="24"/>
        </w:rPr>
        <w:t>ir</w:t>
      </w:r>
      <w:r>
        <w:rPr>
          <w:rFonts w:ascii="Times New Roman" w:eastAsia="Times New Roman" w:hAnsi="Times New Roman"/>
          <w:sz w:val="24"/>
          <w:szCs w:val="24"/>
        </w:rPr>
        <w:t xml:space="preserve"> house. According to </w:t>
      </w:r>
      <w:r w:rsidR="0092208A">
        <w:rPr>
          <w:rFonts w:ascii="Times New Roman" w:eastAsia="Times New Roman" w:hAnsi="Times New Roman"/>
          <w:sz w:val="24"/>
          <w:szCs w:val="24"/>
        </w:rPr>
        <w:t xml:space="preserve">media </w:t>
      </w:r>
      <w:r>
        <w:rPr>
          <w:rFonts w:ascii="Times New Roman" w:eastAsia="Times New Roman" w:hAnsi="Times New Roman"/>
          <w:sz w:val="24"/>
          <w:szCs w:val="24"/>
        </w:rPr>
        <w:t xml:space="preserve">reports, </w:t>
      </w:r>
      <w:r w:rsidR="002253E2">
        <w:rPr>
          <w:rFonts w:ascii="Times New Roman" w:eastAsia="Times New Roman" w:hAnsi="Times New Roman"/>
          <w:sz w:val="24"/>
          <w:szCs w:val="24"/>
        </w:rPr>
        <w:t>BIB spent an average of $530,000 on elevation projects</w:t>
      </w:r>
      <w:r w:rsidR="00AB1568">
        <w:rPr>
          <w:rFonts w:ascii="Times New Roman" w:eastAsia="Times New Roman" w:hAnsi="Times New Roman"/>
          <w:sz w:val="24"/>
          <w:szCs w:val="24"/>
        </w:rPr>
        <w:t>, almost three times more</w:t>
      </w:r>
      <w:r w:rsidR="002253E2">
        <w:rPr>
          <w:rFonts w:ascii="Times New Roman" w:eastAsia="Times New Roman" w:hAnsi="Times New Roman"/>
          <w:sz w:val="24"/>
          <w:szCs w:val="24"/>
        </w:rPr>
        <w:t xml:space="preserve"> than the average $175,000 cost of elevations under the New York Rising program used on Long Island.</w:t>
      </w:r>
      <w:r w:rsidR="002253E2">
        <w:rPr>
          <w:rStyle w:val="FootnoteReference"/>
          <w:rFonts w:ascii="Times New Roman" w:eastAsia="Times New Roman" w:hAnsi="Times New Roman"/>
          <w:sz w:val="24"/>
          <w:szCs w:val="24"/>
        </w:rPr>
        <w:footnoteReference w:id="65"/>
      </w:r>
      <w:r w:rsidR="002253E2">
        <w:rPr>
          <w:rFonts w:ascii="Times New Roman" w:eastAsia="Times New Roman" w:hAnsi="Times New Roman"/>
          <w:sz w:val="24"/>
          <w:szCs w:val="24"/>
        </w:rPr>
        <w:t xml:space="preserve"> BIB estimated repair costs on one home </w:t>
      </w:r>
      <w:r w:rsidR="00AC1D7B">
        <w:rPr>
          <w:rFonts w:ascii="Times New Roman" w:eastAsia="Times New Roman" w:hAnsi="Times New Roman"/>
          <w:sz w:val="24"/>
          <w:szCs w:val="24"/>
        </w:rPr>
        <w:t>i</w:t>
      </w:r>
      <w:r w:rsidR="002253E2">
        <w:rPr>
          <w:rFonts w:ascii="Times New Roman" w:eastAsia="Times New Roman" w:hAnsi="Times New Roman"/>
          <w:sz w:val="24"/>
          <w:szCs w:val="24"/>
        </w:rPr>
        <w:t xml:space="preserve">n Staten Island at $671,107, when the actual value of the home </w:t>
      </w:r>
      <w:r w:rsidR="0092208A">
        <w:rPr>
          <w:rFonts w:ascii="Times New Roman" w:eastAsia="Times New Roman" w:hAnsi="Times New Roman"/>
          <w:sz w:val="24"/>
          <w:szCs w:val="24"/>
        </w:rPr>
        <w:t xml:space="preserve">was </w:t>
      </w:r>
      <w:r w:rsidR="002253E2">
        <w:rPr>
          <w:rFonts w:ascii="Times New Roman" w:eastAsia="Times New Roman" w:hAnsi="Times New Roman"/>
          <w:sz w:val="24"/>
          <w:szCs w:val="24"/>
        </w:rPr>
        <w:t>approximately $450,000.</w:t>
      </w:r>
      <w:r w:rsidR="002253E2">
        <w:rPr>
          <w:rStyle w:val="FootnoteReference"/>
          <w:rFonts w:ascii="Times New Roman" w:eastAsia="Times New Roman" w:hAnsi="Times New Roman"/>
          <w:sz w:val="24"/>
          <w:szCs w:val="24"/>
        </w:rPr>
        <w:footnoteReference w:id="66"/>
      </w:r>
      <w:r w:rsidR="002253E2">
        <w:rPr>
          <w:rFonts w:ascii="Times New Roman" w:eastAsia="Times New Roman" w:hAnsi="Times New Roman"/>
          <w:sz w:val="24"/>
          <w:szCs w:val="24"/>
        </w:rPr>
        <w:t xml:space="preserve"> Similarly, </w:t>
      </w:r>
      <w:r w:rsidR="00AB1568">
        <w:rPr>
          <w:rFonts w:ascii="Times New Roman" w:eastAsia="Times New Roman" w:hAnsi="Times New Roman"/>
          <w:sz w:val="24"/>
          <w:szCs w:val="24"/>
        </w:rPr>
        <w:t xml:space="preserve">BIB spent $773,485 in repair costs for a </w:t>
      </w:r>
      <w:r w:rsidR="002253E2">
        <w:rPr>
          <w:rFonts w:ascii="Times New Roman" w:eastAsia="Times New Roman" w:hAnsi="Times New Roman"/>
          <w:sz w:val="24"/>
          <w:szCs w:val="24"/>
        </w:rPr>
        <w:t xml:space="preserve">New </w:t>
      </w:r>
      <w:proofErr w:type="spellStart"/>
      <w:r w:rsidR="002253E2">
        <w:rPr>
          <w:rFonts w:ascii="Times New Roman" w:eastAsia="Times New Roman" w:hAnsi="Times New Roman"/>
          <w:sz w:val="24"/>
          <w:szCs w:val="24"/>
        </w:rPr>
        <w:t>Dorp</w:t>
      </w:r>
      <w:proofErr w:type="spellEnd"/>
      <w:r w:rsidR="002253E2">
        <w:rPr>
          <w:rFonts w:ascii="Times New Roman" w:eastAsia="Times New Roman" w:hAnsi="Times New Roman"/>
          <w:sz w:val="24"/>
          <w:szCs w:val="24"/>
        </w:rPr>
        <w:t xml:space="preserve"> Beach home valued at approximately $275,000</w:t>
      </w:r>
      <w:r w:rsidR="00AB1568">
        <w:rPr>
          <w:rFonts w:ascii="Times New Roman" w:eastAsia="Times New Roman" w:hAnsi="Times New Roman"/>
          <w:sz w:val="24"/>
          <w:szCs w:val="24"/>
        </w:rPr>
        <w:t>.</w:t>
      </w:r>
      <w:r w:rsidR="00AC1D7B">
        <w:rPr>
          <w:rStyle w:val="FootnoteReference"/>
          <w:rFonts w:ascii="Times New Roman" w:eastAsia="Times New Roman" w:hAnsi="Times New Roman"/>
          <w:sz w:val="24"/>
          <w:szCs w:val="24"/>
        </w:rPr>
        <w:footnoteReference w:id="67"/>
      </w:r>
      <w:r w:rsidR="00AC1D7B">
        <w:rPr>
          <w:rFonts w:ascii="Times New Roman" w:eastAsia="Times New Roman" w:hAnsi="Times New Roman"/>
          <w:sz w:val="24"/>
          <w:szCs w:val="24"/>
        </w:rPr>
        <w:t xml:space="preserve"> BIB manages each stage of an elevation repair, including hiring the contractors, approving the work and paying the contractors.</w:t>
      </w:r>
      <w:r w:rsidR="00AC1D7B">
        <w:rPr>
          <w:rStyle w:val="FootnoteReference"/>
          <w:rFonts w:ascii="Times New Roman" w:eastAsia="Times New Roman" w:hAnsi="Times New Roman"/>
          <w:sz w:val="24"/>
          <w:szCs w:val="24"/>
        </w:rPr>
        <w:footnoteReference w:id="68"/>
      </w:r>
      <w:r w:rsidR="00AC1D7B">
        <w:rPr>
          <w:rFonts w:ascii="Times New Roman" w:eastAsia="Times New Roman" w:hAnsi="Times New Roman"/>
          <w:sz w:val="24"/>
          <w:szCs w:val="24"/>
        </w:rPr>
        <w:t xml:space="preserve"> </w:t>
      </w:r>
      <w:r w:rsidR="0092208A">
        <w:rPr>
          <w:rFonts w:ascii="Times New Roman" w:eastAsia="Times New Roman" w:hAnsi="Times New Roman"/>
          <w:sz w:val="24"/>
          <w:szCs w:val="24"/>
        </w:rPr>
        <w:t>It has been speculated</w:t>
      </w:r>
      <w:r w:rsidR="00AC1D7B">
        <w:rPr>
          <w:rFonts w:ascii="Times New Roman" w:eastAsia="Times New Roman" w:hAnsi="Times New Roman"/>
          <w:sz w:val="24"/>
          <w:szCs w:val="24"/>
        </w:rPr>
        <w:t xml:space="preserve"> </w:t>
      </w:r>
      <w:r w:rsidR="0092208A">
        <w:rPr>
          <w:rFonts w:ascii="Times New Roman" w:eastAsia="Times New Roman" w:hAnsi="Times New Roman"/>
          <w:sz w:val="24"/>
          <w:szCs w:val="24"/>
        </w:rPr>
        <w:t xml:space="preserve">that </w:t>
      </w:r>
      <w:r w:rsidR="00AC1D7B">
        <w:rPr>
          <w:rFonts w:ascii="Times New Roman" w:eastAsia="Times New Roman" w:hAnsi="Times New Roman"/>
          <w:sz w:val="24"/>
          <w:szCs w:val="24"/>
        </w:rPr>
        <w:t>high costs are the result of the City paying union wages, which in an elevation job is at least 80 percent of the union rate.</w:t>
      </w:r>
      <w:r w:rsidR="00AC1D7B">
        <w:rPr>
          <w:rStyle w:val="FootnoteReference"/>
          <w:rFonts w:ascii="Times New Roman" w:eastAsia="Times New Roman" w:hAnsi="Times New Roman"/>
          <w:sz w:val="24"/>
          <w:szCs w:val="24"/>
        </w:rPr>
        <w:footnoteReference w:id="69"/>
      </w:r>
    </w:p>
    <w:p w14:paraId="331E6E4F" w14:textId="7D94026B" w:rsidR="00C673FE" w:rsidRDefault="006118BD" w:rsidP="00236C5D">
      <w:pPr>
        <w:spacing w:after="0" w:line="48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In the past year,</w:t>
      </w:r>
      <w:r w:rsidR="00C673FE">
        <w:rPr>
          <w:rFonts w:ascii="Times New Roman" w:eastAsia="Times New Roman" w:hAnsi="Times New Roman"/>
          <w:sz w:val="24"/>
          <w:szCs w:val="24"/>
        </w:rPr>
        <w:t xml:space="preserve"> several homeowners in Staten Island have called on the </w:t>
      </w:r>
      <w:r w:rsidR="006667EE">
        <w:rPr>
          <w:rFonts w:ascii="Times New Roman" w:eastAsia="Times New Roman" w:hAnsi="Times New Roman"/>
          <w:sz w:val="24"/>
          <w:szCs w:val="24"/>
        </w:rPr>
        <w:t xml:space="preserve">City </w:t>
      </w:r>
      <w:r w:rsidR="00C673FE">
        <w:rPr>
          <w:rFonts w:ascii="Times New Roman" w:eastAsia="Times New Roman" w:hAnsi="Times New Roman"/>
          <w:sz w:val="24"/>
          <w:szCs w:val="24"/>
        </w:rPr>
        <w:t>to resolve payment disputes with BIB contractors who have placed liens on their homes.</w:t>
      </w:r>
      <w:r w:rsidR="00C673FE">
        <w:rPr>
          <w:rStyle w:val="FootnoteReference"/>
          <w:rFonts w:ascii="Times New Roman" w:eastAsia="Times New Roman" w:hAnsi="Times New Roman"/>
          <w:sz w:val="24"/>
          <w:szCs w:val="24"/>
        </w:rPr>
        <w:footnoteReference w:id="70"/>
      </w:r>
      <w:r w:rsidR="00C673FE">
        <w:rPr>
          <w:rFonts w:ascii="Times New Roman" w:eastAsia="Times New Roman" w:hAnsi="Times New Roman"/>
          <w:sz w:val="24"/>
          <w:szCs w:val="24"/>
        </w:rPr>
        <w:t xml:space="preserve"> Liens can restrict a homeowner’s option to sell or refinance their home and can also impact a homeowner’s credit score.</w:t>
      </w:r>
      <w:r w:rsidR="00C673FE">
        <w:rPr>
          <w:rStyle w:val="FootnoteReference"/>
          <w:rFonts w:ascii="Times New Roman" w:eastAsia="Times New Roman" w:hAnsi="Times New Roman"/>
          <w:sz w:val="24"/>
          <w:szCs w:val="24"/>
        </w:rPr>
        <w:footnoteReference w:id="71"/>
      </w:r>
      <w:r w:rsidR="00C15B09">
        <w:rPr>
          <w:rFonts w:ascii="Times New Roman" w:eastAsia="Times New Roman" w:hAnsi="Times New Roman"/>
          <w:sz w:val="24"/>
          <w:szCs w:val="24"/>
        </w:rPr>
        <w:t xml:space="preserve"> </w:t>
      </w:r>
      <w:r w:rsidR="000145DF">
        <w:rPr>
          <w:rFonts w:ascii="Times New Roman" w:eastAsia="Times New Roman" w:hAnsi="Times New Roman"/>
          <w:sz w:val="24"/>
          <w:szCs w:val="24"/>
        </w:rPr>
        <w:t>Indeed, some have called upon the</w:t>
      </w:r>
      <w:r w:rsidR="00C15B09">
        <w:rPr>
          <w:rFonts w:ascii="Times New Roman" w:eastAsia="Times New Roman" w:hAnsi="Times New Roman"/>
          <w:sz w:val="24"/>
          <w:szCs w:val="24"/>
        </w:rPr>
        <w:t xml:space="preserve"> de </w:t>
      </w:r>
      <w:proofErr w:type="spellStart"/>
      <w:r w:rsidR="00C15B09">
        <w:rPr>
          <w:rFonts w:ascii="Times New Roman" w:eastAsia="Times New Roman" w:hAnsi="Times New Roman"/>
          <w:sz w:val="24"/>
          <w:szCs w:val="24"/>
        </w:rPr>
        <w:t>Blasio</w:t>
      </w:r>
      <w:proofErr w:type="spellEnd"/>
      <w:r w:rsidR="00C15B09">
        <w:rPr>
          <w:rFonts w:ascii="Times New Roman" w:eastAsia="Times New Roman" w:hAnsi="Times New Roman"/>
          <w:sz w:val="24"/>
          <w:szCs w:val="24"/>
        </w:rPr>
        <w:t xml:space="preserve"> administration to address any outstanding payments </w:t>
      </w:r>
      <w:r w:rsidR="000145DF">
        <w:rPr>
          <w:rFonts w:ascii="Times New Roman" w:eastAsia="Times New Roman" w:hAnsi="Times New Roman"/>
          <w:sz w:val="24"/>
          <w:szCs w:val="24"/>
        </w:rPr>
        <w:t xml:space="preserve">that </w:t>
      </w:r>
      <w:r w:rsidR="00C15B09">
        <w:rPr>
          <w:rFonts w:ascii="Times New Roman" w:eastAsia="Times New Roman" w:hAnsi="Times New Roman"/>
          <w:sz w:val="24"/>
          <w:szCs w:val="24"/>
        </w:rPr>
        <w:t xml:space="preserve">the City owes BIB contractors so that </w:t>
      </w:r>
      <w:r w:rsidR="000145DF">
        <w:rPr>
          <w:rFonts w:ascii="Times New Roman" w:eastAsia="Times New Roman" w:hAnsi="Times New Roman"/>
          <w:sz w:val="24"/>
          <w:szCs w:val="24"/>
        </w:rPr>
        <w:t xml:space="preserve">some of </w:t>
      </w:r>
      <w:r w:rsidR="00C15B09">
        <w:rPr>
          <w:rFonts w:ascii="Times New Roman" w:eastAsia="Times New Roman" w:hAnsi="Times New Roman"/>
          <w:sz w:val="24"/>
          <w:szCs w:val="24"/>
        </w:rPr>
        <w:t>the</w:t>
      </w:r>
      <w:r w:rsidR="000145DF">
        <w:rPr>
          <w:rFonts w:ascii="Times New Roman" w:eastAsia="Times New Roman" w:hAnsi="Times New Roman"/>
          <w:sz w:val="24"/>
          <w:szCs w:val="24"/>
        </w:rPr>
        <w:t>se</w:t>
      </w:r>
      <w:r w:rsidR="00C15B09">
        <w:rPr>
          <w:rFonts w:ascii="Times New Roman" w:eastAsia="Times New Roman" w:hAnsi="Times New Roman"/>
          <w:sz w:val="24"/>
          <w:szCs w:val="24"/>
        </w:rPr>
        <w:t xml:space="preserve"> liens could be removed.</w:t>
      </w:r>
      <w:r w:rsidR="00C15B09">
        <w:rPr>
          <w:rStyle w:val="FootnoteReference"/>
          <w:rFonts w:ascii="Times New Roman" w:eastAsia="Times New Roman" w:hAnsi="Times New Roman"/>
          <w:sz w:val="24"/>
          <w:szCs w:val="24"/>
        </w:rPr>
        <w:footnoteReference w:id="72"/>
      </w:r>
      <w:r w:rsidR="00EE747F">
        <w:rPr>
          <w:rFonts w:ascii="Times New Roman" w:eastAsia="Times New Roman" w:hAnsi="Times New Roman"/>
          <w:sz w:val="24"/>
          <w:szCs w:val="24"/>
        </w:rPr>
        <w:t xml:space="preserve"> </w:t>
      </w:r>
      <w:r w:rsidR="006667EE">
        <w:rPr>
          <w:rFonts w:ascii="Times New Roman" w:eastAsia="Times New Roman" w:hAnsi="Times New Roman"/>
          <w:sz w:val="24"/>
          <w:szCs w:val="24"/>
        </w:rPr>
        <w:t>According to news reports, c</w:t>
      </w:r>
      <w:r w:rsidR="00EE747F">
        <w:rPr>
          <w:rFonts w:ascii="Times New Roman" w:eastAsia="Times New Roman" w:hAnsi="Times New Roman"/>
          <w:sz w:val="24"/>
          <w:szCs w:val="24"/>
        </w:rPr>
        <w:t>onstruction companies such as Urban Eco-Space</w:t>
      </w:r>
      <w:r w:rsidR="00C835E4">
        <w:rPr>
          <w:rFonts w:ascii="Times New Roman" w:eastAsia="Times New Roman" w:hAnsi="Times New Roman"/>
          <w:sz w:val="24"/>
          <w:szCs w:val="24"/>
        </w:rPr>
        <w:t xml:space="preserve"> is owed approximately $1 million by the BIB program, where other companies such as CID Construction and Maestro Construction Corp. are owed $399,000 and $600,000</w:t>
      </w:r>
      <w:r w:rsidR="00F324A0">
        <w:rPr>
          <w:rFonts w:ascii="Times New Roman" w:eastAsia="Times New Roman" w:hAnsi="Times New Roman"/>
          <w:sz w:val="24"/>
          <w:szCs w:val="24"/>
        </w:rPr>
        <w:t>, respectively,</w:t>
      </w:r>
      <w:r w:rsidR="00C835E4">
        <w:rPr>
          <w:rFonts w:ascii="Times New Roman" w:eastAsia="Times New Roman" w:hAnsi="Times New Roman"/>
          <w:sz w:val="24"/>
          <w:szCs w:val="24"/>
        </w:rPr>
        <w:t xml:space="preserve"> from BIB.</w:t>
      </w:r>
      <w:r w:rsidR="00C835E4">
        <w:rPr>
          <w:rStyle w:val="FootnoteReference"/>
          <w:rFonts w:ascii="Times New Roman" w:eastAsia="Times New Roman" w:hAnsi="Times New Roman"/>
          <w:sz w:val="24"/>
          <w:szCs w:val="24"/>
        </w:rPr>
        <w:footnoteReference w:id="73"/>
      </w:r>
      <w:r w:rsidR="00C835E4">
        <w:rPr>
          <w:rFonts w:ascii="Times New Roman" w:eastAsia="Times New Roman" w:hAnsi="Times New Roman"/>
          <w:sz w:val="24"/>
          <w:szCs w:val="24"/>
        </w:rPr>
        <w:t xml:space="preserve"> </w:t>
      </w:r>
    </w:p>
    <w:p w14:paraId="317AAE42" w14:textId="77777777" w:rsidR="00236C5D" w:rsidRPr="00554DD5" w:rsidRDefault="00236C5D" w:rsidP="00637A6E">
      <w:pPr>
        <w:spacing w:after="0" w:line="480" w:lineRule="auto"/>
        <w:jc w:val="both"/>
        <w:rPr>
          <w:rFonts w:ascii="Times New Roman" w:eastAsia="Times New Roman" w:hAnsi="Times New Roman"/>
          <w:b/>
          <w:sz w:val="24"/>
          <w:szCs w:val="24"/>
          <w:u w:val="single"/>
        </w:rPr>
      </w:pPr>
      <w:r w:rsidRPr="00554DD5">
        <w:rPr>
          <w:rFonts w:ascii="Times New Roman" w:eastAsia="Times New Roman" w:hAnsi="Times New Roman"/>
          <w:b/>
          <w:sz w:val="24"/>
          <w:szCs w:val="24"/>
          <w:u w:val="single"/>
        </w:rPr>
        <w:t>C</w:t>
      </w:r>
      <w:r w:rsidR="005E68C5" w:rsidRPr="00554DD5">
        <w:rPr>
          <w:rFonts w:ascii="Times New Roman" w:eastAsia="Times New Roman" w:hAnsi="Times New Roman"/>
          <w:b/>
          <w:sz w:val="24"/>
          <w:szCs w:val="24"/>
          <w:u w:val="single"/>
        </w:rPr>
        <w:t>onclusion</w:t>
      </w:r>
    </w:p>
    <w:p w14:paraId="4A7BE07C" w14:textId="64F2896F" w:rsidR="00C15B09" w:rsidRPr="00554DD5" w:rsidRDefault="00236C5D" w:rsidP="00A22334">
      <w:pPr>
        <w:spacing w:after="0" w:line="480" w:lineRule="auto"/>
        <w:jc w:val="both"/>
        <w:rPr>
          <w:rFonts w:ascii="Times New Roman" w:hAnsi="Times New Roman"/>
          <w:sz w:val="24"/>
          <w:szCs w:val="24"/>
          <w:lang w:val="en"/>
        </w:rPr>
      </w:pPr>
      <w:r w:rsidRPr="00554DD5">
        <w:rPr>
          <w:rFonts w:ascii="Times New Roman" w:eastAsia="Times New Roman" w:hAnsi="Times New Roman"/>
          <w:sz w:val="24"/>
          <w:szCs w:val="24"/>
        </w:rPr>
        <w:tab/>
      </w:r>
      <w:r w:rsidR="00C15B09" w:rsidRPr="00554DD5">
        <w:rPr>
          <w:rFonts w:ascii="Times New Roman" w:hAnsi="Times New Roman"/>
          <w:sz w:val="24"/>
          <w:szCs w:val="24"/>
          <w:lang w:val="en"/>
        </w:rPr>
        <w:t>At today’s hearing</w:t>
      </w:r>
      <w:r w:rsidR="006667EE">
        <w:rPr>
          <w:rFonts w:ascii="Times New Roman" w:hAnsi="Times New Roman"/>
          <w:sz w:val="24"/>
          <w:szCs w:val="24"/>
          <w:lang w:val="en"/>
        </w:rPr>
        <w:t>,</w:t>
      </w:r>
      <w:r w:rsidR="00C15B09" w:rsidRPr="00554DD5">
        <w:rPr>
          <w:rFonts w:ascii="Times New Roman" w:hAnsi="Times New Roman"/>
          <w:sz w:val="24"/>
          <w:szCs w:val="24"/>
          <w:lang w:val="en"/>
        </w:rPr>
        <w:t xml:space="preserve"> the Committee intends to </w:t>
      </w:r>
      <w:r w:rsidR="00C835E4">
        <w:rPr>
          <w:rFonts w:ascii="Times New Roman" w:hAnsi="Times New Roman"/>
          <w:sz w:val="24"/>
          <w:szCs w:val="24"/>
          <w:lang w:val="en"/>
        </w:rPr>
        <w:t>get an</w:t>
      </w:r>
      <w:r w:rsidR="00521F52">
        <w:rPr>
          <w:rFonts w:ascii="Times New Roman" w:hAnsi="Times New Roman"/>
          <w:sz w:val="24"/>
          <w:szCs w:val="24"/>
          <w:lang w:val="en"/>
        </w:rPr>
        <w:t xml:space="preserve"> update on the </w:t>
      </w:r>
      <w:r w:rsidR="00C15B09" w:rsidRPr="00554DD5">
        <w:rPr>
          <w:rFonts w:ascii="Times New Roman" w:hAnsi="Times New Roman"/>
          <w:sz w:val="24"/>
          <w:szCs w:val="24"/>
          <w:lang w:val="en"/>
        </w:rPr>
        <w:t xml:space="preserve">progress of the </w:t>
      </w:r>
      <w:r w:rsidR="002C78A1">
        <w:rPr>
          <w:rFonts w:ascii="Times New Roman" w:hAnsi="Times New Roman"/>
          <w:sz w:val="24"/>
          <w:szCs w:val="24"/>
          <w:lang w:val="en"/>
        </w:rPr>
        <w:t xml:space="preserve">City’s </w:t>
      </w:r>
      <w:r w:rsidR="00C15B09" w:rsidRPr="00554DD5">
        <w:rPr>
          <w:rFonts w:ascii="Times New Roman" w:hAnsi="Times New Roman"/>
          <w:sz w:val="24"/>
          <w:szCs w:val="24"/>
          <w:lang w:val="en"/>
        </w:rPr>
        <w:t>BIB program</w:t>
      </w:r>
      <w:r w:rsidR="00EC5731">
        <w:rPr>
          <w:rFonts w:ascii="Times New Roman" w:hAnsi="Times New Roman"/>
          <w:sz w:val="24"/>
          <w:szCs w:val="24"/>
          <w:lang w:val="en"/>
        </w:rPr>
        <w:t xml:space="preserve">, </w:t>
      </w:r>
      <w:r w:rsidR="000145DF">
        <w:rPr>
          <w:rFonts w:ascii="Times New Roman" w:hAnsi="Times New Roman"/>
          <w:sz w:val="24"/>
          <w:szCs w:val="24"/>
          <w:lang w:val="en"/>
        </w:rPr>
        <w:t xml:space="preserve">and expects to hear testimony </w:t>
      </w:r>
      <w:r w:rsidR="002C78A1">
        <w:rPr>
          <w:rFonts w:ascii="Times New Roman" w:hAnsi="Times New Roman"/>
          <w:sz w:val="24"/>
          <w:szCs w:val="24"/>
          <w:lang w:val="en"/>
        </w:rPr>
        <w:t>regarding</w:t>
      </w:r>
      <w:r w:rsidR="000145DF">
        <w:rPr>
          <w:rFonts w:ascii="Times New Roman" w:hAnsi="Times New Roman"/>
          <w:sz w:val="24"/>
          <w:szCs w:val="24"/>
          <w:lang w:val="en"/>
        </w:rPr>
        <w:t xml:space="preserve"> </w:t>
      </w:r>
      <w:r w:rsidR="00EC5731">
        <w:rPr>
          <w:rFonts w:ascii="Times New Roman" w:hAnsi="Times New Roman"/>
          <w:sz w:val="24"/>
          <w:szCs w:val="24"/>
          <w:lang w:val="en"/>
        </w:rPr>
        <w:t xml:space="preserve">issues </w:t>
      </w:r>
      <w:r w:rsidR="000145DF">
        <w:rPr>
          <w:rFonts w:ascii="Times New Roman" w:hAnsi="Times New Roman"/>
          <w:sz w:val="24"/>
          <w:szCs w:val="24"/>
          <w:lang w:val="en"/>
        </w:rPr>
        <w:t xml:space="preserve">that </w:t>
      </w:r>
      <w:r w:rsidR="00EC5731">
        <w:rPr>
          <w:rFonts w:ascii="Times New Roman" w:hAnsi="Times New Roman"/>
          <w:sz w:val="24"/>
          <w:szCs w:val="24"/>
          <w:lang w:val="en"/>
        </w:rPr>
        <w:t xml:space="preserve">applicants </w:t>
      </w:r>
      <w:r w:rsidR="000145DF">
        <w:rPr>
          <w:rFonts w:ascii="Times New Roman" w:hAnsi="Times New Roman"/>
          <w:sz w:val="24"/>
          <w:szCs w:val="24"/>
          <w:lang w:val="en"/>
        </w:rPr>
        <w:t xml:space="preserve">have </w:t>
      </w:r>
      <w:r w:rsidR="00EC5731">
        <w:rPr>
          <w:rFonts w:ascii="Times New Roman" w:hAnsi="Times New Roman"/>
          <w:sz w:val="24"/>
          <w:szCs w:val="24"/>
          <w:lang w:val="en"/>
        </w:rPr>
        <w:t xml:space="preserve">experienced, including construction delays and permitting </w:t>
      </w:r>
      <w:r w:rsidR="007D42C7">
        <w:rPr>
          <w:rFonts w:ascii="Times New Roman" w:hAnsi="Times New Roman"/>
          <w:sz w:val="24"/>
          <w:szCs w:val="24"/>
          <w:lang w:val="en"/>
        </w:rPr>
        <w:t>problems</w:t>
      </w:r>
      <w:r w:rsidR="00EC5731">
        <w:rPr>
          <w:rFonts w:ascii="Times New Roman" w:hAnsi="Times New Roman"/>
          <w:sz w:val="24"/>
          <w:szCs w:val="24"/>
          <w:lang w:val="en"/>
        </w:rPr>
        <w:t xml:space="preserve">, successes and failures of the program, </w:t>
      </w:r>
      <w:r w:rsidR="002C78A1">
        <w:rPr>
          <w:rFonts w:ascii="Times New Roman" w:hAnsi="Times New Roman"/>
          <w:sz w:val="24"/>
          <w:szCs w:val="24"/>
          <w:lang w:val="en"/>
        </w:rPr>
        <w:t>as well as suggestions on</w:t>
      </w:r>
      <w:r w:rsidR="000145DF">
        <w:rPr>
          <w:rFonts w:ascii="Times New Roman" w:hAnsi="Times New Roman"/>
          <w:sz w:val="24"/>
          <w:szCs w:val="24"/>
          <w:lang w:val="en"/>
        </w:rPr>
        <w:t xml:space="preserve"> </w:t>
      </w:r>
      <w:r w:rsidR="00EC5731">
        <w:rPr>
          <w:rFonts w:ascii="Times New Roman" w:hAnsi="Times New Roman"/>
          <w:sz w:val="24"/>
          <w:szCs w:val="24"/>
          <w:lang w:val="en"/>
        </w:rPr>
        <w:t xml:space="preserve">the type of program that </w:t>
      </w:r>
      <w:r w:rsidR="000145DF">
        <w:rPr>
          <w:rFonts w:ascii="Times New Roman" w:hAnsi="Times New Roman"/>
          <w:sz w:val="24"/>
          <w:szCs w:val="24"/>
          <w:lang w:val="en"/>
        </w:rPr>
        <w:t xml:space="preserve">should </w:t>
      </w:r>
      <w:r w:rsidR="00EC5731">
        <w:rPr>
          <w:rFonts w:ascii="Times New Roman" w:hAnsi="Times New Roman"/>
          <w:sz w:val="24"/>
          <w:szCs w:val="24"/>
          <w:lang w:val="en"/>
        </w:rPr>
        <w:t xml:space="preserve">be created if another storm like </w:t>
      </w:r>
      <w:proofErr w:type="spellStart"/>
      <w:r w:rsidR="00EC5731">
        <w:rPr>
          <w:rFonts w:ascii="Times New Roman" w:hAnsi="Times New Roman"/>
          <w:sz w:val="24"/>
          <w:szCs w:val="24"/>
          <w:lang w:val="en"/>
        </w:rPr>
        <w:t>Superstorm</w:t>
      </w:r>
      <w:proofErr w:type="spellEnd"/>
      <w:r w:rsidR="00EC5731">
        <w:rPr>
          <w:rFonts w:ascii="Times New Roman" w:hAnsi="Times New Roman"/>
          <w:sz w:val="24"/>
          <w:szCs w:val="24"/>
          <w:lang w:val="en"/>
        </w:rPr>
        <w:t xml:space="preserve"> Sandy </w:t>
      </w:r>
      <w:r w:rsidR="000145DF">
        <w:rPr>
          <w:rFonts w:ascii="Times New Roman" w:hAnsi="Times New Roman"/>
          <w:sz w:val="24"/>
          <w:szCs w:val="24"/>
          <w:lang w:val="en"/>
        </w:rPr>
        <w:t xml:space="preserve">were to </w:t>
      </w:r>
      <w:r w:rsidR="00EC5731">
        <w:rPr>
          <w:rFonts w:ascii="Times New Roman" w:hAnsi="Times New Roman"/>
          <w:sz w:val="24"/>
          <w:szCs w:val="24"/>
          <w:lang w:val="en"/>
        </w:rPr>
        <w:t>hit the City</w:t>
      </w:r>
      <w:r w:rsidR="002C78A1">
        <w:rPr>
          <w:rFonts w:ascii="Times New Roman" w:hAnsi="Times New Roman"/>
          <w:sz w:val="24"/>
          <w:szCs w:val="24"/>
          <w:lang w:val="en"/>
        </w:rPr>
        <w:t>.  In addition, the Committee is interested in hearing an update about</w:t>
      </w:r>
      <w:r w:rsidR="00EC5731">
        <w:rPr>
          <w:rFonts w:ascii="Times New Roman" w:hAnsi="Times New Roman"/>
          <w:sz w:val="24"/>
          <w:szCs w:val="24"/>
          <w:lang w:val="en"/>
        </w:rPr>
        <w:t xml:space="preserve"> what mechanisms</w:t>
      </w:r>
      <w:r w:rsidR="002C78A1">
        <w:rPr>
          <w:rFonts w:ascii="Times New Roman" w:hAnsi="Times New Roman"/>
          <w:sz w:val="24"/>
          <w:szCs w:val="24"/>
          <w:lang w:val="en"/>
        </w:rPr>
        <w:t>, measures</w:t>
      </w:r>
      <w:r w:rsidR="00EC5731">
        <w:rPr>
          <w:rFonts w:ascii="Times New Roman" w:hAnsi="Times New Roman"/>
          <w:sz w:val="24"/>
          <w:szCs w:val="24"/>
          <w:lang w:val="en"/>
        </w:rPr>
        <w:t xml:space="preserve"> </w:t>
      </w:r>
      <w:r w:rsidR="002C78A1">
        <w:rPr>
          <w:rFonts w:ascii="Times New Roman" w:hAnsi="Times New Roman"/>
          <w:sz w:val="24"/>
          <w:szCs w:val="24"/>
          <w:lang w:val="en"/>
        </w:rPr>
        <w:t xml:space="preserve">and </w:t>
      </w:r>
      <w:r w:rsidR="00EC5731">
        <w:rPr>
          <w:rFonts w:ascii="Times New Roman" w:hAnsi="Times New Roman"/>
          <w:sz w:val="24"/>
          <w:szCs w:val="24"/>
          <w:lang w:val="en"/>
        </w:rPr>
        <w:t xml:space="preserve">programs are currently in place </w:t>
      </w:r>
      <w:r w:rsidR="002C78A1">
        <w:rPr>
          <w:rFonts w:ascii="Times New Roman" w:hAnsi="Times New Roman"/>
          <w:sz w:val="24"/>
          <w:szCs w:val="24"/>
          <w:lang w:val="en"/>
        </w:rPr>
        <w:t xml:space="preserve">in preparation </w:t>
      </w:r>
      <w:r w:rsidR="00EC5731">
        <w:rPr>
          <w:rFonts w:ascii="Times New Roman" w:hAnsi="Times New Roman"/>
          <w:sz w:val="24"/>
          <w:szCs w:val="24"/>
          <w:lang w:val="en"/>
        </w:rPr>
        <w:t xml:space="preserve">for when another </w:t>
      </w:r>
      <w:r w:rsidR="002C78A1">
        <w:rPr>
          <w:rFonts w:ascii="Times New Roman" w:hAnsi="Times New Roman"/>
          <w:sz w:val="24"/>
          <w:szCs w:val="24"/>
          <w:lang w:val="en"/>
        </w:rPr>
        <w:t xml:space="preserve">major </w:t>
      </w:r>
      <w:r w:rsidR="00EC5731">
        <w:rPr>
          <w:rFonts w:ascii="Times New Roman" w:hAnsi="Times New Roman"/>
          <w:sz w:val="24"/>
          <w:szCs w:val="24"/>
          <w:lang w:val="en"/>
        </w:rPr>
        <w:t>storm hits.</w:t>
      </w:r>
    </w:p>
    <w:p w14:paraId="0D5FCBF8" w14:textId="77777777" w:rsidR="00DB115B" w:rsidRDefault="00C238D9"/>
    <w:sectPr w:rsidR="00DB115B" w:rsidSect="00640951">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8C7997" w14:textId="77777777" w:rsidR="00236C5D" w:rsidRDefault="00236C5D" w:rsidP="00236C5D">
      <w:pPr>
        <w:spacing w:after="0" w:line="240" w:lineRule="auto"/>
      </w:pPr>
      <w:r>
        <w:separator/>
      </w:r>
    </w:p>
  </w:endnote>
  <w:endnote w:type="continuationSeparator" w:id="0">
    <w:p w14:paraId="1D9DB999" w14:textId="77777777" w:rsidR="00236C5D" w:rsidRDefault="00236C5D" w:rsidP="00236C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yriadPro-Regular">
    <w:altName w:val="MS Gothic"/>
    <w:panose1 w:val="00000000000000000000"/>
    <w:charset w:val="80"/>
    <w:family w:val="swiss"/>
    <w:notTrueType/>
    <w:pitch w:val="default"/>
    <w:sig w:usb0="00000003" w:usb1="08070000" w:usb2="00000010" w:usb3="00000000" w:csb0="0002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53BC52" w14:textId="77777777" w:rsidR="00633A1F" w:rsidRDefault="00633A1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3930459"/>
      <w:docPartObj>
        <w:docPartGallery w:val="Page Numbers (Bottom of Page)"/>
        <w:docPartUnique/>
      </w:docPartObj>
    </w:sdtPr>
    <w:sdtEndPr>
      <w:rPr>
        <w:noProof/>
      </w:rPr>
    </w:sdtEndPr>
    <w:sdtContent>
      <w:p w14:paraId="7E488177" w14:textId="1CA07D8B" w:rsidR="00640951" w:rsidRDefault="00620635">
        <w:pPr>
          <w:pStyle w:val="Footer"/>
          <w:jc w:val="center"/>
        </w:pPr>
        <w:r>
          <w:fldChar w:fldCharType="begin"/>
        </w:r>
        <w:r>
          <w:instrText xml:space="preserve"> PAGE   \* MERGEFORMAT </w:instrText>
        </w:r>
        <w:r>
          <w:fldChar w:fldCharType="separate"/>
        </w:r>
        <w:r w:rsidR="00C238D9">
          <w:rPr>
            <w:noProof/>
          </w:rPr>
          <w:t>13</w:t>
        </w:r>
        <w:r>
          <w:rPr>
            <w:noProof/>
          </w:rPr>
          <w:fldChar w:fldCharType="end"/>
        </w:r>
      </w:p>
    </w:sdtContent>
  </w:sdt>
  <w:p w14:paraId="3E9BB50E" w14:textId="77777777" w:rsidR="00652C05" w:rsidRDefault="00C238D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FD7DDF" w14:textId="77777777" w:rsidR="00633A1F" w:rsidRDefault="00633A1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0C6663" w14:textId="77777777" w:rsidR="00236C5D" w:rsidRDefault="00236C5D" w:rsidP="00236C5D">
      <w:pPr>
        <w:spacing w:after="0" w:line="240" w:lineRule="auto"/>
      </w:pPr>
      <w:r>
        <w:separator/>
      </w:r>
    </w:p>
  </w:footnote>
  <w:footnote w:type="continuationSeparator" w:id="0">
    <w:p w14:paraId="619F6725" w14:textId="77777777" w:rsidR="00236C5D" w:rsidRDefault="00236C5D" w:rsidP="00236C5D">
      <w:pPr>
        <w:spacing w:after="0" w:line="240" w:lineRule="auto"/>
      </w:pPr>
      <w:r>
        <w:continuationSeparator/>
      </w:r>
    </w:p>
  </w:footnote>
  <w:footnote w:id="1">
    <w:p w14:paraId="48173ACC" w14:textId="77777777" w:rsidR="00D23203" w:rsidRPr="00D23203" w:rsidRDefault="00236C5D" w:rsidP="00236C5D">
      <w:pPr>
        <w:pStyle w:val="FootnoteText"/>
        <w:rPr>
          <w:rFonts w:ascii="Times New Roman" w:hAnsi="Times New Roman"/>
        </w:rPr>
      </w:pPr>
      <w:r w:rsidRPr="00D23203">
        <w:rPr>
          <w:rStyle w:val="FootnoteReference"/>
          <w:rFonts w:ascii="Times New Roman" w:hAnsi="Times New Roman"/>
        </w:rPr>
        <w:footnoteRef/>
      </w:r>
      <w:r w:rsidRPr="00D23203">
        <w:rPr>
          <w:rFonts w:ascii="Times New Roman" w:hAnsi="Times New Roman"/>
        </w:rPr>
        <w:t xml:space="preserve"> NYC Special Initiative for Rebuilding and Resiliency Report, A Stronger, More Resilient New York, Foreword from Michael Bloomberg, found at: </w:t>
      </w:r>
      <w:hyperlink r:id="rId1" w:history="1">
        <w:r w:rsidR="00D23203" w:rsidRPr="00B70F0D">
          <w:rPr>
            <w:rStyle w:val="Hyperlink"/>
            <w:rFonts w:ascii="Times New Roman" w:hAnsi="Times New Roman"/>
          </w:rPr>
          <w:t>http://nytelecom.vo.llnwd.net/o15/agencies/sirr/SIRR_singles_Lo_res.pdf</w:t>
        </w:r>
      </w:hyperlink>
    </w:p>
  </w:footnote>
  <w:footnote w:id="2">
    <w:p w14:paraId="3E377662" w14:textId="77777777" w:rsidR="00D23203" w:rsidRPr="00D23203" w:rsidRDefault="007549C2">
      <w:pPr>
        <w:pStyle w:val="FootnoteText"/>
        <w:rPr>
          <w:rFonts w:ascii="Times New Roman" w:hAnsi="Times New Roman"/>
        </w:rPr>
      </w:pPr>
      <w:r w:rsidRPr="00D23203">
        <w:rPr>
          <w:rStyle w:val="FootnoteReference"/>
          <w:rFonts w:ascii="Times New Roman" w:hAnsi="Times New Roman"/>
        </w:rPr>
        <w:footnoteRef/>
      </w:r>
      <w:r w:rsidRPr="00D23203">
        <w:rPr>
          <w:rFonts w:ascii="Times New Roman" w:hAnsi="Times New Roman"/>
        </w:rPr>
        <w:t xml:space="preserve"> The Associated Press, </w:t>
      </w:r>
      <w:r w:rsidRPr="00D23203">
        <w:rPr>
          <w:rFonts w:ascii="Times New Roman" w:hAnsi="Times New Roman"/>
          <w:i/>
        </w:rPr>
        <w:t>Bloomberg Announces Home-Repair Program</w:t>
      </w:r>
      <w:r w:rsidRPr="00D23203">
        <w:rPr>
          <w:rFonts w:ascii="Times New Roman" w:hAnsi="Times New Roman"/>
        </w:rPr>
        <w:t xml:space="preserve">, November 9, 2012 available at: </w:t>
      </w:r>
      <w:hyperlink r:id="rId2" w:history="1">
        <w:r w:rsidR="00D23203" w:rsidRPr="00B70F0D">
          <w:rPr>
            <w:rStyle w:val="Hyperlink"/>
            <w:rFonts w:ascii="Times New Roman" w:hAnsi="Times New Roman"/>
          </w:rPr>
          <w:t>https://www.wnyc.org/story/249827-blog-bloomberg-announces-home-repair-program/</w:t>
        </w:r>
      </w:hyperlink>
    </w:p>
  </w:footnote>
  <w:footnote w:id="3">
    <w:p w14:paraId="70C55202" w14:textId="77777777" w:rsidR="00236C5D" w:rsidRPr="00D23203" w:rsidRDefault="00236C5D" w:rsidP="00236C5D">
      <w:pPr>
        <w:pStyle w:val="FootnoteText"/>
        <w:rPr>
          <w:rFonts w:ascii="Times New Roman" w:hAnsi="Times New Roman"/>
        </w:rPr>
      </w:pPr>
      <w:r w:rsidRPr="00D23203">
        <w:rPr>
          <w:rStyle w:val="FootnoteReference"/>
          <w:rFonts w:ascii="Times New Roman" w:hAnsi="Times New Roman"/>
        </w:rPr>
        <w:footnoteRef/>
      </w:r>
      <w:r w:rsidRPr="00D23203">
        <w:rPr>
          <w:rFonts w:ascii="Times New Roman" w:hAnsi="Times New Roman"/>
        </w:rPr>
        <w:t xml:space="preserve"> NYC Recovery: Rapid Repairs, found at:  </w:t>
      </w:r>
      <w:hyperlink r:id="rId3" w:history="1">
        <w:r w:rsidRPr="00D23203">
          <w:rPr>
            <w:rStyle w:val="Hyperlink"/>
            <w:rFonts w:ascii="Times New Roman" w:hAnsi="Times New Roman"/>
          </w:rPr>
          <w:t>http://www.nyc.gov/html/recovery/html/resources/rapid.shtml</w:t>
        </w:r>
      </w:hyperlink>
      <w:r w:rsidRPr="00D23203">
        <w:rPr>
          <w:rFonts w:ascii="Times New Roman" w:hAnsi="Times New Roman"/>
        </w:rPr>
        <w:t>.</w:t>
      </w:r>
    </w:p>
  </w:footnote>
  <w:footnote w:id="4">
    <w:p w14:paraId="5CE810B5" w14:textId="77777777" w:rsidR="002B677A" w:rsidRPr="00D23203" w:rsidRDefault="00236C5D" w:rsidP="00236C5D">
      <w:pPr>
        <w:pStyle w:val="FootnoteText"/>
        <w:rPr>
          <w:rFonts w:ascii="Times New Roman" w:hAnsi="Times New Roman"/>
        </w:rPr>
      </w:pPr>
      <w:r w:rsidRPr="00D23203">
        <w:rPr>
          <w:rStyle w:val="FootnoteReference"/>
          <w:rFonts w:ascii="Times New Roman" w:hAnsi="Times New Roman"/>
        </w:rPr>
        <w:footnoteRef/>
      </w:r>
      <w:r w:rsidRPr="00D23203">
        <w:rPr>
          <w:rFonts w:ascii="Times New Roman" w:hAnsi="Times New Roman"/>
        </w:rPr>
        <w:t xml:space="preserve"> </w:t>
      </w:r>
      <w:r w:rsidR="002B677A" w:rsidRPr="00D23203">
        <w:rPr>
          <w:rFonts w:ascii="Times New Roman" w:hAnsi="Times New Roman"/>
        </w:rPr>
        <w:t>NYC Housing Recovery Website</w:t>
      </w:r>
      <w:r w:rsidRPr="00D23203">
        <w:rPr>
          <w:rFonts w:ascii="Times New Roman" w:hAnsi="Times New Roman"/>
        </w:rPr>
        <w:t xml:space="preserve">, </w:t>
      </w:r>
      <w:r w:rsidRPr="00D23203">
        <w:rPr>
          <w:rFonts w:ascii="Times New Roman" w:hAnsi="Times New Roman"/>
          <w:i/>
        </w:rPr>
        <w:t>Welcome to NYC Housing Recovery</w:t>
      </w:r>
      <w:r w:rsidR="00796E81" w:rsidRPr="00D23203">
        <w:rPr>
          <w:rFonts w:ascii="Times New Roman" w:hAnsi="Times New Roman"/>
          <w:i/>
        </w:rPr>
        <w:t>,</w:t>
      </w:r>
      <w:r w:rsidRPr="00D23203">
        <w:rPr>
          <w:rFonts w:ascii="Times New Roman" w:hAnsi="Times New Roman"/>
        </w:rPr>
        <w:t xml:space="preserve"> </w:t>
      </w:r>
      <w:r w:rsidR="002B677A" w:rsidRPr="00D23203">
        <w:rPr>
          <w:rFonts w:ascii="Times New Roman" w:hAnsi="Times New Roman"/>
        </w:rPr>
        <w:t xml:space="preserve">available at: </w:t>
      </w:r>
      <w:hyperlink r:id="rId4" w:history="1">
        <w:r w:rsidR="002B677A" w:rsidRPr="00D23203">
          <w:rPr>
            <w:rStyle w:val="Hyperlink"/>
            <w:rFonts w:ascii="Times New Roman" w:hAnsi="Times New Roman"/>
          </w:rPr>
          <w:t>http://www.nyc.gov/html/recovery/html/home/home.shtml</w:t>
        </w:r>
      </w:hyperlink>
    </w:p>
  </w:footnote>
  <w:footnote w:id="5">
    <w:p w14:paraId="4DD5E4DE" w14:textId="77777777" w:rsidR="002B677A" w:rsidRPr="00D23203" w:rsidRDefault="002B677A">
      <w:pPr>
        <w:pStyle w:val="FootnoteText"/>
        <w:rPr>
          <w:rFonts w:ascii="Times New Roman" w:hAnsi="Times New Roman"/>
        </w:rPr>
      </w:pPr>
      <w:r w:rsidRPr="00D23203">
        <w:rPr>
          <w:rStyle w:val="FootnoteReference"/>
          <w:rFonts w:ascii="Times New Roman" w:hAnsi="Times New Roman"/>
        </w:rPr>
        <w:footnoteRef/>
      </w:r>
      <w:r w:rsidRPr="00D23203">
        <w:rPr>
          <w:rFonts w:ascii="Times New Roman" w:hAnsi="Times New Roman"/>
        </w:rPr>
        <w:t xml:space="preserve"> NYC Housing Recovery Website available at: </w:t>
      </w:r>
      <w:hyperlink r:id="rId5" w:history="1">
        <w:r w:rsidRPr="00D23203">
          <w:rPr>
            <w:rStyle w:val="Hyperlink"/>
            <w:rFonts w:ascii="Times New Roman" w:hAnsi="Times New Roman"/>
          </w:rPr>
          <w:t>https://www1.nyc.gov/site/housingrecovery/programs/multi-family.page</w:t>
        </w:r>
      </w:hyperlink>
    </w:p>
  </w:footnote>
  <w:footnote w:id="6">
    <w:p w14:paraId="21B9EED1" w14:textId="77777777" w:rsidR="00236C5D" w:rsidRPr="00D23203" w:rsidRDefault="00236C5D" w:rsidP="00236C5D">
      <w:pPr>
        <w:pStyle w:val="FootnoteText"/>
        <w:rPr>
          <w:rFonts w:ascii="Times New Roman" w:hAnsi="Times New Roman"/>
        </w:rPr>
      </w:pPr>
      <w:r w:rsidRPr="00D23203">
        <w:rPr>
          <w:rStyle w:val="FootnoteReference"/>
          <w:rFonts w:ascii="Times New Roman" w:hAnsi="Times New Roman"/>
        </w:rPr>
        <w:footnoteRef/>
      </w:r>
      <w:r w:rsidRPr="00D23203">
        <w:rPr>
          <w:rFonts w:ascii="Times New Roman" w:hAnsi="Times New Roman"/>
        </w:rPr>
        <w:t xml:space="preserve"> </w:t>
      </w:r>
      <w:r w:rsidR="002B677A" w:rsidRPr="00D23203">
        <w:rPr>
          <w:rFonts w:ascii="Times New Roman" w:hAnsi="Times New Roman"/>
        </w:rPr>
        <w:t>NYC Housing Recovery Website</w:t>
      </w:r>
      <w:r w:rsidR="00796E81" w:rsidRPr="00D23203">
        <w:rPr>
          <w:rFonts w:ascii="Times New Roman" w:hAnsi="Times New Roman"/>
        </w:rPr>
        <w:t xml:space="preserve">, </w:t>
      </w:r>
      <w:r w:rsidR="002B677A" w:rsidRPr="00D23203">
        <w:rPr>
          <w:rFonts w:ascii="Times New Roman" w:hAnsi="Times New Roman"/>
          <w:i/>
        </w:rPr>
        <w:t>Welcome to NYC Housing Recovery</w:t>
      </w:r>
      <w:r w:rsidR="00796E81" w:rsidRPr="00D23203">
        <w:rPr>
          <w:rFonts w:ascii="Times New Roman" w:hAnsi="Times New Roman"/>
          <w:i/>
        </w:rPr>
        <w:t>,</w:t>
      </w:r>
      <w:r w:rsidR="002B677A" w:rsidRPr="00D23203">
        <w:rPr>
          <w:rFonts w:ascii="Times New Roman" w:hAnsi="Times New Roman"/>
        </w:rPr>
        <w:t xml:space="preserve"> available at: </w:t>
      </w:r>
      <w:hyperlink r:id="rId6" w:history="1">
        <w:r w:rsidR="002B677A" w:rsidRPr="00D23203">
          <w:rPr>
            <w:rStyle w:val="Hyperlink"/>
            <w:rFonts w:ascii="Times New Roman" w:hAnsi="Times New Roman"/>
          </w:rPr>
          <w:t>http://www.nyc.gov/html/recovery/html/home/home.shtml</w:t>
        </w:r>
      </w:hyperlink>
    </w:p>
  </w:footnote>
  <w:footnote w:id="7">
    <w:p w14:paraId="750B9D6B" w14:textId="77777777" w:rsidR="00796E81" w:rsidRPr="00D23203" w:rsidRDefault="00EB26D8">
      <w:pPr>
        <w:pStyle w:val="FootnoteText"/>
        <w:rPr>
          <w:rFonts w:ascii="Times New Roman" w:hAnsi="Times New Roman"/>
        </w:rPr>
      </w:pPr>
      <w:r w:rsidRPr="00D23203">
        <w:rPr>
          <w:rStyle w:val="FootnoteReference"/>
          <w:rFonts w:ascii="Times New Roman" w:hAnsi="Times New Roman"/>
        </w:rPr>
        <w:footnoteRef/>
      </w:r>
      <w:r w:rsidRPr="00D23203">
        <w:rPr>
          <w:rFonts w:ascii="Times New Roman" w:hAnsi="Times New Roman"/>
        </w:rPr>
        <w:t xml:space="preserve"> NYC Housing Recovery Website</w:t>
      </w:r>
      <w:r w:rsidR="00796E81" w:rsidRPr="00D23203">
        <w:rPr>
          <w:rFonts w:ascii="Times New Roman" w:hAnsi="Times New Roman"/>
        </w:rPr>
        <w:t xml:space="preserve">, </w:t>
      </w:r>
      <w:r w:rsidR="00796E81" w:rsidRPr="00D23203">
        <w:rPr>
          <w:rFonts w:ascii="Times New Roman" w:hAnsi="Times New Roman"/>
          <w:i/>
        </w:rPr>
        <w:t>Single Family Program,</w:t>
      </w:r>
      <w:r w:rsidRPr="00D23203">
        <w:rPr>
          <w:rFonts w:ascii="Times New Roman" w:hAnsi="Times New Roman"/>
        </w:rPr>
        <w:t xml:space="preserve"> available at:</w:t>
      </w:r>
      <w:r w:rsidR="00796E81" w:rsidRPr="00D23203">
        <w:rPr>
          <w:rFonts w:ascii="Times New Roman" w:hAnsi="Times New Roman"/>
        </w:rPr>
        <w:t xml:space="preserve"> </w:t>
      </w:r>
      <w:hyperlink r:id="rId7" w:history="1">
        <w:r w:rsidR="00796E81" w:rsidRPr="00D23203">
          <w:rPr>
            <w:rStyle w:val="Hyperlink"/>
            <w:rFonts w:ascii="Times New Roman" w:hAnsi="Times New Roman"/>
          </w:rPr>
          <w:t>https://www1.nyc.gov/assets/housingrecovery/downloads/pdf/2018/01-25-18_single_family_program_for%20archive.pdf</w:t>
        </w:r>
      </w:hyperlink>
    </w:p>
  </w:footnote>
  <w:footnote w:id="8">
    <w:p w14:paraId="59A2F560" w14:textId="77777777" w:rsidR="00796E81" w:rsidRPr="00D23203" w:rsidRDefault="00796E81">
      <w:pPr>
        <w:pStyle w:val="FootnoteText"/>
        <w:rPr>
          <w:rFonts w:ascii="Times New Roman" w:hAnsi="Times New Roman"/>
          <w:i/>
        </w:rPr>
      </w:pPr>
      <w:r w:rsidRPr="00D23203">
        <w:rPr>
          <w:rStyle w:val="FootnoteReference"/>
          <w:rFonts w:ascii="Times New Roman" w:hAnsi="Times New Roman"/>
        </w:rPr>
        <w:footnoteRef/>
      </w:r>
      <w:r w:rsidRPr="00D23203">
        <w:rPr>
          <w:rFonts w:ascii="Times New Roman" w:hAnsi="Times New Roman"/>
        </w:rPr>
        <w:t xml:space="preserve"> </w:t>
      </w:r>
      <w:r w:rsidRPr="00D23203">
        <w:rPr>
          <w:rFonts w:ascii="Times New Roman" w:hAnsi="Times New Roman"/>
          <w:i/>
        </w:rPr>
        <w:t>Id.</w:t>
      </w:r>
    </w:p>
  </w:footnote>
  <w:footnote w:id="9">
    <w:p w14:paraId="5BAC461B" w14:textId="77777777" w:rsidR="00796E81" w:rsidRPr="00D23203" w:rsidRDefault="00796E81">
      <w:pPr>
        <w:pStyle w:val="FootnoteText"/>
        <w:rPr>
          <w:rFonts w:ascii="Times New Roman" w:hAnsi="Times New Roman"/>
          <w:i/>
        </w:rPr>
      </w:pPr>
      <w:r w:rsidRPr="00D23203">
        <w:rPr>
          <w:rStyle w:val="FootnoteReference"/>
          <w:rFonts w:ascii="Times New Roman" w:hAnsi="Times New Roman"/>
        </w:rPr>
        <w:footnoteRef/>
      </w:r>
      <w:r w:rsidRPr="00D23203">
        <w:rPr>
          <w:rFonts w:ascii="Times New Roman" w:hAnsi="Times New Roman"/>
        </w:rPr>
        <w:t xml:space="preserve"> </w:t>
      </w:r>
      <w:r w:rsidRPr="00D23203">
        <w:rPr>
          <w:rFonts w:ascii="Times New Roman" w:hAnsi="Times New Roman"/>
          <w:i/>
        </w:rPr>
        <w:t>Id.</w:t>
      </w:r>
    </w:p>
  </w:footnote>
  <w:footnote w:id="10">
    <w:p w14:paraId="7B0A58AA" w14:textId="77777777" w:rsidR="00796E81" w:rsidRPr="00D23203" w:rsidRDefault="00796E81">
      <w:pPr>
        <w:pStyle w:val="FootnoteText"/>
        <w:rPr>
          <w:rFonts w:ascii="Times New Roman" w:hAnsi="Times New Roman"/>
          <w:i/>
        </w:rPr>
      </w:pPr>
      <w:r w:rsidRPr="00D23203">
        <w:rPr>
          <w:rStyle w:val="FootnoteReference"/>
          <w:rFonts w:ascii="Times New Roman" w:hAnsi="Times New Roman"/>
        </w:rPr>
        <w:footnoteRef/>
      </w:r>
      <w:r w:rsidRPr="00D23203">
        <w:rPr>
          <w:rFonts w:ascii="Times New Roman" w:hAnsi="Times New Roman"/>
        </w:rPr>
        <w:t xml:space="preserve"> </w:t>
      </w:r>
      <w:r w:rsidRPr="00D23203">
        <w:rPr>
          <w:rFonts w:ascii="Times New Roman" w:hAnsi="Times New Roman"/>
          <w:i/>
        </w:rPr>
        <w:t>Id.</w:t>
      </w:r>
    </w:p>
  </w:footnote>
  <w:footnote w:id="11">
    <w:p w14:paraId="56F87050" w14:textId="77777777" w:rsidR="00796E81" w:rsidRPr="00D23203" w:rsidRDefault="00796E81">
      <w:pPr>
        <w:pStyle w:val="FootnoteText"/>
        <w:rPr>
          <w:rFonts w:ascii="Times New Roman" w:hAnsi="Times New Roman"/>
          <w:i/>
        </w:rPr>
      </w:pPr>
      <w:r w:rsidRPr="00D23203">
        <w:rPr>
          <w:rStyle w:val="FootnoteReference"/>
          <w:rFonts w:ascii="Times New Roman" w:hAnsi="Times New Roman"/>
        </w:rPr>
        <w:footnoteRef/>
      </w:r>
      <w:r w:rsidRPr="00D23203">
        <w:rPr>
          <w:rFonts w:ascii="Times New Roman" w:hAnsi="Times New Roman"/>
        </w:rPr>
        <w:t xml:space="preserve"> </w:t>
      </w:r>
      <w:r w:rsidRPr="00D23203">
        <w:rPr>
          <w:rFonts w:ascii="Times New Roman" w:hAnsi="Times New Roman"/>
          <w:i/>
        </w:rPr>
        <w:t>Id.</w:t>
      </w:r>
    </w:p>
  </w:footnote>
  <w:footnote w:id="12">
    <w:p w14:paraId="13F97EF6" w14:textId="77777777" w:rsidR="00796E81" w:rsidRPr="00D23203" w:rsidRDefault="00796E81">
      <w:pPr>
        <w:pStyle w:val="FootnoteText"/>
        <w:rPr>
          <w:rFonts w:ascii="Times New Roman" w:hAnsi="Times New Roman"/>
          <w:i/>
        </w:rPr>
      </w:pPr>
      <w:r w:rsidRPr="00D23203">
        <w:rPr>
          <w:rStyle w:val="FootnoteReference"/>
          <w:rFonts w:ascii="Times New Roman" w:hAnsi="Times New Roman"/>
        </w:rPr>
        <w:footnoteRef/>
      </w:r>
      <w:r w:rsidRPr="00D23203">
        <w:rPr>
          <w:rFonts w:ascii="Times New Roman" w:hAnsi="Times New Roman"/>
        </w:rPr>
        <w:t xml:space="preserve"> </w:t>
      </w:r>
      <w:r w:rsidRPr="00D23203">
        <w:rPr>
          <w:rFonts w:ascii="Times New Roman" w:hAnsi="Times New Roman"/>
          <w:i/>
        </w:rPr>
        <w:t>Id.</w:t>
      </w:r>
    </w:p>
  </w:footnote>
  <w:footnote w:id="13">
    <w:p w14:paraId="65886B4C" w14:textId="77777777" w:rsidR="00B533D4" w:rsidRPr="00D23203" w:rsidRDefault="00B533D4">
      <w:pPr>
        <w:pStyle w:val="FootnoteText"/>
        <w:rPr>
          <w:rFonts w:ascii="Times New Roman" w:hAnsi="Times New Roman"/>
        </w:rPr>
      </w:pPr>
      <w:r w:rsidRPr="00D23203">
        <w:rPr>
          <w:rStyle w:val="FootnoteReference"/>
          <w:rFonts w:ascii="Times New Roman" w:hAnsi="Times New Roman"/>
        </w:rPr>
        <w:footnoteRef/>
      </w:r>
      <w:r w:rsidRPr="00D23203">
        <w:rPr>
          <w:rFonts w:ascii="Times New Roman" w:hAnsi="Times New Roman"/>
        </w:rPr>
        <w:t xml:space="preserve"> NYC Recovery: </w:t>
      </w:r>
      <w:r w:rsidRPr="00D23203">
        <w:rPr>
          <w:rFonts w:ascii="Times New Roman" w:hAnsi="Times New Roman"/>
          <w:i/>
        </w:rPr>
        <w:t>NYC Build It Back Program,</w:t>
      </w:r>
      <w:r w:rsidRPr="00D23203">
        <w:rPr>
          <w:rFonts w:ascii="Times New Roman" w:hAnsi="Times New Roman"/>
        </w:rPr>
        <w:t xml:space="preserve"> available at: </w:t>
      </w:r>
      <w:hyperlink r:id="rId8" w:history="1">
        <w:r w:rsidRPr="00D23203">
          <w:rPr>
            <w:rStyle w:val="Hyperlink"/>
            <w:rFonts w:ascii="Times New Roman" w:hAnsi="Times New Roman"/>
          </w:rPr>
          <w:t>https://www1.nyc.gov/assets/housingrecovery/downloads/pdf/2018/minimum_program_standards_revision_1.6_1.13.17.pdf</w:t>
        </w:r>
      </w:hyperlink>
    </w:p>
  </w:footnote>
  <w:footnote w:id="14">
    <w:p w14:paraId="3D892AD6" w14:textId="77777777" w:rsidR="00236C5D" w:rsidRPr="00D23203" w:rsidRDefault="00236C5D" w:rsidP="00236C5D">
      <w:pPr>
        <w:pStyle w:val="FootnoteText"/>
        <w:rPr>
          <w:rFonts w:ascii="Times New Roman" w:hAnsi="Times New Roman"/>
          <w:i/>
        </w:rPr>
      </w:pPr>
      <w:r w:rsidRPr="00D23203">
        <w:rPr>
          <w:rStyle w:val="FootnoteReference"/>
          <w:rFonts w:ascii="Times New Roman" w:hAnsi="Times New Roman"/>
        </w:rPr>
        <w:footnoteRef/>
      </w:r>
      <w:r w:rsidRPr="00D23203">
        <w:rPr>
          <w:rFonts w:ascii="Times New Roman" w:hAnsi="Times New Roman"/>
        </w:rPr>
        <w:t xml:space="preserve"> </w:t>
      </w:r>
      <w:r w:rsidR="00B533D4" w:rsidRPr="00D23203">
        <w:rPr>
          <w:rFonts w:ascii="Times New Roman" w:hAnsi="Times New Roman"/>
          <w:i/>
        </w:rPr>
        <w:t>Id.</w:t>
      </w:r>
    </w:p>
  </w:footnote>
  <w:footnote w:id="15">
    <w:p w14:paraId="523D209E" w14:textId="77777777" w:rsidR="00236C5D" w:rsidRPr="00D23203" w:rsidRDefault="00236C5D" w:rsidP="00236C5D">
      <w:pPr>
        <w:pStyle w:val="FootnoteText"/>
        <w:rPr>
          <w:rFonts w:ascii="Times New Roman" w:hAnsi="Times New Roman"/>
        </w:rPr>
      </w:pPr>
      <w:r w:rsidRPr="00D23203">
        <w:rPr>
          <w:rStyle w:val="FootnoteReference"/>
          <w:rFonts w:ascii="Times New Roman" w:hAnsi="Times New Roman"/>
        </w:rPr>
        <w:footnoteRef/>
      </w:r>
      <w:r w:rsidRPr="00D23203">
        <w:rPr>
          <w:rFonts w:ascii="Times New Roman" w:hAnsi="Times New Roman"/>
        </w:rPr>
        <w:t xml:space="preserve"> </w:t>
      </w:r>
      <w:r w:rsidR="00B533D4" w:rsidRPr="00D23203">
        <w:rPr>
          <w:rFonts w:ascii="Times New Roman" w:hAnsi="Times New Roman"/>
          <w:i/>
        </w:rPr>
        <w:t>Id.</w:t>
      </w:r>
    </w:p>
  </w:footnote>
  <w:footnote w:id="16">
    <w:p w14:paraId="6924210E" w14:textId="38C12450" w:rsidR="002E63AB" w:rsidRPr="004E7FE1" w:rsidRDefault="002E63AB">
      <w:pPr>
        <w:pStyle w:val="FootnoteText"/>
        <w:rPr>
          <w:rFonts w:ascii="Times New Roman" w:hAnsi="Times New Roman"/>
        </w:rPr>
      </w:pPr>
      <w:r w:rsidRPr="004E7FE1">
        <w:rPr>
          <w:rStyle w:val="FootnoteReference"/>
          <w:rFonts w:ascii="Times New Roman" w:hAnsi="Times New Roman"/>
        </w:rPr>
        <w:footnoteRef/>
      </w:r>
      <w:r w:rsidRPr="004E7FE1">
        <w:rPr>
          <w:rFonts w:ascii="Times New Roman" w:hAnsi="Times New Roman"/>
        </w:rPr>
        <w:t xml:space="preserve"> NYC Housing Recovery, </w:t>
      </w:r>
      <w:r w:rsidRPr="004E7FE1">
        <w:rPr>
          <w:rFonts w:ascii="Times New Roman" w:hAnsi="Times New Roman"/>
          <w:i/>
        </w:rPr>
        <w:t xml:space="preserve">New York State Acquisition for Redevelopment Program, </w:t>
      </w:r>
      <w:r w:rsidRPr="004E7FE1">
        <w:rPr>
          <w:rFonts w:ascii="Times New Roman" w:hAnsi="Times New Roman"/>
        </w:rPr>
        <w:t xml:space="preserve">available at: </w:t>
      </w:r>
      <w:hyperlink r:id="rId9" w:history="1">
        <w:r w:rsidRPr="004E7FE1">
          <w:rPr>
            <w:rStyle w:val="Hyperlink"/>
            <w:rFonts w:ascii="Times New Roman" w:hAnsi="Times New Roman"/>
          </w:rPr>
          <w:t>https://www1.nyc.gov/assets/housingrecovery/downloads/pdf/Single-Family-Program-Handouts/nys_acquisition_for_redevelopment_program.pdf</w:t>
        </w:r>
      </w:hyperlink>
    </w:p>
    <w:p w14:paraId="47692338" w14:textId="77777777" w:rsidR="002E63AB" w:rsidRPr="002E63AB" w:rsidRDefault="002E63AB">
      <w:pPr>
        <w:pStyle w:val="FootnoteText"/>
      </w:pPr>
    </w:p>
  </w:footnote>
  <w:footnote w:id="17">
    <w:p w14:paraId="0E19352D" w14:textId="1B1D687A" w:rsidR="00D23203" w:rsidRPr="00D23203" w:rsidRDefault="00D23203">
      <w:pPr>
        <w:pStyle w:val="FootnoteText"/>
        <w:rPr>
          <w:rFonts w:ascii="Times New Roman" w:hAnsi="Times New Roman"/>
        </w:rPr>
      </w:pPr>
      <w:r w:rsidRPr="00D23203">
        <w:rPr>
          <w:rStyle w:val="FootnoteReference"/>
          <w:rFonts w:ascii="Times New Roman" w:hAnsi="Times New Roman"/>
        </w:rPr>
        <w:footnoteRef/>
      </w:r>
      <w:r w:rsidRPr="00D23203">
        <w:rPr>
          <w:rFonts w:ascii="Times New Roman" w:hAnsi="Times New Roman"/>
        </w:rPr>
        <w:t xml:space="preserve"> NYC Housing Recovery Website, </w:t>
      </w:r>
      <w:r w:rsidRPr="00D23203">
        <w:rPr>
          <w:rFonts w:ascii="Times New Roman" w:hAnsi="Times New Roman"/>
          <w:i/>
        </w:rPr>
        <w:t>Acquisitions and Buyouts,</w:t>
      </w:r>
      <w:r w:rsidRPr="00D23203">
        <w:rPr>
          <w:rFonts w:ascii="Times New Roman" w:hAnsi="Times New Roman"/>
        </w:rPr>
        <w:t xml:space="preserve"> available at: </w:t>
      </w:r>
      <w:hyperlink r:id="rId10" w:history="1">
        <w:r w:rsidRPr="00D23203">
          <w:rPr>
            <w:rStyle w:val="Hyperlink"/>
            <w:rFonts w:ascii="Times New Roman" w:hAnsi="Times New Roman"/>
          </w:rPr>
          <w:t>https://www1.nyc.gov/site/housingrecovery/programs/acquisitions_and_buyouts_faq.page</w:t>
        </w:r>
      </w:hyperlink>
    </w:p>
  </w:footnote>
  <w:footnote w:id="18">
    <w:p w14:paraId="1118F96A" w14:textId="0FBCA934" w:rsidR="004E7FE1" w:rsidRPr="003C0C6F" w:rsidRDefault="004E7FE1">
      <w:pPr>
        <w:pStyle w:val="FootnoteText"/>
        <w:rPr>
          <w:rFonts w:ascii="Times New Roman" w:hAnsi="Times New Roman"/>
        </w:rPr>
      </w:pPr>
      <w:r w:rsidRPr="003C0C6F">
        <w:rPr>
          <w:rStyle w:val="FootnoteReference"/>
          <w:rFonts w:ascii="Times New Roman" w:hAnsi="Times New Roman"/>
        </w:rPr>
        <w:footnoteRef/>
      </w:r>
      <w:r w:rsidRPr="003C0C6F">
        <w:rPr>
          <w:rFonts w:ascii="Times New Roman" w:hAnsi="Times New Roman"/>
        </w:rPr>
        <w:t xml:space="preserve"> See, </w:t>
      </w:r>
      <w:r w:rsidRPr="003C0C6F">
        <w:rPr>
          <w:rFonts w:ascii="Times New Roman" w:hAnsi="Times New Roman"/>
          <w:i/>
        </w:rPr>
        <w:t xml:space="preserve">East Shore Buyout Areas Special Coastal Risk District and Rezoning, </w:t>
      </w:r>
      <w:r w:rsidRPr="003C0C6F">
        <w:rPr>
          <w:rFonts w:ascii="Times New Roman" w:hAnsi="Times New Roman"/>
        </w:rPr>
        <w:t xml:space="preserve">May 10, 2017, available at: </w:t>
      </w:r>
      <w:hyperlink r:id="rId11" w:history="1">
        <w:r w:rsidRPr="003C0C6F">
          <w:rPr>
            <w:rStyle w:val="Hyperlink"/>
            <w:rFonts w:ascii="Times New Roman" w:hAnsi="Times New Roman"/>
          </w:rPr>
          <w:t>https://www1.nyc.gov/assets/planning/download/pdf/plans-studies/resilient-neighborhoods/east-shore/east-shore-presentation-cb3.pdf</w:t>
        </w:r>
      </w:hyperlink>
    </w:p>
  </w:footnote>
  <w:footnote w:id="19">
    <w:p w14:paraId="7819C8C6" w14:textId="77777777" w:rsidR="00236C5D" w:rsidRPr="00845368" w:rsidRDefault="00236C5D" w:rsidP="00236C5D">
      <w:pPr>
        <w:pStyle w:val="FootnoteText"/>
        <w:rPr>
          <w:rFonts w:ascii="Times New Roman" w:hAnsi="Times New Roman"/>
        </w:rPr>
      </w:pPr>
      <w:r w:rsidRPr="00845368">
        <w:rPr>
          <w:rStyle w:val="FootnoteReference"/>
          <w:rFonts w:ascii="Times New Roman" w:hAnsi="Times New Roman"/>
        </w:rPr>
        <w:footnoteRef/>
      </w:r>
      <w:r w:rsidRPr="00845368">
        <w:rPr>
          <w:rFonts w:ascii="Times New Roman" w:hAnsi="Times New Roman"/>
        </w:rPr>
        <w:t xml:space="preserve"> </w:t>
      </w:r>
      <w:r w:rsidR="00D23203" w:rsidRPr="00845368">
        <w:rPr>
          <w:rFonts w:ascii="Times New Roman" w:hAnsi="Times New Roman"/>
        </w:rPr>
        <w:t xml:space="preserve">NYC Housing Recovery Website, </w:t>
      </w:r>
      <w:r w:rsidR="00D23203" w:rsidRPr="00845368">
        <w:rPr>
          <w:rFonts w:ascii="Times New Roman" w:hAnsi="Times New Roman"/>
          <w:i/>
        </w:rPr>
        <w:t>Multi-Family Program,</w:t>
      </w:r>
      <w:r w:rsidR="00D23203" w:rsidRPr="00845368">
        <w:rPr>
          <w:rFonts w:ascii="Times New Roman" w:hAnsi="Times New Roman"/>
        </w:rPr>
        <w:t xml:space="preserve"> available at: </w:t>
      </w:r>
      <w:hyperlink r:id="rId12" w:history="1">
        <w:r w:rsidR="00D23203" w:rsidRPr="00845368">
          <w:rPr>
            <w:rStyle w:val="Hyperlink"/>
            <w:rFonts w:ascii="Times New Roman" w:hAnsi="Times New Roman"/>
          </w:rPr>
          <w:t>https://www1.nyc.gov/assets/housingrecovery/downloads/pdf/2018/01-25-18_multi-family_program_page_updated.pdf</w:t>
        </w:r>
      </w:hyperlink>
    </w:p>
  </w:footnote>
  <w:footnote w:id="20">
    <w:p w14:paraId="0EBEE931" w14:textId="2B109777" w:rsidR="00243D89" w:rsidRPr="003C0C6F" w:rsidRDefault="00FA2AB2">
      <w:pPr>
        <w:pStyle w:val="FootnoteText"/>
        <w:rPr>
          <w:rFonts w:ascii="Times New Roman" w:hAnsi="Times New Roman"/>
        </w:rPr>
      </w:pPr>
      <w:r w:rsidRPr="003C0C6F">
        <w:rPr>
          <w:rStyle w:val="FootnoteReference"/>
          <w:rFonts w:ascii="Times New Roman" w:hAnsi="Times New Roman"/>
        </w:rPr>
        <w:footnoteRef/>
      </w:r>
      <w:r w:rsidRPr="003C0C6F">
        <w:rPr>
          <w:rFonts w:ascii="Times New Roman" w:hAnsi="Times New Roman"/>
        </w:rPr>
        <w:t xml:space="preserve"> Jason </w:t>
      </w:r>
      <w:proofErr w:type="spellStart"/>
      <w:r w:rsidRPr="003C0C6F">
        <w:rPr>
          <w:rFonts w:ascii="Times New Roman" w:hAnsi="Times New Roman"/>
        </w:rPr>
        <w:t>Rogovich</w:t>
      </w:r>
      <w:proofErr w:type="spellEnd"/>
      <w:r w:rsidRPr="003C0C6F">
        <w:rPr>
          <w:rFonts w:ascii="Times New Roman" w:hAnsi="Times New Roman"/>
        </w:rPr>
        <w:t xml:space="preserve">, </w:t>
      </w:r>
      <w:r w:rsidRPr="003C0C6F">
        <w:rPr>
          <w:rFonts w:ascii="Times New Roman" w:hAnsi="Times New Roman"/>
          <w:i/>
        </w:rPr>
        <w:t xml:space="preserve">City Planning Approves Application for Open Space and Resilient Housing on Sandy Affected Properties, </w:t>
      </w:r>
      <w:r w:rsidR="00243D89" w:rsidRPr="003C0C6F">
        <w:rPr>
          <w:rFonts w:ascii="Times New Roman" w:hAnsi="Times New Roman"/>
          <w:u w:val="single"/>
        </w:rPr>
        <w:t>New York Law School</w:t>
      </w:r>
      <w:r w:rsidR="00243D89" w:rsidRPr="003C0C6F">
        <w:rPr>
          <w:rFonts w:ascii="Times New Roman" w:hAnsi="Times New Roman"/>
        </w:rPr>
        <w:t xml:space="preserve">, October 7, 2019, available at: </w:t>
      </w:r>
      <w:hyperlink r:id="rId13" w:history="1">
        <w:r w:rsidR="00243D89" w:rsidRPr="003C0C6F">
          <w:rPr>
            <w:rStyle w:val="Hyperlink"/>
            <w:rFonts w:ascii="Times New Roman" w:hAnsi="Times New Roman"/>
          </w:rPr>
          <w:t>https://www.citylandnyc.org/city-planning-approves-application-for-open-space-and-resilient-housing-on-sandy-affected-properties/</w:t>
        </w:r>
      </w:hyperlink>
    </w:p>
  </w:footnote>
  <w:footnote w:id="21">
    <w:p w14:paraId="0C1F7A2B" w14:textId="4367FFCE" w:rsidR="00243D89" w:rsidRPr="003C0C6F" w:rsidRDefault="00243D89">
      <w:pPr>
        <w:pStyle w:val="FootnoteText"/>
        <w:rPr>
          <w:rFonts w:ascii="Times New Roman" w:hAnsi="Times New Roman"/>
          <w:i/>
        </w:rPr>
      </w:pPr>
      <w:r w:rsidRPr="003C0C6F">
        <w:rPr>
          <w:rStyle w:val="FootnoteReference"/>
          <w:rFonts w:ascii="Times New Roman" w:hAnsi="Times New Roman"/>
        </w:rPr>
        <w:footnoteRef/>
      </w:r>
      <w:r w:rsidRPr="003C0C6F">
        <w:rPr>
          <w:rFonts w:ascii="Times New Roman" w:hAnsi="Times New Roman"/>
        </w:rPr>
        <w:t xml:space="preserve"> </w:t>
      </w:r>
      <w:r w:rsidRPr="003C0C6F">
        <w:rPr>
          <w:rFonts w:ascii="Times New Roman" w:hAnsi="Times New Roman"/>
          <w:i/>
        </w:rPr>
        <w:t>Id.</w:t>
      </w:r>
    </w:p>
  </w:footnote>
  <w:footnote w:id="22">
    <w:p w14:paraId="67273C1E" w14:textId="75872D10" w:rsidR="00845368" w:rsidRPr="003C0C6F" w:rsidRDefault="00845368">
      <w:pPr>
        <w:pStyle w:val="FootnoteText"/>
        <w:rPr>
          <w:rFonts w:ascii="Times New Roman" w:hAnsi="Times New Roman"/>
          <w:i/>
        </w:rPr>
      </w:pPr>
      <w:r w:rsidRPr="003C0C6F">
        <w:rPr>
          <w:rStyle w:val="FootnoteReference"/>
          <w:rFonts w:ascii="Times New Roman" w:hAnsi="Times New Roman"/>
        </w:rPr>
        <w:footnoteRef/>
      </w:r>
      <w:r w:rsidRPr="003C0C6F">
        <w:rPr>
          <w:rFonts w:ascii="Times New Roman" w:hAnsi="Times New Roman"/>
        </w:rPr>
        <w:t xml:space="preserve"> </w:t>
      </w:r>
      <w:r w:rsidRPr="003C0C6F">
        <w:rPr>
          <w:rFonts w:ascii="Times New Roman" w:hAnsi="Times New Roman"/>
          <w:i/>
        </w:rPr>
        <w:t>Id.</w:t>
      </w:r>
    </w:p>
  </w:footnote>
  <w:footnote w:id="23">
    <w:p w14:paraId="4800F495" w14:textId="0DD17F03" w:rsidR="00243D89" w:rsidRPr="003C0C6F" w:rsidRDefault="00243D89">
      <w:pPr>
        <w:pStyle w:val="FootnoteText"/>
        <w:rPr>
          <w:rFonts w:ascii="Times New Roman" w:hAnsi="Times New Roman"/>
          <w:i/>
        </w:rPr>
      </w:pPr>
      <w:r w:rsidRPr="003C0C6F">
        <w:rPr>
          <w:rStyle w:val="FootnoteReference"/>
          <w:rFonts w:ascii="Times New Roman" w:hAnsi="Times New Roman"/>
        </w:rPr>
        <w:footnoteRef/>
      </w:r>
      <w:r w:rsidRPr="003C0C6F">
        <w:rPr>
          <w:rFonts w:ascii="Times New Roman" w:hAnsi="Times New Roman"/>
        </w:rPr>
        <w:t xml:space="preserve"> </w:t>
      </w:r>
      <w:r w:rsidRPr="003C0C6F">
        <w:rPr>
          <w:rFonts w:ascii="Times New Roman" w:hAnsi="Times New Roman"/>
          <w:i/>
        </w:rPr>
        <w:t>Id.</w:t>
      </w:r>
    </w:p>
  </w:footnote>
  <w:footnote w:id="24">
    <w:p w14:paraId="219F7F21" w14:textId="411AA843" w:rsidR="00243D89" w:rsidRPr="003C0C6F" w:rsidRDefault="00243D89">
      <w:pPr>
        <w:pStyle w:val="FootnoteText"/>
        <w:rPr>
          <w:rFonts w:ascii="Times New Roman" w:hAnsi="Times New Roman"/>
          <w:i/>
        </w:rPr>
      </w:pPr>
      <w:r w:rsidRPr="003C0C6F">
        <w:rPr>
          <w:rStyle w:val="FootnoteReference"/>
          <w:rFonts w:ascii="Times New Roman" w:hAnsi="Times New Roman"/>
        </w:rPr>
        <w:footnoteRef/>
      </w:r>
      <w:r w:rsidRPr="003C0C6F">
        <w:rPr>
          <w:rFonts w:ascii="Times New Roman" w:hAnsi="Times New Roman"/>
        </w:rPr>
        <w:t xml:space="preserve"> </w:t>
      </w:r>
      <w:r w:rsidRPr="003C0C6F">
        <w:rPr>
          <w:rFonts w:ascii="Times New Roman" w:hAnsi="Times New Roman"/>
          <w:i/>
        </w:rPr>
        <w:t>Id.</w:t>
      </w:r>
    </w:p>
  </w:footnote>
  <w:footnote w:id="25">
    <w:p w14:paraId="1038546F" w14:textId="5B7CEF6C" w:rsidR="00D23203" w:rsidRPr="00D23203" w:rsidRDefault="00D23203">
      <w:pPr>
        <w:pStyle w:val="FootnoteText"/>
        <w:rPr>
          <w:rFonts w:ascii="Times New Roman" w:hAnsi="Times New Roman"/>
          <w:i/>
        </w:rPr>
      </w:pPr>
      <w:r w:rsidRPr="00D23203">
        <w:rPr>
          <w:rStyle w:val="FootnoteReference"/>
          <w:rFonts w:ascii="Times New Roman" w:hAnsi="Times New Roman"/>
        </w:rPr>
        <w:footnoteRef/>
      </w:r>
      <w:r w:rsidRPr="00D23203">
        <w:rPr>
          <w:rFonts w:ascii="Times New Roman" w:hAnsi="Times New Roman"/>
        </w:rPr>
        <w:t xml:space="preserve"> </w:t>
      </w:r>
      <w:r w:rsidR="00243D89" w:rsidRPr="00D23203">
        <w:rPr>
          <w:rFonts w:ascii="Times New Roman" w:hAnsi="Times New Roman"/>
        </w:rPr>
        <w:t xml:space="preserve">NYC Housing Recovery Website, </w:t>
      </w:r>
      <w:r w:rsidR="00243D89" w:rsidRPr="00D23203">
        <w:rPr>
          <w:rFonts w:ascii="Times New Roman" w:hAnsi="Times New Roman"/>
          <w:i/>
        </w:rPr>
        <w:t>Multi-Family Program,</w:t>
      </w:r>
      <w:r w:rsidR="00243D89" w:rsidRPr="00D23203">
        <w:rPr>
          <w:rFonts w:ascii="Times New Roman" w:hAnsi="Times New Roman"/>
        </w:rPr>
        <w:t xml:space="preserve"> available at: </w:t>
      </w:r>
      <w:hyperlink r:id="rId14" w:history="1">
        <w:r w:rsidR="00243D89" w:rsidRPr="00D23203">
          <w:rPr>
            <w:rStyle w:val="Hyperlink"/>
            <w:rFonts w:ascii="Times New Roman" w:hAnsi="Times New Roman"/>
          </w:rPr>
          <w:t>https://www1.nyc.gov/assets/housingrecovery/downloads/pdf/2018/01-25-18_multi-family_program_page_updated.pdf</w:t>
        </w:r>
      </w:hyperlink>
    </w:p>
  </w:footnote>
  <w:footnote w:id="26">
    <w:p w14:paraId="5C0BED94" w14:textId="77777777" w:rsidR="00D23203" w:rsidRPr="00D23203" w:rsidRDefault="00D23203">
      <w:pPr>
        <w:pStyle w:val="FootnoteText"/>
        <w:rPr>
          <w:rFonts w:ascii="Times New Roman" w:hAnsi="Times New Roman"/>
          <w:i/>
        </w:rPr>
      </w:pPr>
      <w:r w:rsidRPr="00D23203">
        <w:rPr>
          <w:rStyle w:val="FootnoteReference"/>
          <w:rFonts w:ascii="Times New Roman" w:hAnsi="Times New Roman"/>
        </w:rPr>
        <w:footnoteRef/>
      </w:r>
      <w:r w:rsidRPr="00D23203">
        <w:rPr>
          <w:rFonts w:ascii="Times New Roman" w:hAnsi="Times New Roman"/>
        </w:rPr>
        <w:t xml:space="preserve"> </w:t>
      </w:r>
      <w:r w:rsidRPr="00D23203">
        <w:rPr>
          <w:rFonts w:ascii="Times New Roman" w:hAnsi="Times New Roman"/>
          <w:i/>
        </w:rPr>
        <w:t>Id.</w:t>
      </w:r>
    </w:p>
  </w:footnote>
  <w:footnote w:id="27">
    <w:p w14:paraId="50A63D00" w14:textId="77777777" w:rsidR="00D23203" w:rsidRPr="00D23203" w:rsidRDefault="00D23203">
      <w:pPr>
        <w:pStyle w:val="FootnoteText"/>
        <w:rPr>
          <w:rFonts w:ascii="Times New Roman" w:hAnsi="Times New Roman"/>
          <w:i/>
        </w:rPr>
      </w:pPr>
      <w:r w:rsidRPr="00D23203">
        <w:rPr>
          <w:rStyle w:val="FootnoteReference"/>
          <w:rFonts w:ascii="Times New Roman" w:hAnsi="Times New Roman"/>
        </w:rPr>
        <w:footnoteRef/>
      </w:r>
      <w:r w:rsidRPr="00D23203">
        <w:rPr>
          <w:rFonts w:ascii="Times New Roman" w:hAnsi="Times New Roman"/>
        </w:rPr>
        <w:t xml:space="preserve"> </w:t>
      </w:r>
      <w:r w:rsidRPr="00D23203">
        <w:rPr>
          <w:rFonts w:ascii="Times New Roman" w:hAnsi="Times New Roman"/>
          <w:i/>
        </w:rPr>
        <w:t>Id.</w:t>
      </w:r>
    </w:p>
  </w:footnote>
  <w:footnote w:id="28">
    <w:p w14:paraId="147F1AF8" w14:textId="77777777" w:rsidR="00D23203" w:rsidRPr="00D23203" w:rsidRDefault="00D23203">
      <w:pPr>
        <w:pStyle w:val="FootnoteText"/>
        <w:rPr>
          <w:rFonts w:ascii="Times New Roman" w:hAnsi="Times New Roman"/>
          <w:i/>
        </w:rPr>
      </w:pPr>
      <w:r w:rsidRPr="00D23203">
        <w:rPr>
          <w:rStyle w:val="FootnoteReference"/>
          <w:rFonts w:ascii="Times New Roman" w:hAnsi="Times New Roman"/>
        </w:rPr>
        <w:footnoteRef/>
      </w:r>
      <w:r w:rsidRPr="00D23203">
        <w:rPr>
          <w:rFonts w:ascii="Times New Roman" w:hAnsi="Times New Roman"/>
        </w:rPr>
        <w:t xml:space="preserve"> </w:t>
      </w:r>
      <w:r w:rsidRPr="00D23203">
        <w:rPr>
          <w:rFonts w:ascii="Times New Roman" w:hAnsi="Times New Roman"/>
          <w:i/>
        </w:rPr>
        <w:t>Id.</w:t>
      </w:r>
    </w:p>
  </w:footnote>
  <w:footnote w:id="29">
    <w:p w14:paraId="0E7C9BB3" w14:textId="77777777" w:rsidR="002B677A" w:rsidRPr="00D23203" w:rsidRDefault="00236C5D" w:rsidP="00236C5D">
      <w:pPr>
        <w:pStyle w:val="FootnoteText"/>
        <w:rPr>
          <w:rFonts w:ascii="Times New Roman" w:hAnsi="Times New Roman"/>
          <w:i/>
        </w:rPr>
      </w:pPr>
      <w:r w:rsidRPr="00D23203">
        <w:rPr>
          <w:rStyle w:val="FootnoteReference"/>
          <w:rFonts w:ascii="Times New Roman" w:hAnsi="Times New Roman"/>
        </w:rPr>
        <w:footnoteRef/>
      </w:r>
      <w:r w:rsidRPr="00D23203">
        <w:rPr>
          <w:rFonts w:ascii="Times New Roman" w:hAnsi="Times New Roman"/>
        </w:rPr>
        <w:t xml:space="preserve"> </w:t>
      </w:r>
      <w:r w:rsidR="00D23203" w:rsidRPr="00D23203">
        <w:rPr>
          <w:rFonts w:ascii="Times New Roman" w:hAnsi="Times New Roman"/>
          <w:i/>
        </w:rPr>
        <w:t>Id.</w:t>
      </w:r>
    </w:p>
  </w:footnote>
  <w:footnote w:id="30">
    <w:p w14:paraId="458F3409" w14:textId="5F8C57C8" w:rsidR="00A21AAC" w:rsidRDefault="00A21AAC">
      <w:pPr>
        <w:pStyle w:val="FootnoteText"/>
      </w:pPr>
      <w:r w:rsidRPr="00A22334">
        <w:rPr>
          <w:rStyle w:val="FootnoteReference"/>
          <w:rFonts w:ascii="Times New Roman" w:hAnsi="Times New Roman"/>
        </w:rPr>
        <w:footnoteRef/>
      </w:r>
      <w:r w:rsidRPr="00A22334">
        <w:rPr>
          <w:rFonts w:ascii="Times New Roman" w:hAnsi="Times New Roman"/>
        </w:rPr>
        <w:t xml:space="preserve"> </w:t>
      </w:r>
      <w:hyperlink r:id="rId15" w:history="1">
        <w:r w:rsidRPr="00A22334">
          <w:rPr>
            <w:rStyle w:val="Hyperlink"/>
            <w:rFonts w:ascii="Times New Roman" w:hAnsi="Times New Roman"/>
          </w:rPr>
          <w:t>https://www1.nyc.gov/site/housingrecovery/programs/tdap_renters_program_faq.page</w:t>
        </w:r>
      </w:hyperlink>
      <w:r w:rsidRPr="00A22334">
        <w:rPr>
          <w:rFonts w:ascii="Times New Roman" w:hAnsi="Times New Roman"/>
        </w:rPr>
        <w:t xml:space="preserve"> (last accessed 2/5/2020)</w:t>
      </w:r>
    </w:p>
  </w:footnote>
  <w:footnote w:id="31">
    <w:p w14:paraId="12C749A1" w14:textId="580B1D71" w:rsidR="00917040" w:rsidRPr="003C0C6F" w:rsidRDefault="00917040">
      <w:pPr>
        <w:pStyle w:val="FootnoteText"/>
        <w:rPr>
          <w:rFonts w:ascii="Times New Roman" w:hAnsi="Times New Roman"/>
        </w:rPr>
      </w:pPr>
      <w:r w:rsidRPr="003C0C6F">
        <w:rPr>
          <w:rStyle w:val="FootnoteReference"/>
          <w:rFonts w:ascii="Times New Roman" w:hAnsi="Times New Roman"/>
        </w:rPr>
        <w:footnoteRef/>
      </w:r>
      <w:r w:rsidRPr="003C0C6F">
        <w:rPr>
          <w:rFonts w:ascii="Times New Roman" w:hAnsi="Times New Roman"/>
        </w:rPr>
        <w:t xml:space="preserve"> The daily benefit cap for a 1-person household was $50; $52 for a 2-person household; $62 for a 3-person household; $79 for a 4-pesron household; and $89 for a 5+ person household.  “Temporary Relocation Assistance”, </w:t>
      </w:r>
      <w:r w:rsidRPr="003C0C6F">
        <w:rPr>
          <w:rFonts w:ascii="Times New Roman" w:hAnsi="Times New Roman"/>
          <w:i/>
        </w:rPr>
        <w:t>at</w:t>
      </w:r>
      <w:r w:rsidRPr="003C0C6F">
        <w:rPr>
          <w:rFonts w:ascii="Times New Roman" w:hAnsi="Times New Roman"/>
        </w:rPr>
        <w:t xml:space="preserve"> </w:t>
      </w:r>
      <w:hyperlink r:id="rId16" w:history="1">
        <w:r w:rsidRPr="003C0C6F">
          <w:rPr>
            <w:rStyle w:val="Hyperlink"/>
            <w:rFonts w:ascii="Times New Roman" w:hAnsi="Times New Roman"/>
          </w:rPr>
          <w:t>https://www1.nyc.gov/assets/housingrecovery/downloads/pdf/2015/temporary_relocation_process_faqs.pdf</w:t>
        </w:r>
      </w:hyperlink>
      <w:r w:rsidRPr="003C0C6F">
        <w:rPr>
          <w:rFonts w:ascii="Times New Roman" w:hAnsi="Times New Roman"/>
        </w:rPr>
        <w:t>.</w:t>
      </w:r>
    </w:p>
  </w:footnote>
  <w:footnote w:id="32">
    <w:p w14:paraId="55DF5F13" w14:textId="6F3B6ADC" w:rsidR="00A21AAC" w:rsidRPr="00A22334" w:rsidRDefault="00A21AAC">
      <w:pPr>
        <w:pStyle w:val="FootnoteText"/>
        <w:rPr>
          <w:rFonts w:ascii="Times New Roman" w:hAnsi="Times New Roman"/>
        </w:rPr>
      </w:pPr>
      <w:r w:rsidRPr="00A22334">
        <w:rPr>
          <w:rStyle w:val="FootnoteReference"/>
          <w:rFonts w:ascii="Times New Roman" w:hAnsi="Times New Roman"/>
        </w:rPr>
        <w:footnoteRef/>
      </w:r>
      <w:r w:rsidRPr="00A22334">
        <w:rPr>
          <w:rFonts w:ascii="Times New Roman" w:hAnsi="Times New Roman"/>
        </w:rPr>
        <w:t xml:space="preserve"> </w:t>
      </w:r>
      <w:hyperlink r:id="rId17" w:history="1">
        <w:r w:rsidRPr="00A22334">
          <w:rPr>
            <w:rStyle w:val="Hyperlink"/>
            <w:rFonts w:ascii="Times New Roman" w:hAnsi="Times New Roman"/>
          </w:rPr>
          <w:t>https://www1.nyc.gov/site/housingrecovery/programs/tdap_renters_program_faq.page</w:t>
        </w:r>
      </w:hyperlink>
      <w:r w:rsidRPr="00A22334">
        <w:rPr>
          <w:rFonts w:ascii="Times New Roman" w:hAnsi="Times New Roman"/>
        </w:rPr>
        <w:t xml:space="preserve"> (last accessed 2/5/2020)</w:t>
      </w:r>
    </w:p>
  </w:footnote>
  <w:footnote w:id="33">
    <w:p w14:paraId="78820617" w14:textId="1642C8E2" w:rsidR="00897BD4" w:rsidRPr="003C0C6F" w:rsidRDefault="00897BD4">
      <w:pPr>
        <w:pStyle w:val="FootnoteText"/>
        <w:rPr>
          <w:rFonts w:ascii="Times New Roman" w:hAnsi="Times New Roman"/>
        </w:rPr>
      </w:pPr>
      <w:r w:rsidRPr="003C0C6F">
        <w:rPr>
          <w:rStyle w:val="FootnoteReference"/>
          <w:rFonts w:ascii="Times New Roman" w:hAnsi="Times New Roman"/>
        </w:rPr>
        <w:footnoteRef/>
      </w:r>
      <w:r w:rsidRPr="003C0C6F">
        <w:rPr>
          <w:rFonts w:ascii="Times New Roman" w:hAnsi="Times New Roman"/>
        </w:rPr>
        <w:t xml:space="preserve"> </w:t>
      </w:r>
      <w:r w:rsidRPr="003C0C6F">
        <w:rPr>
          <w:rFonts w:ascii="Times New Roman" w:hAnsi="Times New Roman"/>
          <w:i/>
        </w:rPr>
        <w:t>Temporary Housing Services</w:t>
      </w:r>
      <w:r w:rsidRPr="003C0C6F">
        <w:rPr>
          <w:rFonts w:ascii="Times New Roman" w:hAnsi="Times New Roman"/>
        </w:rPr>
        <w:t xml:space="preserve">, </w:t>
      </w:r>
      <w:r w:rsidR="003C0C6F">
        <w:rPr>
          <w:rFonts w:ascii="Times New Roman" w:hAnsi="Times New Roman"/>
        </w:rPr>
        <w:t>available at:</w:t>
      </w:r>
      <w:r w:rsidRPr="003C0C6F">
        <w:rPr>
          <w:rFonts w:ascii="Times New Roman" w:hAnsi="Times New Roman"/>
        </w:rPr>
        <w:t xml:space="preserve"> </w:t>
      </w:r>
      <w:hyperlink r:id="rId18" w:history="1">
        <w:r w:rsidRPr="003C0C6F">
          <w:rPr>
            <w:rStyle w:val="Hyperlink"/>
            <w:rFonts w:ascii="Times New Roman" w:hAnsi="Times New Roman"/>
          </w:rPr>
          <w:t>https://www1.nyc.gov/site/housingrecovery/programs/temporary-housing-services.page</w:t>
        </w:r>
      </w:hyperlink>
      <w:r w:rsidRPr="003C0C6F">
        <w:rPr>
          <w:rFonts w:ascii="Times New Roman" w:hAnsi="Times New Roman"/>
        </w:rPr>
        <w:t xml:space="preserve">. </w:t>
      </w:r>
    </w:p>
  </w:footnote>
  <w:footnote w:id="34">
    <w:p w14:paraId="796586BA" w14:textId="7816B0CF" w:rsidR="00897BD4" w:rsidRPr="003C0C6F" w:rsidRDefault="00897BD4">
      <w:pPr>
        <w:pStyle w:val="FootnoteText"/>
        <w:rPr>
          <w:rFonts w:ascii="Times New Roman" w:hAnsi="Times New Roman"/>
        </w:rPr>
      </w:pPr>
      <w:r w:rsidRPr="003C0C6F">
        <w:rPr>
          <w:rStyle w:val="FootnoteReference"/>
          <w:rFonts w:ascii="Times New Roman" w:hAnsi="Times New Roman"/>
        </w:rPr>
        <w:footnoteRef/>
      </w:r>
      <w:r w:rsidRPr="003C0C6F">
        <w:rPr>
          <w:rFonts w:ascii="Times New Roman" w:hAnsi="Times New Roman"/>
        </w:rPr>
        <w:t xml:space="preserve"> </w:t>
      </w:r>
      <w:r w:rsidRPr="003C0C6F">
        <w:rPr>
          <w:rFonts w:ascii="Times New Roman" w:hAnsi="Times New Roman"/>
          <w:i/>
        </w:rPr>
        <w:t>Id.</w:t>
      </w:r>
      <w:r w:rsidRPr="003C0C6F">
        <w:rPr>
          <w:rFonts w:ascii="Times New Roman" w:hAnsi="Times New Roman"/>
        </w:rPr>
        <w:t xml:space="preserve"> </w:t>
      </w:r>
    </w:p>
  </w:footnote>
  <w:footnote w:id="35">
    <w:p w14:paraId="7639CAAB" w14:textId="6685B550" w:rsidR="0014288E" w:rsidRPr="003C0C6F" w:rsidRDefault="0014288E">
      <w:pPr>
        <w:pStyle w:val="FootnoteText"/>
        <w:rPr>
          <w:rFonts w:ascii="Times New Roman" w:hAnsi="Times New Roman"/>
        </w:rPr>
      </w:pPr>
      <w:r w:rsidRPr="003C0C6F">
        <w:rPr>
          <w:rStyle w:val="FootnoteReference"/>
          <w:rFonts w:ascii="Times New Roman" w:hAnsi="Times New Roman"/>
        </w:rPr>
        <w:footnoteRef/>
      </w:r>
      <w:r w:rsidRPr="003C0C6F">
        <w:rPr>
          <w:rFonts w:ascii="Times New Roman" w:hAnsi="Times New Roman"/>
        </w:rPr>
        <w:t xml:space="preserve"> NYC Recovery Website, </w:t>
      </w:r>
      <w:r w:rsidRPr="003C0C6F">
        <w:rPr>
          <w:rFonts w:ascii="Times New Roman" w:hAnsi="Times New Roman"/>
          <w:i/>
        </w:rPr>
        <w:t xml:space="preserve">Sandy Funding Tracker, </w:t>
      </w:r>
      <w:r w:rsidRPr="003C0C6F">
        <w:rPr>
          <w:rFonts w:ascii="Times New Roman" w:hAnsi="Times New Roman"/>
        </w:rPr>
        <w:t xml:space="preserve">available at: </w:t>
      </w:r>
      <w:hyperlink r:id="rId19" w:history="1">
        <w:r w:rsidRPr="003C0C6F">
          <w:rPr>
            <w:rStyle w:val="Hyperlink"/>
            <w:rFonts w:ascii="Times New Roman" w:hAnsi="Times New Roman"/>
          </w:rPr>
          <w:t>https://www1.nyc.gov/content/sandytracker/pages/build-it-back</w:t>
        </w:r>
      </w:hyperlink>
      <w:r w:rsidRPr="003C0C6F">
        <w:rPr>
          <w:rStyle w:val="Hyperlink"/>
          <w:rFonts w:ascii="Times New Roman" w:hAnsi="Times New Roman"/>
        </w:rPr>
        <w:t>.</w:t>
      </w:r>
    </w:p>
  </w:footnote>
  <w:footnote w:id="36">
    <w:p w14:paraId="331E7DC3" w14:textId="12F7107D" w:rsidR="00845368" w:rsidRPr="003C0C6F" w:rsidRDefault="00845368">
      <w:pPr>
        <w:pStyle w:val="FootnoteText"/>
        <w:rPr>
          <w:rFonts w:ascii="Times New Roman" w:hAnsi="Times New Roman"/>
        </w:rPr>
      </w:pPr>
      <w:r w:rsidRPr="003C0C6F">
        <w:rPr>
          <w:rStyle w:val="FootnoteReference"/>
          <w:rFonts w:ascii="Times New Roman" w:hAnsi="Times New Roman"/>
        </w:rPr>
        <w:footnoteRef/>
      </w:r>
      <w:r w:rsidRPr="003C0C6F">
        <w:rPr>
          <w:rFonts w:ascii="Times New Roman" w:hAnsi="Times New Roman"/>
        </w:rPr>
        <w:t xml:space="preserve"> See</w:t>
      </w:r>
      <w:r w:rsidRPr="003C0C6F">
        <w:rPr>
          <w:rFonts w:ascii="Times New Roman" w:hAnsi="Times New Roman"/>
          <w:i/>
        </w:rPr>
        <w:t xml:space="preserve">, One City, Rebuilding Together, </w:t>
      </w:r>
      <w:r w:rsidRPr="003C0C6F">
        <w:rPr>
          <w:rFonts w:ascii="Times New Roman" w:hAnsi="Times New Roman"/>
        </w:rPr>
        <w:t xml:space="preserve">April 2014, available at: </w:t>
      </w:r>
      <w:hyperlink r:id="rId20" w:history="1">
        <w:r w:rsidRPr="003C0C6F">
          <w:rPr>
            <w:rStyle w:val="Hyperlink"/>
            <w:rFonts w:ascii="Times New Roman" w:hAnsi="Times New Roman"/>
          </w:rPr>
          <w:t>https://www1.nyc.gov/assets/home/downloads/pdf/reports/2014/sandy_041714.pdf</w:t>
        </w:r>
      </w:hyperlink>
    </w:p>
  </w:footnote>
  <w:footnote w:id="37">
    <w:p w14:paraId="38A0B37A" w14:textId="77777777" w:rsidR="005B445C" w:rsidRPr="003C0C6F" w:rsidRDefault="00236C5D" w:rsidP="00236C5D">
      <w:pPr>
        <w:pStyle w:val="FootnoteText"/>
        <w:rPr>
          <w:rFonts w:ascii="Times New Roman" w:hAnsi="Times New Roman"/>
        </w:rPr>
      </w:pPr>
      <w:r w:rsidRPr="003C0C6F">
        <w:rPr>
          <w:rStyle w:val="FootnoteReference"/>
          <w:rFonts w:ascii="Times New Roman" w:hAnsi="Times New Roman"/>
        </w:rPr>
        <w:footnoteRef/>
      </w:r>
      <w:r w:rsidR="005B445C" w:rsidRPr="003C0C6F">
        <w:rPr>
          <w:rFonts w:ascii="Times New Roman" w:hAnsi="Times New Roman"/>
        </w:rPr>
        <w:t xml:space="preserve"> Emily </w:t>
      </w:r>
      <w:proofErr w:type="spellStart"/>
      <w:r w:rsidR="005B445C" w:rsidRPr="003C0C6F">
        <w:rPr>
          <w:rFonts w:ascii="Times New Roman" w:hAnsi="Times New Roman"/>
        </w:rPr>
        <w:t>Nonko</w:t>
      </w:r>
      <w:proofErr w:type="spellEnd"/>
      <w:r w:rsidR="005B445C" w:rsidRPr="003C0C6F">
        <w:rPr>
          <w:rFonts w:ascii="Times New Roman" w:hAnsi="Times New Roman"/>
        </w:rPr>
        <w:t xml:space="preserve">, </w:t>
      </w:r>
      <w:r w:rsidR="005B445C" w:rsidRPr="003C0C6F">
        <w:rPr>
          <w:rFonts w:ascii="Times New Roman" w:hAnsi="Times New Roman"/>
          <w:i/>
        </w:rPr>
        <w:t xml:space="preserve">Inside the Failures of Post-Hurricane Sandy Build It Back Program, </w:t>
      </w:r>
      <w:r w:rsidR="005B445C" w:rsidRPr="003C0C6F">
        <w:rPr>
          <w:rFonts w:ascii="Times New Roman" w:hAnsi="Times New Roman"/>
          <w:u w:val="single"/>
        </w:rPr>
        <w:t>Curbed New York</w:t>
      </w:r>
      <w:r w:rsidR="005B445C" w:rsidRPr="003C0C6F">
        <w:rPr>
          <w:rFonts w:ascii="Times New Roman" w:hAnsi="Times New Roman"/>
        </w:rPr>
        <w:t xml:space="preserve">, available </w:t>
      </w:r>
      <w:r w:rsidRPr="003C0C6F">
        <w:rPr>
          <w:rFonts w:ascii="Times New Roman" w:hAnsi="Times New Roman"/>
        </w:rPr>
        <w:t xml:space="preserve">at: </w:t>
      </w:r>
      <w:hyperlink r:id="rId21" w:history="1">
        <w:r w:rsidR="005B445C" w:rsidRPr="003C0C6F">
          <w:rPr>
            <w:rStyle w:val="Hyperlink"/>
            <w:rFonts w:ascii="Times New Roman" w:hAnsi="Times New Roman"/>
          </w:rPr>
          <w:t>https://ny.curbed.com/2017/10/27/16554180/hurricane-sandy-relief-build-it-back-housing</w:t>
        </w:r>
      </w:hyperlink>
    </w:p>
  </w:footnote>
  <w:footnote w:id="38">
    <w:p w14:paraId="0812232B" w14:textId="77777777" w:rsidR="00F16929" w:rsidRPr="003C0C6F" w:rsidRDefault="00236C5D" w:rsidP="00236C5D">
      <w:pPr>
        <w:pStyle w:val="FootnoteText"/>
        <w:rPr>
          <w:rFonts w:ascii="Times New Roman" w:hAnsi="Times New Roman"/>
        </w:rPr>
      </w:pPr>
      <w:r w:rsidRPr="003C0C6F">
        <w:rPr>
          <w:rStyle w:val="FootnoteReference"/>
          <w:rFonts w:ascii="Times New Roman" w:hAnsi="Times New Roman"/>
        </w:rPr>
        <w:footnoteRef/>
      </w:r>
      <w:r w:rsidRPr="003C0C6F">
        <w:rPr>
          <w:rFonts w:ascii="Times New Roman" w:hAnsi="Times New Roman"/>
        </w:rPr>
        <w:t xml:space="preserve"> </w:t>
      </w:r>
      <w:r w:rsidR="00F16929" w:rsidRPr="003C0C6F">
        <w:rPr>
          <w:rFonts w:ascii="Times New Roman" w:hAnsi="Times New Roman"/>
        </w:rPr>
        <w:t xml:space="preserve">NYC Recovery Website, </w:t>
      </w:r>
      <w:r w:rsidR="00F16929" w:rsidRPr="003C0C6F">
        <w:rPr>
          <w:rFonts w:ascii="Times New Roman" w:hAnsi="Times New Roman"/>
          <w:i/>
        </w:rPr>
        <w:t xml:space="preserve">Sandy Funding Tracker, </w:t>
      </w:r>
      <w:r w:rsidR="00F16929" w:rsidRPr="003C0C6F">
        <w:rPr>
          <w:rFonts w:ascii="Times New Roman" w:hAnsi="Times New Roman"/>
        </w:rPr>
        <w:t xml:space="preserve">available at: </w:t>
      </w:r>
      <w:hyperlink r:id="rId22" w:history="1">
        <w:r w:rsidR="00F16929" w:rsidRPr="003C0C6F">
          <w:rPr>
            <w:rStyle w:val="Hyperlink"/>
            <w:rFonts w:ascii="Times New Roman" w:hAnsi="Times New Roman"/>
          </w:rPr>
          <w:t>https://www1.nyc.gov/content/sandytracker/pages/build-it-back</w:t>
        </w:r>
      </w:hyperlink>
    </w:p>
  </w:footnote>
  <w:footnote w:id="39">
    <w:p w14:paraId="62C7B94E" w14:textId="06789EC9" w:rsidR="00D82FCF" w:rsidRPr="003C0C6F" w:rsidRDefault="00D82FCF">
      <w:pPr>
        <w:pStyle w:val="FootnoteText"/>
        <w:rPr>
          <w:rFonts w:ascii="Times New Roman" w:hAnsi="Times New Roman"/>
        </w:rPr>
      </w:pPr>
      <w:r w:rsidRPr="003C0C6F">
        <w:rPr>
          <w:rStyle w:val="FootnoteReference"/>
          <w:rFonts w:ascii="Times New Roman" w:hAnsi="Times New Roman"/>
        </w:rPr>
        <w:footnoteRef/>
      </w:r>
      <w:r w:rsidRPr="003C0C6F">
        <w:rPr>
          <w:rFonts w:ascii="Times New Roman" w:hAnsi="Times New Roman"/>
        </w:rPr>
        <w:t xml:space="preserve"> </w:t>
      </w:r>
      <w:r w:rsidRPr="003C0C6F">
        <w:rPr>
          <w:rFonts w:ascii="Times New Roman" w:hAnsi="Times New Roman"/>
          <w:i/>
        </w:rPr>
        <w:t>Id.</w:t>
      </w:r>
      <w:r w:rsidRPr="003C0C6F">
        <w:rPr>
          <w:rFonts w:ascii="Times New Roman" w:hAnsi="Times New Roman"/>
        </w:rPr>
        <w:t xml:space="preserve"> </w:t>
      </w:r>
    </w:p>
  </w:footnote>
  <w:footnote w:id="40">
    <w:p w14:paraId="3ADBE5EA" w14:textId="77777777" w:rsidR="00F16929" w:rsidRPr="005B5523" w:rsidRDefault="00F16929" w:rsidP="00F16929">
      <w:pPr>
        <w:pStyle w:val="FootnoteText"/>
        <w:rPr>
          <w:rFonts w:ascii="Times New Roman" w:hAnsi="Times New Roman"/>
        </w:rPr>
      </w:pPr>
      <w:r w:rsidRPr="003C0C6F">
        <w:rPr>
          <w:rStyle w:val="FootnoteReference"/>
          <w:rFonts w:ascii="Times New Roman" w:hAnsi="Times New Roman"/>
        </w:rPr>
        <w:footnoteRef/>
      </w:r>
      <w:r w:rsidRPr="003C0C6F">
        <w:rPr>
          <w:rFonts w:ascii="Times New Roman" w:hAnsi="Times New Roman"/>
        </w:rPr>
        <w:t xml:space="preserve"> Testimony by Amy Peterson, Director of the Mayor’s Office of Housing Recovery Operations, Oversight – Build It Back, September 26, 2017, available at:</w:t>
      </w:r>
      <w:r w:rsidRPr="005B5523">
        <w:rPr>
          <w:rFonts w:ascii="Times New Roman" w:hAnsi="Times New Roman"/>
        </w:rPr>
        <w:t xml:space="preserve"> https://legistar.council.nyc.gov/LegislationDetail.aspx?ID=3136570&amp;GUID=2BC725C2-C054-4CD3-B68B-1B35C9A71CCB&amp;Options=&amp;Search=</w:t>
      </w:r>
    </w:p>
  </w:footnote>
  <w:footnote w:id="41">
    <w:p w14:paraId="21100BD0" w14:textId="77777777" w:rsidR="00F16929" w:rsidRPr="005B5523" w:rsidRDefault="00F16929" w:rsidP="00F16929">
      <w:pPr>
        <w:pStyle w:val="FootnoteText"/>
        <w:rPr>
          <w:rFonts w:ascii="Times New Roman" w:hAnsi="Times New Roman"/>
        </w:rPr>
      </w:pPr>
      <w:r w:rsidRPr="005B5523">
        <w:rPr>
          <w:rStyle w:val="FootnoteReference"/>
          <w:rFonts w:ascii="Times New Roman" w:hAnsi="Times New Roman"/>
        </w:rPr>
        <w:footnoteRef/>
      </w:r>
      <w:r w:rsidRPr="005B5523">
        <w:rPr>
          <w:rFonts w:ascii="Times New Roman" w:hAnsi="Times New Roman"/>
        </w:rPr>
        <w:t xml:space="preserve"> </w:t>
      </w:r>
      <w:r w:rsidRPr="00554DD5">
        <w:rPr>
          <w:rFonts w:ascii="Times New Roman" w:hAnsi="Times New Roman"/>
          <w:i/>
        </w:rPr>
        <w:t>Id.</w:t>
      </w:r>
      <w:r w:rsidRPr="005B5523">
        <w:rPr>
          <w:rFonts w:ascii="Times New Roman" w:hAnsi="Times New Roman"/>
        </w:rPr>
        <w:t xml:space="preserve"> </w:t>
      </w:r>
    </w:p>
  </w:footnote>
  <w:footnote w:id="42">
    <w:p w14:paraId="7FA2012D" w14:textId="77777777" w:rsidR="00F16929" w:rsidRPr="005B5523" w:rsidRDefault="00F16929" w:rsidP="00F16929">
      <w:pPr>
        <w:pStyle w:val="FootnoteText"/>
        <w:rPr>
          <w:rFonts w:ascii="Times New Roman" w:hAnsi="Times New Roman"/>
        </w:rPr>
      </w:pPr>
      <w:r w:rsidRPr="005B5523">
        <w:rPr>
          <w:rStyle w:val="FootnoteReference"/>
          <w:rFonts w:ascii="Times New Roman" w:hAnsi="Times New Roman"/>
        </w:rPr>
        <w:footnoteRef/>
      </w:r>
      <w:r w:rsidRPr="005B5523">
        <w:rPr>
          <w:rFonts w:ascii="Times New Roman" w:hAnsi="Times New Roman"/>
        </w:rPr>
        <w:t xml:space="preserve"> </w:t>
      </w:r>
      <w:r w:rsidRPr="00554DD5">
        <w:rPr>
          <w:rFonts w:ascii="Times New Roman" w:hAnsi="Times New Roman"/>
          <w:i/>
        </w:rPr>
        <w:t>Id.</w:t>
      </w:r>
    </w:p>
  </w:footnote>
  <w:footnote w:id="43">
    <w:p w14:paraId="05141AA8" w14:textId="77777777" w:rsidR="005B5523" w:rsidRPr="005B5523" w:rsidRDefault="00F16929" w:rsidP="00F16929">
      <w:pPr>
        <w:pStyle w:val="FootnoteText"/>
        <w:rPr>
          <w:rFonts w:ascii="Times New Roman" w:hAnsi="Times New Roman"/>
        </w:rPr>
      </w:pPr>
      <w:r w:rsidRPr="005B5523">
        <w:rPr>
          <w:rStyle w:val="FootnoteReference"/>
          <w:rFonts w:ascii="Times New Roman" w:hAnsi="Times New Roman"/>
        </w:rPr>
        <w:footnoteRef/>
      </w:r>
      <w:r w:rsidRPr="005B5523">
        <w:rPr>
          <w:rFonts w:ascii="Times New Roman" w:hAnsi="Times New Roman"/>
        </w:rPr>
        <w:t xml:space="preserve"> Testimony by Amy Peterson, Director of the Mayor’s Office of Housing Recovery Operations, </w:t>
      </w:r>
      <w:r w:rsidRPr="005B5523">
        <w:rPr>
          <w:rFonts w:ascii="Times New Roman" w:hAnsi="Times New Roman"/>
          <w:i/>
        </w:rPr>
        <w:t>Oversight – Housing Recovery Post-Sandy: The Status of the Build-It-Back Program</w:t>
      </w:r>
      <w:r w:rsidRPr="005B5523">
        <w:rPr>
          <w:rFonts w:ascii="Times New Roman" w:hAnsi="Times New Roman"/>
        </w:rPr>
        <w:t xml:space="preserve">, March 31, 2014, available at: </w:t>
      </w:r>
      <w:hyperlink r:id="rId23" w:history="1">
        <w:r w:rsidR="005B5523" w:rsidRPr="00B70F0D">
          <w:rPr>
            <w:rStyle w:val="Hyperlink"/>
            <w:rFonts w:ascii="Times New Roman" w:hAnsi="Times New Roman"/>
          </w:rPr>
          <w:t>https://legistar.council.nyc.gov/LegislationDetail.aspx?ID=1683909&amp;GUID=1924370E-147A-4A32-B115-625FB1221A8E&amp;Options=&amp;Search</w:t>
        </w:r>
      </w:hyperlink>
      <w:r w:rsidRPr="005B5523">
        <w:rPr>
          <w:rFonts w:ascii="Times New Roman" w:hAnsi="Times New Roman"/>
        </w:rPr>
        <w:t>=</w:t>
      </w:r>
    </w:p>
  </w:footnote>
  <w:footnote w:id="44">
    <w:p w14:paraId="6F4F4385" w14:textId="77777777" w:rsidR="00F16929" w:rsidRPr="005B5523" w:rsidRDefault="00F16929" w:rsidP="00F16929">
      <w:pPr>
        <w:pStyle w:val="FootnoteText"/>
        <w:rPr>
          <w:rFonts w:ascii="Times New Roman" w:hAnsi="Times New Roman"/>
        </w:rPr>
      </w:pPr>
      <w:r w:rsidRPr="005B5523">
        <w:rPr>
          <w:rStyle w:val="FootnoteReference"/>
          <w:rFonts w:ascii="Times New Roman" w:hAnsi="Times New Roman"/>
        </w:rPr>
        <w:footnoteRef/>
      </w:r>
      <w:r w:rsidRPr="005B5523">
        <w:rPr>
          <w:rFonts w:ascii="Times New Roman" w:hAnsi="Times New Roman"/>
        </w:rPr>
        <w:t xml:space="preserve"> </w:t>
      </w:r>
      <w:r w:rsidRPr="005B5523">
        <w:rPr>
          <w:rFonts w:ascii="Times New Roman" w:hAnsi="Times New Roman"/>
          <w:i/>
        </w:rPr>
        <w:t>Id.</w:t>
      </w:r>
      <w:r w:rsidRPr="005B5523">
        <w:rPr>
          <w:rFonts w:ascii="Times New Roman" w:hAnsi="Times New Roman"/>
        </w:rPr>
        <w:t xml:space="preserve"> </w:t>
      </w:r>
    </w:p>
  </w:footnote>
  <w:footnote w:id="45">
    <w:p w14:paraId="4EDE30C3" w14:textId="77777777" w:rsidR="00F16929" w:rsidRPr="005B5523" w:rsidRDefault="00F16929" w:rsidP="00F16929">
      <w:pPr>
        <w:pStyle w:val="FootnoteText"/>
        <w:rPr>
          <w:rFonts w:ascii="Times New Roman" w:hAnsi="Times New Roman"/>
        </w:rPr>
      </w:pPr>
      <w:r w:rsidRPr="005B5523">
        <w:rPr>
          <w:rStyle w:val="FootnoteReference"/>
          <w:rFonts w:ascii="Times New Roman" w:hAnsi="Times New Roman"/>
        </w:rPr>
        <w:footnoteRef/>
      </w:r>
      <w:r w:rsidRPr="005B5523">
        <w:rPr>
          <w:rFonts w:ascii="Times New Roman" w:hAnsi="Times New Roman"/>
        </w:rPr>
        <w:t xml:space="preserve"> </w:t>
      </w:r>
      <w:r w:rsidRPr="005B5523">
        <w:rPr>
          <w:rFonts w:ascii="Times New Roman" w:hAnsi="Times New Roman"/>
          <w:i/>
        </w:rPr>
        <w:t>Id.</w:t>
      </w:r>
    </w:p>
  </w:footnote>
  <w:footnote w:id="46">
    <w:p w14:paraId="3D0194F6" w14:textId="77777777" w:rsidR="00F16929" w:rsidRPr="005B5523" w:rsidRDefault="00F16929" w:rsidP="00F16929">
      <w:pPr>
        <w:pStyle w:val="FootnoteText"/>
        <w:rPr>
          <w:rFonts w:ascii="Times New Roman" w:hAnsi="Times New Roman"/>
        </w:rPr>
      </w:pPr>
      <w:r w:rsidRPr="005B5523">
        <w:rPr>
          <w:rStyle w:val="FootnoteReference"/>
          <w:rFonts w:ascii="Times New Roman" w:hAnsi="Times New Roman"/>
        </w:rPr>
        <w:footnoteRef/>
      </w:r>
      <w:r w:rsidRPr="005B5523">
        <w:rPr>
          <w:rFonts w:ascii="Times New Roman" w:hAnsi="Times New Roman"/>
        </w:rPr>
        <w:t xml:space="preserve"> </w:t>
      </w:r>
      <w:r w:rsidRPr="005B5523">
        <w:rPr>
          <w:rFonts w:ascii="Times New Roman" w:hAnsi="Times New Roman"/>
          <w:i/>
        </w:rPr>
        <w:t>Id.</w:t>
      </w:r>
    </w:p>
  </w:footnote>
  <w:footnote w:id="47">
    <w:p w14:paraId="00BC7F55" w14:textId="77777777" w:rsidR="00F16929" w:rsidRPr="005B5523" w:rsidRDefault="00F16929" w:rsidP="00F16929">
      <w:pPr>
        <w:pStyle w:val="FootnoteText"/>
        <w:rPr>
          <w:rFonts w:ascii="Times New Roman" w:hAnsi="Times New Roman"/>
        </w:rPr>
      </w:pPr>
      <w:r w:rsidRPr="005B5523">
        <w:rPr>
          <w:rStyle w:val="FootnoteReference"/>
          <w:rFonts w:ascii="Times New Roman" w:hAnsi="Times New Roman"/>
        </w:rPr>
        <w:footnoteRef/>
      </w:r>
      <w:r w:rsidRPr="005B5523">
        <w:rPr>
          <w:rFonts w:ascii="Times New Roman" w:hAnsi="Times New Roman"/>
        </w:rPr>
        <w:t xml:space="preserve"> </w:t>
      </w:r>
      <w:r w:rsidRPr="005B5523">
        <w:rPr>
          <w:rFonts w:ascii="Times New Roman" w:hAnsi="Times New Roman"/>
          <w:i/>
        </w:rPr>
        <w:t>Id.</w:t>
      </w:r>
    </w:p>
  </w:footnote>
  <w:footnote w:id="48">
    <w:p w14:paraId="5A6D8AD0" w14:textId="77CFC5D8" w:rsidR="00236C5D" w:rsidRPr="005B5523" w:rsidRDefault="00236C5D" w:rsidP="00236C5D">
      <w:pPr>
        <w:pStyle w:val="FootnoteText"/>
        <w:rPr>
          <w:rFonts w:ascii="Times New Roman" w:hAnsi="Times New Roman"/>
        </w:rPr>
      </w:pPr>
      <w:r w:rsidRPr="005B5523">
        <w:rPr>
          <w:rStyle w:val="FootnoteReference"/>
          <w:rFonts w:ascii="Times New Roman" w:hAnsi="Times New Roman"/>
        </w:rPr>
        <w:footnoteRef/>
      </w:r>
      <w:r w:rsidRPr="005B5523">
        <w:rPr>
          <w:rFonts w:ascii="Times New Roman" w:hAnsi="Times New Roman"/>
        </w:rPr>
        <w:t xml:space="preserve"> New York City Mayor’s Office, press release October 29,</w:t>
      </w:r>
      <w:r w:rsidR="0078431B">
        <w:rPr>
          <w:rFonts w:ascii="Times New Roman" w:hAnsi="Times New Roman"/>
        </w:rPr>
        <w:t xml:space="preserve"> </w:t>
      </w:r>
      <w:r w:rsidRPr="005B5523">
        <w:rPr>
          <w:rFonts w:ascii="Times New Roman" w:hAnsi="Times New Roman"/>
        </w:rPr>
        <w:t xml:space="preserve">2015 </w:t>
      </w:r>
      <w:r w:rsidR="0078431B">
        <w:rPr>
          <w:rFonts w:ascii="Times New Roman" w:hAnsi="Times New Roman"/>
        </w:rPr>
        <w:t xml:space="preserve">available </w:t>
      </w:r>
      <w:r w:rsidRPr="005B5523">
        <w:rPr>
          <w:rFonts w:ascii="Times New Roman" w:hAnsi="Times New Roman"/>
        </w:rPr>
        <w:t>at</w:t>
      </w:r>
      <w:r w:rsidR="0078431B">
        <w:rPr>
          <w:rFonts w:ascii="Times New Roman" w:hAnsi="Times New Roman"/>
        </w:rPr>
        <w:t>:</w:t>
      </w:r>
      <w:r w:rsidRPr="005B5523">
        <w:rPr>
          <w:rFonts w:ascii="Times New Roman" w:hAnsi="Times New Roman"/>
        </w:rPr>
        <w:t xml:space="preserve"> </w:t>
      </w:r>
      <w:hyperlink r:id="rId24" w:anchor="/0" w:history="1">
        <w:r w:rsidRPr="005B5523">
          <w:rPr>
            <w:rStyle w:val="Hyperlink"/>
            <w:rFonts w:ascii="Times New Roman" w:hAnsi="Times New Roman"/>
          </w:rPr>
          <w:t>http://www1.nyc.gov/office-of-the-mayor/news/769-15/marking-sandy-anniversary-mayor-de-blasio-that-build-it-back-program-will-be-complete-by/#/0</w:t>
        </w:r>
      </w:hyperlink>
      <w:r w:rsidRPr="005B5523">
        <w:rPr>
          <w:rFonts w:ascii="Times New Roman" w:hAnsi="Times New Roman"/>
        </w:rPr>
        <w:t xml:space="preserve"> </w:t>
      </w:r>
    </w:p>
  </w:footnote>
  <w:footnote w:id="49">
    <w:p w14:paraId="37732A7A" w14:textId="77777777" w:rsidR="00D52BAF" w:rsidRPr="00554DD5" w:rsidRDefault="00D52BAF">
      <w:pPr>
        <w:pStyle w:val="FootnoteText"/>
        <w:rPr>
          <w:rFonts w:ascii="Times New Roman" w:hAnsi="Times New Roman"/>
          <w:i/>
        </w:rPr>
      </w:pPr>
      <w:r w:rsidRPr="00554DD5">
        <w:rPr>
          <w:rStyle w:val="FootnoteReference"/>
          <w:rFonts w:ascii="Times New Roman" w:hAnsi="Times New Roman"/>
        </w:rPr>
        <w:footnoteRef/>
      </w:r>
      <w:r w:rsidRPr="00554DD5">
        <w:rPr>
          <w:rFonts w:ascii="Times New Roman" w:hAnsi="Times New Roman"/>
        </w:rPr>
        <w:t xml:space="preserve"> </w:t>
      </w:r>
      <w:r w:rsidRPr="00554DD5">
        <w:rPr>
          <w:rFonts w:ascii="Times New Roman" w:hAnsi="Times New Roman"/>
          <w:i/>
        </w:rPr>
        <w:t>Id.</w:t>
      </w:r>
    </w:p>
  </w:footnote>
  <w:footnote w:id="50">
    <w:p w14:paraId="58315240" w14:textId="77777777" w:rsidR="00236C5D" w:rsidRPr="007B7CD7" w:rsidRDefault="00236C5D" w:rsidP="00236C5D">
      <w:pPr>
        <w:pStyle w:val="FootnoteText"/>
        <w:rPr>
          <w:rFonts w:ascii="Times New Roman" w:hAnsi="Times New Roman"/>
        </w:rPr>
      </w:pPr>
      <w:r w:rsidRPr="007B7CD7">
        <w:rPr>
          <w:rStyle w:val="FootnoteReference"/>
          <w:rFonts w:ascii="Times New Roman" w:hAnsi="Times New Roman"/>
        </w:rPr>
        <w:footnoteRef/>
      </w:r>
      <w:r w:rsidRPr="007B7CD7">
        <w:rPr>
          <w:rFonts w:ascii="Times New Roman" w:hAnsi="Times New Roman"/>
        </w:rPr>
        <w:t xml:space="preserve">  Mara Gay,</w:t>
      </w:r>
      <w:r w:rsidR="005B5523" w:rsidRPr="007B7CD7">
        <w:rPr>
          <w:rFonts w:ascii="Times New Roman" w:hAnsi="Times New Roman"/>
        </w:rPr>
        <w:t xml:space="preserve"> </w:t>
      </w:r>
      <w:r w:rsidRPr="007B7CD7">
        <w:rPr>
          <w:rFonts w:ascii="Times New Roman" w:hAnsi="Times New Roman"/>
          <w:i/>
        </w:rPr>
        <w:t>Fewer Homes, Higher Cost</w:t>
      </w:r>
      <w:r w:rsidR="005B5523" w:rsidRPr="007B7CD7">
        <w:rPr>
          <w:rFonts w:ascii="Times New Roman" w:hAnsi="Times New Roman"/>
          <w:i/>
        </w:rPr>
        <w:t>,</w:t>
      </w:r>
      <w:r w:rsidRPr="007B7CD7">
        <w:rPr>
          <w:rFonts w:ascii="Times New Roman" w:hAnsi="Times New Roman"/>
        </w:rPr>
        <w:t xml:space="preserve"> </w:t>
      </w:r>
      <w:r w:rsidR="005B5523" w:rsidRPr="007B7CD7">
        <w:rPr>
          <w:rFonts w:ascii="Times New Roman" w:hAnsi="Times New Roman"/>
          <w:u w:val="single"/>
        </w:rPr>
        <w:t>Wall Street Journal</w:t>
      </w:r>
      <w:r w:rsidR="005B5523" w:rsidRPr="007B7CD7">
        <w:rPr>
          <w:rFonts w:ascii="Times New Roman" w:hAnsi="Times New Roman"/>
        </w:rPr>
        <w:t xml:space="preserve">, April 2016, available at: </w:t>
      </w:r>
      <w:hyperlink r:id="rId25" w:history="1">
        <w:r w:rsidRPr="007B7CD7">
          <w:rPr>
            <w:rStyle w:val="Hyperlink"/>
            <w:rFonts w:ascii="Times New Roman" w:hAnsi="Times New Roman"/>
          </w:rPr>
          <w:t>http://www.wsj.com/articles/fewer-homes-higher-cost-1461287722</w:t>
        </w:r>
      </w:hyperlink>
      <w:r w:rsidRPr="007B7CD7">
        <w:rPr>
          <w:rFonts w:ascii="Times New Roman" w:hAnsi="Times New Roman"/>
        </w:rPr>
        <w:t xml:space="preserve"> </w:t>
      </w:r>
    </w:p>
  </w:footnote>
  <w:footnote w:id="51">
    <w:p w14:paraId="772D4979" w14:textId="77777777" w:rsidR="00236C5D" w:rsidRPr="007B7CD7" w:rsidRDefault="00236C5D" w:rsidP="00236C5D">
      <w:pPr>
        <w:pStyle w:val="FootnoteText"/>
        <w:rPr>
          <w:rFonts w:ascii="Times New Roman" w:hAnsi="Times New Roman"/>
        </w:rPr>
      </w:pPr>
      <w:r w:rsidRPr="007B7CD7">
        <w:rPr>
          <w:rStyle w:val="FootnoteReference"/>
          <w:rFonts w:ascii="Times New Roman" w:hAnsi="Times New Roman"/>
        </w:rPr>
        <w:footnoteRef/>
      </w:r>
      <w:r w:rsidRPr="007B7CD7">
        <w:rPr>
          <w:rFonts w:ascii="Times New Roman" w:hAnsi="Times New Roman"/>
        </w:rPr>
        <w:t xml:space="preserve"> </w:t>
      </w:r>
      <w:r w:rsidRPr="007B7CD7">
        <w:rPr>
          <w:rFonts w:ascii="Times New Roman" w:hAnsi="Times New Roman"/>
          <w:i/>
        </w:rPr>
        <w:t>Id.</w:t>
      </w:r>
    </w:p>
  </w:footnote>
  <w:footnote w:id="52">
    <w:p w14:paraId="1F689A33" w14:textId="77777777" w:rsidR="00236C5D" w:rsidRPr="007B7CD7" w:rsidRDefault="00236C5D" w:rsidP="00236C5D">
      <w:pPr>
        <w:pStyle w:val="FootnoteText"/>
        <w:rPr>
          <w:rFonts w:ascii="Times New Roman" w:hAnsi="Times New Roman"/>
        </w:rPr>
      </w:pPr>
      <w:r w:rsidRPr="007B7CD7">
        <w:rPr>
          <w:rStyle w:val="FootnoteReference"/>
          <w:rFonts w:ascii="Times New Roman" w:hAnsi="Times New Roman"/>
        </w:rPr>
        <w:footnoteRef/>
      </w:r>
      <w:r w:rsidRPr="007B7CD7">
        <w:rPr>
          <w:rFonts w:ascii="Times New Roman" w:hAnsi="Times New Roman"/>
        </w:rPr>
        <w:t xml:space="preserve"> NYC Housing Recovery Office, notice of deadlines to Build It Back program participants, </w:t>
      </w:r>
      <w:r w:rsidR="005B5523" w:rsidRPr="007B7CD7">
        <w:rPr>
          <w:rFonts w:ascii="Times New Roman" w:hAnsi="Times New Roman"/>
        </w:rPr>
        <w:t>available at:</w:t>
      </w:r>
      <w:r w:rsidRPr="007B7CD7">
        <w:rPr>
          <w:rFonts w:ascii="Times New Roman" w:hAnsi="Times New Roman"/>
        </w:rPr>
        <w:t xml:space="preserve"> </w:t>
      </w:r>
      <w:hyperlink r:id="rId26" w:history="1">
        <w:r w:rsidRPr="007B7CD7">
          <w:rPr>
            <w:rStyle w:val="Hyperlink"/>
            <w:rFonts w:ascii="Times New Roman" w:hAnsi="Times New Roman"/>
          </w:rPr>
          <w:t>http://www.nyc.gov/html/recovery/downloads/pdf/public_deadline_notice_final.pdf</w:t>
        </w:r>
      </w:hyperlink>
      <w:r w:rsidRPr="007B7CD7">
        <w:rPr>
          <w:rFonts w:ascii="Times New Roman" w:hAnsi="Times New Roman"/>
        </w:rPr>
        <w:t xml:space="preserve"> </w:t>
      </w:r>
    </w:p>
  </w:footnote>
  <w:footnote w:id="53">
    <w:p w14:paraId="0AF05818" w14:textId="77777777" w:rsidR="00D52BAF" w:rsidRPr="007B7CD7" w:rsidRDefault="00D52BAF" w:rsidP="00D52BAF">
      <w:pPr>
        <w:pStyle w:val="FootnoteText"/>
        <w:rPr>
          <w:rFonts w:ascii="Times New Roman" w:hAnsi="Times New Roman"/>
        </w:rPr>
      </w:pPr>
      <w:r w:rsidRPr="007B7CD7">
        <w:rPr>
          <w:rStyle w:val="FootnoteReference"/>
          <w:rFonts w:ascii="Times New Roman" w:hAnsi="Times New Roman"/>
        </w:rPr>
        <w:footnoteRef/>
      </w:r>
      <w:r w:rsidRPr="007B7CD7">
        <w:rPr>
          <w:rFonts w:ascii="Times New Roman" w:hAnsi="Times New Roman"/>
        </w:rPr>
        <w:t xml:space="preserve"> Erin Durkin, </w:t>
      </w:r>
      <w:r w:rsidRPr="007B7CD7">
        <w:rPr>
          <w:rFonts w:ascii="Times New Roman" w:hAnsi="Times New Roman"/>
          <w:i/>
        </w:rPr>
        <w:t xml:space="preserve">Mayor de </w:t>
      </w:r>
      <w:proofErr w:type="spellStart"/>
      <w:r w:rsidRPr="007B7CD7">
        <w:rPr>
          <w:rFonts w:ascii="Times New Roman" w:hAnsi="Times New Roman"/>
          <w:i/>
        </w:rPr>
        <w:t>Blasio</w:t>
      </w:r>
      <w:proofErr w:type="spellEnd"/>
      <w:r w:rsidRPr="007B7CD7">
        <w:rPr>
          <w:rFonts w:ascii="Times New Roman" w:hAnsi="Times New Roman"/>
          <w:i/>
        </w:rPr>
        <w:t xml:space="preserve"> Admits He Can’t Fulfill Promise to Complete Construction on Thousands of Homes Ravaged by Hurricane Sandy Before End of Year, </w:t>
      </w:r>
      <w:r w:rsidRPr="007B7CD7">
        <w:rPr>
          <w:rFonts w:ascii="Times New Roman" w:hAnsi="Times New Roman"/>
          <w:u w:val="single"/>
        </w:rPr>
        <w:t>The Daily News</w:t>
      </w:r>
      <w:r w:rsidRPr="007B7CD7">
        <w:rPr>
          <w:rFonts w:ascii="Times New Roman" w:hAnsi="Times New Roman"/>
        </w:rPr>
        <w:t xml:space="preserve">, October 20, 2016, available at: </w:t>
      </w:r>
      <w:hyperlink r:id="rId27" w:history="1">
        <w:r w:rsidRPr="007B7CD7">
          <w:rPr>
            <w:rStyle w:val="Hyperlink"/>
            <w:rFonts w:ascii="Times New Roman" w:hAnsi="Times New Roman"/>
          </w:rPr>
          <w:t>https://www.nydailynews.com/new-york/mayor-admits-homes-damaged-sandy-won-rebuilt-promised-article-1.2837463</w:t>
        </w:r>
      </w:hyperlink>
    </w:p>
  </w:footnote>
  <w:footnote w:id="54">
    <w:p w14:paraId="417041B9" w14:textId="77777777" w:rsidR="005B5523" w:rsidRPr="007B7CD7" w:rsidRDefault="00236C5D" w:rsidP="00236C5D">
      <w:pPr>
        <w:pStyle w:val="FootnoteText"/>
        <w:rPr>
          <w:rFonts w:ascii="Times New Roman" w:hAnsi="Times New Roman"/>
        </w:rPr>
      </w:pPr>
      <w:r w:rsidRPr="007B7CD7">
        <w:rPr>
          <w:rStyle w:val="FootnoteReference"/>
          <w:rFonts w:ascii="Times New Roman" w:hAnsi="Times New Roman"/>
        </w:rPr>
        <w:footnoteRef/>
      </w:r>
      <w:r w:rsidRPr="007B7CD7">
        <w:rPr>
          <w:rFonts w:ascii="Times New Roman" w:hAnsi="Times New Roman"/>
        </w:rPr>
        <w:t xml:space="preserve"> Erin Durkin, </w:t>
      </w:r>
      <w:r w:rsidRPr="007B7CD7">
        <w:rPr>
          <w:rFonts w:ascii="Times New Roman" w:hAnsi="Times New Roman"/>
          <w:i/>
        </w:rPr>
        <w:t>Mayor Admits Homes Damaged By Sandy Won't Be Rebuilt As Promised</w:t>
      </w:r>
      <w:r w:rsidRPr="007B7CD7">
        <w:rPr>
          <w:rFonts w:ascii="Times New Roman" w:hAnsi="Times New Roman"/>
        </w:rPr>
        <w:t xml:space="preserve">, </w:t>
      </w:r>
      <w:r w:rsidRPr="007B7CD7">
        <w:rPr>
          <w:rFonts w:ascii="Times New Roman" w:hAnsi="Times New Roman"/>
          <w:u w:val="single"/>
        </w:rPr>
        <w:t>New York Daily News</w:t>
      </w:r>
      <w:r w:rsidRPr="007B7CD7">
        <w:rPr>
          <w:rFonts w:ascii="Times New Roman" w:hAnsi="Times New Roman"/>
        </w:rPr>
        <w:t xml:space="preserve">, October 20, 2016, </w:t>
      </w:r>
      <w:r w:rsidR="005B5523" w:rsidRPr="007B7CD7">
        <w:rPr>
          <w:rFonts w:ascii="Times New Roman" w:hAnsi="Times New Roman"/>
        </w:rPr>
        <w:t>available</w:t>
      </w:r>
      <w:r w:rsidRPr="007B7CD7">
        <w:rPr>
          <w:rFonts w:ascii="Times New Roman" w:hAnsi="Times New Roman"/>
        </w:rPr>
        <w:t xml:space="preserve"> at</w:t>
      </w:r>
      <w:r w:rsidR="005B5523" w:rsidRPr="007B7CD7">
        <w:rPr>
          <w:rFonts w:ascii="Times New Roman" w:hAnsi="Times New Roman"/>
        </w:rPr>
        <w:t>:</w:t>
      </w:r>
      <w:r w:rsidRPr="007B7CD7">
        <w:rPr>
          <w:rFonts w:ascii="Times New Roman" w:hAnsi="Times New Roman"/>
        </w:rPr>
        <w:t xml:space="preserve"> </w:t>
      </w:r>
      <w:hyperlink r:id="rId28" w:history="1">
        <w:r w:rsidR="005B5523" w:rsidRPr="007B7CD7">
          <w:rPr>
            <w:rStyle w:val="Hyperlink"/>
            <w:rFonts w:ascii="Times New Roman" w:hAnsi="Times New Roman"/>
          </w:rPr>
          <w:t>http://www.nydailynews.com/new-york/mayor-admits-homes-damaged-sandy-won-rebuilt-promised-article-1.2837463</w:t>
        </w:r>
      </w:hyperlink>
    </w:p>
  </w:footnote>
  <w:footnote w:id="55">
    <w:p w14:paraId="05529F34" w14:textId="2E7C4096" w:rsidR="007B7CD7" w:rsidRDefault="007B7CD7">
      <w:pPr>
        <w:pStyle w:val="FootnoteText"/>
      </w:pPr>
      <w:r>
        <w:rPr>
          <w:rStyle w:val="FootnoteReference"/>
        </w:rPr>
        <w:footnoteRef/>
      </w:r>
      <w:r>
        <w:t xml:space="preserve"> </w:t>
      </w:r>
      <w:r w:rsidRPr="00997E53">
        <w:rPr>
          <w:rFonts w:ascii="Times New Roman" w:hAnsi="Times New Roman"/>
        </w:rPr>
        <w:t xml:space="preserve">Katie Honan, </w:t>
      </w:r>
      <w:r w:rsidRPr="00997E53">
        <w:rPr>
          <w:rFonts w:ascii="Times New Roman" w:hAnsi="Times New Roman"/>
          <w:i/>
        </w:rPr>
        <w:t xml:space="preserve">New York City Needs Extra $92 Million for </w:t>
      </w:r>
      <w:proofErr w:type="spellStart"/>
      <w:r w:rsidRPr="00997E53">
        <w:rPr>
          <w:rFonts w:ascii="Times New Roman" w:hAnsi="Times New Roman"/>
          <w:i/>
        </w:rPr>
        <w:t>Superstorm</w:t>
      </w:r>
      <w:proofErr w:type="spellEnd"/>
      <w:r w:rsidRPr="00997E53">
        <w:rPr>
          <w:rFonts w:ascii="Times New Roman" w:hAnsi="Times New Roman"/>
          <w:i/>
        </w:rPr>
        <w:t xml:space="preserve"> Sandy Repairs, </w:t>
      </w:r>
      <w:r w:rsidRPr="00997E53">
        <w:rPr>
          <w:rFonts w:ascii="Times New Roman" w:hAnsi="Times New Roman"/>
          <w:u w:val="single"/>
        </w:rPr>
        <w:t>The Wall Street Journal</w:t>
      </w:r>
      <w:r w:rsidRPr="00997E53">
        <w:rPr>
          <w:rFonts w:ascii="Times New Roman" w:hAnsi="Times New Roman"/>
        </w:rPr>
        <w:t xml:space="preserve">, January 22, 2020, available at: </w:t>
      </w:r>
      <w:hyperlink r:id="rId29" w:history="1">
        <w:r w:rsidRPr="00997E53">
          <w:rPr>
            <w:rStyle w:val="Hyperlink"/>
            <w:rFonts w:ascii="Times New Roman" w:hAnsi="Times New Roman"/>
          </w:rPr>
          <w:t>https://www.wsj.com/articles/new-york-city-needs-extra-92-million-for-superstorm-sandy-repairs-11579729254</w:t>
        </w:r>
      </w:hyperlink>
    </w:p>
  </w:footnote>
  <w:footnote w:id="56">
    <w:p w14:paraId="6B3F8954" w14:textId="3136EA85" w:rsidR="007B7CD7" w:rsidRPr="003C0C6F" w:rsidRDefault="007B7CD7">
      <w:pPr>
        <w:pStyle w:val="FootnoteText"/>
        <w:rPr>
          <w:rFonts w:ascii="Times New Roman" w:hAnsi="Times New Roman"/>
          <w:i/>
        </w:rPr>
      </w:pPr>
      <w:r w:rsidRPr="003C0C6F">
        <w:rPr>
          <w:rStyle w:val="FootnoteReference"/>
          <w:rFonts w:ascii="Times New Roman" w:hAnsi="Times New Roman"/>
        </w:rPr>
        <w:footnoteRef/>
      </w:r>
      <w:r w:rsidRPr="003C0C6F">
        <w:rPr>
          <w:rFonts w:ascii="Times New Roman" w:hAnsi="Times New Roman"/>
        </w:rPr>
        <w:t xml:space="preserve"> </w:t>
      </w:r>
      <w:r w:rsidRPr="003C0C6F">
        <w:rPr>
          <w:rFonts w:ascii="Times New Roman" w:hAnsi="Times New Roman"/>
          <w:i/>
        </w:rPr>
        <w:t>Id.</w:t>
      </w:r>
    </w:p>
  </w:footnote>
  <w:footnote w:id="57">
    <w:p w14:paraId="324550A7" w14:textId="35690EFD" w:rsidR="007B7CD7" w:rsidRPr="003C0C6F" w:rsidRDefault="007B7CD7">
      <w:pPr>
        <w:pStyle w:val="FootnoteText"/>
        <w:rPr>
          <w:rFonts w:ascii="Times New Roman" w:hAnsi="Times New Roman"/>
          <w:i/>
        </w:rPr>
      </w:pPr>
      <w:r w:rsidRPr="003C0C6F">
        <w:rPr>
          <w:rStyle w:val="FootnoteReference"/>
          <w:rFonts w:ascii="Times New Roman" w:hAnsi="Times New Roman"/>
        </w:rPr>
        <w:footnoteRef/>
      </w:r>
      <w:r w:rsidRPr="003C0C6F">
        <w:rPr>
          <w:rFonts w:ascii="Times New Roman" w:hAnsi="Times New Roman"/>
        </w:rPr>
        <w:t xml:space="preserve"> </w:t>
      </w:r>
      <w:r w:rsidRPr="003C0C6F">
        <w:rPr>
          <w:rFonts w:ascii="Times New Roman" w:hAnsi="Times New Roman"/>
          <w:i/>
        </w:rPr>
        <w:t>Id.</w:t>
      </w:r>
    </w:p>
  </w:footnote>
  <w:footnote w:id="58">
    <w:p w14:paraId="3D8D5BBD" w14:textId="7C3BD3CD" w:rsidR="00F2482D" w:rsidRPr="00554DD5" w:rsidRDefault="00236C5D" w:rsidP="00236C5D">
      <w:pPr>
        <w:pStyle w:val="FootnoteText"/>
        <w:rPr>
          <w:rFonts w:ascii="Times New Roman" w:hAnsi="Times New Roman"/>
        </w:rPr>
      </w:pPr>
      <w:r w:rsidRPr="007B7CD7">
        <w:rPr>
          <w:rStyle w:val="FootnoteReference"/>
          <w:rFonts w:ascii="Times New Roman" w:hAnsi="Times New Roman"/>
        </w:rPr>
        <w:footnoteRef/>
      </w:r>
      <w:r w:rsidRPr="007B7CD7">
        <w:rPr>
          <w:rFonts w:ascii="Times New Roman" w:hAnsi="Times New Roman"/>
        </w:rPr>
        <w:t xml:space="preserve"> </w:t>
      </w:r>
      <w:r w:rsidR="00F2482D" w:rsidRPr="007B7CD7">
        <w:rPr>
          <w:rFonts w:ascii="Times New Roman" w:hAnsi="Times New Roman"/>
        </w:rPr>
        <w:t xml:space="preserve">Katie Honan and James </w:t>
      </w:r>
      <w:proofErr w:type="spellStart"/>
      <w:r w:rsidR="00F2482D" w:rsidRPr="007B7CD7">
        <w:rPr>
          <w:rFonts w:ascii="Times New Roman" w:hAnsi="Times New Roman"/>
        </w:rPr>
        <w:t>Fanelli</w:t>
      </w:r>
      <w:proofErr w:type="spellEnd"/>
      <w:r w:rsidR="00F2482D" w:rsidRPr="007B7CD7">
        <w:rPr>
          <w:rFonts w:ascii="Times New Roman" w:hAnsi="Times New Roman"/>
        </w:rPr>
        <w:t xml:space="preserve">, </w:t>
      </w:r>
      <w:r w:rsidRPr="007B7CD7">
        <w:rPr>
          <w:rFonts w:ascii="Times New Roman" w:hAnsi="Times New Roman"/>
          <w:i/>
        </w:rPr>
        <w:t>City Forced Us From Our Homes for Sandy Fixes Months Ago, Residents Say</w:t>
      </w:r>
      <w:r w:rsidR="00F2482D" w:rsidRPr="007B7CD7">
        <w:rPr>
          <w:rFonts w:ascii="Times New Roman" w:hAnsi="Times New Roman"/>
          <w:i/>
        </w:rPr>
        <w:t xml:space="preserve">, </w:t>
      </w:r>
      <w:proofErr w:type="spellStart"/>
      <w:r w:rsidR="00F2482D" w:rsidRPr="007B7CD7">
        <w:rPr>
          <w:rFonts w:ascii="Times New Roman" w:hAnsi="Times New Roman"/>
        </w:rPr>
        <w:t>DNAinfo</w:t>
      </w:r>
      <w:proofErr w:type="spellEnd"/>
      <w:r w:rsidR="00F2482D" w:rsidRPr="007B7CD7">
        <w:rPr>
          <w:rFonts w:ascii="Times New Roman" w:hAnsi="Times New Roman"/>
        </w:rPr>
        <w:t xml:space="preserve">, May 10, 2016, available at: </w:t>
      </w:r>
      <w:hyperlink r:id="rId30" w:history="1">
        <w:r w:rsidR="00F2482D" w:rsidRPr="007B7CD7">
          <w:rPr>
            <w:rStyle w:val="Hyperlink"/>
            <w:rFonts w:ascii="Times New Roman" w:hAnsi="Times New Roman"/>
          </w:rPr>
          <w:t>https://www.dnainfo.com/new-york/20160510/rockaway-beach/city-forced-us-from-our-homes-for-sandy-fixes-months-ago-residents-say</w:t>
        </w:r>
      </w:hyperlink>
    </w:p>
  </w:footnote>
  <w:footnote w:id="59">
    <w:p w14:paraId="730549E2" w14:textId="77777777" w:rsidR="00F2482D" w:rsidRPr="00554DD5" w:rsidRDefault="00F2482D">
      <w:pPr>
        <w:pStyle w:val="FootnoteText"/>
        <w:rPr>
          <w:rFonts w:ascii="Times New Roman" w:hAnsi="Times New Roman"/>
          <w:i/>
        </w:rPr>
      </w:pPr>
      <w:r w:rsidRPr="00554DD5">
        <w:rPr>
          <w:rStyle w:val="FootnoteReference"/>
          <w:rFonts w:ascii="Times New Roman" w:hAnsi="Times New Roman"/>
        </w:rPr>
        <w:footnoteRef/>
      </w:r>
      <w:r w:rsidRPr="00554DD5">
        <w:rPr>
          <w:rFonts w:ascii="Times New Roman" w:hAnsi="Times New Roman"/>
        </w:rPr>
        <w:t xml:space="preserve"> </w:t>
      </w:r>
      <w:r w:rsidRPr="00554DD5">
        <w:rPr>
          <w:rFonts w:ascii="Times New Roman" w:hAnsi="Times New Roman"/>
          <w:i/>
        </w:rPr>
        <w:t>Id.</w:t>
      </w:r>
    </w:p>
  </w:footnote>
  <w:footnote w:id="60">
    <w:p w14:paraId="2CF05658" w14:textId="77777777" w:rsidR="00637A6E" w:rsidRPr="00554DD5" w:rsidRDefault="00637A6E">
      <w:pPr>
        <w:pStyle w:val="FootnoteText"/>
        <w:rPr>
          <w:rFonts w:ascii="Times New Roman" w:hAnsi="Times New Roman"/>
          <w:i/>
        </w:rPr>
      </w:pPr>
      <w:r w:rsidRPr="00554DD5">
        <w:rPr>
          <w:rStyle w:val="FootnoteReference"/>
          <w:rFonts w:ascii="Times New Roman" w:hAnsi="Times New Roman"/>
        </w:rPr>
        <w:footnoteRef/>
      </w:r>
      <w:r w:rsidRPr="00554DD5">
        <w:rPr>
          <w:rFonts w:ascii="Times New Roman" w:hAnsi="Times New Roman"/>
        </w:rPr>
        <w:t xml:space="preserve"> </w:t>
      </w:r>
      <w:r w:rsidRPr="00554DD5">
        <w:rPr>
          <w:rFonts w:ascii="Times New Roman" w:hAnsi="Times New Roman"/>
          <w:i/>
        </w:rPr>
        <w:t>Id.</w:t>
      </w:r>
    </w:p>
  </w:footnote>
  <w:footnote w:id="61">
    <w:p w14:paraId="1B2D2F89" w14:textId="77777777" w:rsidR="005B5523" w:rsidRPr="00554DD5" w:rsidRDefault="00236C5D" w:rsidP="00236C5D">
      <w:pPr>
        <w:pStyle w:val="FootnoteText"/>
        <w:rPr>
          <w:rFonts w:ascii="Times New Roman" w:hAnsi="Times New Roman"/>
        </w:rPr>
      </w:pPr>
      <w:r w:rsidRPr="00554DD5">
        <w:rPr>
          <w:rStyle w:val="FootnoteReference"/>
          <w:rFonts w:ascii="Times New Roman" w:hAnsi="Times New Roman"/>
        </w:rPr>
        <w:footnoteRef/>
      </w:r>
      <w:r w:rsidRPr="00554DD5">
        <w:rPr>
          <w:rFonts w:ascii="Times New Roman" w:hAnsi="Times New Roman"/>
        </w:rPr>
        <w:t xml:space="preserve"> </w:t>
      </w:r>
      <w:r w:rsidR="00637A6E" w:rsidRPr="00554DD5">
        <w:rPr>
          <w:rFonts w:ascii="Times New Roman" w:hAnsi="Times New Roman"/>
          <w:i/>
        </w:rPr>
        <w:t>Id.</w:t>
      </w:r>
      <w:r w:rsidR="00637A6E" w:rsidRPr="00554DD5">
        <w:rPr>
          <w:rFonts w:ascii="Times New Roman" w:hAnsi="Times New Roman"/>
        </w:rPr>
        <w:t xml:space="preserve"> </w:t>
      </w:r>
    </w:p>
  </w:footnote>
  <w:footnote w:id="62">
    <w:p w14:paraId="2F854BC6" w14:textId="77777777" w:rsidR="00236C5D" w:rsidRPr="00554DD5" w:rsidRDefault="00236C5D" w:rsidP="00236C5D">
      <w:pPr>
        <w:pStyle w:val="FootnoteText"/>
        <w:rPr>
          <w:rFonts w:ascii="Times New Roman" w:hAnsi="Times New Roman"/>
        </w:rPr>
      </w:pPr>
      <w:r w:rsidRPr="00554DD5">
        <w:rPr>
          <w:rStyle w:val="FootnoteReference"/>
          <w:rFonts w:ascii="Times New Roman" w:hAnsi="Times New Roman"/>
        </w:rPr>
        <w:footnoteRef/>
      </w:r>
      <w:r w:rsidRPr="00554DD5">
        <w:rPr>
          <w:rFonts w:ascii="Times New Roman" w:hAnsi="Times New Roman"/>
        </w:rPr>
        <w:t xml:space="preserve"> Alex </w:t>
      </w:r>
      <w:proofErr w:type="spellStart"/>
      <w:r w:rsidRPr="00554DD5">
        <w:rPr>
          <w:rFonts w:ascii="Times New Roman" w:hAnsi="Times New Roman"/>
        </w:rPr>
        <w:t>Ellefson</w:t>
      </w:r>
      <w:proofErr w:type="spellEnd"/>
      <w:r w:rsidRPr="00554DD5">
        <w:rPr>
          <w:rFonts w:ascii="Times New Roman" w:hAnsi="Times New Roman"/>
        </w:rPr>
        <w:t xml:space="preserve">, </w:t>
      </w:r>
      <w:proofErr w:type="spellStart"/>
      <w:r w:rsidRPr="00554DD5">
        <w:rPr>
          <w:rFonts w:ascii="Times New Roman" w:hAnsi="Times New Roman"/>
        </w:rPr>
        <w:t>Sheepshead</w:t>
      </w:r>
      <w:proofErr w:type="spellEnd"/>
      <w:r w:rsidRPr="00554DD5">
        <w:rPr>
          <w:rFonts w:ascii="Times New Roman" w:hAnsi="Times New Roman"/>
        </w:rPr>
        <w:t xml:space="preserve"> Bites, </w:t>
      </w:r>
      <w:r w:rsidRPr="00554DD5">
        <w:rPr>
          <w:rFonts w:ascii="Times New Roman" w:hAnsi="Times New Roman"/>
          <w:i/>
        </w:rPr>
        <w:t xml:space="preserve">Build It Back Suspends Construction In Brooklyn After </w:t>
      </w:r>
      <w:proofErr w:type="spellStart"/>
      <w:r w:rsidRPr="00554DD5">
        <w:rPr>
          <w:rFonts w:ascii="Times New Roman" w:hAnsi="Times New Roman"/>
          <w:i/>
        </w:rPr>
        <w:t>Gerritsen</w:t>
      </w:r>
      <w:proofErr w:type="spellEnd"/>
      <w:r w:rsidRPr="00554DD5">
        <w:rPr>
          <w:rFonts w:ascii="Times New Roman" w:hAnsi="Times New Roman"/>
          <w:i/>
        </w:rPr>
        <w:t xml:space="preserve"> Home Collapses</w:t>
      </w:r>
      <w:r w:rsidR="005B5523" w:rsidRPr="00554DD5">
        <w:rPr>
          <w:rFonts w:ascii="Times New Roman" w:hAnsi="Times New Roman"/>
          <w:i/>
        </w:rPr>
        <w:t xml:space="preserve">, </w:t>
      </w:r>
      <w:r w:rsidR="005B5523" w:rsidRPr="00554DD5">
        <w:rPr>
          <w:rFonts w:ascii="Times New Roman" w:hAnsi="Times New Roman"/>
        </w:rPr>
        <w:t>available at:</w:t>
      </w:r>
      <w:r w:rsidRPr="00554DD5">
        <w:rPr>
          <w:rFonts w:ascii="Times New Roman" w:hAnsi="Times New Roman"/>
        </w:rPr>
        <w:t xml:space="preserve"> </w:t>
      </w:r>
      <w:hyperlink r:id="rId31" w:history="1">
        <w:r w:rsidRPr="00554DD5">
          <w:rPr>
            <w:rStyle w:val="Hyperlink"/>
            <w:rFonts w:ascii="Times New Roman" w:hAnsi="Times New Roman"/>
          </w:rPr>
          <w:t>http://www.sheepsheadbites.com/2016/06/build-it-back-suspends-construction-in-brooklyn-after-gerritsen-home-collapses/</w:t>
        </w:r>
      </w:hyperlink>
      <w:r w:rsidRPr="00554DD5">
        <w:rPr>
          <w:rFonts w:ascii="Times New Roman" w:hAnsi="Times New Roman"/>
        </w:rPr>
        <w:t xml:space="preserve"> </w:t>
      </w:r>
    </w:p>
  </w:footnote>
  <w:footnote w:id="63">
    <w:p w14:paraId="27B8BCD4" w14:textId="77777777" w:rsidR="00D52BAF" w:rsidRPr="00554DD5" w:rsidRDefault="00236C5D" w:rsidP="00236C5D">
      <w:pPr>
        <w:pStyle w:val="FootnoteText"/>
        <w:rPr>
          <w:rFonts w:ascii="Times New Roman" w:hAnsi="Times New Roman"/>
        </w:rPr>
      </w:pPr>
      <w:r w:rsidRPr="00554DD5">
        <w:rPr>
          <w:rStyle w:val="FootnoteReference"/>
          <w:rFonts w:ascii="Times New Roman" w:hAnsi="Times New Roman"/>
        </w:rPr>
        <w:footnoteRef/>
      </w:r>
      <w:r w:rsidRPr="00554DD5">
        <w:rPr>
          <w:rFonts w:ascii="Times New Roman" w:hAnsi="Times New Roman"/>
        </w:rPr>
        <w:t xml:space="preserve"> Cuba, Julianne, Contractor: </w:t>
      </w:r>
      <w:r w:rsidRPr="00554DD5">
        <w:rPr>
          <w:rFonts w:ascii="Times New Roman" w:hAnsi="Times New Roman"/>
          <w:i/>
        </w:rPr>
        <w:t>‘My careless workers cause</w:t>
      </w:r>
      <w:r w:rsidR="005B5523" w:rsidRPr="00554DD5">
        <w:rPr>
          <w:rFonts w:ascii="Times New Roman" w:hAnsi="Times New Roman"/>
          <w:i/>
        </w:rPr>
        <w:t>d Sandy-damaged home to topple</w:t>
      </w:r>
      <w:r w:rsidR="00D52BAF" w:rsidRPr="00554DD5">
        <w:rPr>
          <w:rFonts w:ascii="Times New Roman" w:hAnsi="Times New Roman"/>
          <w:i/>
        </w:rPr>
        <w:t>,</w:t>
      </w:r>
      <w:r w:rsidR="005B5523" w:rsidRPr="00554DD5">
        <w:rPr>
          <w:rFonts w:ascii="Times New Roman" w:hAnsi="Times New Roman"/>
          <w:i/>
        </w:rPr>
        <w:t>’</w:t>
      </w:r>
      <w:r w:rsidR="005B5523" w:rsidRPr="00554DD5">
        <w:rPr>
          <w:rFonts w:ascii="Times New Roman" w:hAnsi="Times New Roman"/>
        </w:rPr>
        <w:t xml:space="preserve"> </w:t>
      </w:r>
      <w:r w:rsidR="005B5523" w:rsidRPr="00554DD5">
        <w:rPr>
          <w:rFonts w:ascii="Times New Roman" w:hAnsi="Times New Roman"/>
          <w:u w:val="single"/>
        </w:rPr>
        <w:t>Brooklyn Daily</w:t>
      </w:r>
      <w:r w:rsidR="005B5523" w:rsidRPr="00554DD5">
        <w:rPr>
          <w:rFonts w:ascii="Times New Roman" w:hAnsi="Times New Roman"/>
        </w:rPr>
        <w:t xml:space="preserve">, available at: </w:t>
      </w:r>
      <w:hyperlink r:id="rId32" w:history="1">
        <w:r w:rsidR="00D52BAF" w:rsidRPr="00554DD5">
          <w:rPr>
            <w:rStyle w:val="Hyperlink"/>
            <w:rFonts w:ascii="Times New Roman" w:hAnsi="Times New Roman"/>
          </w:rPr>
          <w:t>http://www.brooklyndaily.com/stories/2016/27/bn-gerritsen-house-collapse-2016-07-01-bk.html</w:t>
        </w:r>
      </w:hyperlink>
    </w:p>
  </w:footnote>
  <w:footnote w:id="64">
    <w:p w14:paraId="7530D8F2" w14:textId="77777777" w:rsidR="00236C5D" w:rsidRPr="00554DD5" w:rsidRDefault="00236C5D" w:rsidP="00236C5D">
      <w:pPr>
        <w:pStyle w:val="FootnoteText"/>
        <w:rPr>
          <w:rFonts w:ascii="Times New Roman" w:hAnsi="Times New Roman"/>
        </w:rPr>
      </w:pPr>
      <w:r w:rsidRPr="00554DD5">
        <w:rPr>
          <w:rStyle w:val="FootnoteReference"/>
          <w:rFonts w:ascii="Times New Roman" w:hAnsi="Times New Roman"/>
        </w:rPr>
        <w:footnoteRef/>
      </w:r>
      <w:r w:rsidRPr="00554DD5">
        <w:rPr>
          <w:rFonts w:ascii="Times New Roman" w:hAnsi="Times New Roman"/>
        </w:rPr>
        <w:t xml:space="preserve"> Cribbing is a temporary structure used to support large objects, such as a house, during construction or relocation. </w:t>
      </w:r>
    </w:p>
  </w:footnote>
  <w:footnote w:id="65">
    <w:p w14:paraId="14A081D9" w14:textId="5D46D2EE" w:rsidR="002253E2" w:rsidRPr="008253F0" w:rsidRDefault="002253E2">
      <w:pPr>
        <w:pStyle w:val="FootnoteText"/>
        <w:rPr>
          <w:rFonts w:ascii="Times New Roman" w:hAnsi="Times New Roman"/>
        </w:rPr>
      </w:pPr>
      <w:r w:rsidRPr="008253F0">
        <w:rPr>
          <w:rStyle w:val="FootnoteReference"/>
          <w:rFonts w:ascii="Times New Roman" w:hAnsi="Times New Roman"/>
        </w:rPr>
        <w:footnoteRef/>
      </w:r>
      <w:r w:rsidRPr="008253F0">
        <w:rPr>
          <w:rFonts w:ascii="Times New Roman" w:hAnsi="Times New Roman"/>
        </w:rPr>
        <w:t xml:space="preserve"> Amanda </w:t>
      </w:r>
      <w:proofErr w:type="spellStart"/>
      <w:r w:rsidRPr="008253F0">
        <w:rPr>
          <w:rFonts w:ascii="Times New Roman" w:hAnsi="Times New Roman"/>
        </w:rPr>
        <w:t>Farinacci</w:t>
      </w:r>
      <w:proofErr w:type="spellEnd"/>
      <w:r w:rsidRPr="008253F0">
        <w:rPr>
          <w:rFonts w:ascii="Times New Roman" w:hAnsi="Times New Roman"/>
        </w:rPr>
        <w:t xml:space="preserve">, </w:t>
      </w:r>
      <w:r w:rsidRPr="008253F0">
        <w:rPr>
          <w:rFonts w:ascii="Times New Roman" w:hAnsi="Times New Roman"/>
          <w:i/>
        </w:rPr>
        <w:t>City Spending More Than $700,000 to Rebuild Sandy-</w:t>
      </w:r>
      <w:proofErr w:type="spellStart"/>
      <w:r w:rsidRPr="008253F0">
        <w:rPr>
          <w:rFonts w:ascii="Times New Roman" w:hAnsi="Times New Roman"/>
          <w:i/>
        </w:rPr>
        <w:t>Damamged</w:t>
      </w:r>
      <w:proofErr w:type="spellEnd"/>
      <w:r w:rsidRPr="008253F0">
        <w:rPr>
          <w:rFonts w:ascii="Times New Roman" w:hAnsi="Times New Roman"/>
          <w:i/>
        </w:rPr>
        <w:t xml:space="preserve"> Homes Worth Less than $300,000, </w:t>
      </w:r>
      <w:r w:rsidRPr="008253F0">
        <w:rPr>
          <w:rFonts w:ascii="Times New Roman" w:hAnsi="Times New Roman"/>
        </w:rPr>
        <w:t xml:space="preserve">NY1, June 14, 2017, available at: </w:t>
      </w:r>
      <w:hyperlink r:id="rId33" w:history="1">
        <w:r w:rsidRPr="008253F0">
          <w:rPr>
            <w:rStyle w:val="Hyperlink"/>
            <w:rFonts w:ascii="Times New Roman" w:hAnsi="Times New Roman"/>
          </w:rPr>
          <w:t>https://www.ny1.com/nyc/all-boroughs/news/2017/06/14/eight-month-investigation-into-city-s-sandy-recovery-agency-finds-program-riddled-with-high-costs--lengthy-delays</w:t>
        </w:r>
      </w:hyperlink>
    </w:p>
  </w:footnote>
  <w:footnote w:id="66">
    <w:p w14:paraId="6D5F6891" w14:textId="5F7ED7EE" w:rsidR="002253E2" w:rsidRPr="008253F0" w:rsidRDefault="002253E2">
      <w:pPr>
        <w:pStyle w:val="FootnoteText"/>
        <w:rPr>
          <w:rFonts w:ascii="Times New Roman" w:hAnsi="Times New Roman"/>
          <w:i/>
        </w:rPr>
      </w:pPr>
      <w:r w:rsidRPr="008253F0">
        <w:rPr>
          <w:rStyle w:val="FootnoteReference"/>
          <w:rFonts w:ascii="Times New Roman" w:hAnsi="Times New Roman"/>
        </w:rPr>
        <w:footnoteRef/>
      </w:r>
      <w:r w:rsidRPr="008253F0">
        <w:rPr>
          <w:rFonts w:ascii="Times New Roman" w:hAnsi="Times New Roman"/>
        </w:rPr>
        <w:t xml:space="preserve"> </w:t>
      </w:r>
      <w:r w:rsidRPr="008253F0">
        <w:rPr>
          <w:rFonts w:ascii="Times New Roman" w:hAnsi="Times New Roman"/>
          <w:i/>
        </w:rPr>
        <w:t>Id.</w:t>
      </w:r>
    </w:p>
  </w:footnote>
  <w:footnote w:id="67">
    <w:p w14:paraId="0CC91D67" w14:textId="03417750" w:rsidR="00AC1D7B" w:rsidRPr="008253F0" w:rsidRDefault="00AC1D7B">
      <w:pPr>
        <w:pStyle w:val="FootnoteText"/>
        <w:rPr>
          <w:rFonts w:ascii="Times New Roman" w:hAnsi="Times New Roman"/>
          <w:i/>
        </w:rPr>
      </w:pPr>
      <w:r w:rsidRPr="008253F0">
        <w:rPr>
          <w:rStyle w:val="FootnoteReference"/>
          <w:rFonts w:ascii="Times New Roman" w:hAnsi="Times New Roman"/>
        </w:rPr>
        <w:footnoteRef/>
      </w:r>
      <w:r w:rsidRPr="008253F0">
        <w:rPr>
          <w:rFonts w:ascii="Times New Roman" w:hAnsi="Times New Roman"/>
        </w:rPr>
        <w:t xml:space="preserve"> </w:t>
      </w:r>
      <w:r w:rsidRPr="008253F0">
        <w:rPr>
          <w:rFonts w:ascii="Times New Roman" w:hAnsi="Times New Roman"/>
          <w:i/>
        </w:rPr>
        <w:t>Id.</w:t>
      </w:r>
    </w:p>
  </w:footnote>
  <w:footnote w:id="68">
    <w:p w14:paraId="20C77C1B" w14:textId="0B6BB87C" w:rsidR="00AC1D7B" w:rsidRPr="008253F0" w:rsidRDefault="00AC1D7B">
      <w:pPr>
        <w:pStyle w:val="FootnoteText"/>
        <w:rPr>
          <w:rFonts w:ascii="Times New Roman" w:hAnsi="Times New Roman"/>
          <w:i/>
        </w:rPr>
      </w:pPr>
      <w:r w:rsidRPr="008253F0">
        <w:rPr>
          <w:rStyle w:val="FootnoteReference"/>
          <w:rFonts w:ascii="Times New Roman" w:hAnsi="Times New Roman"/>
        </w:rPr>
        <w:footnoteRef/>
      </w:r>
      <w:r w:rsidRPr="008253F0">
        <w:rPr>
          <w:rFonts w:ascii="Times New Roman" w:hAnsi="Times New Roman"/>
        </w:rPr>
        <w:t xml:space="preserve"> </w:t>
      </w:r>
      <w:r w:rsidRPr="008253F0">
        <w:rPr>
          <w:rFonts w:ascii="Times New Roman" w:hAnsi="Times New Roman"/>
          <w:i/>
        </w:rPr>
        <w:t>Id.</w:t>
      </w:r>
    </w:p>
  </w:footnote>
  <w:footnote w:id="69">
    <w:p w14:paraId="2E972730" w14:textId="59C81590" w:rsidR="00AC1D7B" w:rsidRPr="008253F0" w:rsidRDefault="00AC1D7B">
      <w:pPr>
        <w:pStyle w:val="FootnoteText"/>
        <w:rPr>
          <w:rFonts w:ascii="Times New Roman" w:hAnsi="Times New Roman"/>
          <w:i/>
        </w:rPr>
      </w:pPr>
      <w:r w:rsidRPr="008253F0">
        <w:rPr>
          <w:rStyle w:val="FootnoteReference"/>
          <w:rFonts w:ascii="Times New Roman" w:hAnsi="Times New Roman"/>
        </w:rPr>
        <w:footnoteRef/>
      </w:r>
      <w:r w:rsidRPr="008253F0">
        <w:rPr>
          <w:rFonts w:ascii="Times New Roman" w:hAnsi="Times New Roman"/>
        </w:rPr>
        <w:t xml:space="preserve"> </w:t>
      </w:r>
      <w:r w:rsidRPr="008253F0">
        <w:rPr>
          <w:rFonts w:ascii="Times New Roman" w:hAnsi="Times New Roman"/>
          <w:i/>
        </w:rPr>
        <w:t>Id.</w:t>
      </w:r>
    </w:p>
  </w:footnote>
  <w:footnote w:id="70">
    <w:p w14:paraId="19E1E95D" w14:textId="3634D356" w:rsidR="00C673FE" w:rsidRPr="002253E2" w:rsidRDefault="00C673FE">
      <w:pPr>
        <w:pStyle w:val="FootnoteText"/>
        <w:rPr>
          <w:rFonts w:ascii="Times New Roman" w:hAnsi="Times New Roman"/>
        </w:rPr>
      </w:pPr>
      <w:r w:rsidRPr="002253E2">
        <w:rPr>
          <w:rStyle w:val="FootnoteReference"/>
          <w:rFonts w:ascii="Times New Roman" w:hAnsi="Times New Roman"/>
        </w:rPr>
        <w:footnoteRef/>
      </w:r>
      <w:r w:rsidRPr="002253E2">
        <w:rPr>
          <w:rFonts w:ascii="Times New Roman" w:hAnsi="Times New Roman"/>
        </w:rPr>
        <w:t xml:space="preserve"> Erik </w:t>
      </w:r>
      <w:proofErr w:type="spellStart"/>
      <w:r w:rsidRPr="002253E2">
        <w:rPr>
          <w:rFonts w:ascii="Times New Roman" w:hAnsi="Times New Roman"/>
        </w:rPr>
        <w:t>Bascome</w:t>
      </w:r>
      <w:proofErr w:type="spellEnd"/>
      <w:r w:rsidRPr="002253E2">
        <w:rPr>
          <w:rFonts w:ascii="Times New Roman" w:hAnsi="Times New Roman"/>
        </w:rPr>
        <w:t xml:space="preserve">, </w:t>
      </w:r>
      <w:r w:rsidRPr="002253E2">
        <w:rPr>
          <w:rFonts w:ascii="Times New Roman" w:hAnsi="Times New Roman"/>
          <w:i/>
        </w:rPr>
        <w:t xml:space="preserve">Liens Places on Build It Back Homes Due to City, Contractor Disputes, </w:t>
      </w:r>
      <w:r w:rsidRPr="002253E2">
        <w:rPr>
          <w:rFonts w:ascii="Times New Roman" w:hAnsi="Times New Roman"/>
        </w:rPr>
        <w:t xml:space="preserve">SILive.com, December 13, 2019, available at: </w:t>
      </w:r>
      <w:hyperlink r:id="rId34" w:history="1">
        <w:r w:rsidRPr="002253E2">
          <w:rPr>
            <w:rStyle w:val="Hyperlink"/>
            <w:rFonts w:ascii="Times New Roman" w:hAnsi="Times New Roman"/>
          </w:rPr>
          <w:t>https://www.silive.com/news/2019/12/liens-placed-on-build-it-back-homes-due-to-city-contractor-disputes.html</w:t>
        </w:r>
      </w:hyperlink>
    </w:p>
  </w:footnote>
  <w:footnote w:id="71">
    <w:p w14:paraId="0AC26111" w14:textId="77777777" w:rsidR="00C673FE" w:rsidRPr="002253E2" w:rsidRDefault="00C673FE">
      <w:pPr>
        <w:pStyle w:val="FootnoteText"/>
        <w:rPr>
          <w:rFonts w:ascii="Times New Roman" w:hAnsi="Times New Roman"/>
          <w:i/>
        </w:rPr>
      </w:pPr>
      <w:r w:rsidRPr="002253E2">
        <w:rPr>
          <w:rStyle w:val="FootnoteReference"/>
          <w:rFonts w:ascii="Times New Roman" w:hAnsi="Times New Roman"/>
        </w:rPr>
        <w:footnoteRef/>
      </w:r>
      <w:r w:rsidRPr="002253E2">
        <w:rPr>
          <w:rFonts w:ascii="Times New Roman" w:hAnsi="Times New Roman"/>
        </w:rPr>
        <w:t xml:space="preserve"> </w:t>
      </w:r>
      <w:r w:rsidR="00C15B09" w:rsidRPr="002253E2">
        <w:rPr>
          <w:rFonts w:ascii="Times New Roman" w:hAnsi="Times New Roman"/>
          <w:i/>
        </w:rPr>
        <w:t>Id.</w:t>
      </w:r>
    </w:p>
  </w:footnote>
  <w:footnote w:id="72">
    <w:p w14:paraId="5E129035" w14:textId="77777777" w:rsidR="00C15B09" w:rsidRPr="002253E2" w:rsidRDefault="00C15B09">
      <w:pPr>
        <w:pStyle w:val="FootnoteText"/>
        <w:rPr>
          <w:rFonts w:ascii="Times New Roman" w:hAnsi="Times New Roman"/>
          <w:i/>
        </w:rPr>
      </w:pPr>
      <w:r w:rsidRPr="002253E2">
        <w:rPr>
          <w:rStyle w:val="FootnoteReference"/>
          <w:rFonts w:ascii="Times New Roman" w:hAnsi="Times New Roman"/>
        </w:rPr>
        <w:footnoteRef/>
      </w:r>
      <w:r w:rsidRPr="002253E2">
        <w:rPr>
          <w:rFonts w:ascii="Times New Roman" w:hAnsi="Times New Roman"/>
        </w:rPr>
        <w:t xml:space="preserve"> </w:t>
      </w:r>
      <w:r w:rsidRPr="002253E2">
        <w:rPr>
          <w:rFonts w:ascii="Times New Roman" w:hAnsi="Times New Roman"/>
          <w:i/>
        </w:rPr>
        <w:t>Id.</w:t>
      </w:r>
    </w:p>
  </w:footnote>
  <w:footnote w:id="73">
    <w:p w14:paraId="09332297" w14:textId="77777777" w:rsidR="00C835E4" w:rsidRPr="002253E2" w:rsidRDefault="00C835E4">
      <w:pPr>
        <w:pStyle w:val="FootnoteText"/>
        <w:rPr>
          <w:rFonts w:ascii="Times New Roman" w:hAnsi="Times New Roman"/>
          <w:i/>
        </w:rPr>
      </w:pPr>
      <w:r w:rsidRPr="002253E2">
        <w:rPr>
          <w:rStyle w:val="FootnoteReference"/>
          <w:rFonts w:ascii="Times New Roman" w:hAnsi="Times New Roman"/>
        </w:rPr>
        <w:footnoteRef/>
      </w:r>
      <w:r w:rsidRPr="002253E2">
        <w:rPr>
          <w:rFonts w:ascii="Times New Roman" w:hAnsi="Times New Roman"/>
        </w:rPr>
        <w:t xml:space="preserve"> </w:t>
      </w:r>
      <w:r w:rsidRPr="002253E2">
        <w:rPr>
          <w:rFonts w:ascii="Times New Roman" w:hAnsi="Times New Roman"/>
          <w:i/>
        </w:rPr>
        <w:t>Id.</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1C5ABC" w14:textId="6CD89256" w:rsidR="00633A1F" w:rsidRDefault="00633A1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990435" w14:textId="4B72D17F" w:rsidR="00633A1F" w:rsidRDefault="00633A1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E991D5" w14:textId="0B7D9C0F" w:rsidR="00633A1F" w:rsidRDefault="00633A1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6C5D"/>
    <w:rsid w:val="000145DF"/>
    <w:rsid w:val="00043B5D"/>
    <w:rsid w:val="0014288E"/>
    <w:rsid w:val="00165385"/>
    <w:rsid w:val="0021751D"/>
    <w:rsid w:val="002253E2"/>
    <w:rsid w:val="00236C5D"/>
    <w:rsid w:val="00243D89"/>
    <w:rsid w:val="00262250"/>
    <w:rsid w:val="002B677A"/>
    <w:rsid w:val="002C78A1"/>
    <w:rsid w:val="002C7D0A"/>
    <w:rsid w:val="002D0800"/>
    <w:rsid w:val="002E63AB"/>
    <w:rsid w:val="00323DF8"/>
    <w:rsid w:val="00325182"/>
    <w:rsid w:val="00341121"/>
    <w:rsid w:val="00356F32"/>
    <w:rsid w:val="003C0C6F"/>
    <w:rsid w:val="003F2DDE"/>
    <w:rsid w:val="003F3920"/>
    <w:rsid w:val="00470068"/>
    <w:rsid w:val="004E4772"/>
    <w:rsid w:val="004E7FE1"/>
    <w:rsid w:val="00521F52"/>
    <w:rsid w:val="0052442A"/>
    <w:rsid w:val="00554DD5"/>
    <w:rsid w:val="005B445C"/>
    <w:rsid w:val="005B5523"/>
    <w:rsid w:val="005C5170"/>
    <w:rsid w:val="005E68C5"/>
    <w:rsid w:val="005E706F"/>
    <w:rsid w:val="006118BD"/>
    <w:rsid w:val="00620635"/>
    <w:rsid w:val="0062285F"/>
    <w:rsid w:val="00633A1F"/>
    <w:rsid w:val="00637A6E"/>
    <w:rsid w:val="006656FD"/>
    <w:rsid w:val="006667EE"/>
    <w:rsid w:val="006E3E6C"/>
    <w:rsid w:val="007152DA"/>
    <w:rsid w:val="007549C2"/>
    <w:rsid w:val="0078431B"/>
    <w:rsid w:val="007959EA"/>
    <w:rsid w:val="00796E81"/>
    <w:rsid w:val="007B423B"/>
    <w:rsid w:val="007B484D"/>
    <w:rsid w:val="007B7CD7"/>
    <w:rsid w:val="007D42C7"/>
    <w:rsid w:val="008253F0"/>
    <w:rsid w:val="008322D3"/>
    <w:rsid w:val="00845368"/>
    <w:rsid w:val="0085581C"/>
    <w:rsid w:val="00876708"/>
    <w:rsid w:val="00890F8D"/>
    <w:rsid w:val="00897BD4"/>
    <w:rsid w:val="00917040"/>
    <w:rsid w:val="0092208A"/>
    <w:rsid w:val="009A762A"/>
    <w:rsid w:val="00A14BFE"/>
    <w:rsid w:val="00A21AAC"/>
    <w:rsid w:val="00A22334"/>
    <w:rsid w:val="00AB1568"/>
    <w:rsid w:val="00AC1D7B"/>
    <w:rsid w:val="00B24265"/>
    <w:rsid w:val="00B533D4"/>
    <w:rsid w:val="00B72F59"/>
    <w:rsid w:val="00B9363E"/>
    <w:rsid w:val="00BB24E5"/>
    <w:rsid w:val="00C03385"/>
    <w:rsid w:val="00C15B09"/>
    <w:rsid w:val="00C238D9"/>
    <w:rsid w:val="00C673FE"/>
    <w:rsid w:val="00C73B72"/>
    <w:rsid w:val="00C835E4"/>
    <w:rsid w:val="00D23203"/>
    <w:rsid w:val="00D27B83"/>
    <w:rsid w:val="00D52BAF"/>
    <w:rsid w:val="00D82FCF"/>
    <w:rsid w:val="00DA3035"/>
    <w:rsid w:val="00E30D0D"/>
    <w:rsid w:val="00E52A01"/>
    <w:rsid w:val="00EB26D8"/>
    <w:rsid w:val="00EC5731"/>
    <w:rsid w:val="00EE5E1D"/>
    <w:rsid w:val="00EE747F"/>
    <w:rsid w:val="00F16929"/>
    <w:rsid w:val="00F2482D"/>
    <w:rsid w:val="00F324A0"/>
    <w:rsid w:val="00F93896"/>
    <w:rsid w:val="00F94096"/>
    <w:rsid w:val="00FA2AB2"/>
    <w:rsid w:val="00FE7C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CD555C2"/>
  <w15:chartTrackingRefBased/>
  <w15:docId w15:val="{3B921A86-8291-4459-AFDC-77BCCBF56C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6C5D"/>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T"/>
    <w:basedOn w:val="Normal"/>
    <w:link w:val="FootnoteTextChar"/>
    <w:uiPriority w:val="99"/>
    <w:unhideWhenUsed/>
    <w:rsid w:val="00236C5D"/>
    <w:pPr>
      <w:spacing w:after="0" w:line="240" w:lineRule="auto"/>
    </w:pPr>
    <w:rPr>
      <w:sz w:val="20"/>
      <w:szCs w:val="20"/>
    </w:rPr>
  </w:style>
  <w:style w:type="character" w:customStyle="1" w:styleId="FootnoteTextChar">
    <w:name w:val="Footnote Text Char"/>
    <w:aliases w:val="FT Char"/>
    <w:basedOn w:val="DefaultParagraphFont"/>
    <w:link w:val="FootnoteText"/>
    <w:uiPriority w:val="99"/>
    <w:rsid w:val="00236C5D"/>
    <w:rPr>
      <w:rFonts w:ascii="Calibri" w:eastAsia="Calibri" w:hAnsi="Calibri" w:cs="Times New Roman"/>
      <w:sz w:val="20"/>
      <w:szCs w:val="20"/>
    </w:rPr>
  </w:style>
  <w:style w:type="character" w:styleId="FootnoteReference">
    <w:name w:val="footnote reference"/>
    <w:uiPriority w:val="99"/>
    <w:unhideWhenUsed/>
    <w:rsid w:val="00236C5D"/>
    <w:rPr>
      <w:vertAlign w:val="superscript"/>
    </w:rPr>
  </w:style>
  <w:style w:type="character" w:styleId="Hyperlink">
    <w:name w:val="Hyperlink"/>
    <w:uiPriority w:val="99"/>
    <w:unhideWhenUsed/>
    <w:rsid w:val="00236C5D"/>
    <w:rPr>
      <w:color w:val="0000FF"/>
      <w:u w:val="single"/>
    </w:rPr>
  </w:style>
  <w:style w:type="paragraph" w:styleId="Footer">
    <w:name w:val="footer"/>
    <w:basedOn w:val="Normal"/>
    <w:link w:val="FooterChar"/>
    <w:uiPriority w:val="99"/>
    <w:unhideWhenUsed/>
    <w:rsid w:val="00236C5D"/>
    <w:pPr>
      <w:tabs>
        <w:tab w:val="center" w:pos="4680"/>
        <w:tab w:val="right" w:pos="9360"/>
      </w:tabs>
      <w:spacing w:after="0" w:line="240" w:lineRule="auto"/>
    </w:pPr>
  </w:style>
  <w:style w:type="character" w:customStyle="1" w:styleId="FooterChar">
    <w:name w:val="Footer Char"/>
    <w:basedOn w:val="DefaultParagraphFont"/>
    <w:link w:val="Footer"/>
    <w:uiPriority w:val="99"/>
    <w:rsid w:val="00236C5D"/>
    <w:rPr>
      <w:rFonts w:ascii="Calibri" w:eastAsia="Calibri" w:hAnsi="Calibri" w:cs="Times New Roman"/>
    </w:rPr>
  </w:style>
  <w:style w:type="paragraph" w:styleId="BodyText">
    <w:name w:val="Body Text"/>
    <w:basedOn w:val="Normal"/>
    <w:link w:val="BodyTextChar"/>
    <w:uiPriority w:val="1"/>
    <w:qFormat/>
    <w:rsid w:val="00FE7CA6"/>
    <w:pPr>
      <w:widowControl w:val="0"/>
      <w:autoSpaceDE w:val="0"/>
      <w:autoSpaceDN w:val="0"/>
      <w:spacing w:after="0" w:line="240" w:lineRule="auto"/>
    </w:pPr>
    <w:rPr>
      <w:rFonts w:ascii="Arial" w:eastAsia="Arial" w:hAnsi="Arial" w:cs="Arial"/>
      <w:lang w:bidi="en-US"/>
    </w:rPr>
  </w:style>
  <w:style w:type="character" w:customStyle="1" w:styleId="BodyTextChar">
    <w:name w:val="Body Text Char"/>
    <w:basedOn w:val="DefaultParagraphFont"/>
    <w:link w:val="BodyText"/>
    <w:uiPriority w:val="1"/>
    <w:rsid w:val="00FE7CA6"/>
    <w:rPr>
      <w:rFonts w:ascii="Arial" w:eastAsia="Arial" w:hAnsi="Arial" w:cs="Arial"/>
      <w:lang w:bidi="en-US"/>
    </w:rPr>
  </w:style>
  <w:style w:type="character" w:styleId="CommentReference">
    <w:name w:val="annotation reference"/>
    <w:basedOn w:val="DefaultParagraphFont"/>
    <w:uiPriority w:val="99"/>
    <w:semiHidden/>
    <w:unhideWhenUsed/>
    <w:rsid w:val="00B9363E"/>
    <w:rPr>
      <w:sz w:val="16"/>
      <w:szCs w:val="16"/>
    </w:rPr>
  </w:style>
  <w:style w:type="paragraph" w:styleId="CommentText">
    <w:name w:val="annotation text"/>
    <w:basedOn w:val="Normal"/>
    <w:link w:val="CommentTextChar"/>
    <w:uiPriority w:val="99"/>
    <w:semiHidden/>
    <w:unhideWhenUsed/>
    <w:rsid w:val="00B9363E"/>
    <w:pPr>
      <w:spacing w:line="240" w:lineRule="auto"/>
    </w:pPr>
    <w:rPr>
      <w:sz w:val="20"/>
      <w:szCs w:val="20"/>
    </w:rPr>
  </w:style>
  <w:style w:type="character" w:customStyle="1" w:styleId="CommentTextChar">
    <w:name w:val="Comment Text Char"/>
    <w:basedOn w:val="DefaultParagraphFont"/>
    <w:link w:val="CommentText"/>
    <w:uiPriority w:val="99"/>
    <w:semiHidden/>
    <w:rsid w:val="00B9363E"/>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B9363E"/>
    <w:rPr>
      <w:b/>
      <w:bCs/>
    </w:rPr>
  </w:style>
  <w:style w:type="character" w:customStyle="1" w:styleId="CommentSubjectChar">
    <w:name w:val="Comment Subject Char"/>
    <w:basedOn w:val="CommentTextChar"/>
    <w:link w:val="CommentSubject"/>
    <w:uiPriority w:val="99"/>
    <w:semiHidden/>
    <w:rsid w:val="00B9363E"/>
    <w:rPr>
      <w:rFonts w:ascii="Calibri" w:eastAsia="Calibri" w:hAnsi="Calibri" w:cs="Times New Roman"/>
      <w:b/>
      <w:bCs/>
      <w:sz w:val="20"/>
      <w:szCs w:val="20"/>
    </w:rPr>
  </w:style>
  <w:style w:type="paragraph" w:styleId="BalloonText">
    <w:name w:val="Balloon Text"/>
    <w:basedOn w:val="Normal"/>
    <w:link w:val="BalloonTextChar"/>
    <w:uiPriority w:val="99"/>
    <w:semiHidden/>
    <w:unhideWhenUsed/>
    <w:rsid w:val="00B9363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9363E"/>
    <w:rPr>
      <w:rFonts w:ascii="Segoe UI" w:eastAsia="Calibri" w:hAnsi="Segoe UI" w:cs="Segoe UI"/>
      <w:sz w:val="18"/>
      <w:szCs w:val="18"/>
    </w:rPr>
  </w:style>
  <w:style w:type="character" w:styleId="FollowedHyperlink">
    <w:name w:val="FollowedHyperlink"/>
    <w:basedOn w:val="DefaultParagraphFont"/>
    <w:uiPriority w:val="99"/>
    <w:semiHidden/>
    <w:unhideWhenUsed/>
    <w:rsid w:val="007959EA"/>
    <w:rPr>
      <w:color w:val="954F72" w:themeColor="followedHyperlink"/>
      <w:u w:val="single"/>
    </w:rPr>
  </w:style>
  <w:style w:type="paragraph" w:styleId="Header">
    <w:name w:val="header"/>
    <w:basedOn w:val="Normal"/>
    <w:link w:val="HeaderChar"/>
    <w:uiPriority w:val="99"/>
    <w:unhideWhenUsed/>
    <w:rsid w:val="00633A1F"/>
    <w:pPr>
      <w:tabs>
        <w:tab w:val="center" w:pos="4680"/>
        <w:tab w:val="right" w:pos="9360"/>
      </w:tabs>
      <w:spacing w:after="0" w:line="240" w:lineRule="auto"/>
    </w:pPr>
  </w:style>
  <w:style w:type="character" w:customStyle="1" w:styleId="HeaderChar">
    <w:name w:val="Header Char"/>
    <w:basedOn w:val="DefaultParagraphFont"/>
    <w:link w:val="Header"/>
    <w:uiPriority w:val="99"/>
    <w:rsid w:val="00633A1F"/>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3" Type="http://schemas.openxmlformats.org/officeDocument/2006/relationships/hyperlink" Target="https://www.citylandnyc.org/city-planning-approves-application-for-open-space-and-resilient-housing-on-sandy-affected-properties/" TargetMode="External"/><Relationship Id="rId18" Type="http://schemas.openxmlformats.org/officeDocument/2006/relationships/hyperlink" Target="https://www1.nyc.gov/site/housingrecovery/programs/temporary-housing-services.page" TargetMode="External"/><Relationship Id="rId26" Type="http://schemas.openxmlformats.org/officeDocument/2006/relationships/hyperlink" Target="http://www.nyc.gov/html/recovery/downloads/pdf/public_deadline_notice_final.pdf" TargetMode="External"/><Relationship Id="rId3" Type="http://schemas.openxmlformats.org/officeDocument/2006/relationships/hyperlink" Target="http://www.nyc.gov/html/recovery/html/resources/rapid.shtml" TargetMode="External"/><Relationship Id="rId21" Type="http://schemas.openxmlformats.org/officeDocument/2006/relationships/hyperlink" Target="https://ny.curbed.com/2017/10/27/16554180/hurricane-sandy-relief-build-it-back-housing" TargetMode="External"/><Relationship Id="rId34" Type="http://schemas.openxmlformats.org/officeDocument/2006/relationships/hyperlink" Target="https://www.silive.com/news/2019/12/liens-placed-on-build-it-back-homes-due-to-city-contractor-disputes.html" TargetMode="External"/><Relationship Id="rId7" Type="http://schemas.openxmlformats.org/officeDocument/2006/relationships/hyperlink" Target="https://www1.nyc.gov/assets/housingrecovery/downloads/pdf/2018/01-25-18_single_family_program_for%20archive.pdf" TargetMode="External"/><Relationship Id="rId12" Type="http://schemas.openxmlformats.org/officeDocument/2006/relationships/hyperlink" Target="https://www1.nyc.gov/assets/housingrecovery/downloads/pdf/2018/01-25-18_multi-family_program_page_updated.pdf" TargetMode="External"/><Relationship Id="rId17" Type="http://schemas.openxmlformats.org/officeDocument/2006/relationships/hyperlink" Target="https://www1.nyc.gov/site/housingrecovery/programs/tdap_renters_program_faq.page" TargetMode="External"/><Relationship Id="rId25" Type="http://schemas.openxmlformats.org/officeDocument/2006/relationships/hyperlink" Target="http://www.wsj.com/articles/fewer-homes-higher-cost-1461287722" TargetMode="External"/><Relationship Id="rId33" Type="http://schemas.openxmlformats.org/officeDocument/2006/relationships/hyperlink" Target="https://www.ny1.com/nyc/all-boroughs/news/2017/06/14/eight-month-investigation-into-city-s-sandy-recovery-agency-finds-program-riddled-with-high-costs--lengthy-delays" TargetMode="External"/><Relationship Id="rId2" Type="http://schemas.openxmlformats.org/officeDocument/2006/relationships/hyperlink" Target="https://www.wnyc.org/story/249827-blog-bloomberg-announces-home-repair-program/" TargetMode="External"/><Relationship Id="rId16" Type="http://schemas.openxmlformats.org/officeDocument/2006/relationships/hyperlink" Target="https://www1.nyc.gov/assets/housingrecovery/downloads/pdf/2015/temporary_relocation_process_faqs.pdf" TargetMode="External"/><Relationship Id="rId20" Type="http://schemas.openxmlformats.org/officeDocument/2006/relationships/hyperlink" Target="https://www1.nyc.gov/assets/home/downloads/pdf/reports/2014/sandy_041714.pdf" TargetMode="External"/><Relationship Id="rId29" Type="http://schemas.openxmlformats.org/officeDocument/2006/relationships/hyperlink" Target="https://www.wsj.com/articles/new-york-city-needs-extra-92-million-for-superstorm-sandy-repairs-11579729254" TargetMode="External"/><Relationship Id="rId1" Type="http://schemas.openxmlformats.org/officeDocument/2006/relationships/hyperlink" Target="http://nytelecom.vo.llnwd.net/o15/agencies/sirr/SIRR_singles_Lo_res.pdf" TargetMode="External"/><Relationship Id="rId6" Type="http://schemas.openxmlformats.org/officeDocument/2006/relationships/hyperlink" Target="http://www.nyc.gov/html/recovery/html/home/home.shtml" TargetMode="External"/><Relationship Id="rId11" Type="http://schemas.openxmlformats.org/officeDocument/2006/relationships/hyperlink" Target="https://www1.nyc.gov/assets/planning/download/pdf/plans-studies/resilient-neighborhoods/east-shore/east-shore-presentation-cb3.pdf" TargetMode="External"/><Relationship Id="rId24" Type="http://schemas.openxmlformats.org/officeDocument/2006/relationships/hyperlink" Target="http://www1.nyc.gov/office-of-the-mayor/news/769-15/marking-sandy-anniversary-mayor-de-blasio-that-build-it-back-program-will-be-complete-by/" TargetMode="External"/><Relationship Id="rId32" Type="http://schemas.openxmlformats.org/officeDocument/2006/relationships/hyperlink" Target="http://www.brooklyndaily.com/stories/2016/27/bn-gerritsen-house-collapse-2016-07-01-bk.html" TargetMode="External"/><Relationship Id="rId5" Type="http://schemas.openxmlformats.org/officeDocument/2006/relationships/hyperlink" Target="https://www1.nyc.gov/site/housingrecovery/programs/multi-family.page" TargetMode="External"/><Relationship Id="rId15" Type="http://schemas.openxmlformats.org/officeDocument/2006/relationships/hyperlink" Target="https://www1.nyc.gov/site/housingrecovery/programs/tdap_renters_program_faq.page" TargetMode="External"/><Relationship Id="rId23" Type="http://schemas.openxmlformats.org/officeDocument/2006/relationships/hyperlink" Target="https://legistar.council.nyc.gov/LegislationDetail.aspx?ID=1683909&amp;GUID=1924370E-147A-4A32-B115-625FB1221A8E&amp;Options=&amp;Search" TargetMode="External"/><Relationship Id="rId28" Type="http://schemas.openxmlformats.org/officeDocument/2006/relationships/hyperlink" Target="http://www.nydailynews.com/new-york/mayor-admits-homes-damaged-sandy-won-rebuilt-promised-article-1.2837463" TargetMode="External"/><Relationship Id="rId10" Type="http://schemas.openxmlformats.org/officeDocument/2006/relationships/hyperlink" Target="https://www1.nyc.gov/site/housingrecovery/programs/acquisitions_and_buyouts_faq.page" TargetMode="External"/><Relationship Id="rId19" Type="http://schemas.openxmlformats.org/officeDocument/2006/relationships/hyperlink" Target="https://www1.nyc.gov/content/sandytracker/pages/build-it-back" TargetMode="External"/><Relationship Id="rId31" Type="http://schemas.openxmlformats.org/officeDocument/2006/relationships/hyperlink" Target="http://www.sheepsheadbites.com/2016/06/build-it-back-suspends-construction-in-brooklyn-after-gerritsen-home-collapses/" TargetMode="External"/><Relationship Id="rId4" Type="http://schemas.openxmlformats.org/officeDocument/2006/relationships/hyperlink" Target="http://www.nyc.gov/html/recovery/html/home/home.shtml" TargetMode="External"/><Relationship Id="rId9" Type="http://schemas.openxmlformats.org/officeDocument/2006/relationships/hyperlink" Target="https://www1.nyc.gov/assets/housingrecovery/downloads/pdf/Single-Family-Program-Handouts/nys_acquisition_for_redevelopment_program.pdf" TargetMode="External"/><Relationship Id="rId14" Type="http://schemas.openxmlformats.org/officeDocument/2006/relationships/hyperlink" Target="https://www1.nyc.gov/assets/housingrecovery/downloads/pdf/2018/01-25-18_multi-family_program_page_updated.pdf" TargetMode="External"/><Relationship Id="rId22" Type="http://schemas.openxmlformats.org/officeDocument/2006/relationships/hyperlink" Target="https://www1.nyc.gov/content/sandytracker/pages/build-it-back" TargetMode="External"/><Relationship Id="rId27" Type="http://schemas.openxmlformats.org/officeDocument/2006/relationships/hyperlink" Target="https://www.nydailynews.com/new-york/mayor-admits-homes-damaged-sandy-won-rebuilt-promised-article-1.2837463" TargetMode="External"/><Relationship Id="rId30" Type="http://schemas.openxmlformats.org/officeDocument/2006/relationships/hyperlink" Target="https://www.dnainfo.com/new-york/20160510/rockaway-beach/city-forced-us-from-our-homes-for-sandy-fixes-months-ago-residents-say" TargetMode="External"/><Relationship Id="rId8" Type="http://schemas.openxmlformats.org/officeDocument/2006/relationships/hyperlink" Target="https://www1.nyc.gov/assets/housingrecovery/downloads/pdf/2018/minimum_program_standards_revision_1.6_1.13.17.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BC6BEC-87F4-41F2-A231-5E88DEDFD6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2543</Words>
  <Characters>14497</Characters>
  <Application>Microsoft Office Word</Application>
  <DocSecurity>4</DocSecurity>
  <Lines>120</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Patrick Mulvihill</dc:creator>
  <cp:keywords/>
  <dc:description/>
  <cp:lastModifiedBy>DelFranco, Ruthie</cp:lastModifiedBy>
  <cp:revision>2</cp:revision>
  <cp:lastPrinted>2020-02-07T15:32:00Z</cp:lastPrinted>
  <dcterms:created xsi:type="dcterms:W3CDTF">2020-02-07T20:54:00Z</dcterms:created>
  <dcterms:modified xsi:type="dcterms:W3CDTF">2020-02-07T20:54:00Z</dcterms:modified>
</cp:coreProperties>
</file>