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448C375A">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4876CB1C">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200BA72B" w:rsidR="00E43844" w:rsidRDefault="00725AA2" w:rsidP="00E43844">
            <w:pPr>
              <w:pStyle w:val="NoSpacing"/>
              <w:contextualSpacing/>
            </w:pPr>
            <w:r w:rsidRPr="00344309">
              <w:rPr>
                <w:b/>
                <w:bCs/>
                <w:smallCaps/>
              </w:rPr>
              <w:t>Pr</w:t>
            </w:r>
            <w:r w:rsidR="004A7D46" w:rsidRPr="00344309">
              <w:rPr>
                <w:b/>
                <w:bCs/>
                <w:smallCaps/>
              </w:rPr>
              <w:t>oposed</w:t>
            </w:r>
            <w:r w:rsidR="00F12339" w:rsidRPr="00344309">
              <w:rPr>
                <w:b/>
                <w:bCs/>
                <w:smallCaps/>
              </w:rPr>
              <w:t xml:space="preserve"> </w:t>
            </w:r>
            <w:r w:rsidR="00902A93" w:rsidRPr="00344309">
              <w:rPr>
                <w:b/>
                <w:bCs/>
                <w:smallCaps/>
              </w:rPr>
              <w:t>Intro. No</w:t>
            </w:r>
            <w:r w:rsidR="0079318B" w:rsidRPr="00344309">
              <w:rPr>
                <w:b/>
                <w:bCs/>
                <w:smallCaps/>
              </w:rPr>
              <w:t>.</w:t>
            </w:r>
            <w:r w:rsidR="00036109">
              <w:rPr>
                <w:b/>
                <w:bCs/>
                <w:smallCaps/>
              </w:rPr>
              <w:t xml:space="preserve"> 1</w:t>
            </w:r>
            <w:r w:rsidR="0063304F">
              <w:rPr>
                <w:b/>
                <w:bCs/>
                <w:smallCaps/>
              </w:rPr>
              <w:t>9</w:t>
            </w:r>
            <w:r w:rsidR="00441B8C">
              <w:rPr>
                <w:b/>
                <w:bCs/>
                <w:smallCaps/>
              </w:rPr>
              <w:t>46</w:t>
            </w:r>
            <w:r w:rsidR="0003610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448C375A">
        <w:trPr>
          <w:jc w:val="center"/>
        </w:trPr>
        <w:tc>
          <w:tcPr>
            <w:tcW w:w="6006" w:type="dxa"/>
            <w:tcBorders>
              <w:top w:val="single" w:sz="4" w:space="0" w:color="auto"/>
            </w:tcBorders>
          </w:tcPr>
          <w:p w14:paraId="0D32EB82" w14:textId="77777777" w:rsidR="00441B8C" w:rsidRDefault="00902A93" w:rsidP="00441B8C">
            <w:pPr>
              <w:pStyle w:val="BodyText"/>
              <w:jc w:val="both"/>
            </w:pPr>
            <w:r w:rsidRPr="00344309">
              <w:rPr>
                <w:b/>
                <w:bCs/>
                <w:smallCaps/>
              </w:rPr>
              <w:t xml:space="preserve">Title: </w:t>
            </w:r>
            <w:r w:rsidR="00441B8C">
              <w:t>A Local Law to amend the administrative code of the city of New York, in relation to outreach to building owners regarding making energy efficiency improvements</w:t>
            </w:r>
          </w:p>
          <w:p w14:paraId="24F0BC42" w14:textId="296F0505" w:rsidR="007102CE" w:rsidRPr="00344309" w:rsidRDefault="007102CE" w:rsidP="448C375A">
            <w:pPr>
              <w:widowControl w:val="0"/>
              <w:autoSpaceDE w:val="0"/>
              <w:autoSpaceDN w:val="0"/>
              <w:adjustRightInd w:val="0"/>
            </w:pPr>
          </w:p>
        </w:tc>
        <w:tc>
          <w:tcPr>
            <w:tcW w:w="4869" w:type="dxa"/>
            <w:tcBorders>
              <w:top w:val="single" w:sz="4" w:space="0" w:color="auto"/>
            </w:tcBorders>
          </w:tcPr>
          <w:p w14:paraId="2C7AD9D6" w14:textId="4EF1664A" w:rsidR="00366F8B" w:rsidRDefault="00A31A66" w:rsidP="00366F8B">
            <w:pPr>
              <w:pStyle w:val="NoSpacing"/>
              <w:jc w:val="both"/>
            </w:pPr>
            <w:r w:rsidRPr="00344309">
              <w:rPr>
                <w:b/>
                <w:bCs/>
                <w:smallCaps/>
              </w:rPr>
              <w:t>Sponsors</w:t>
            </w:r>
            <w:r w:rsidR="00902A93" w:rsidRPr="00344309">
              <w:rPr>
                <w:b/>
                <w:bCs/>
              </w:rPr>
              <w:t>:</w:t>
            </w:r>
            <w:r w:rsidR="005E33D4">
              <w:rPr>
                <w:b/>
                <w:bCs/>
              </w:rPr>
              <w:t xml:space="preserve"> </w:t>
            </w:r>
            <w:r w:rsidR="00441B8C">
              <w:t>Council Members Constantinides, Kallos, Moya, Brannan, Levin, Gibson, Rivera, Ayala, Yeger and Lander</w:t>
            </w:r>
          </w:p>
          <w:p w14:paraId="0E0D5E64" w14:textId="0446D58B" w:rsidR="00F10C5F" w:rsidRPr="001322BE" w:rsidRDefault="00F10C5F" w:rsidP="00F10C5F">
            <w:pPr>
              <w:shd w:val="clear" w:color="auto" w:fill="FFFFFF"/>
            </w:pPr>
          </w:p>
          <w:p w14:paraId="4272F6B6" w14:textId="7A1EE392" w:rsidR="00902A93" w:rsidRPr="00344309" w:rsidRDefault="00947933" w:rsidP="00F10C5F">
            <w:pPr>
              <w:shd w:val="clear" w:color="auto" w:fill="FFFFFF"/>
              <w:rPr>
                <w:b/>
              </w:rPr>
            </w:pPr>
            <w:r w:rsidRPr="00344309">
              <w:rPr>
                <w:b/>
              </w:rPr>
              <w:t xml:space="preserve"> </w:t>
            </w:r>
          </w:p>
        </w:tc>
      </w:tr>
    </w:tbl>
    <w:p w14:paraId="68CA4FA4" w14:textId="5B991F59" w:rsidR="005B11F9" w:rsidRPr="005B11F9" w:rsidRDefault="00902A93" w:rsidP="005B11F9">
      <w:pPr>
        <w:rPr>
          <w:rFonts w:ascii="Apple Color Emoji" w:hAnsi="Apple Color Emoji"/>
          <w:color w:val="000000"/>
        </w:rPr>
      </w:pPr>
      <w:r w:rsidRPr="00344309">
        <w:rPr>
          <w:b/>
          <w:smallCaps/>
        </w:rPr>
        <w:t>Summary of Legislation</w:t>
      </w:r>
      <w:r w:rsidRPr="00344309">
        <w:t xml:space="preserve">: </w:t>
      </w:r>
      <w:r w:rsidR="00CA4B60">
        <w:t xml:space="preserve">Proposed Intro. No. </w:t>
      </w:r>
      <w:r w:rsidR="00036109">
        <w:t>1</w:t>
      </w:r>
      <w:r w:rsidR="0063304F">
        <w:t>9</w:t>
      </w:r>
      <w:r w:rsidR="00441B8C">
        <w:t>46</w:t>
      </w:r>
      <w:r w:rsidR="00036109">
        <w:t>-A</w:t>
      </w:r>
      <w:r w:rsidR="00847493">
        <w:t xml:space="preserve"> </w:t>
      </w:r>
      <w:r w:rsidR="005B11F9" w:rsidRPr="005B11F9">
        <w:t xml:space="preserve">would require </w:t>
      </w:r>
      <w:r w:rsidR="00441B8C">
        <w:t>the Department of Buildings (DOB) to annually disseminate information to buildings of all sizes, including those connected to gas lines, regarding making energy efficiency improvements and complying with existing energy regulations.</w:t>
      </w:r>
    </w:p>
    <w:p w14:paraId="2440AA23" w14:textId="12DBAF6E" w:rsidR="00324C8D" w:rsidRDefault="00324C8D" w:rsidP="00400AC9">
      <w:pPr>
        <w:pStyle w:val="NoSpacing"/>
        <w:jc w:val="both"/>
      </w:pPr>
    </w:p>
    <w:p w14:paraId="2C57B561" w14:textId="25406EE3" w:rsidR="0024484A" w:rsidRDefault="001569E8" w:rsidP="0024484A">
      <w:pPr>
        <w:pStyle w:val="NoSpacing"/>
        <w:jc w:val="both"/>
        <w:rPr>
          <w:spacing w:val="-3"/>
        </w:rPr>
      </w:pPr>
      <w:r w:rsidRPr="00012730">
        <w:rPr>
          <w:b/>
          <w:smallCaps/>
        </w:rPr>
        <w:t>Effective Date:</w:t>
      </w:r>
      <w:r>
        <w:t xml:space="preserve"> </w:t>
      </w:r>
      <w:r w:rsidR="00847493" w:rsidRPr="00FE279E">
        <w:rPr>
          <w:rFonts w:eastAsia="Calibri"/>
          <w:lang w:eastAsia="fr-FR"/>
        </w:rPr>
        <w:t xml:space="preserve">This local law </w:t>
      </w:r>
      <w:r w:rsidR="004E3F8C">
        <w:rPr>
          <w:rFonts w:eastAsia="Calibri"/>
          <w:lang w:eastAsia="fr-FR"/>
        </w:rPr>
        <w:t xml:space="preserve">would </w:t>
      </w:r>
      <w:r w:rsidR="00847493" w:rsidRPr="00FE279E">
        <w:rPr>
          <w:rFonts w:eastAsia="Calibri"/>
          <w:lang w:eastAsia="fr-FR"/>
        </w:rPr>
        <w:t xml:space="preserve">take effect </w:t>
      </w:r>
      <w:r w:rsidR="00441B8C">
        <w:rPr>
          <w:rFonts w:eastAsia="Calibri"/>
          <w:lang w:eastAsia="fr-FR"/>
        </w:rPr>
        <w:t xml:space="preserve">180 days after enactment. </w:t>
      </w:r>
      <w:r w:rsidR="007C5D85">
        <w:rPr>
          <w:rFonts w:eastAsia="Calibri"/>
          <w:lang w:eastAsia="fr-FR"/>
        </w:rPr>
        <w:t xml:space="preserve"> </w:t>
      </w:r>
    </w:p>
    <w:p w14:paraId="6959DD68" w14:textId="7EBA38D7" w:rsidR="00127679" w:rsidRPr="009217B9" w:rsidRDefault="00902A93" w:rsidP="0024484A">
      <w:pPr>
        <w:spacing w:before="100" w:beforeAutospacing="1"/>
        <w:contextualSpacing/>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800F3C">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00977F2"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E550F9">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0139DFBF" w:rsidR="00676CB8" w:rsidRDefault="000A5804" w:rsidP="006407FB">
      <w:pPr>
        <w:rPr>
          <w:color w:val="000000" w:themeColor="text1"/>
        </w:rPr>
      </w:pPr>
      <w:r w:rsidRPr="00344309">
        <w:rPr>
          <w:b/>
          <w:smallCaps/>
        </w:rPr>
        <w:t>Impact on Expenditures:</w:t>
      </w:r>
      <w:r w:rsidR="003E72FF">
        <w:rPr>
          <w:b/>
          <w:smallCaps/>
        </w:rPr>
        <w:t xml:space="preserve"> </w:t>
      </w:r>
      <w:r w:rsidR="006407FB" w:rsidRPr="006407FB">
        <w:rPr>
          <w:color w:val="000000" w:themeColor="text1"/>
        </w:rPr>
        <w:t xml:space="preserve">It is </w:t>
      </w:r>
      <w:r w:rsidR="0065145A">
        <w:t xml:space="preserve">estimated </w:t>
      </w:r>
      <w:r w:rsidR="006407FB" w:rsidRPr="006407FB">
        <w:rPr>
          <w:color w:val="000000" w:themeColor="text1"/>
        </w:rPr>
        <w:t xml:space="preserve">that there would </w:t>
      </w:r>
      <w:r w:rsidR="004E55DE">
        <w:rPr>
          <w:color w:val="000000" w:themeColor="text1"/>
        </w:rPr>
        <w:t>be</w:t>
      </w:r>
      <w:r w:rsidR="00227E6F">
        <w:rPr>
          <w:color w:val="000000" w:themeColor="text1"/>
        </w:rPr>
        <w:t xml:space="preserve"> </w:t>
      </w:r>
      <w:r w:rsidR="007C202A">
        <w:rPr>
          <w:color w:val="000000" w:themeColor="text1"/>
        </w:rPr>
        <w:t>no impact on expenditures resulting from the enactment of this</w:t>
      </w:r>
      <w:r w:rsidR="00586B8F">
        <w:rPr>
          <w:color w:val="000000" w:themeColor="text1"/>
        </w:rPr>
        <w:t xml:space="preserve"> legislation</w:t>
      </w:r>
      <w:r w:rsidR="00FE3D1D">
        <w:rPr>
          <w:color w:val="000000" w:themeColor="text1"/>
        </w:rPr>
        <w:t xml:space="preserve"> as </w:t>
      </w:r>
      <w:r w:rsidR="00E550F9">
        <w:rPr>
          <w:color w:val="000000" w:themeColor="text1"/>
        </w:rPr>
        <w:t>DOB</w:t>
      </w:r>
      <w:r w:rsidR="00FE3D1D">
        <w:rPr>
          <w:color w:val="000000" w:themeColor="text1"/>
        </w:rPr>
        <w:t xml:space="preserve"> would use existing</w:t>
      </w:r>
      <w:r w:rsidR="00EB1D38">
        <w:rPr>
          <w:color w:val="000000" w:themeColor="text1"/>
        </w:rPr>
        <w:t xml:space="preserve"> resources to implement the requirements of the legislation</w:t>
      </w:r>
      <w:r w:rsidR="00837F39">
        <w:rPr>
          <w:color w:val="000000" w:themeColor="text1"/>
        </w:rPr>
        <w:t>.</w:t>
      </w:r>
      <w:r w:rsidR="00EC0FA1">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5F448E3" w14:textId="2BA3ADD8" w:rsidR="00B072D7"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4150F596" w14:textId="603ED6A1" w:rsidR="001D20DC" w:rsidRDefault="001D20DC" w:rsidP="00B072D7">
      <w:r>
        <w:tab/>
      </w:r>
      <w:r>
        <w:tab/>
      </w:r>
      <w:r>
        <w:tab/>
      </w:r>
      <w:r>
        <w:tab/>
        <w:t xml:space="preserve">Mayor’s Office of City Legislative Affairs </w:t>
      </w:r>
    </w:p>
    <w:p w14:paraId="6D75169A" w14:textId="198981EC" w:rsidR="00CA458C" w:rsidRPr="002A7006" w:rsidRDefault="00CA458C" w:rsidP="448C375A">
      <w:r>
        <w:tab/>
      </w:r>
      <w:r>
        <w:tab/>
      </w:r>
      <w:r>
        <w:tab/>
      </w:r>
      <w:r>
        <w:tab/>
      </w:r>
    </w:p>
    <w:p w14:paraId="2ACF12BB" w14:textId="40495B02" w:rsidR="00B12A78" w:rsidRDefault="00D72576" w:rsidP="00B12A78">
      <w:r w:rsidRPr="448C375A">
        <w:rPr>
          <w:b/>
          <w:bCs/>
          <w:smallCaps/>
        </w:rPr>
        <w:t>Estimate Prepared b</w:t>
      </w:r>
      <w:r w:rsidR="000A5804" w:rsidRPr="448C375A">
        <w:rPr>
          <w:b/>
          <w:bCs/>
          <w:smallCaps/>
        </w:rPr>
        <w:t>y:</w:t>
      </w:r>
      <w:r w:rsidR="5B5EF197" w:rsidRPr="448C375A">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637C1E4F" w:rsidR="000614BB" w:rsidRPr="00C032EF" w:rsidRDefault="00B12A78" w:rsidP="448C375A">
      <w:pPr>
        <w:rPr>
          <w:b/>
          <w:bCs/>
          <w:smallCaps/>
        </w:rPr>
      </w:pPr>
      <w:r w:rsidRPr="448C375A">
        <w:rPr>
          <w:b/>
          <w:bCs/>
          <w:smallCaps/>
        </w:rPr>
        <w:t>Estimate reviewed by:</w:t>
      </w:r>
      <w:r w:rsidR="1D574ABE" w:rsidRPr="448C375A">
        <w:rPr>
          <w:b/>
          <w:bCs/>
          <w:smallCaps/>
        </w:rPr>
        <w:t xml:space="preserve">        </w:t>
      </w:r>
      <w:r w:rsidR="007C5D85">
        <w:t>Crilhien Francisco</w:t>
      </w:r>
      <w:r w:rsidR="000614BB" w:rsidRPr="00C032EF">
        <w:t>, Unit Head</w:t>
      </w:r>
    </w:p>
    <w:p w14:paraId="3EBF505F" w14:textId="492383DF" w:rsidR="000614BB" w:rsidRDefault="00247136" w:rsidP="00247136">
      <w:r>
        <w:tab/>
      </w:r>
      <w:r>
        <w:tab/>
      </w:r>
      <w:r>
        <w:tab/>
      </w:r>
      <w:r>
        <w:tab/>
      </w:r>
      <w:r w:rsidR="00800F3C">
        <w:t>Stephanie Ruiz</w:t>
      </w:r>
      <w:r>
        <w:t xml:space="preserve">, </w:t>
      </w:r>
      <w:r w:rsidR="00800F3C">
        <w:t xml:space="preserve">Assistant </w:t>
      </w:r>
      <w:r>
        <w:t>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1F1C7F69" w:rsidR="006E1466" w:rsidRDefault="000B7EB0" w:rsidP="00C75049">
      <w:pPr>
        <w:spacing w:before="120"/>
        <w:rPr>
          <w:rFonts w:eastAsia="Calibri"/>
        </w:rPr>
      </w:pPr>
      <w:r w:rsidRPr="448C375A">
        <w:rPr>
          <w:b/>
          <w:bCs/>
          <w:smallCaps/>
        </w:rPr>
        <w:lastRenderedPageBreak/>
        <w:t>Legislative History:</w:t>
      </w:r>
      <w:r w:rsidR="005B5504" w:rsidRPr="448C375A">
        <w:rPr>
          <w:b/>
          <w:bCs/>
          <w:smallCaps/>
        </w:rPr>
        <w:t xml:space="preserve"> </w:t>
      </w:r>
      <w:r w:rsidR="005B5504" w:rsidRPr="448C375A">
        <w:rPr>
          <w:smallCaps/>
        </w:rPr>
        <w:t xml:space="preserve"> </w:t>
      </w:r>
      <w:r w:rsidR="008D64F3">
        <w:t xml:space="preserve">This legislation was introduced </w:t>
      </w:r>
      <w:r w:rsidR="00D45462">
        <w:t xml:space="preserve">to the Council </w:t>
      </w:r>
      <w:r w:rsidR="007E52A9">
        <w:t xml:space="preserve">as Intro. No. </w:t>
      </w:r>
      <w:r w:rsidR="0063304F">
        <w:t>19</w:t>
      </w:r>
      <w:r w:rsidR="002F09C5">
        <w:t>46</w:t>
      </w:r>
      <w:r w:rsidR="00D9484D">
        <w:t xml:space="preserve"> on</w:t>
      </w:r>
      <w:r w:rsidR="002F09C5">
        <w:t xml:space="preserve"> M</w:t>
      </w:r>
      <w:r w:rsidR="4F706334">
        <w:t>ay</w:t>
      </w:r>
      <w:r w:rsidR="002F09C5">
        <w:t xml:space="preserve"> 28</w:t>
      </w:r>
      <w:r w:rsidR="00847493">
        <w:t>, 20</w:t>
      </w:r>
      <w:r w:rsidR="0063304F">
        <w:t>20</w:t>
      </w:r>
      <w:r w:rsidR="008D64F3">
        <w:t xml:space="preserve"> and referr</w:t>
      </w:r>
      <w:r w:rsidR="000E7DFF">
        <w:t>ed to the Committee on</w:t>
      </w:r>
      <w:r w:rsidR="007D39E6">
        <w:t xml:space="preserve"> </w:t>
      </w:r>
      <w:r w:rsidR="001A644E">
        <w:t>Environmental Protection</w:t>
      </w:r>
      <w:r w:rsidR="004F6B39">
        <w:t xml:space="preserve"> (Committee)</w:t>
      </w:r>
      <w:r w:rsidR="008512BE">
        <w:t xml:space="preserve">. </w:t>
      </w:r>
      <w:r w:rsidR="0065145A">
        <w:t>T</w:t>
      </w:r>
      <w:r w:rsidR="00D9484D">
        <w:t>he Committee</w:t>
      </w:r>
      <w:r w:rsidR="006A68B4">
        <w:t xml:space="preserve"> </w:t>
      </w:r>
      <w:r w:rsidR="0065145A">
        <w:t xml:space="preserve">heard the legislation </w:t>
      </w:r>
      <w:r w:rsidR="00D9484D">
        <w:t xml:space="preserve">on </w:t>
      </w:r>
      <w:r w:rsidR="0063304F">
        <w:t>August 14, 2020</w:t>
      </w:r>
      <w:r w:rsidR="008D64F3">
        <w:t xml:space="preserve"> and </w:t>
      </w:r>
      <w:r w:rsidR="006A68B4">
        <w:t>it</w:t>
      </w:r>
      <w:r w:rsidR="008D64F3">
        <w:t xml:space="preserve"> was laid over.</w:t>
      </w:r>
      <w:r w:rsidR="00D45462">
        <w:t xml:space="preserve"> The legislation was subsequently amended and the amended legislation,</w:t>
      </w:r>
      <w:r w:rsidR="008D64F3">
        <w:t xml:space="preserve"> Proposed Intro. </w:t>
      </w:r>
      <w:r w:rsidR="007E52A9">
        <w:t xml:space="preserve">No. </w:t>
      </w:r>
      <w:r w:rsidR="0063304F">
        <w:t>19</w:t>
      </w:r>
      <w:r w:rsidR="002F09C5">
        <w:t>46</w:t>
      </w:r>
      <w:r w:rsidR="00B315C3">
        <w:t>-A</w:t>
      </w:r>
      <w:r w:rsidR="00D45462">
        <w:t>,</w:t>
      </w:r>
      <w:r w:rsidR="008D64F3">
        <w:t xml:space="preserve"> will be considered by the Committee</w:t>
      </w:r>
      <w:r w:rsidR="004E3F8C">
        <w:t xml:space="preserve"> at a hearing</w:t>
      </w:r>
      <w:r w:rsidR="00DA61D1">
        <w:t xml:space="preserve"> </w:t>
      </w:r>
      <w:r w:rsidR="008D64F3">
        <w:t>on</w:t>
      </w:r>
      <w:r w:rsidR="00DA61D1">
        <w:t xml:space="preserve"> </w:t>
      </w:r>
      <w:r w:rsidR="0063304F">
        <w:t>August 27, 2020</w:t>
      </w:r>
      <w:r w:rsidR="004B1B74">
        <w:t xml:space="preserve">. </w:t>
      </w:r>
      <w:r w:rsidR="008D64F3">
        <w:t xml:space="preserve">Upon </w:t>
      </w:r>
      <w:r w:rsidR="00A9744A">
        <w:t xml:space="preserve">a </w:t>
      </w:r>
      <w:r w:rsidR="008D64F3">
        <w:t>s</w:t>
      </w:r>
      <w:r w:rsidR="00B96742">
        <w:t xml:space="preserve">uccessful vote by the </w:t>
      </w:r>
      <w:r w:rsidR="004F6B39">
        <w:t>Committee</w:t>
      </w:r>
      <w:r w:rsidR="00B96742">
        <w:t>,</w:t>
      </w:r>
      <w:r w:rsidR="008D64F3">
        <w:t xml:space="preserve"> </w:t>
      </w:r>
      <w:r w:rsidR="00026DBF">
        <w:t xml:space="preserve">Proposed Intro. </w:t>
      </w:r>
      <w:r w:rsidR="00584645">
        <w:t xml:space="preserve">No. </w:t>
      </w:r>
      <w:r w:rsidR="0063304F">
        <w:t>19</w:t>
      </w:r>
      <w:r w:rsidR="002F09C5">
        <w:t>46</w:t>
      </w:r>
      <w:r w:rsidR="0063304F">
        <w:t>-A</w:t>
      </w:r>
      <w:r w:rsidR="008D64F3">
        <w:t xml:space="preserve"> will be submitted to the full Council</w:t>
      </w:r>
      <w:r w:rsidR="00A645E9">
        <w:t xml:space="preserve"> for a vote on</w:t>
      </w:r>
      <w:r w:rsidR="004B1B74">
        <w:t xml:space="preserve"> </w:t>
      </w:r>
      <w:r w:rsidR="0063304F">
        <w:t>August 27, 2020</w:t>
      </w:r>
      <w:r w:rsidR="004B1B74">
        <w:t>.</w:t>
      </w:r>
    </w:p>
    <w:p w14:paraId="4E86551B" w14:textId="77777777" w:rsidR="00026DBF" w:rsidRDefault="00026DBF" w:rsidP="00C75049">
      <w:pPr>
        <w:spacing w:before="120"/>
        <w:rPr>
          <w:b/>
          <w:smallCaps/>
        </w:rPr>
      </w:pPr>
    </w:p>
    <w:p w14:paraId="58697519" w14:textId="5B529DC4" w:rsidR="0030730B" w:rsidRPr="0030730B" w:rsidRDefault="00D45462" w:rsidP="00C75049">
      <w:pPr>
        <w:spacing w:before="120"/>
        <w:rPr>
          <w:rFonts w:eastAsia="Calibri"/>
        </w:rPr>
      </w:pPr>
      <w:r>
        <w:rPr>
          <w:b/>
          <w:smallCaps/>
        </w:rPr>
        <w:t>Date Prepared:</w:t>
      </w:r>
      <w:r w:rsidR="0065145A" w:rsidRPr="0065145A">
        <w:t xml:space="preserve"> </w:t>
      </w:r>
      <w:r w:rsidR="0063304F">
        <w:t>August 26, 2020</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2F303" w14:textId="77777777" w:rsidR="00197B53" w:rsidRDefault="00197B53" w:rsidP="000B7EB0">
      <w:r>
        <w:separator/>
      </w:r>
    </w:p>
  </w:endnote>
  <w:endnote w:type="continuationSeparator" w:id="0">
    <w:p w14:paraId="5CB8607D" w14:textId="77777777" w:rsidR="00197B53" w:rsidRDefault="00197B53"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76260783"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63304F">
      <w:t>19</w:t>
    </w:r>
    <w:r w:rsidR="00213189">
      <w:t>46</w:t>
    </w:r>
    <w:r w:rsidR="00B315C3">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541712">
      <w:rPr>
        <w:noProof/>
      </w:rPr>
      <w:t>1</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B8CB7" w14:textId="77777777" w:rsidR="00197B53" w:rsidRDefault="00197B53" w:rsidP="000B7EB0">
      <w:r>
        <w:separator/>
      </w:r>
    </w:p>
  </w:footnote>
  <w:footnote w:type="continuationSeparator" w:id="0">
    <w:p w14:paraId="14E4C14B" w14:textId="77777777" w:rsidR="00197B53" w:rsidRDefault="00197B53"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B53"/>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0DC"/>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B8C"/>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1712"/>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04F"/>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3B8C"/>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26D8"/>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0F3C"/>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3D0E"/>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0F9"/>
    <w:rsid w:val="00E55175"/>
    <w:rsid w:val="00E55186"/>
    <w:rsid w:val="00E5582C"/>
    <w:rsid w:val="00E55A7E"/>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12859561"/>
    <w:rsid w:val="1D574ABE"/>
    <w:rsid w:val="448C375A"/>
    <w:rsid w:val="4F706334"/>
    <w:rsid w:val="5B5EF1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DAE0-6355-4C00-A6AF-5C614229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2013</Characters>
  <Application>Microsoft Office Word</Application>
  <DocSecurity>4</DocSecurity>
  <Lines>16</Lines>
  <Paragraphs>4</Paragraphs>
  <ScaleCrop>false</ScaleCrop>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2020-08-27T18:46:00Z</dcterms:created>
  <dcterms:modified xsi:type="dcterms:W3CDTF">2020-08-27T18:46:00Z</dcterms:modified>
</cp:coreProperties>
</file>