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092" w:rsidRDefault="008C2092" w:rsidP="008C2092">
      <w:pPr>
        <w:suppressLineNumbers/>
        <w:shd w:val="clear" w:color="auto" w:fill="FFFFFF"/>
        <w:spacing w:after="0" w:line="240" w:lineRule="auto"/>
        <w:jc w:val="center"/>
      </w:pPr>
      <w:bookmarkStart w:id="0" w:name="_GoBack"/>
      <w:bookmarkEnd w:id="0"/>
      <w:r w:rsidRPr="00BD12F6">
        <w:rPr>
          <w:rFonts w:eastAsia="Arial Unicode MS"/>
          <w:color w:val="000000"/>
          <w:szCs w:val="24"/>
        </w:rPr>
        <w:t>Int. No.</w:t>
      </w:r>
      <w:r>
        <w:rPr>
          <w:rFonts w:eastAsia="Arial Unicode MS"/>
          <w:color w:val="000000"/>
          <w:szCs w:val="24"/>
        </w:rPr>
        <w:t xml:space="preserve"> </w:t>
      </w:r>
      <w:r w:rsidR="00FB23D1">
        <w:rPr>
          <w:rFonts w:eastAsia="Arial Unicode MS"/>
          <w:color w:val="000000"/>
          <w:szCs w:val="24"/>
        </w:rPr>
        <w:t>1945</w:t>
      </w:r>
      <w:r w:rsidR="00F0753A">
        <w:rPr>
          <w:rFonts w:eastAsia="Arial Unicode MS"/>
          <w:color w:val="000000"/>
          <w:szCs w:val="24"/>
        </w:rPr>
        <w:t>-A</w:t>
      </w:r>
    </w:p>
    <w:p w:rsidR="008C2092" w:rsidRPr="00BD12F6" w:rsidRDefault="008C2092" w:rsidP="008C2092">
      <w:pPr>
        <w:suppressLineNumbers/>
        <w:shd w:val="clear" w:color="auto" w:fill="FFFFFF"/>
        <w:spacing w:after="0" w:line="240" w:lineRule="auto"/>
        <w:jc w:val="center"/>
        <w:rPr>
          <w:rFonts w:eastAsia="Arial Unicode MS"/>
          <w:color w:val="000000"/>
          <w:sz w:val="27"/>
          <w:szCs w:val="27"/>
        </w:rPr>
      </w:pPr>
      <w:r w:rsidRPr="00BD12F6">
        <w:rPr>
          <w:rFonts w:eastAsia="Arial Unicode MS"/>
          <w:color w:val="000000"/>
          <w:sz w:val="27"/>
          <w:szCs w:val="27"/>
        </w:rPr>
        <w:t> </w:t>
      </w:r>
    </w:p>
    <w:p w:rsidR="008C2092" w:rsidRPr="00BD12F6" w:rsidRDefault="00CA7BF6" w:rsidP="008C2092">
      <w:pPr>
        <w:suppressLineNumbers/>
        <w:shd w:val="clear" w:color="auto" w:fill="FFFFFF"/>
        <w:spacing w:after="0" w:line="240" w:lineRule="auto"/>
        <w:jc w:val="both"/>
        <w:rPr>
          <w:rFonts w:eastAsia="Arial Unicode MS"/>
          <w:color w:val="000000"/>
          <w:szCs w:val="24"/>
        </w:rPr>
      </w:pPr>
      <w:r>
        <w:rPr>
          <w:rFonts w:eastAsia="Arial Unicode MS"/>
          <w:color w:val="000000"/>
          <w:szCs w:val="24"/>
        </w:rPr>
        <w:t xml:space="preserve">By </w:t>
      </w:r>
      <w:r w:rsidR="007D37F2">
        <w:rPr>
          <w:rFonts w:eastAsia="Arial Unicode MS"/>
          <w:color w:val="000000"/>
          <w:szCs w:val="24"/>
        </w:rPr>
        <w:t>Council Member</w:t>
      </w:r>
      <w:r w:rsidR="004C7025">
        <w:rPr>
          <w:rFonts w:eastAsia="Arial Unicode MS"/>
          <w:color w:val="000000"/>
          <w:szCs w:val="24"/>
        </w:rPr>
        <w:t>s</w:t>
      </w:r>
      <w:r w:rsidR="007D37F2">
        <w:rPr>
          <w:rFonts w:eastAsia="Arial Unicode MS"/>
          <w:color w:val="000000"/>
          <w:szCs w:val="24"/>
        </w:rPr>
        <w:t xml:space="preserve"> Brannan</w:t>
      </w:r>
      <w:r w:rsidR="00F0753A">
        <w:rPr>
          <w:rFonts w:eastAsia="Arial Unicode MS"/>
          <w:color w:val="000000"/>
          <w:szCs w:val="24"/>
        </w:rPr>
        <w:t>,</w:t>
      </w:r>
      <w:r w:rsidR="00F0753A">
        <w:rPr>
          <w:color w:val="000000"/>
          <w:shd w:val="clear" w:color="auto" w:fill="FFFFFF"/>
        </w:rPr>
        <w:t xml:space="preserve"> Ampry-Samuel, Lander, Kallos, Chin</w:t>
      </w:r>
      <w:r w:rsidR="00C3076A">
        <w:rPr>
          <w:color w:val="000000"/>
          <w:shd w:val="clear" w:color="auto" w:fill="FFFFFF"/>
        </w:rPr>
        <w:t>,</w:t>
      </w:r>
      <w:r w:rsidR="00F0753A">
        <w:rPr>
          <w:color w:val="000000"/>
          <w:shd w:val="clear" w:color="auto" w:fill="FFFFFF"/>
        </w:rPr>
        <w:t xml:space="preserve"> Constantinides</w:t>
      </w:r>
      <w:r w:rsidR="007C6232">
        <w:rPr>
          <w:color w:val="000000"/>
          <w:shd w:val="clear" w:color="auto" w:fill="FFFFFF"/>
        </w:rPr>
        <w:t xml:space="preserve">, </w:t>
      </w:r>
      <w:r w:rsidR="00C3076A">
        <w:rPr>
          <w:color w:val="000000"/>
          <w:shd w:val="clear" w:color="auto" w:fill="FFFFFF"/>
        </w:rPr>
        <w:t>Ayala</w:t>
      </w:r>
      <w:r w:rsidR="00F51E24">
        <w:rPr>
          <w:color w:val="000000"/>
          <w:shd w:val="clear" w:color="auto" w:fill="FFFFFF"/>
        </w:rPr>
        <w:t>,</w:t>
      </w:r>
      <w:r w:rsidR="007C6232">
        <w:rPr>
          <w:color w:val="000000"/>
          <w:shd w:val="clear" w:color="auto" w:fill="FFFFFF"/>
        </w:rPr>
        <w:t xml:space="preserve"> Vallone</w:t>
      </w:r>
      <w:r w:rsidR="00C8523E">
        <w:rPr>
          <w:color w:val="000000"/>
          <w:shd w:val="clear" w:color="auto" w:fill="FFFFFF"/>
        </w:rPr>
        <w:t xml:space="preserve">, </w:t>
      </w:r>
      <w:r w:rsidR="00F51E24">
        <w:rPr>
          <w:color w:val="000000"/>
          <w:shd w:val="clear" w:color="auto" w:fill="FFFFFF"/>
        </w:rPr>
        <w:t>Louis</w:t>
      </w:r>
      <w:r w:rsidR="00A13B8A">
        <w:rPr>
          <w:color w:val="000000"/>
          <w:shd w:val="clear" w:color="auto" w:fill="FFFFFF"/>
        </w:rPr>
        <w:t>,</w:t>
      </w:r>
      <w:r w:rsidR="00C8523E">
        <w:rPr>
          <w:color w:val="000000"/>
          <w:shd w:val="clear" w:color="auto" w:fill="FFFFFF"/>
        </w:rPr>
        <w:t xml:space="preserve"> Barron</w:t>
      </w:r>
      <w:r w:rsidR="00A13B8A">
        <w:rPr>
          <w:color w:val="000000"/>
          <w:shd w:val="clear" w:color="auto" w:fill="FFFFFF"/>
        </w:rPr>
        <w:t xml:space="preserve"> and Rivera</w:t>
      </w:r>
    </w:p>
    <w:p w:rsidR="008C2092" w:rsidRPr="00BD12F6" w:rsidRDefault="008C2092" w:rsidP="008C2092">
      <w:pPr>
        <w:suppressLineNumbers/>
        <w:shd w:val="clear" w:color="auto" w:fill="FFFFFF"/>
        <w:spacing w:after="0" w:line="240" w:lineRule="auto"/>
        <w:jc w:val="both"/>
        <w:rPr>
          <w:rFonts w:eastAsia="Arial Unicode MS"/>
          <w:color w:val="000000"/>
          <w:szCs w:val="24"/>
        </w:rPr>
      </w:pPr>
    </w:p>
    <w:p w:rsidR="008C2092" w:rsidRPr="00BD12F6" w:rsidRDefault="008C2092" w:rsidP="00C96CA0">
      <w:pPr>
        <w:suppressLineNumbers/>
        <w:shd w:val="clear" w:color="auto" w:fill="FFFFFF"/>
        <w:spacing w:after="0" w:line="240" w:lineRule="auto"/>
        <w:rPr>
          <w:rFonts w:eastAsia="Arial Unicode MS"/>
          <w:vanish/>
          <w:color w:val="000000"/>
          <w:szCs w:val="24"/>
        </w:rPr>
      </w:pPr>
      <w:r w:rsidRPr="00BD12F6">
        <w:rPr>
          <w:rFonts w:eastAsia="Arial Unicode MS"/>
          <w:vanish/>
          <w:color w:val="000000"/>
          <w:szCs w:val="24"/>
        </w:rPr>
        <w:t>..Title</w:t>
      </w:r>
    </w:p>
    <w:p w:rsidR="008C2092" w:rsidRDefault="00C96CA0" w:rsidP="008C2092">
      <w:pPr>
        <w:suppressLineNumbers/>
        <w:shd w:val="clear" w:color="auto" w:fill="FFFFFF"/>
        <w:spacing w:after="0" w:line="240" w:lineRule="auto"/>
        <w:jc w:val="both"/>
      </w:pPr>
      <w:r>
        <w:rPr>
          <w:rFonts w:eastAsia="Arial Unicode MS"/>
          <w:color w:val="000000"/>
          <w:szCs w:val="24"/>
        </w:rPr>
        <w:t>A Local Law t</w:t>
      </w:r>
      <w:r w:rsidR="008C2092" w:rsidRPr="00BD12F6">
        <w:rPr>
          <w:rFonts w:eastAsia="Arial Unicode MS"/>
          <w:color w:val="000000"/>
          <w:szCs w:val="24"/>
        </w:rPr>
        <w:t xml:space="preserve">o amend the administrative code of the city of New York, in relation to </w:t>
      </w:r>
      <w:r w:rsidR="00072EBB">
        <w:t>annual reporting</w:t>
      </w:r>
      <w:r w:rsidR="005766F6">
        <w:t xml:space="preserve"> of</w:t>
      </w:r>
      <w:r w:rsidR="00CA7BF6">
        <w:t xml:space="preserve"> heat vulnerability </w:t>
      </w:r>
      <w:r w:rsidR="008D3744">
        <w:t xml:space="preserve">and heat-related </w:t>
      </w:r>
      <w:r w:rsidR="00CA7BF6">
        <w:t>deaths</w:t>
      </w:r>
    </w:p>
    <w:p w:rsidR="00C96CA0" w:rsidRPr="00C96CA0" w:rsidRDefault="00C96CA0" w:rsidP="008C2092">
      <w:pPr>
        <w:suppressLineNumbers/>
        <w:shd w:val="clear" w:color="auto" w:fill="FFFFFF"/>
        <w:spacing w:after="0" w:line="240" w:lineRule="auto"/>
        <w:jc w:val="both"/>
        <w:rPr>
          <w:vanish/>
        </w:rPr>
      </w:pPr>
      <w:r w:rsidRPr="00C96CA0">
        <w:rPr>
          <w:vanish/>
        </w:rPr>
        <w:t>..Body</w:t>
      </w:r>
    </w:p>
    <w:p w:rsidR="008C2092" w:rsidRPr="00BD12F6" w:rsidRDefault="008C2092" w:rsidP="008C2092">
      <w:pPr>
        <w:suppressLineNumbers/>
        <w:shd w:val="clear" w:color="auto" w:fill="FFFFFF"/>
        <w:spacing w:after="0" w:line="240" w:lineRule="auto"/>
        <w:jc w:val="both"/>
        <w:rPr>
          <w:rFonts w:eastAsia="Arial Unicode MS"/>
          <w:color w:val="000000"/>
          <w:szCs w:val="24"/>
        </w:rPr>
      </w:pPr>
    </w:p>
    <w:p w:rsidR="008C2092" w:rsidRPr="00BD12F6" w:rsidRDefault="008C2092" w:rsidP="0046001E">
      <w:pPr>
        <w:suppressLineNumbers/>
        <w:shd w:val="clear" w:color="auto" w:fill="FFFFFF"/>
        <w:tabs>
          <w:tab w:val="left" w:pos="6705"/>
        </w:tabs>
        <w:spacing w:after="0" w:line="480" w:lineRule="auto"/>
        <w:jc w:val="both"/>
        <w:rPr>
          <w:rFonts w:eastAsia="Arial Unicode MS"/>
          <w:color w:val="000000"/>
          <w:sz w:val="27"/>
          <w:szCs w:val="27"/>
        </w:rPr>
      </w:pPr>
      <w:r w:rsidRPr="00BD12F6">
        <w:rPr>
          <w:rFonts w:eastAsia="Arial Unicode MS"/>
          <w:color w:val="000000"/>
          <w:szCs w:val="24"/>
          <w:u w:val="single"/>
        </w:rPr>
        <w:t>Be it enacted by the Council as follows:</w:t>
      </w:r>
    </w:p>
    <w:p w:rsidR="00CA7BF6" w:rsidRPr="00D3595B" w:rsidRDefault="00CA7BF6" w:rsidP="00CA7BF6">
      <w:pPr>
        <w:pStyle w:val="NormalWeb"/>
        <w:shd w:val="clear" w:color="auto" w:fill="FFFFFF"/>
        <w:spacing w:before="0" w:beforeAutospacing="0" w:after="0" w:afterAutospacing="0" w:line="480" w:lineRule="auto"/>
        <w:ind w:firstLine="720"/>
        <w:jc w:val="both"/>
        <w:rPr>
          <w:color w:val="000000"/>
        </w:rPr>
      </w:pPr>
      <w:r w:rsidRPr="00861A7E">
        <w:t>Section 1.</w:t>
      </w:r>
      <w:r w:rsidRPr="00861A7E">
        <w:rPr>
          <w:color w:val="000000"/>
          <w:shd w:val="clear" w:color="auto" w:fill="FFFFFF"/>
        </w:rPr>
        <w:t xml:space="preserve"> </w:t>
      </w:r>
      <w:r>
        <w:rPr>
          <w:color w:val="000000"/>
        </w:rPr>
        <w:t xml:space="preserve">Chapter </w:t>
      </w:r>
      <w:r w:rsidRPr="00D17823">
        <w:rPr>
          <w:color w:val="000000"/>
        </w:rPr>
        <w:t xml:space="preserve">1 </w:t>
      </w:r>
      <w:r>
        <w:rPr>
          <w:color w:val="000000"/>
        </w:rPr>
        <w:t>of t</w:t>
      </w:r>
      <w:r w:rsidRPr="00D17823">
        <w:rPr>
          <w:color w:val="000000"/>
        </w:rPr>
        <w:t>itle 17 of the administrative</w:t>
      </w:r>
      <w:r w:rsidR="00365EE6">
        <w:rPr>
          <w:color w:val="000000"/>
        </w:rPr>
        <w:t xml:space="preserve"> code of the city of New York is </w:t>
      </w:r>
      <w:r w:rsidRPr="00D17823">
        <w:rPr>
          <w:color w:val="000000"/>
        </w:rPr>
        <w:t>amende</w:t>
      </w:r>
      <w:r w:rsidRPr="00D3595B">
        <w:rPr>
          <w:color w:val="000000"/>
        </w:rPr>
        <w:t>d by adding a new section 17-199.1</w:t>
      </w:r>
      <w:r w:rsidR="00E979A2">
        <w:rPr>
          <w:color w:val="000000"/>
        </w:rPr>
        <w:t>4</w:t>
      </w:r>
      <w:r w:rsidRPr="00D3595B">
        <w:rPr>
          <w:color w:val="000000"/>
        </w:rPr>
        <w:t xml:space="preserve"> to read as follows:</w:t>
      </w:r>
    </w:p>
    <w:p w:rsidR="00CA7BF6" w:rsidRDefault="00D3595B" w:rsidP="008C2092">
      <w:pPr>
        <w:shd w:val="clear" w:color="auto" w:fill="FFFFFF"/>
        <w:spacing w:after="0" w:line="480" w:lineRule="auto"/>
        <w:ind w:firstLine="720"/>
        <w:jc w:val="both"/>
        <w:rPr>
          <w:rFonts w:eastAsia="Arial Unicode MS"/>
          <w:color w:val="000000"/>
          <w:szCs w:val="24"/>
          <w:u w:val="single"/>
        </w:rPr>
      </w:pPr>
      <w:r w:rsidRPr="00D3595B">
        <w:rPr>
          <w:rFonts w:eastAsia="Arial Unicode MS"/>
          <w:color w:val="000000"/>
          <w:szCs w:val="24"/>
          <w:u w:val="single"/>
        </w:rPr>
        <w:t>§</w:t>
      </w:r>
      <w:r w:rsidR="003977E6">
        <w:rPr>
          <w:rFonts w:eastAsia="Arial Unicode MS"/>
          <w:color w:val="000000"/>
          <w:szCs w:val="24"/>
          <w:u w:val="single"/>
        </w:rPr>
        <w:t xml:space="preserve"> 17-199.1</w:t>
      </w:r>
      <w:r w:rsidR="00E979A2">
        <w:rPr>
          <w:rFonts w:eastAsia="Arial Unicode MS"/>
          <w:color w:val="000000"/>
          <w:szCs w:val="24"/>
          <w:u w:val="single"/>
        </w:rPr>
        <w:t>4</w:t>
      </w:r>
      <w:r w:rsidR="003977E6">
        <w:rPr>
          <w:rFonts w:eastAsia="Arial Unicode MS"/>
          <w:color w:val="000000"/>
          <w:szCs w:val="24"/>
          <w:u w:val="single"/>
        </w:rPr>
        <w:t xml:space="preserve"> Report on</w:t>
      </w:r>
      <w:r>
        <w:rPr>
          <w:rFonts w:eastAsia="Arial Unicode MS"/>
          <w:color w:val="000000"/>
          <w:szCs w:val="24"/>
          <w:u w:val="single"/>
        </w:rPr>
        <w:t xml:space="preserve"> heat vulnerability and heat-related deaths. a. Definitions. For the purposes of this section, the following terms shall have the following meanings:</w:t>
      </w:r>
    </w:p>
    <w:p w:rsidR="00AB52CF" w:rsidRDefault="00971690" w:rsidP="001434FA">
      <w:pPr>
        <w:shd w:val="clear" w:color="auto" w:fill="FFFFFF"/>
        <w:spacing w:after="0" w:line="480" w:lineRule="auto"/>
        <w:ind w:firstLine="720"/>
        <w:jc w:val="both"/>
        <w:rPr>
          <w:rFonts w:eastAsia="Times New Roman"/>
          <w:u w:val="single"/>
        </w:rPr>
      </w:pPr>
      <w:r w:rsidRPr="001434FA">
        <w:rPr>
          <w:rFonts w:eastAsia="Arial Unicode MS"/>
          <w:szCs w:val="24"/>
          <w:u w:val="single"/>
        </w:rPr>
        <w:t>Heat ex</w:t>
      </w:r>
      <w:r w:rsidR="00024722" w:rsidRPr="001434FA">
        <w:rPr>
          <w:rFonts w:eastAsia="Arial Unicode MS"/>
          <w:szCs w:val="24"/>
          <w:u w:val="single"/>
        </w:rPr>
        <w:t>acerbated</w:t>
      </w:r>
      <w:r w:rsidRPr="00647199">
        <w:rPr>
          <w:rFonts w:eastAsia="Arial Unicode MS"/>
          <w:szCs w:val="24"/>
          <w:u w:val="single"/>
        </w:rPr>
        <w:t xml:space="preserve"> death</w:t>
      </w:r>
      <w:r w:rsidR="008D039F" w:rsidRPr="00647199">
        <w:rPr>
          <w:rFonts w:eastAsia="Arial Unicode MS"/>
          <w:szCs w:val="24"/>
          <w:u w:val="single"/>
        </w:rPr>
        <w:t xml:space="preserve">. </w:t>
      </w:r>
      <w:r w:rsidR="006722AB" w:rsidRPr="00647199">
        <w:rPr>
          <w:rFonts w:eastAsia="Arial Unicode MS"/>
          <w:szCs w:val="24"/>
          <w:u w:val="single"/>
        </w:rPr>
        <w:t xml:space="preserve">The term “heat exacerbated death” means a natural cause death estimated by the department to have resulted from an existing health condition exacerbated by </w:t>
      </w:r>
      <w:r w:rsidR="006722AB" w:rsidRPr="008A28ED">
        <w:rPr>
          <w:rFonts w:eastAsia="Arial Unicode MS"/>
          <w:szCs w:val="24"/>
          <w:u w:val="single"/>
        </w:rPr>
        <w:t xml:space="preserve">extreme, or near extreme, </w:t>
      </w:r>
      <w:r w:rsidR="006722AB" w:rsidRPr="001434FA">
        <w:rPr>
          <w:rFonts w:eastAsia="Arial Unicode MS"/>
          <w:szCs w:val="24"/>
          <w:u w:val="single"/>
        </w:rPr>
        <w:t xml:space="preserve">heat. </w:t>
      </w:r>
      <w:r w:rsidR="006722AB" w:rsidRPr="001434FA">
        <w:rPr>
          <w:rFonts w:eastAsia="Times New Roman"/>
          <w:szCs w:val="24"/>
          <w:u w:val="single"/>
        </w:rPr>
        <w:t xml:space="preserve">Such estimation should be determined </w:t>
      </w:r>
      <w:r w:rsidR="006722AB" w:rsidRPr="00647199">
        <w:rPr>
          <w:rFonts w:eastAsia="Times New Roman"/>
          <w:u w:val="single"/>
        </w:rPr>
        <w:t xml:space="preserve">by the use of one or more statistical models by the department. </w:t>
      </w:r>
      <w:r w:rsidR="006C4915" w:rsidRPr="00E979A2">
        <w:rPr>
          <w:rFonts w:eastAsia="Times New Roman"/>
          <w:szCs w:val="24"/>
          <w:u w:val="single"/>
        </w:rPr>
        <w:t>Beginning with the report due pursuant to subdivision b</w:t>
      </w:r>
      <w:r w:rsidR="00667FA3" w:rsidRPr="00E979A2">
        <w:rPr>
          <w:rFonts w:eastAsia="Times New Roman"/>
          <w:szCs w:val="24"/>
          <w:u w:val="single"/>
        </w:rPr>
        <w:t xml:space="preserve"> no later than June 15,</w:t>
      </w:r>
      <w:r w:rsidR="006C4915" w:rsidRPr="00E979A2">
        <w:rPr>
          <w:rFonts w:eastAsia="Times New Roman"/>
          <w:szCs w:val="24"/>
          <w:u w:val="single"/>
        </w:rPr>
        <w:t xml:space="preserve"> 2022, and continuing thereafter, </w:t>
      </w:r>
      <w:r w:rsidR="006C4915" w:rsidRPr="00E979A2">
        <w:rPr>
          <w:rFonts w:eastAsia="Times New Roman"/>
          <w:u w:val="single"/>
        </w:rPr>
        <w:t>a</w:t>
      </w:r>
      <w:r w:rsidR="001434FA" w:rsidRPr="00E979A2">
        <w:rPr>
          <w:rFonts w:eastAsia="Times New Roman"/>
          <w:u w:val="single"/>
        </w:rPr>
        <w:t xml:space="preserve">t </w:t>
      </w:r>
      <w:r w:rsidR="001434FA" w:rsidRPr="00E979A2">
        <w:rPr>
          <w:rFonts w:eastAsia="Times New Roman"/>
          <w:szCs w:val="24"/>
          <w:u w:val="single"/>
        </w:rPr>
        <w:t xml:space="preserve">least one such model shall utilize sensitive statistical methods </w:t>
      </w:r>
      <w:r w:rsidR="00207818" w:rsidRPr="00E979A2">
        <w:rPr>
          <w:rFonts w:eastAsia="Times New Roman"/>
          <w:szCs w:val="24"/>
          <w:u w:val="single"/>
        </w:rPr>
        <w:t>that assess daily temperature as a continuous variable in relation to daily mortality to estimate heat-exacerbated death</w:t>
      </w:r>
      <w:r w:rsidR="00E36C7D" w:rsidRPr="00E979A2">
        <w:rPr>
          <w:rFonts w:eastAsia="Times New Roman"/>
          <w:szCs w:val="24"/>
          <w:u w:val="single"/>
        </w:rPr>
        <w:t>, without the use of a qualifying temperature threshold</w:t>
      </w:r>
      <w:r w:rsidR="00207818" w:rsidRPr="00E979A2">
        <w:rPr>
          <w:rFonts w:eastAsia="Times New Roman"/>
          <w:szCs w:val="24"/>
          <w:u w:val="single"/>
        </w:rPr>
        <w:t>.</w:t>
      </w:r>
    </w:p>
    <w:p w:rsidR="00D3595B" w:rsidRDefault="008D3744" w:rsidP="008C2092">
      <w:pPr>
        <w:shd w:val="clear" w:color="auto" w:fill="FFFFFF"/>
        <w:spacing w:after="0" w:line="480" w:lineRule="auto"/>
        <w:ind w:firstLine="720"/>
        <w:jc w:val="both"/>
        <w:rPr>
          <w:rFonts w:eastAsia="Arial Unicode MS"/>
          <w:color w:val="000000"/>
          <w:szCs w:val="24"/>
          <w:u w:val="single"/>
        </w:rPr>
      </w:pPr>
      <w:r>
        <w:rPr>
          <w:rFonts w:eastAsia="Arial Unicode MS"/>
          <w:color w:val="000000"/>
          <w:szCs w:val="24"/>
          <w:u w:val="single"/>
        </w:rPr>
        <w:t>Heat stress</w:t>
      </w:r>
      <w:r w:rsidR="00D3595B">
        <w:rPr>
          <w:rFonts w:eastAsia="Arial Unicode MS"/>
          <w:color w:val="000000"/>
          <w:szCs w:val="24"/>
          <w:u w:val="single"/>
        </w:rPr>
        <w:t xml:space="preserve"> death. The term “</w:t>
      </w:r>
      <w:r>
        <w:rPr>
          <w:rFonts w:eastAsia="Arial Unicode MS"/>
          <w:color w:val="000000"/>
          <w:szCs w:val="24"/>
          <w:u w:val="single"/>
        </w:rPr>
        <w:t>heat stress</w:t>
      </w:r>
      <w:r w:rsidR="00D3595B">
        <w:rPr>
          <w:rFonts w:eastAsia="Arial Unicode MS"/>
          <w:color w:val="000000"/>
          <w:szCs w:val="24"/>
          <w:u w:val="single"/>
        </w:rPr>
        <w:t xml:space="preserve"> death” means a </w:t>
      </w:r>
      <w:r>
        <w:rPr>
          <w:rFonts w:eastAsia="Arial Unicode MS"/>
          <w:color w:val="000000"/>
          <w:szCs w:val="24"/>
          <w:u w:val="single"/>
        </w:rPr>
        <w:t>death</w:t>
      </w:r>
      <w:r w:rsidR="00E05F0D">
        <w:rPr>
          <w:rFonts w:eastAsia="Arial Unicode MS"/>
          <w:color w:val="000000"/>
          <w:szCs w:val="24"/>
          <w:u w:val="single"/>
        </w:rPr>
        <w:t xml:space="preserve"> directl</w:t>
      </w:r>
      <w:r w:rsidR="008D039F">
        <w:rPr>
          <w:rFonts w:eastAsia="Arial Unicode MS"/>
          <w:color w:val="000000"/>
          <w:szCs w:val="24"/>
          <w:u w:val="single"/>
        </w:rPr>
        <w:t>y attributed to heat</w:t>
      </w:r>
      <w:r w:rsidR="00E05F0D">
        <w:rPr>
          <w:rFonts w:eastAsia="Arial Unicode MS"/>
          <w:color w:val="000000"/>
          <w:szCs w:val="24"/>
          <w:u w:val="single"/>
        </w:rPr>
        <w:t xml:space="preserve"> on a death certificate, or</w:t>
      </w:r>
      <w:r>
        <w:rPr>
          <w:rFonts w:eastAsia="Arial Unicode MS"/>
          <w:color w:val="000000"/>
          <w:szCs w:val="24"/>
          <w:u w:val="single"/>
        </w:rPr>
        <w:t xml:space="preserve"> with an underlying or </w:t>
      </w:r>
      <w:r w:rsidR="003977E6">
        <w:rPr>
          <w:rFonts w:eastAsia="Arial Unicode MS"/>
          <w:color w:val="000000"/>
          <w:szCs w:val="24"/>
          <w:u w:val="single"/>
        </w:rPr>
        <w:t>contributing cause of</w:t>
      </w:r>
      <w:r>
        <w:rPr>
          <w:rFonts w:eastAsia="Arial Unicode MS"/>
          <w:color w:val="000000"/>
          <w:szCs w:val="24"/>
          <w:u w:val="single"/>
        </w:rPr>
        <w:t xml:space="preserve"> i) </w:t>
      </w:r>
      <w:r w:rsidR="003977E6">
        <w:rPr>
          <w:rFonts w:eastAsia="Arial Unicode MS"/>
          <w:color w:val="000000"/>
          <w:szCs w:val="24"/>
          <w:u w:val="single"/>
        </w:rPr>
        <w:t>excessive natural heat or</w:t>
      </w:r>
      <w:r>
        <w:rPr>
          <w:rFonts w:eastAsia="Arial Unicode MS"/>
          <w:color w:val="000000"/>
          <w:szCs w:val="24"/>
          <w:u w:val="single"/>
        </w:rPr>
        <w:t xml:space="preserve"> ii) effects of he</w:t>
      </w:r>
      <w:r w:rsidR="00E05F0D">
        <w:rPr>
          <w:rFonts w:eastAsia="Arial Unicode MS"/>
          <w:color w:val="000000"/>
          <w:szCs w:val="24"/>
          <w:u w:val="single"/>
        </w:rPr>
        <w:t>at and light</w:t>
      </w:r>
      <w:r w:rsidR="00A61430">
        <w:rPr>
          <w:rFonts w:eastAsia="Arial Unicode MS"/>
          <w:color w:val="000000"/>
          <w:szCs w:val="24"/>
          <w:u w:val="single"/>
        </w:rPr>
        <w:t>,</w:t>
      </w:r>
      <w:r w:rsidR="00E05F0D">
        <w:rPr>
          <w:rFonts w:eastAsia="Arial Unicode MS"/>
          <w:color w:val="000000"/>
          <w:szCs w:val="24"/>
          <w:u w:val="single"/>
        </w:rPr>
        <w:t xml:space="preserve"> as such conditions</w:t>
      </w:r>
      <w:r>
        <w:rPr>
          <w:rFonts w:eastAsia="Arial Unicode MS"/>
          <w:color w:val="000000"/>
          <w:szCs w:val="24"/>
          <w:u w:val="single"/>
        </w:rPr>
        <w:t xml:space="preserve"> are described in the International Classification of Diseases Version 10 coding system.</w:t>
      </w:r>
    </w:p>
    <w:p w:rsidR="008D039F" w:rsidRDefault="008D039F" w:rsidP="003977E6">
      <w:pPr>
        <w:shd w:val="clear" w:color="auto" w:fill="FFFFFF"/>
        <w:spacing w:after="0" w:line="480" w:lineRule="auto"/>
        <w:ind w:firstLine="720"/>
        <w:jc w:val="both"/>
        <w:rPr>
          <w:rFonts w:eastAsia="Arial Unicode MS"/>
          <w:color w:val="000000"/>
          <w:szCs w:val="24"/>
          <w:u w:val="single"/>
        </w:rPr>
      </w:pPr>
      <w:r>
        <w:rPr>
          <w:rFonts w:eastAsia="Arial Unicode MS"/>
          <w:color w:val="000000"/>
          <w:szCs w:val="24"/>
          <w:u w:val="single"/>
        </w:rPr>
        <w:t xml:space="preserve">Heat </w:t>
      </w:r>
      <w:r w:rsidR="003977E6">
        <w:rPr>
          <w:rFonts w:eastAsia="Arial Unicode MS"/>
          <w:color w:val="000000"/>
          <w:szCs w:val="24"/>
          <w:u w:val="single"/>
        </w:rPr>
        <w:t>vulnerabilit</w:t>
      </w:r>
      <w:r>
        <w:rPr>
          <w:rFonts w:eastAsia="Arial Unicode MS"/>
          <w:color w:val="000000"/>
          <w:szCs w:val="24"/>
          <w:u w:val="single"/>
        </w:rPr>
        <w:t xml:space="preserve">y. The term “heat vulnerability” means </w:t>
      </w:r>
      <w:r w:rsidR="003977E6">
        <w:rPr>
          <w:rFonts w:eastAsia="Arial Unicode MS"/>
          <w:color w:val="000000"/>
          <w:szCs w:val="24"/>
          <w:u w:val="single"/>
        </w:rPr>
        <w:t xml:space="preserve">the estimated </w:t>
      </w:r>
      <w:r>
        <w:rPr>
          <w:rFonts w:eastAsia="Arial Unicode MS"/>
          <w:color w:val="000000"/>
          <w:szCs w:val="24"/>
          <w:u w:val="single"/>
        </w:rPr>
        <w:t>risk of heat stress deaths and</w:t>
      </w:r>
      <w:r w:rsidR="002B1E17">
        <w:rPr>
          <w:rFonts w:eastAsia="Arial Unicode MS"/>
          <w:color w:val="000000"/>
          <w:szCs w:val="24"/>
          <w:u w:val="single"/>
        </w:rPr>
        <w:t xml:space="preserve"> heat ex</w:t>
      </w:r>
      <w:r w:rsidR="00FC62E8">
        <w:rPr>
          <w:rFonts w:eastAsia="Arial Unicode MS"/>
          <w:color w:val="000000"/>
          <w:szCs w:val="24"/>
          <w:u w:val="single"/>
        </w:rPr>
        <w:t>acerbated</w:t>
      </w:r>
      <w:r w:rsidR="002B1E17">
        <w:rPr>
          <w:rFonts w:eastAsia="Arial Unicode MS"/>
          <w:color w:val="000000"/>
          <w:szCs w:val="24"/>
          <w:u w:val="single"/>
        </w:rPr>
        <w:t xml:space="preserve"> deaths occurring</w:t>
      </w:r>
      <w:r>
        <w:rPr>
          <w:rFonts w:eastAsia="Arial Unicode MS"/>
          <w:color w:val="000000"/>
          <w:szCs w:val="24"/>
          <w:u w:val="single"/>
        </w:rPr>
        <w:t xml:space="preserve"> </w:t>
      </w:r>
      <w:r w:rsidR="002B1E17">
        <w:rPr>
          <w:rFonts w:eastAsia="Arial Unicode MS"/>
          <w:color w:val="000000"/>
          <w:szCs w:val="24"/>
          <w:u w:val="single"/>
        </w:rPr>
        <w:t xml:space="preserve">in a geographical area </w:t>
      </w:r>
      <w:r>
        <w:rPr>
          <w:rFonts w:eastAsia="Arial Unicode MS"/>
          <w:color w:val="000000"/>
          <w:szCs w:val="24"/>
          <w:u w:val="single"/>
        </w:rPr>
        <w:t>based on s</w:t>
      </w:r>
      <w:r w:rsidR="00A61430">
        <w:rPr>
          <w:rFonts w:eastAsia="Arial Unicode MS"/>
          <w:color w:val="000000"/>
          <w:szCs w:val="24"/>
          <w:u w:val="single"/>
        </w:rPr>
        <w:t>ocial and environmental factors</w:t>
      </w:r>
      <w:r w:rsidR="002B1E17">
        <w:rPr>
          <w:rFonts w:eastAsia="Arial Unicode MS"/>
          <w:color w:val="000000"/>
          <w:szCs w:val="24"/>
          <w:u w:val="single"/>
        </w:rPr>
        <w:t xml:space="preserve"> </w:t>
      </w:r>
      <w:r w:rsidR="006569B4">
        <w:rPr>
          <w:rFonts w:eastAsia="Arial Unicode MS"/>
          <w:color w:val="000000"/>
          <w:szCs w:val="24"/>
          <w:u w:val="single"/>
        </w:rPr>
        <w:t>identified</w:t>
      </w:r>
      <w:r w:rsidR="002B1E17">
        <w:rPr>
          <w:rFonts w:eastAsia="Arial Unicode MS"/>
          <w:color w:val="000000"/>
          <w:szCs w:val="24"/>
          <w:u w:val="single"/>
        </w:rPr>
        <w:t xml:space="preserve"> </w:t>
      </w:r>
      <w:r>
        <w:rPr>
          <w:rFonts w:eastAsia="Arial Unicode MS"/>
          <w:color w:val="000000"/>
          <w:szCs w:val="24"/>
          <w:u w:val="single"/>
        </w:rPr>
        <w:t>by the department.</w:t>
      </w:r>
    </w:p>
    <w:p w:rsidR="003977E6" w:rsidRDefault="003977E6" w:rsidP="003977E6">
      <w:pPr>
        <w:shd w:val="clear" w:color="auto" w:fill="FFFFFF"/>
        <w:spacing w:after="0" w:line="480" w:lineRule="auto"/>
        <w:ind w:firstLine="720"/>
        <w:jc w:val="both"/>
        <w:rPr>
          <w:rFonts w:eastAsia="Arial Unicode MS"/>
          <w:color w:val="000000"/>
          <w:szCs w:val="24"/>
          <w:u w:val="single"/>
        </w:rPr>
      </w:pPr>
      <w:r>
        <w:rPr>
          <w:rFonts w:eastAsia="Arial Unicode MS"/>
          <w:color w:val="000000"/>
          <w:szCs w:val="24"/>
          <w:u w:val="single"/>
        </w:rPr>
        <w:lastRenderedPageBreak/>
        <w:t xml:space="preserve">b. No later than </w:t>
      </w:r>
      <w:r w:rsidR="00AD067A">
        <w:rPr>
          <w:rFonts w:eastAsia="Arial Unicode MS"/>
          <w:color w:val="000000"/>
          <w:szCs w:val="24"/>
          <w:u w:val="single"/>
        </w:rPr>
        <w:t xml:space="preserve">June </w:t>
      </w:r>
      <w:r w:rsidR="00633E9C">
        <w:rPr>
          <w:rFonts w:eastAsia="Arial Unicode MS"/>
          <w:color w:val="000000"/>
          <w:szCs w:val="24"/>
          <w:u w:val="single"/>
        </w:rPr>
        <w:t>15</w:t>
      </w:r>
      <w:r w:rsidR="008123EE">
        <w:rPr>
          <w:rFonts w:eastAsia="Arial Unicode MS"/>
          <w:color w:val="000000"/>
          <w:szCs w:val="24"/>
          <w:u w:val="single"/>
        </w:rPr>
        <w:t xml:space="preserve"> of each</w:t>
      </w:r>
      <w:r w:rsidR="008B6225">
        <w:rPr>
          <w:rFonts w:eastAsia="Arial Unicode MS"/>
          <w:color w:val="000000"/>
          <w:szCs w:val="24"/>
          <w:u w:val="single"/>
        </w:rPr>
        <w:t xml:space="preserve"> </w:t>
      </w:r>
      <w:r w:rsidR="008123EE">
        <w:rPr>
          <w:rFonts w:eastAsia="Arial Unicode MS"/>
          <w:color w:val="000000"/>
          <w:szCs w:val="24"/>
          <w:u w:val="single"/>
        </w:rPr>
        <w:t>year beginning in</w:t>
      </w:r>
      <w:r>
        <w:rPr>
          <w:rFonts w:eastAsia="Arial Unicode MS"/>
          <w:color w:val="000000"/>
          <w:szCs w:val="24"/>
          <w:u w:val="single"/>
        </w:rPr>
        <w:t xml:space="preserve"> 202</w:t>
      </w:r>
      <w:r w:rsidR="00633E9C">
        <w:rPr>
          <w:rFonts w:eastAsia="Arial Unicode MS"/>
          <w:color w:val="000000"/>
          <w:szCs w:val="24"/>
          <w:u w:val="single"/>
        </w:rPr>
        <w:t>1</w:t>
      </w:r>
      <w:r w:rsidR="00FB23D1">
        <w:rPr>
          <w:rFonts w:eastAsia="Arial Unicode MS"/>
          <w:color w:val="000000"/>
          <w:szCs w:val="24"/>
          <w:u w:val="single"/>
        </w:rPr>
        <w:t>,</w:t>
      </w:r>
      <w:r>
        <w:rPr>
          <w:rFonts w:eastAsia="Arial Unicode MS"/>
          <w:color w:val="000000"/>
          <w:szCs w:val="24"/>
          <w:u w:val="single"/>
        </w:rPr>
        <w:t xml:space="preserve"> the commissioner shall submit to the mayor and the speaker of the council</w:t>
      </w:r>
      <w:r w:rsidR="00B002EB">
        <w:rPr>
          <w:rFonts w:eastAsia="Arial Unicode MS"/>
          <w:color w:val="000000"/>
          <w:szCs w:val="24"/>
          <w:u w:val="single"/>
        </w:rPr>
        <w:t>,</w:t>
      </w:r>
      <w:r>
        <w:rPr>
          <w:rFonts w:eastAsia="Arial Unicode MS"/>
          <w:color w:val="000000"/>
          <w:szCs w:val="24"/>
          <w:u w:val="single"/>
        </w:rPr>
        <w:t xml:space="preserve"> and shall post conspicuously on the department’s website</w:t>
      </w:r>
      <w:r w:rsidR="00B002EB">
        <w:rPr>
          <w:rFonts w:eastAsia="Arial Unicode MS"/>
          <w:color w:val="000000"/>
          <w:szCs w:val="24"/>
          <w:u w:val="single"/>
        </w:rPr>
        <w:t>,</w:t>
      </w:r>
      <w:r>
        <w:rPr>
          <w:rFonts w:eastAsia="Arial Unicode MS"/>
          <w:color w:val="000000"/>
          <w:szCs w:val="24"/>
          <w:u w:val="single"/>
        </w:rPr>
        <w:t xml:space="preserve"> a</w:t>
      </w:r>
      <w:r w:rsidR="008B6225">
        <w:rPr>
          <w:rFonts w:eastAsia="Arial Unicode MS"/>
          <w:color w:val="000000"/>
          <w:szCs w:val="24"/>
          <w:u w:val="single"/>
        </w:rPr>
        <w:t>n</w:t>
      </w:r>
      <w:r w:rsidR="009F5E21">
        <w:rPr>
          <w:rFonts w:eastAsia="Arial Unicode MS"/>
          <w:color w:val="000000"/>
          <w:szCs w:val="24"/>
          <w:u w:val="single"/>
        </w:rPr>
        <w:t xml:space="preserve"> </w:t>
      </w:r>
      <w:r>
        <w:rPr>
          <w:rFonts w:eastAsia="Arial Unicode MS"/>
          <w:color w:val="000000"/>
          <w:szCs w:val="24"/>
          <w:u w:val="single"/>
        </w:rPr>
        <w:t>annual</w:t>
      </w:r>
      <w:r w:rsidR="008B6225">
        <w:rPr>
          <w:rFonts w:eastAsia="Arial Unicode MS"/>
          <w:color w:val="000000"/>
          <w:szCs w:val="24"/>
          <w:u w:val="single"/>
        </w:rPr>
        <w:t xml:space="preserve"> </w:t>
      </w:r>
      <w:r>
        <w:rPr>
          <w:rFonts w:eastAsia="Arial Unicode MS"/>
          <w:color w:val="000000"/>
          <w:szCs w:val="24"/>
          <w:u w:val="single"/>
        </w:rPr>
        <w:t xml:space="preserve">report </w:t>
      </w:r>
      <w:r w:rsidR="00A61430">
        <w:rPr>
          <w:rFonts w:eastAsia="Arial Unicode MS"/>
          <w:color w:val="000000"/>
          <w:szCs w:val="24"/>
          <w:u w:val="single"/>
        </w:rPr>
        <w:t>of</w:t>
      </w:r>
      <w:r w:rsidR="002E465C">
        <w:rPr>
          <w:rFonts w:eastAsia="Arial Unicode MS"/>
          <w:color w:val="000000"/>
          <w:szCs w:val="24"/>
          <w:u w:val="single"/>
        </w:rPr>
        <w:t xml:space="preserve"> </w:t>
      </w:r>
      <w:r w:rsidR="00AD067A">
        <w:rPr>
          <w:rFonts w:eastAsia="Arial Unicode MS"/>
          <w:color w:val="000000"/>
          <w:szCs w:val="24"/>
          <w:u w:val="single"/>
        </w:rPr>
        <w:t xml:space="preserve">the most recent available data </w:t>
      </w:r>
      <w:r w:rsidR="00FB23D1">
        <w:rPr>
          <w:rFonts w:eastAsia="Arial Unicode MS"/>
          <w:color w:val="000000"/>
          <w:szCs w:val="24"/>
          <w:u w:val="single"/>
        </w:rPr>
        <w:t xml:space="preserve">on </w:t>
      </w:r>
      <w:r w:rsidR="00EC0540">
        <w:rPr>
          <w:rFonts w:eastAsia="Arial Unicode MS"/>
          <w:color w:val="000000"/>
          <w:szCs w:val="24"/>
          <w:u w:val="single"/>
        </w:rPr>
        <w:t>the total number of heat stress deaths and heat</w:t>
      </w:r>
      <w:r w:rsidR="00FC62E8">
        <w:rPr>
          <w:rFonts w:eastAsia="Arial Unicode MS"/>
          <w:color w:val="000000"/>
          <w:szCs w:val="24"/>
          <w:u w:val="single"/>
        </w:rPr>
        <w:t xml:space="preserve"> exacerbated</w:t>
      </w:r>
      <w:r w:rsidR="00EC0540">
        <w:rPr>
          <w:rFonts w:eastAsia="Arial Unicode MS"/>
          <w:color w:val="000000"/>
          <w:szCs w:val="24"/>
          <w:u w:val="single"/>
        </w:rPr>
        <w:t xml:space="preserve"> deaths in the city</w:t>
      </w:r>
      <w:r w:rsidR="006569B4" w:rsidRPr="00E36C7D">
        <w:rPr>
          <w:rFonts w:eastAsia="Arial Unicode MS"/>
          <w:color w:val="000000"/>
          <w:szCs w:val="24"/>
          <w:u w:val="single"/>
        </w:rPr>
        <w:t>.</w:t>
      </w:r>
      <w:r w:rsidR="006569B4">
        <w:rPr>
          <w:rFonts w:eastAsia="Arial Unicode MS"/>
          <w:color w:val="000000"/>
          <w:szCs w:val="24"/>
          <w:u w:val="single"/>
        </w:rPr>
        <w:t xml:space="preserve"> </w:t>
      </w:r>
    </w:p>
    <w:p w:rsidR="00446286" w:rsidRDefault="00EC0540" w:rsidP="00991172">
      <w:pPr>
        <w:shd w:val="clear" w:color="auto" w:fill="FFFFFF"/>
        <w:spacing w:after="0" w:line="480" w:lineRule="auto"/>
        <w:ind w:firstLine="720"/>
        <w:jc w:val="both"/>
        <w:rPr>
          <w:rFonts w:eastAsia="Arial Unicode MS"/>
          <w:color w:val="000000"/>
          <w:szCs w:val="24"/>
          <w:u w:val="single"/>
        </w:rPr>
      </w:pPr>
      <w:r>
        <w:rPr>
          <w:rFonts w:eastAsia="Arial Unicode MS"/>
          <w:color w:val="000000"/>
          <w:szCs w:val="24"/>
          <w:u w:val="single"/>
        </w:rPr>
        <w:t xml:space="preserve">c. </w:t>
      </w:r>
      <w:r w:rsidR="00A7308F">
        <w:rPr>
          <w:rFonts w:eastAsia="Arial Unicode MS"/>
          <w:color w:val="000000"/>
          <w:szCs w:val="24"/>
          <w:u w:val="single"/>
        </w:rPr>
        <w:t>The</w:t>
      </w:r>
      <w:r w:rsidR="00E77DF0">
        <w:rPr>
          <w:rFonts w:eastAsia="Arial Unicode MS"/>
          <w:color w:val="000000"/>
          <w:szCs w:val="24"/>
          <w:u w:val="single"/>
        </w:rPr>
        <w:t xml:space="preserve"> annual</w:t>
      </w:r>
      <w:r w:rsidR="00A7308F">
        <w:rPr>
          <w:rFonts w:eastAsia="Arial Unicode MS"/>
          <w:color w:val="000000"/>
          <w:szCs w:val="24"/>
          <w:u w:val="single"/>
        </w:rPr>
        <w:t xml:space="preserve"> report required by subdivision b of this section shall include</w:t>
      </w:r>
      <w:r w:rsidR="00446286">
        <w:rPr>
          <w:rFonts w:eastAsia="Arial Unicode MS"/>
          <w:color w:val="000000"/>
          <w:szCs w:val="24"/>
          <w:u w:val="single"/>
        </w:rPr>
        <w:t>:</w:t>
      </w:r>
    </w:p>
    <w:p w:rsidR="00FB23D1" w:rsidRDefault="00446286" w:rsidP="005A0E28">
      <w:pPr>
        <w:shd w:val="clear" w:color="auto" w:fill="FFFFFF"/>
        <w:spacing w:after="0" w:line="480" w:lineRule="auto"/>
        <w:ind w:firstLine="720"/>
        <w:jc w:val="both"/>
        <w:rPr>
          <w:rFonts w:eastAsia="Arial Unicode MS"/>
          <w:color w:val="000000"/>
          <w:szCs w:val="24"/>
          <w:u w:val="single"/>
        </w:rPr>
      </w:pPr>
      <w:r>
        <w:rPr>
          <w:rFonts w:eastAsia="Arial Unicode MS"/>
          <w:color w:val="000000"/>
          <w:szCs w:val="24"/>
          <w:u w:val="single"/>
        </w:rPr>
        <w:t>1.</w:t>
      </w:r>
      <w:r w:rsidR="00A7308F">
        <w:rPr>
          <w:rFonts w:eastAsia="Arial Unicode MS"/>
          <w:color w:val="000000"/>
          <w:szCs w:val="24"/>
          <w:u w:val="single"/>
        </w:rPr>
        <w:t xml:space="preserve"> </w:t>
      </w:r>
      <w:r w:rsidR="000C0661">
        <w:rPr>
          <w:rFonts w:eastAsia="Arial Unicode MS"/>
          <w:color w:val="000000"/>
          <w:szCs w:val="24"/>
          <w:u w:val="single"/>
        </w:rPr>
        <w:t>t</w:t>
      </w:r>
      <w:r w:rsidR="00FB23D1">
        <w:rPr>
          <w:rFonts w:eastAsia="Arial Unicode MS"/>
          <w:color w:val="000000"/>
          <w:szCs w:val="24"/>
          <w:u w:val="single"/>
        </w:rPr>
        <w:t xml:space="preserve">he number of heat stress deaths in the </w:t>
      </w:r>
      <w:r w:rsidR="007F3692" w:rsidRPr="00E36C7D">
        <w:rPr>
          <w:rFonts w:eastAsia="Arial Unicode MS"/>
          <w:color w:val="000000"/>
          <w:szCs w:val="24"/>
          <w:u w:val="single"/>
        </w:rPr>
        <w:t>most recent year available</w:t>
      </w:r>
      <w:r w:rsidR="00FB23D1" w:rsidRPr="00E36C7D">
        <w:rPr>
          <w:rFonts w:eastAsia="Arial Unicode MS"/>
          <w:color w:val="000000"/>
          <w:szCs w:val="24"/>
          <w:u w:val="single"/>
        </w:rPr>
        <w:t>;</w:t>
      </w:r>
    </w:p>
    <w:p w:rsidR="00FB23D1" w:rsidRDefault="006012D9" w:rsidP="005A0E28">
      <w:pPr>
        <w:shd w:val="clear" w:color="auto" w:fill="FFFFFF"/>
        <w:spacing w:after="0" w:line="480" w:lineRule="auto"/>
        <w:ind w:firstLine="720"/>
        <w:jc w:val="both"/>
        <w:rPr>
          <w:rFonts w:eastAsia="Arial Unicode MS"/>
          <w:color w:val="000000"/>
          <w:szCs w:val="24"/>
          <w:u w:val="single"/>
        </w:rPr>
      </w:pPr>
      <w:r>
        <w:rPr>
          <w:rFonts w:eastAsia="Arial Unicode MS"/>
          <w:color w:val="000000"/>
          <w:szCs w:val="24"/>
          <w:u w:val="single"/>
        </w:rPr>
        <w:t xml:space="preserve">2. </w:t>
      </w:r>
      <w:r w:rsidR="000C0661">
        <w:rPr>
          <w:rFonts w:eastAsia="Arial Unicode MS"/>
          <w:color w:val="000000"/>
          <w:szCs w:val="24"/>
          <w:u w:val="single"/>
        </w:rPr>
        <w:t>t</w:t>
      </w:r>
      <w:r>
        <w:rPr>
          <w:rFonts w:eastAsia="Arial Unicode MS"/>
          <w:color w:val="000000"/>
          <w:szCs w:val="24"/>
          <w:u w:val="single"/>
        </w:rPr>
        <w:t>he</w:t>
      </w:r>
      <w:r w:rsidR="00FB23D1">
        <w:rPr>
          <w:rFonts w:eastAsia="Arial Unicode MS"/>
          <w:color w:val="000000"/>
          <w:szCs w:val="24"/>
          <w:u w:val="single"/>
        </w:rPr>
        <w:t xml:space="preserve"> estimat</w:t>
      </w:r>
      <w:r>
        <w:rPr>
          <w:rFonts w:eastAsia="Arial Unicode MS"/>
          <w:color w:val="000000"/>
          <w:szCs w:val="24"/>
          <w:u w:val="single"/>
        </w:rPr>
        <w:t xml:space="preserve">ion of </w:t>
      </w:r>
      <w:r w:rsidR="007F0FB9" w:rsidRPr="007A6B64">
        <w:rPr>
          <w:rFonts w:eastAsia="Arial Unicode MS"/>
          <w:color w:val="000000"/>
          <w:szCs w:val="24"/>
          <w:u w:val="single"/>
        </w:rPr>
        <w:t>past</w:t>
      </w:r>
      <w:r w:rsidR="007F0FB9">
        <w:rPr>
          <w:rFonts w:eastAsia="Arial Unicode MS"/>
          <w:color w:val="000000"/>
          <w:szCs w:val="24"/>
          <w:u w:val="single"/>
        </w:rPr>
        <w:t xml:space="preserve"> </w:t>
      </w:r>
      <w:r w:rsidR="00FB23D1">
        <w:rPr>
          <w:rFonts w:eastAsia="Arial Unicode MS"/>
          <w:color w:val="000000"/>
          <w:szCs w:val="24"/>
          <w:u w:val="single"/>
        </w:rPr>
        <w:t xml:space="preserve">heat exacerbated deaths </w:t>
      </w:r>
      <w:r w:rsidR="007F3692" w:rsidRPr="00E36C7D">
        <w:rPr>
          <w:rFonts w:eastAsia="Arial Unicode MS"/>
          <w:color w:val="000000"/>
          <w:szCs w:val="24"/>
          <w:u w:val="single"/>
        </w:rPr>
        <w:t>based on the most recent available years of data and the smallest interval of time that yields a reliable estimate</w:t>
      </w:r>
      <w:r w:rsidR="00FB23D1" w:rsidRPr="00E36C7D">
        <w:rPr>
          <w:rFonts w:eastAsia="Arial Unicode MS"/>
          <w:color w:val="000000"/>
          <w:szCs w:val="24"/>
          <w:u w:val="single"/>
        </w:rPr>
        <w:t>;</w:t>
      </w:r>
    </w:p>
    <w:p w:rsidR="00FB23D1" w:rsidRDefault="00FB23D1" w:rsidP="005A0E28">
      <w:pPr>
        <w:shd w:val="clear" w:color="auto" w:fill="FFFFFF"/>
        <w:spacing w:after="0" w:line="480" w:lineRule="auto"/>
        <w:ind w:firstLine="720"/>
        <w:jc w:val="both"/>
        <w:rPr>
          <w:rFonts w:eastAsia="Arial Unicode MS"/>
          <w:color w:val="000000"/>
          <w:szCs w:val="24"/>
          <w:u w:val="single"/>
        </w:rPr>
      </w:pPr>
      <w:r>
        <w:rPr>
          <w:rFonts w:eastAsia="Arial Unicode MS"/>
          <w:color w:val="000000"/>
          <w:szCs w:val="24"/>
          <w:u w:val="single"/>
        </w:rPr>
        <w:t xml:space="preserve">3. </w:t>
      </w:r>
      <w:r w:rsidR="000C0661">
        <w:rPr>
          <w:rFonts w:eastAsia="Arial Unicode MS"/>
          <w:color w:val="000000"/>
          <w:szCs w:val="24"/>
          <w:u w:val="single"/>
        </w:rPr>
        <w:t>a</w:t>
      </w:r>
      <w:r>
        <w:rPr>
          <w:rFonts w:eastAsia="Arial Unicode MS"/>
          <w:color w:val="000000"/>
          <w:szCs w:val="24"/>
          <w:u w:val="single"/>
        </w:rPr>
        <w:t xml:space="preserve"> description of the relative heat vulnerability of each neighborhood tabulation area;</w:t>
      </w:r>
    </w:p>
    <w:p w:rsidR="00446286" w:rsidRDefault="00991172" w:rsidP="005A0E28">
      <w:pPr>
        <w:shd w:val="clear" w:color="auto" w:fill="FFFFFF"/>
        <w:spacing w:after="0" w:line="480" w:lineRule="auto"/>
        <w:ind w:firstLine="720"/>
        <w:jc w:val="both"/>
        <w:rPr>
          <w:rFonts w:eastAsia="Arial Unicode MS"/>
          <w:color w:val="000000"/>
          <w:szCs w:val="24"/>
          <w:u w:val="single"/>
        </w:rPr>
      </w:pPr>
      <w:r>
        <w:rPr>
          <w:rFonts w:eastAsia="Arial Unicode MS"/>
          <w:color w:val="000000"/>
          <w:szCs w:val="24"/>
          <w:u w:val="single"/>
        </w:rPr>
        <w:t xml:space="preserve">4. </w:t>
      </w:r>
      <w:r w:rsidR="000C0661">
        <w:rPr>
          <w:rFonts w:eastAsia="Arial Unicode MS"/>
          <w:color w:val="000000"/>
          <w:szCs w:val="24"/>
          <w:u w:val="single"/>
        </w:rPr>
        <w:t xml:space="preserve">a </w:t>
      </w:r>
      <w:r w:rsidR="00A6008D">
        <w:rPr>
          <w:rFonts w:eastAsia="Arial Unicode MS"/>
          <w:color w:val="000000"/>
          <w:szCs w:val="24"/>
          <w:u w:val="single"/>
        </w:rPr>
        <w:t xml:space="preserve">description of </w:t>
      </w:r>
      <w:r w:rsidR="007F0FB9" w:rsidRPr="007A6B64">
        <w:rPr>
          <w:rFonts w:eastAsia="Arial Unicode MS"/>
          <w:color w:val="000000"/>
          <w:szCs w:val="24"/>
          <w:u w:val="single"/>
        </w:rPr>
        <w:t>reported</w:t>
      </w:r>
      <w:r w:rsidR="007F0FB9">
        <w:rPr>
          <w:rFonts w:eastAsia="Arial Unicode MS"/>
          <w:color w:val="000000"/>
          <w:szCs w:val="24"/>
          <w:u w:val="single"/>
        </w:rPr>
        <w:t xml:space="preserve"> </w:t>
      </w:r>
      <w:r w:rsidR="00A6008D">
        <w:rPr>
          <w:rFonts w:eastAsia="Arial Unicode MS"/>
          <w:color w:val="000000"/>
          <w:szCs w:val="24"/>
          <w:u w:val="single"/>
        </w:rPr>
        <w:t>data</w:t>
      </w:r>
      <w:r w:rsidR="00446286">
        <w:rPr>
          <w:rFonts w:eastAsia="Arial Unicode MS"/>
          <w:color w:val="000000"/>
          <w:szCs w:val="24"/>
          <w:u w:val="single"/>
        </w:rPr>
        <w:t>;</w:t>
      </w:r>
      <w:r w:rsidR="00AC3974">
        <w:rPr>
          <w:rFonts w:eastAsia="Arial Unicode MS"/>
          <w:color w:val="000000"/>
          <w:szCs w:val="24"/>
          <w:u w:val="single"/>
        </w:rPr>
        <w:t xml:space="preserve"> </w:t>
      </w:r>
    </w:p>
    <w:p w:rsidR="00446286" w:rsidRDefault="00991172" w:rsidP="005A0E28">
      <w:pPr>
        <w:shd w:val="clear" w:color="auto" w:fill="FFFFFF"/>
        <w:spacing w:after="0" w:line="480" w:lineRule="auto"/>
        <w:ind w:firstLine="720"/>
        <w:jc w:val="both"/>
        <w:rPr>
          <w:rFonts w:eastAsia="Arial Unicode MS"/>
          <w:color w:val="000000"/>
          <w:szCs w:val="24"/>
          <w:u w:val="single"/>
        </w:rPr>
      </w:pPr>
      <w:r>
        <w:rPr>
          <w:rFonts w:eastAsia="Arial Unicode MS"/>
          <w:color w:val="000000"/>
          <w:szCs w:val="24"/>
          <w:u w:val="single"/>
        </w:rPr>
        <w:t>5</w:t>
      </w:r>
      <w:r w:rsidR="00446286">
        <w:rPr>
          <w:rFonts w:eastAsia="Arial Unicode MS"/>
          <w:color w:val="000000"/>
          <w:szCs w:val="24"/>
          <w:u w:val="single"/>
        </w:rPr>
        <w:t xml:space="preserve">. </w:t>
      </w:r>
      <w:r w:rsidR="000C0661">
        <w:rPr>
          <w:rFonts w:eastAsia="Arial Unicode MS"/>
          <w:color w:val="000000"/>
          <w:szCs w:val="24"/>
          <w:u w:val="single"/>
        </w:rPr>
        <w:t xml:space="preserve">a </w:t>
      </w:r>
      <w:r w:rsidR="00AC3974">
        <w:rPr>
          <w:rFonts w:eastAsia="Arial Unicode MS"/>
          <w:color w:val="000000"/>
          <w:szCs w:val="24"/>
          <w:u w:val="single"/>
        </w:rPr>
        <w:t xml:space="preserve">description of social and environmental factors assessed </w:t>
      </w:r>
      <w:r w:rsidR="005766F6">
        <w:rPr>
          <w:rFonts w:eastAsia="Arial Unicode MS"/>
          <w:color w:val="000000"/>
          <w:szCs w:val="24"/>
          <w:u w:val="single"/>
        </w:rPr>
        <w:t xml:space="preserve">by the department </w:t>
      </w:r>
      <w:r w:rsidR="00AC3974">
        <w:rPr>
          <w:rFonts w:eastAsia="Arial Unicode MS"/>
          <w:color w:val="000000"/>
          <w:szCs w:val="24"/>
          <w:u w:val="single"/>
        </w:rPr>
        <w:t>to determine heat vulnerability</w:t>
      </w:r>
      <w:r w:rsidR="00446286">
        <w:rPr>
          <w:rFonts w:eastAsia="Arial Unicode MS"/>
          <w:color w:val="000000"/>
          <w:szCs w:val="24"/>
          <w:u w:val="single"/>
        </w:rPr>
        <w:t xml:space="preserve">; </w:t>
      </w:r>
    </w:p>
    <w:p w:rsidR="000C0661" w:rsidRDefault="00991172" w:rsidP="005A0E28">
      <w:pPr>
        <w:shd w:val="clear" w:color="auto" w:fill="FFFFFF"/>
        <w:spacing w:after="0" w:line="480" w:lineRule="auto"/>
        <w:ind w:firstLine="720"/>
        <w:jc w:val="both"/>
        <w:rPr>
          <w:rFonts w:eastAsia="Arial Unicode MS"/>
          <w:color w:val="000000"/>
          <w:szCs w:val="24"/>
          <w:u w:val="single"/>
        </w:rPr>
      </w:pPr>
      <w:r>
        <w:rPr>
          <w:rFonts w:eastAsia="Arial Unicode MS"/>
          <w:color w:val="000000"/>
          <w:szCs w:val="24"/>
          <w:u w:val="single"/>
        </w:rPr>
        <w:t>6</w:t>
      </w:r>
      <w:r w:rsidR="00446286">
        <w:rPr>
          <w:rFonts w:eastAsia="Arial Unicode MS"/>
          <w:color w:val="000000"/>
          <w:szCs w:val="24"/>
          <w:u w:val="single"/>
        </w:rPr>
        <w:t xml:space="preserve">. </w:t>
      </w:r>
      <w:r w:rsidR="000C0661">
        <w:rPr>
          <w:rFonts w:eastAsia="Arial Unicode MS"/>
          <w:color w:val="000000"/>
          <w:szCs w:val="24"/>
          <w:u w:val="single"/>
        </w:rPr>
        <w:t xml:space="preserve">a </w:t>
      </w:r>
      <w:r w:rsidR="00446286">
        <w:rPr>
          <w:rFonts w:eastAsia="Arial Unicode MS"/>
          <w:color w:val="000000"/>
          <w:szCs w:val="24"/>
          <w:u w:val="single"/>
        </w:rPr>
        <w:t xml:space="preserve">description of </w:t>
      </w:r>
      <w:r w:rsidR="00594139">
        <w:rPr>
          <w:rFonts w:eastAsia="Arial Unicode MS"/>
          <w:color w:val="000000"/>
          <w:szCs w:val="24"/>
          <w:u w:val="single"/>
        </w:rPr>
        <w:t xml:space="preserve">methods used to derive heat vulnerability and </w:t>
      </w:r>
      <w:r w:rsidR="00ED3FF8">
        <w:rPr>
          <w:rFonts w:eastAsia="Arial Unicode MS"/>
          <w:color w:val="000000"/>
          <w:szCs w:val="24"/>
          <w:u w:val="single"/>
        </w:rPr>
        <w:t>estimate</w:t>
      </w:r>
      <w:r w:rsidR="00446286">
        <w:rPr>
          <w:rFonts w:eastAsia="Arial Unicode MS"/>
          <w:color w:val="000000"/>
          <w:szCs w:val="24"/>
          <w:u w:val="single"/>
        </w:rPr>
        <w:t xml:space="preserve"> heat </w:t>
      </w:r>
      <w:r w:rsidR="00594139">
        <w:rPr>
          <w:rFonts w:eastAsia="Arial Unicode MS"/>
          <w:color w:val="000000"/>
          <w:szCs w:val="24"/>
          <w:u w:val="single"/>
        </w:rPr>
        <w:t>ex</w:t>
      </w:r>
      <w:r w:rsidR="00FC62E8">
        <w:rPr>
          <w:rFonts w:eastAsia="Arial Unicode MS"/>
          <w:color w:val="000000"/>
          <w:szCs w:val="24"/>
          <w:u w:val="single"/>
        </w:rPr>
        <w:t>acerbated</w:t>
      </w:r>
      <w:r w:rsidR="00594139">
        <w:rPr>
          <w:rFonts w:eastAsia="Arial Unicode MS"/>
          <w:color w:val="000000"/>
          <w:szCs w:val="24"/>
          <w:u w:val="single"/>
        </w:rPr>
        <w:t xml:space="preserve"> deaths</w:t>
      </w:r>
      <w:r w:rsidR="000C0661">
        <w:rPr>
          <w:rFonts w:eastAsia="Arial Unicode MS"/>
          <w:color w:val="000000"/>
          <w:szCs w:val="24"/>
          <w:u w:val="single"/>
        </w:rPr>
        <w:t>; and</w:t>
      </w:r>
    </w:p>
    <w:p w:rsidR="005A0E28" w:rsidRPr="00A10BD2" w:rsidRDefault="000C0661" w:rsidP="00A10BD2">
      <w:pPr>
        <w:pStyle w:val="NormalWeb"/>
        <w:shd w:val="clear" w:color="auto" w:fill="FFFFFF"/>
        <w:spacing w:before="0" w:beforeAutospacing="0" w:after="0" w:afterAutospacing="0" w:line="480" w:lineRule="auto"/>
        <w:ind w:firstLine="720"/>
        <w:jc w:val="both"/>
        <w:rPr>
          <w:color w:val="000000"/>
          <w:sz w:val="27"/>
          <w:szCs w:val="27"/>
        </w:rPr>
      </w:pPr>
      <w:r>
        <w:rPr>
          <w:rFonts w:eastAsia="Arial Unicode MS"/>
          <w:color w:val="000000"/>
          <w:u w:val="single"/>
        </w:rPr>
        <w:t xml:space="preserve">7. </w:t>
      </w:r>
      <w:r w:rsidR="001B548E">
        <w:rPr>
          <w:color w:val="000000"/>
          <w:u w:val="single"/>
        </w:rPr>
        <w:t>aggregate demographic information of heat stress deaths, including, but not limited to, the age</w:t>
      </w:r>
      <w:r w:rsidR="009F153E">
        <w:rPr>
          <w:color w:val="000000"/>
          <w:u w:val="single"/>
        </w:rPr>
        <w:t xml:space="preserve">, gender, </w:t>
      </w:r>
      <w:r w:rsidR="008B6225" w:rsidRPr="00E36C7D">
        <w:rPr>
          <w:color w:val="000000"/>
          <w:u w:val="single"/>
        </w:rPr>
        <w:t>neighborhood tabulation area</w:t>
      </w:r>
      <w:r w:rsidR="001B548E" w:rsidRPr="00E36C7D">
        <w:rPr>
          <w:color w:val="000000"/>
          <w:u w:val="single"/>
        </w:rPr>
        <w:t xml:space="preserve"> </w:t>
      </w:r>
      <w:r w:rsidR="001B548E">
        <w:rPr>
          <w:color w:val="000000"/>
          <w:u w:val="single"/>
        </w:rPr>
        <w:t>and the race or ethnicity of the decedent</w:t>
      </w:r>
      <w:r w:rsidR="00807F76">
        <w:rPr>
          <w:color w:val="000000"/>
          <w:u w:val="single"/>
        </w:rPr>
        <w:t>s</w:t>
      </w:r>
      <w:r>
        <w:rPr>
          <w:color w:val="000000"/>
          <w:u w:val="single"/>
        </w:rPr>
        <w:t>.</w:t>
      </w:r>
    </w:p>
    <w:p w:rsidR="00A7308F" w:rsidRDefault="001B548E" w:rsidP="00991172">
      <w:pPr>
        <w:shd w:val="clear" w:color="auto" w:fill="FFFFFF"/>
        <w:spacing w:after="0" w:line="480" w:lineRule="auto"/>
        <w:ind w:firstLine="720"/>
        <w:jc w:val="both"/>
        <w:rPr>
          <w:rFonts w:eastAsia="Arial Unicode MS"/>
          <w:color w:val="000000"/>
          <w:szCs w:val="24"/>
          <w:u w:val="single"/>
        </w:rPr>
      </w:pPr>
      <w:r>
        <w:rPr>
          <w:rFonts w:eastAsia="Arial Unicode MS"/>
          <w:color w:val="000000"/>
          <w:szCs w:val="24"/>
          <w:u w:val="single"/>
        </w:rPr>
        <w:t>d</w:t>
      </w:r>
      <w:r w:rsidR="00E36C7D">
        <w:rPr>
          <w:rFonts w:eastAsia="Arial Unicode MS"/>
          <w:color w:val="000000"/>
          <w:szCs w:val="24"/>
          <w:u w:val="single"/>
        </w:rPr>
        <w:t>.</w:t>
      </w:r>
      <w:r w:rsidRPr="00E36C7D">
        <w:rPr>
          <w:rFonts w:eastAsia="Arial Unicode MS"/>
          <w:color w:val="000000"/>
          <w:szCs w:val="24"/>
          <w:u w:val="single"/>
        </w:rPr>
        <w:t xml:space="preserve"> </w:t>
      </w:r>
      <w:r w:rsidR="00A7308F" w:rsidRPr="00E36C7D">
        <w:rPr>
          <w:rFonts w:eastAsia="Arial Unicode MS"/>
          <w:color w:val="000000"/>
          <w:szCs w:val="24"/>
          <w:u w:val="single"/>
        </w:rPr>
        <w:t>Except as otherwi</w:t>
      </w:r>
      <w:r w:rsidR="00071DEA" w:rsidRPr="00E36C7D">
        <w:rPr>
          <w:rFonts w:eastAsia="Arial Unicode MS"/>
          <w:color w:val="000000"/>
          <w:szCs w:val="24"/>
          <w:u w:val="single"/>
        </w:rPr>
        <w:t>se provided in this section, no</w:t>
      </w:r>
      <w:r w:rsidR="00A7308F">
        <w:rPr>
          <w:rFonts w:eastAsia="Arial Unicode MS"/>
          <w:color w:val="000000"/>
          <w:szCs w:val="24"/>
          <w:u w:val="single"/>
        </w:rPr>
        <w:t xml:space="preserve"> report required by subdivision b of this section shall contain personal identif</w:t>
      </w:r>
      <w:r w:rsidR="00991172">
        <w:rPr>
          <w:rFonts w:eastAsia="Arial Unicode MS"/>
          <w:color w:val="000000"/>
          <w:szCs w:val="24"/>
          <w:u w:val="single"/>
        </w:rPr>
        <w:t>ying</w:t>
      </w:r>
      <w:r w:rsidR="00A7308F">
        <w:rPr>
          <w:rFonts w:eastAsia="Arial Unicode MS"/>
          <w:color w:val="000000"/>
          <w:szCs w:val="24"/>
          <w:u w:val="single"/>
        </w:rPr>
        <w:t xml:space="preserve"> information. </w:t>
      </w:r>
    </w:p>
    <w:p w:rsidR="00807F76" w:rsidRDefault="001B548E" w:rsidP="008C2092">
      <w:pPr>
        <w:spacing w:after="0" w:line="480" w:lineRule="auto"/>
        <w:ind w:firstLine="720"/>
        <w:jc w:val="both"/>
        <w:rPr>
          <w:rFonts w:eastAsia="Arial Unicode MS"/>
          <w:szCs w:val="24"/>
          <w:u w:val="single"/>
        </w:rPr>
      </w:pPr>
      <w:r>
        <w:rPr>
          <w:rFonts w:eastAsia="Arial Unicode MS"/>
          <w:szCs w:val="24"/>
          <w:u w:val="single"/>
        </w:rPr>
        <w:t>e</w:t>
      </w:r>
      <w:r w:rsidR="008C2092">
        <w:rPr>
          <w:rFonts w:eastAsia="Arial Unicode MS"/>
          <w:szCs w:val="24"/>
          <w:u w:val="single"/>
        </w:rPr>
        <w:t xml:space="preserve">. The commissioner may promulgate such rules as may be necessary to implement the provisions of this section. </w:t>
      </w:r>
    </w:p>
    <w:p w:rsidR="00E36C7D" w:rsidRDefault="00E36C7D" w:rsidP="008C2092">
      <w:pPr>
        <w:spacing w:after="0" w:line="480" w:lineRule="auto"/>
        <w:ind w:firstLine="720"/>
        <w:jc w:val="both"/>
        <w:rPr>
          <w:rFonts w:eastAsia="Times New Roman"/>
          <w:szCs w:val="24"/>
          <w:u w:val="single"/>
        </w:rPr>
      </w:pPr>
      <w:r w:rsidRPr="00667FA3">
        <w:rPr>
          <w:rFonts w:eastAsia="Times New Roman"/>
          <w:szCs w:val="24"/>
          <w:u w:val="single"/>
        </w:rPr>
        <w:t>f. No later than April 15 of 2022, the department shall report to the mayor and the speaker of the council on its findings or progress regarding the development or adoption for use of any models for estimating the number of heat exacerbated deaths pursuant to the definition of such term in subdivis</w:t>
      </w:r>
      <w:r w:rsidRPr="00D80DAE">
        <w:rPr>
          <w:rFonts w:eastAsia="Times New Roman"/>
          <w:szCs w:val="24"/>
          <w:u w:val="single"/>
        </w:rPr>
        <w:t>ion a.</w:t>
      </w:r>
    </w:p>
    <w:p w:rsidR="008C2092" w:rsidRPr="00BD12F6" w:rsidRDefault="008C2092" w:rsidP="008C2092">
      <w:pPr>
        <w:spacing w:after="0" w:line="480" w:lineRule="auto"/>
        <w:ind w:firstLine="720"/>
        <w:jc w:val="both"/>
        <w:rPr>
          <w:rFonts w:eastAsia="Arial Unicode MS"/>
          <w:color w:val="000000"/>
          <w:szCs w:val="24"/>
        </w:rPr>
      </w:pPr>
      <w:r w:rsidRPr="00BD12F6">
        <w:rPr>
          <w:rFonts w:eastAsia="Arial Unicode MS"/>
          <w:color w:val="000000"/>
          <w:szCs w:val="24"/>
        </w:rPr>
        <w:t xml:space="preserve">§ </w:t>
      </w:r>
      <w:r>
        <w:rPr>
          <w:rFonts w:eastAsia="Arial Unicode MS"/>
          <w:color w:val="000000"/>
          <w:szCs w:val="24"/>
        </w:rPr>
        <w:t>2</w:t>
      </w:r>
      <w:r w:rsidRPr="00BD12F6">
        <w:rPr>
          <w:rFonts w:eastAsia="Arial Unicode MS"/>
          <w:color w:val="000000"/>
          <w:szCs w:val="24"/>
        </w:rPr>
        <w:t xml:space="preserve">. This local law takes effect </w:t>
      </w:r>
      <w:r w:rsidR="00C35306">
        <w:t>immediately</w:t>
      </w:r>
      <w:r w:rsidR="00A7308F">
        <w:rPr>
          <w:rFonts w:eastAsia="Arial Unicode MS"/>
          <w:color w:val="000000"/>
          <w:szCs w:val="24"/>
        </w:rPr>
        <w:t>.</w:t>
      </w:r>
      <w:r w:rsidR="006F0B62">
        <w:rPr>
          <w:rFonts w:eastAsia="Arial Unicode MS"/>
          <w:color w:val="000000"/>
          <w:szCs w:val="24"/>
        </w:rPr>
        <w:t xml:space="preserve"> </w:t>
      </w:r>
    </w:p>
    <w:p w:rsidR="008C2092" w:rsidRPr="00BD12F6" w:rsidRDefault="00A7308F" w:rsidP="008C2092">
      <w:pPr>
        <w:suppressLineNumbers/>
        <w:shd w:val="clear" w:color="auto" w:fill="FFFFFF"/>
        <w:spacing w:after="0" w:line="240" w:lineRule="auto"/>
        <w:rPr>
          <w:rFonts w:eastAsia="Arial Unicode MS"/>
          <w:color w:val="000000"/>
          <w:sz w:val="20"/>
          <w:szCs w:val="20"/>
        </w:rPr>
      </w:pPr>
      <w:r>
        <w:rPr>
          <w:rFonts w:eastAsia="Arial Unicode MS"/>
          <w:color w:val="000000"/>
          <w:sz w:val="20"/>
          <w:szCs w:val="20"/>
        </w:rPr>
        <w:t>APB</w:t>
      </w:r>
      <w:r w:rsidR="001B548E">
        <w:rPr>
          <w:rFonts w:eastAsia="Arial Unicode MS"/>
          <w:color w:val="000000"/>
          <w:sz w:val="20"/>
          <w:szCs w:val="20"/>
        </w:rPr>
        <w:t>/SIL</w:t>
      </w:r>
    </w:p>
    <w:p w:rsidR="008C2092" w:rsidRDefault="008C2092" w:rsidP="008C2092">
      <w:pPr>
        <w:suppressLineNumbers/>
        <w:shd w:val="clear" w:color="auto" w:fill="FFFFFF"/>
        <w:spacing w:after="0" w:line="240" w:lineRule="auto"/>
        <w:rPr>
          <w:rFonts w:eastAsia="Arial Unicode MS"/>
          <w:color w:val="000000"/>
          <w:sz w:val="20"/>
          <w:szCs w:val="20"/>
        </w:rPr>
      </w:pPr>
      <w:r w:rsidRPr="00BD12F6">
        <w:rPr>
          <w:rFonts w:eastAsia="Arial Unicode MS"/>
          <w:color w:val="000000"/>
          <w:sz w:val="20"/>
          <w:szCs w:val="20"/>
        </w:rPr>
        <w:t xml:space="preserve">LS </w:t>
      </w:r>
      <w:r w:rsidR="00A7308F">
        <w:rPr>
          <w:rFonts w:eastAsia="Arial Unicode MS"/>
          <w:color w:val="000000"/>
          <w:sz w:val="20"/>
          <w:szCs w:val="20"/>
        </w:rPr>
        <w:t>13897</w:t>
      </w:r>
    </w:p>
    <w:p w:rsidR="00262ACB" w:rsidRDefault="00A10BD2" w:rsidP="007D228A">
      <w:pPr>
        <w:suppressLineNumbers/>
        <w:shd w:val="clear" w:color="auto" w:fill="FFFFFF"/>
        <w:spacing w:after="0" w:line="240" w:lineRule="auto"/>
        <w:rPr>
          <w:rFonts w:eastAsia="Arial Unicode MS"/>
          <w:color w:val="000000"/>
          <w:sz w:val="20"/>
          <w:szCs w:val="20"/>
        </w:rPr>
      </w:pPr>
      <w:r>
        <w:rPr>
          <w:rFonts w:eastAsia="Arial Unicode MS"/>
          <w:color w:val="000000"/>
          <w:sz w:val="20"/>
          <w:szCs w:val="20"/>
        </w:rPr>
        <w:t xml:space="preserve">07/20/20 </w:t>
      </w:r>
      <w:r w:rsidR="00E979A2">
        <w:rPr>
          <w:rFonts w:eastAsia="Arial Unicode MS"/>
          <w:color w:val="000000"/>
          <w:sz w:val="20"/>
          <w:szCs w:val="20"/>
        </w:rPr>
        <w:t>10</w:t>
      </w:r>
      <w:r>
        <w:rPr>
          <w:rFonts w:eastAsia="Arial Unicode MS"/>
          <w:color w:val="000000"/>
          <w:sz w:val="20"/>
          <w:szCs w:val="20"/>
        </w:rPr>
        <w:t>:30 pm</w:t>
      </w:r>
    </w:p>
    <w:sectPr w:rsidR="00262ACB" w:rsidSect="002920A3">
      <w:headerReference w:type="default" r:id="rId11"/>
      <w:pgSz w:w="12240" w:h="15840"/>
      <w:pgMar w:top="1440" w:right="1440" w:bottom="1440" w:left="1440" w:header="720" w:footer="720" w:gutter="0"/>
      <w:lnNumType w:countBy="1"/>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8BB" w:rsidRDefault="007D78BB" w:rsidP="00BB1996">
      <w:pPr>
        <w:spacing w:after="0" w:line="240" w:lineRule="auto"/>
      </w:pPr>
      <w:r>
        <w:separator/>
      </w:r>
    </w:p>
  </w:endnote>
  <w:endnote w:type="continuationSeparator" w:id="0">
    <w:p w:rsidR="007D78BB" w:rsidRDefault="007D78BB" w:rsidP="00BB1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8BB" w:rsidRDefault="007D78BB" w:rsidP="00BB1996">
      <w:pPr>
        <w:spacing w:after="0" w:line="240" w:lineRule="auto"/>
      </w:pPr>
      <w:r>
        <w:separator/>
      </w:r>
    </w:p>
  </w:footnote>
  <w:footnote w:type="continuationSeparator" w:id="0">
    <w:p w:rsidR="007D78BB" w:rsidRDefault="007D78BB" w:rsidP="00BB19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996" w:rsidRDefault="00BB1996" w:rsidP="002F3982">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n-US" w:vendorID="64" w:dllVersion="131078" w:nlCheck="1" w:checkStyle="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092"/>
    <w:rsid w:val="000074C1"/>
    <w:rsid w:val="00012FC0"/>
    <w:rsid w:val="00015382"/>
    <w:rsid w:val="0002362B"/>
    <w:rsid w:val="0002366F"/>
    <w:rsid w:val="00024722"/>
    <w:rsid w:val="00033789"/>
    <w:rsid w:val="00035B52"/>
    <w:rsid w:val="00054F4A"/>
    <w:rsid w:val="00065E8B"/>
    <w:rsid w:val="00071DEA"/>
    <w:rsid w:val="00072EBB"/>
    <w:rsid w:val="0009304C"/>
    <w:rsid w:val="000A1E79"/>
    <w:rsid w:val="000A4C6D"/>
    <w:rsid w:val="000C01E1"/>
    <w:rsid w:val="000C0661"/>
    <w:rsid w:val="000C4278"/>
    <w:rsid w:val="000F19B4"/>
    <w:rsid w:val="000F69A3"/>
    <w:rsid w:val="00100E00"/>
    <w:rsid w:val="00111BDA"/>
    <w:rsid w:val="00114DD9"/>
    <w:rsid w:val="00122356"/>
    <w:rsid w:val="00132287"/>
    <w:rsid w:val="0013660E"/>
    <w:rsid w:val="001434FA"/>
    <w:rsid w:val="0018396E"/>
    <w:rsid w:val="00192BBC"/>
    <w:rsid w:val="001B548E"/>
    <w:rsid w:val="001D0D5B"/>
    <w:rsid w:val="001D1ED8"/>
    <w:rsid w:val="001D77FE"/>
    <w:rsid w:val="001E51FB"/>
    <w:rsid w:val="001E5B19"/>
    <w:rsid w:val="00205795"/>
    <w:rsid w:val="00207818"/>
    <w:rsid w:val="00211EBD"/>
    <w:rsid w:val="0022065F"/>
    <w:rsid w:val="0023318E"/>
    <w:rsid w:val="002346F6"/>
    <w:rsid w:val="00250D70"/>
    <w:rsid w:val="00252BFA"/>
    <w:rsid w:val="0025600F"/>
    <w:rsid w:val="00262ACB"/>
    <w:rsid w:val="00266A5F"/>
    <w:rsid w:val="0027340B"/>
    <w:rsid w:val="00275ABB"/>
    <w:rsid w:val="002871F3"/>
    <w:rsid w:val="002920A3"/>
    <w:rsid w:val="00295259"/>
    <w:rsid w:val="00297DA6"/>
    <w:rsid w:val="002A12C8"/>
    <w:rsid w:val="002B1E17"/>
    <w:rsid w:val="002B6C0D"/>
    <w:rsid w:val="002B7DF1"/>
    <w:rsid w:val="002E465C"/>
    <w:rsid w:val="002F3982"/>
    <w:rsid w:val="00307546"/>
    <w:rsid w:val="00335947"/>
    <w:rsid w:val="0035584B"/>
    <w:rsid w:val="003565F1"/>
    <w:rsid w:val="00365EE6"/>
    <w:rsid w:val="003713BE"/>
    <w:rsid w:val="0038506A"/>
    <w:rsid w:val="00392D11"/>
    <w:rsid w:val="003977E6"/>
    <w:rsid w:val="003B0AF9"/>
    <w:rsid w:val="003B59AD"/>
    <w:rsid w:val="003E198D"/>
    <w:rsid w:val="004201C0"/>
    <w:rsid w:val="00432004"/>
    <w:rsid w:val="00446286"/>
    <w:rsid w:val="00451B05"/>
    <w:rsid w:val="00455598"/>
    <w:rsid w:val="0046001E"/>
    <w:rsid w:val="00494AE1"/>
    <w:rsid w:val="00497013"/>
    <w:rsid w:val="004A7659"/>
    <w:rsid w:val="004B66E8"/>
    <w:rsid w:val="004C7025"/>
    <w:rsid w:val="004D6F35"/>
    <w:rsid w:val="004F1394"/>
    <w:rsid w:val="004F74AA"/>
    <w:rsid w:val="004F7DB4"/>
    <w:rsid w:val="005053D7"/>
    <w:rsid w:val="005101E2"/>
    <w:rsid w:val="00511CCC"/>
    <w:rsid w:val="00513561"/>
    <w:rsid w:val="00532779"/>
    <w:rsid w:val="0054238E"/>
    <w:rsid w:val="00571997"/>
    <w:rsid w:val="005766F6"/>
    <w:rsid w:val="00590907"/>
    <w:rsid w:val="00592E9A"/>
    <w:rsid w:val="00594139"/>
    <w:rsid w:val="005A0E28"/>
    <w:rsid w:val="005A0F02"/>
    <w:rsid w:val="005C5C77"/>
    <w:rsid w:val="005D22A3"/>
    <w:rsid w:val="005D68BE"/>
    <w:rsid w:val="005D6C54"/>
    <w:rsid w:val="005D7F74"/>
    <w:rsid w:val="006012D9"/>
    <w:rsid w:val="006134FD"/>
    <w:rsid w:val="00616845"/>
    <w:rsid w:val="00633E9C"/>
    <w:rsid w:val="006346E2"/>
    <w:rsid w:val="00641E98"/>
    <w:rsid w:val="00647199"/>
    <w:rsid w:val="006569B4"/>
    <w:rsid w:val="006626F0"/>
    <w:rsid w:val="00667939"/>
    <w:rsid w:val="00667FA3"/>
    <w:rsid w:val="006722AB"/>
    <w:rsid w:val="006A0A21"/>
    <w:rsid w:val="006A0E58"/>
    <w:rsid w:val="006A52FD"/>
    <w:rsid w:val="006A70D3"/>
    <w:rsid w:val="006C17E8"/>
    <w:rsid w:val="006C4915"/>
    <w:rsid w:val="006C5456"/>
    <w:rsid w:val="006D3FF6"/>
    <w:rsid w:val="006E2FAC"/>
    <w:rsid w:val="006F0B62"/>
    <w:rsid w:val="006F5FB3"/>
    <w:rsid w:val="006F6217"/>
    <w:rsid w:val="00727A85"/>
    <w:rsid w:val="00734452"/>
    <w:rsid w:val="0073652A"/>
    <w:rsid w:val="0074136B"/>
    <w:rsid w:val="00786C10"/>
    <w:rsid w:val="00793249"/>
    <w:rsid w:val="007A315F"/>
    <w:rsid w:val="007A6B64"/>
    <w:rsid w:val="007B6401"/>
    <w:rsid w:val="007C1AD3"/>
    <w:rsid w:val="007C6232"/>
    <w:rsid w:val="007D228A"/>
    <w:rsid w:val="007D37F2"/>
    <w:rsid w:val="007D5737"/>
    <w:rsid w:val="007D78BB"/>
    <w:rsid w:val="007E4B08"/>
    <w:rsid w:val="007F0FB9"/>
    <w:rsid w:val="007F3692"/>
    <w:rsid w:val="00807F76"/>
    <w:rsid w:val="008123EE"/>
    <w:rsid w:val="00816A29"/>
    <w:rsid w:val="00823C3F"/>
    <w:rsid w:val="0083568B"/>
    <w:rsid w:val="008457C1"/>
    <w:rsid w:val="008612B9"/>
    <w:rsid w:val="00876494"/>
    <w:rsid w:val="00876D2F"/>
    <w:rsid w:val="008873DD"/>
    <w:rsid w:val="00887903"/>
    <w:rsid w:val="008A28ED"/>
    <w:rsid w:val="008A6352"/>
    <w:rsid w:val="008A7C54"/>
    <w:rsid w:val="008B6225"/>
    <w:rsid w:val="008C2092"/>
    <w:rsid w:val="008D039F"/>
    <w:rsid w:val="008D3744"/>
    <w:rsid w:val="008E653E"/>
    <w:rsid w:val="008F22A8"/>
    <w:rsid w:val="009031D8"/>
    <w:rsid w:val="0092023E"/>
    <w:rsid w:val="009278CF"/>
    <w:rsid w:val="00927EFC"/>
    <w:rsid w:val="009375CC"/>
    <w:rsid w:val="00937A68"/>
    <w:rsid w:val="0095201C"/>
    <w:rsid w:val="009526E7"/>
    <w:rsid w:val="009645A4"/>
    <w:rsid w:val="00971690"/>
    <w:rsid w:val="00987ECF"/>
    <w:rsid w:val="00991172"/>
    <w:rsid w:val="00992365"/>
    <w:rsid w:val="009A2F1C"/>
    <w:rsid w:val="009B23BB"/>
    <w:rsid w:val="009B6F3E"/>
    <w:rsid w:val="009D4A1A"/>
    <w:rsid w:val="009D6D22"/>
    <w:rsid w:val="009D7BC0"/>
    <w:rsid w:val="009F153E"/>
    <w:rsid w:val="009F5E21"/>
    <w:rsid w:val="00A10BD2"/>
    <w:rsid w:val="00A13B8A"/>
    <w:rsid w:val="00A40103"/>
    <w:rsid w:val="00A46AC8"/>
    <w:rsid w:val="00A6008D"/>
    <w:rsid w:val="00A60E6B"/>
    <w:rsid w:val="00A61430"/>
    <w:rsid w:val="00A70FDE"/>
    <w:rsid w:val="00A7308F"/>
    <w:rsid w:val="00A733FA"/>
    <w:rsid w:val="00A83264"/>
    <w:rsid w:val="00A8433A"/>
    <w:rsid w:val="00AA4793"/>
    <w:rsid w:val="00AB52CF"/>
    <w:rsid w:val="00AB7231"/>
    <w:rsid w:val="00AB789F"/>
    <w:rsid w:val="00AC3974"/>
    <w:rsid w:val="00AD067A"/>
    <w:rsid w:val="00AD373F"/>
    <w:rsid w:val="00AF75A5"/>
    <w:rsid w:val="00B002EB"/>
    <w:rsid w:val="00B02E36"/>
    <w:rsid w:val="00B14627"/>
    <w:rsid w:val="00B163AA"/>
    <w:rsid w:val="00B27F12"/>
    <w:rsid w:val="00B50695"/>
    <w:rsid w:val="00B53EF0"/>
    <w:rsid w:val="00B8551F"/>
    <w:rsid w:val="00B91397"/>
    <w:rsid w:val="00B93107"/>
    <w:rsid w:val="00BA017F"/>
    <w:rsid w:val="00BB1996"/>
    <w:rsid w:val="00BF0287"/>
    <w:rsid w:val="00BF29C7"/>
    <w:rsid w:val="00C25110"/>
    <w:rsid w:val="00C3076A"/>
    <w:rsid w:val="00C35306"/>
    <w:rsid w:val="00C426AE"/>
    <w:rsid w:val="00C4628B"/>
    <w:rsid w:val="00C64C01"/>
    <w:rsid w:val="00C65D15"/>
    <w:rsid w:val="00C84A63"/>
    <w:rsid w:val="00C8523E"/>
    <w:rsid w:val="00C878C3"/>
    <w:rsid w:val="00C96CA0"/>
    <w:rsid w:val="00CA4B44"/>
    <w:rsid w:val="00CA7BF6"/>
    <w:rsid w:val="00CE0E61"/>
    <w:rsid w:val="00CF5AA8"/>
    <w:rsid w:val="00D0428B"/>
    <w:rsid w:val="00D0466F"/>
    <w:rsid w:val="00D12459"/>
    <w:rsid w:val="00D15D59"/>
    <w:rsid w:val="00D15FED"/>
    <w:rsid w:val="00D21181"/>
    <w:rsid w:val="00D23F14"/>
    <w:rsid w:val="00D3595B"/>
    <w:rsid w:val="00D55643"/>
    <w:rsid w:val="00D60058"/>
    <w:rsid w:val="00D70306"/>
    <w:rsid w:val="00D743BB"/>
    <w:rsid w:val="00D92D8D"/>
    <w:rsid w:val="00D9774C"/>
    <w:rsid w:val="00DA1A00"/>
    <w:rsid w:val="00DB4F18"/>
    <w:rsid w:val="00DB4F33"/>
    <w:rsid w:val="00DD1CE7"/>
    <w:rsid w:val="00E0286F"/>
    <w:rsid w:val="00E0295E"/>
    <w:rsid w:val="00E0546C"/>
    <w:rsid w:val="00E05F0D"/>
    <w:rsid w:val="00E1025B"/>
    <w:rsid w:val="00E132B0"/>
    <w:rsid w:val="00E236B3"/>
    <w:rsid w:val="00E36C7D"/>
    <w:rsid w:val="00E779B2"/>
    <w:rsid w:val="00E77DF0"/>
    <w:rsid w:val="00E979A2"/>
    <w:rsid w:val="00EB735D"/>
    <w:rsid w:val="00EC0540"/>
    <w:rsid w:val="00ED3FF8"/>
    <w:rsid w:val="00EF1821"/>
    <w:rsid w:val="00F0753A"/>
    <w:rsid w:val="00F10EE5"/>
    <w:rsid w:val="00F23AD6"/>
    <w:rsid w:val="00F23E8E"/>
    <w:rsid w:val="00F51E24"/>
    <w:rsid w:val="00F65950"/>
    <w:rsid w:val="00F82DCB"/>
    <w:rsid w:val="00F861DE"/>
    <w:rsid w:val="00F964DA"/>
    <w:rsid w:val="00FB23D1"/>
    <w:rsid w:val="00FB497C"/>
    <w:rsid w:val="00FC4913"/>
    <w:rsid w:val="00FC62E8"/>
    <w:rsid w:val="00FD78F8"/>
    <w:rsid w:val="00FE678E"/>
    <w:rsid w:val="00FF6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D8D"/>
    <w:pPr>
      <w:spacing w:after="160" w:line="259" w:lineRule="auto"/>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8C2092"/>
    <w:rPr>
      <w:sz w:val="16"/>
      <w:szCs w:val="16"/>
    </w:rPr>
  </w:style>
  <w:style w:type="paragraph" w:styleId="CommentText">
    <w:name w:val="annotation text"/>
    <w:basedOn w:val="Normal"/>
    <w:link w:val="CommentTextChar"/>
    <w:uiPriority w:val="99"/>
    <w:semiHidden/>
    <w:unhideWhenUsed/>
    <w:rsid w:val="008C2092"/>
    <w:pPr>
      <w:spacing w:line="240" w:lineRule="auto"/>
    </w:pPr>
    <w:rPr>
      <w:sz w:val="20"/>
      <w:szCs w:val="20"/>
    </w:rPr>
  </w:style>
  <w:style w:type="character" w:customStyle="1" w:styleId="CommentTextChar">
    <w:name w:val="Comment Text Char"/>
    <w:link w:val="CommentText"/>
    <w:uiPriority w:val="99"/>
    <w:semiHidden/>
    <w:rsid w:val="008C2092"/>
    <w:rPr>
      <w:sz w:val="20"/>
      <w:szCs w:val="20"/>
    </w:rPr>
  </w:style>
  <w:style w:type="character" w:styleId="PlaceholderText">
    <w:name w:val="Placeholder Text"/>
    <w:uiPriority w:val="99"/>
    <w:semiHidden/>
    <w:rsid w:val="008C2092"/>
    <w:rPr>
      <w:color w:val="808080"/>
    </w:rPr>
  </w:style>
  <w:style w:type="paragraph" w:styleId="BalloonText">
    <w:name w:val="Balloon Text"/>
    <w:basedOn w:val="Normal"/>
    <w:link w:val="BalloonTextChar"/>
    <w:uiPriority w:val="99"/>
    <w:semiHidden/>
    <w:unhideWhenUsed/>
    <w:rsid w:val="008C209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C2092"/>
    <w:rPr>
      <w:rFonts w:ascii="Segoe UI" w:hAnsi="Segoe UI" w:cs="Segoe UI"/>
      <w:sz w:val="18"/>
      <w:szCs w:val="18"/>
    </w:rPr>
  </w:style>
  <w:style w:type="character" w:styleId="LineNumber">
    <w:name w:val="line number"/>
    <w:basedOn w:val="DefaultParagraphFont"/>
    <w:uiPriority w:val="99"/>
    <w:semiHidden/>
    <w:unhideWhenUsed/>
    <w:rsid w:val="008C2092"/>
  </w:style>
  <w:style w:type="paragraph" w:styleId="CommentSubject">
    <w:name w:val="annotation subject"/>
    <w:basedOn w:val="CommentText"/>
    <w:next w:val="CommentText"/>
    <w:link w:val="CommentSubjectChar"/>
    <w:uiPriority w:val="99"/>
    <w:semiHidden/>
    <w:unhideWhenUsed/>
    <w:rsid w:val="001E5B19"/>
    <w:rPr>
      <w:b/>
      <w:bCs/>
    </w:rPr>
  </w:style>
  <w:style w:type="character" w:customStyle="1" w:styleId="CommentSubjectChar">
    <w:name w:val="Comment Subject Char"/>
    <w:link w:val="CommentSubject"/>
    <w:uiPriority w:val="99"/>
    <w:semiHidden/>
    <w:rsid w:val="001E5B19"/>
    <w:rPr>
      <w:b/>
      <w:bCs/>
      <w:sz w:val="20"/>
      <w:szCs w:val="20"/>
    </w:rPr>
  </w:style>
  <w:style w:type="paragraph" w:styleId="Revision">
    <w:name w:val="Revision"/>
    <w:hidden/>
    <w:uiPriority w:val="99"/>
    <w:semiHidden/>
    <w:rsid w:val="0095201C"/>
    <w:rPr>
      <w:rFonts w:ascii="Times New Roman" w:hAnsi="Times New Roman"/>
      <w:sz w:val="24"/>
      <w:szCs w:val="22"/>
    </w:rPr>
  </w:style>
  <w:style w:type="paragraph" w:styleId="Header">
    <w:name w:val="header"/>
    <w:basedOn w:val="Normal"/>
    <w:link w:val="HeaderChar"/>
    <w:uiPriority w:val="99"/>
    <w:unhideWhenUsed/>
    <w:rsid w:val="00BB1996"/>
    <w:pPr>
      <w:tabs>
        <w:tab w:val="center" w:pos="4680"/>
        <w:tab w:val="right" w:pos="9360"/>
      </w:tabs>
      <w:spacing w:after="0" w:line="240" w:lineRule="auto"/>
    </w:pPr>
  </w:style>
  <w:style w:type="character" w:customStyle="1" w:styleId="HeaderChar">
    <w:name w:val="Header Char"/>
    <w:link w:val="Header"/>
    <w:uiPriority w:val="99"/>
    <w:rsid w:val="00BB1996"/>
    <w:rPr>
      <w:rFonts w:ascii="Times New Roman" w:hAnsi="Times New Roman"/>
      <w:sz w:val="24"/>
    </w:rPr>
  </w:style>
  <w:style w:type="paragraph" w:styleId="Footer">
    <w:name w:val="footer"/>
    <w:basedOn w:val="Normal"/>
    <w:link w:val="FooterChar"/>
    <w:uiPriority w:val="99"/>
    <w:unhideWhenUsed/>
    <w:rsid w:val="00BB1996"/>
    <w:pPr>
      <w:tabs>
        <w:tab w:val="center" w:pos="4680"/>
        <w:tab w:val="right" w:pos="9360"/>
      </w:tabs>
      <w:spacing w:after="0" w:line="240" w:lineRule="auto"/>
    </w:pPr>
  </w:style>
  <w:style w:type="character" w:customStyle="1" w:styleId="FooterChar">
    <w:name w:val="Footer Char"/>
    <w:link w:val="Footer"/>
    <w:uiPriority w:val="99"/>
    <w:rsid w:val="00BB1996"/>
    <w:rPr>
      <w:rFonts w:ascii="Times New Roman" w:hAnsi="Times New Roman"/>
      <w:sz w:val="24"/>
    </w:rPr>
  </w:style>
  <w:style w:type="paragraph" w:styleId="NormalWeb">
    <w:name w:val="Normal (Web)"/>
    <w:basedOn w:val="Normal"/>
    <w:uiPriority w:val="99"/>
    <w:unhideWhenUsed/>
    <w:rsid w:val="00CA7BF6"/>
    <w:pPr>
      <w:spacing w:before="100" w:beforeAutospacing="1" w:after="100" w:afterAutospacing="1" w:line="240" w:lineRule="auto"/>
    </w:pPr>
    <w:rPr>
      <w:rFonts w:eastAsia="Times New Roman"/>
      <w:szCs w:val="24"/>
    </w:rPr>
  </w:style>
  <w:style w:type="character" w:styleId="Hyperlink">
    <w:name w:val="Hyperlink"/>
    <w:uiPriority w:val="99"/>
    <w:unhideWhenUsed/>
    <w:rsid w:val="00F10EE5"/>
    <w:rPr>
      <w:color w:val="0563C1"/>
      <w:u w:val="single"/>
    </w:rPr>
  </w:style>
  <w:style w:type="character" w:styleId="FollowedHyperlink">
    <w:name w:val="FollowedHyperlink"/>
    <w:uiPriority w:val="99"/>
    <w:semiHidden/>
    <w:unhideWhenUsed/>
    <w:rsid w:val="00F10EE5"/>
    <w:rPr>
      <w:color w:val="954F72"/>
      <w:u w:val="single"/>
    </w:rPr>
  </w:style>
  <w:style w:type="paragraph" w:customStyle="1" w:styleId="xxxxmsonormal">
    <w:name w:val="x_xxxmsonormal"/>
    <w:basedOn w:val="Normal"/>
    <w:rsid w:val="00D15D59"/>
    <w:pPr>
      <w:spacing w:after="0" w:line="240" w:lineRule="auto"/>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08979">
      <w:bodyDiv w:val="1"/>
      <w:marLeft w:val="0"/>
      <w:marRight w:val="0"/>
      <w:marTop w:val="0"/>
      <w:marBottom w:val="0"/>
      <w:divBdr>
        <w:top w:val="none" w:sz="0" w:space="0" w:color="auto"/>
        <w:left w:val="none" w:sz="0" w:space="0" w:color="auto"/>
        <w:bottom w:val="none" w:sz="0" w:space="0" w:color="auto"/>
        <w:right w:val="none" w:sz="0" w:space="0" w:color="auto"/>
      </w:divBdr>
      <w:divsChild>
        <w:div w:id="1261261993">
          <w:marLeft w:val="0"/>
          <w:marRight w:val="0"/>
          <w:marTop w:val="0"/>
          <w:marBottom w:val="0"/>
          <w:divBdr>
            <w:top w:val="none" w:sz="0" w:space="0" w:color="auto"/>
            <w:left w:val="none" w:sz="0" w:space="0" w:color="auto"/>
            <w:bottom w:val="none" w:sz="0" w:space="0" w:color="auto"/>
            <w:right w:val="none" w:sz="0" w:space="0" w:color="auto"/>
          </w:divBdr>
          <w:divsChild>
            <w:div w:id="1523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96967">
      <w:bodyDiv w:val="1"/>
      <w:marLeft w:val="0"/>
      <w:marRight w:val="0"/>
      <w:marTop w:val="0"/>
      <w:marBottom w:val="0"/>
      <w:divBdr>
        <w:top w:val="none" w:sz="0" w:space="0" w:color="auto"/>
        <w:left w:val="none" w:sz="0" w:space="0" w:color="auto"/>
        <w:bottom w:val="none" w:sz="0" w:space="0" w:color="auto"/>
        <w:right w:val="none" w:sz="0" w:space="0" w:color="auto"/>
      </w:divBdr>
    </w:div>
    <w:div w:id="1001589292">
      <w:bodyDiv w:val="1"/>
      <w:marLeft w:val="0"/>
      <w:marRight w:val="0"/>
      <w:marTop w:val="0"/>
      <w:marBottom w:val="0"/>
      <w:divBdr>
        <w:top w:val="none" w:sz="0" w:space="0" w:color="auto"/>
        <w:left w:val="none" w:sz="0" w:space="0" w:color="auto"/>
        <w:bottom w:val="none" w:sz="0" w:space="0" w:color="auto"/>
        <w:right w:val="none" w:sz="0" w:space="0" w:color="auto"/>
      </w:divBdr>
    </w:div>
    <w:div w:id="1061102343">
      <w:bodyDiv w:val="1"/>
      <w:marLeft w:val="0"/>
      <w:marRight w:val="0"/>
      <w:marTop w:val="0"/>
      <w:marBottom w:val="0"/>
      <w:divBdr>
        <w:top w:val="none" w:sz="0" w:space="0" w:color="auto"/>
        <w:left w:val="none" w:sz="0" w:space="0" w:color="auto"/>
        <w:bottom w:val="none" w:sz="0" w:space="0" w:color="auto"/>
        <w:right w:val="none" w:sz="0" w:space="0" w:color="auto"/>
      </w:divBdr>
      <w:divsChild>
        <w:div w:id="489297146">
          <w:marLeft w:val="0"/>
          <w:marRight w:val="0"/>
          <w:marTop w:val="0"/>
          <w:marBottom w:val="0"/>
          <w:divBdr>
            <w:top w:val="none" w:sz="0" w:space="0" w:color="auto"/>
            <w:left w:val="none" w:sz="0" w:space="0" w:color="auto"/>
            <w:bottom w:val="none" w:sz="0" w:space="0" w:color="auto"/>
            <w:right w:val="none" w:sz="0" w:space="0" w:color="auto"/>
          </w:divBdr>
        </w:div>
      </w:divsChild>
    </w:div>
    <w:div w:id="1659185629">
      <w:bodyDiv w:val="1"/>
      <w:marLeft w:val="0"/>
      <w:marRight w:val="0"/>
      <w:marTop w:val="0"/>
      <w:marBottom w:val="0"/>
      <w:divBdr>
        <w:top w:val="none" w:sz="0" w:space="0" w:color="auto"/>
        <w:left w:val="none" w:sz="0" w:space="0" w:color="auto"/>
        <w:bottom w:val="none" w:sz="0" w:space="0" w:color="auto"/>
        <w:right w:val="none" w:sz="0" w:space="0" w:color="auto"/>
      </w:divBdr>
    </w:div>
    <w:div w:id="2057924394">
      <w:bodyDiv w:val="1"/>
      <w:marLeft w:val="0"/>
      <w:marRight w:val="0"/>
      <w:marTop w:val="0"/>
      <w:marBottom w:val="0"/>
      <w:divBdr>
        <w:top w:val="none" w:sz="0" w:space="0" w:color="auto"/>
        <w:left w:val="none" w:sz="0" w:space="0" w:color="auto"/>
        <w:bottom w:val="none" w:sz="0" w:space="0" w:color="auto"/>
        <w:right w:val="none" w:sz="0" w:space="0" w:color="auto"/>
      </w:divBdr>
    </w:div>
    <w:div w:id="2075736930">
      <w:bodyDiv w:val="1"/>
      <w:marLeft w:val="0"/>
      <w:marRight w:val="0"/>
      <w:marTop w:val="0"/>
      <w:marBottom w:val="0"/>
      <w:divBdr>
        <w:top w:val="none" w:sz="0" w:space="0" w:color="auto"/>
        <w:left w:val="none" w:sz="0" w:space="0" w:color="auto"/>
        <w:bottom w:val="none" w:sz="0" w:space="0" w:color="auto"/>
        <w:right w:val="none" w:sz="0" w:space="0" w:color="auto"/>
      </w:divBdr>
      <w:divsChild>
        <w:div w:id="1565489257">
          <w:marLeft w:val="0"/>
          <w:marRight w:val="0"/>
          <w:marTop w:val="0"/>
          <w:marBottom w:val="0"/>
          <w:divBdr>
            <w:top w:val="none" w:sz="0" w:space="0" w:color="auto"/>
            <w:left w:val="none" w:sz="0" w:space="0" w:color="auto"/>
            <w:bottom w:val="none" w:sz="0" w:space="0" w:color="auto"/>
            <w:right w:val="none" w:sz="0" w:space="0" w:color="auto"/>
          </w:divBdr>
        </w:div>
      </w:divsChild>
    </w:div>
    <w:div w:id="211944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4.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B7E5CC8568C844BEFF166F29FB4E11" ma:contentTypeVersion="11" ma:contentTypeDescription="Create a new document." ma:contentTypeScope="" ma:versionID="8af52be39474930986863930e952320f">
  <xsd:schema xmlns:xsd="http://www.w3.org/2001/XMLSchema" xmlns:xs="http://www.w3.org/2001/XMLSchema" xmlns:p="http://schemas.microsoft.com/office/2006/metadata/properties" xmlns:ns3="2c62fb96-b3c1-461f-b69b-207a2520bb4d" xmlns:ns4="f76341fa-9275-4a83-b0c2-0f544bcac7a0" targetNamespace="http://schemas.microsoft.com/office/2006/metadata/properties" ma:root="true" ma:fieldsID="1fe33e751da365b4b8462b710e1b2e89" ns3:_="" ns4:_="">
    <xsd:import namespace="2c62fb96-b3c1-461f-b69b-207a2520bb4d"/>
    <xsd:import namespace="f76341fa-9275-4a83-b0c2-0f544bcac7a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62fb96-b3c1-461f-b69b-207a2520bb4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6341fa-9275-4a83-b0c2-0f544bcac7a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6CBC3-8473-4090-8FE8-52CF9AD6DC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62fb96-b3c1-461f-b69b-207a2520bb4d"/>
    <ds:schemaRef ds:uri="f76341fa-9275-4a83-b0c2-0f544bcac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1C4839-9C15-4AE7-B6C4-136DAD14D515}">
  <ds:schemaRefs>
    <ds:schemaRef ds:uri="http://schemas.microsoft.com/sharepoint/v3/contenttype/forms"/>
  </ds:schemaRefs>
</ds:datastoreItem>
</file>

<file path=customXml/itemProps3.xml><?xml version="1.0" encoding="utf-8"?>
<ds:datastoreItem xmlns:ds="http://schemas.openxmlformats.org/officeDocument/2006/customXml" ds:itemID="{7B64E023-C934-4BD2-A49A-EA2560A1C2A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05719E-E398-4479-B9F8-1D0BA3159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553</Words>
  <Characters>3155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2020-09-02T13:55:00Z</dcterms:created>
  <dcterms:modified xsi:type="dcterms:W3CDTF">2020-09-02T13:55:00Z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0x01010059B7E5CC8568C844BEFF166F29FB4E11</vt:lpwstr>
  </property>
</Properties>
</file>