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EE447B" w14:textId="306525CB" w:rsidR="00E97376" w:rsidRDefault="00174477" w:rsidP="00E97376">
      <w:pPr>
        <w:ind w:firstLine="0"/>
        <w:jc w:val="center"/>
      </w:pPr>
      <w:r>
        <w:t xml:space="preserve">Int. No. </w:t>
      </w:r>
      <w:r w:rsidR="00212AF9">
        <w:t>2091</w:t>
      </w:r>
    </w:p>
    <w:p w14:paraId="684F269F" w14:textId="77777777" w:rsidR="00423FF8" w:rsidRDefault="00423FF8" w:rsidP="00E97376">
      <w:pPr>
        <w:ind w:firstLine="0"/>
        <w:jc w:val="center"/>
      </w:pPr>
    </w:p>
    <w:p w14:paraId="240CC7C7" w14:textId="77777777" w:rsidR="00BF47A5" w:rsidRDefault="00BF47A5" w:rsidP="00BF47A5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Kallos, Cornegy and Gennaro</w:t>
      </w:r>
    </w:p>
    <w:p w14:paraId="42494CB1" w14:textId="0B9D9F2C" w:rsidR="00AC3454" w:rsidRDefault="00BF47A5" w:rsidP="00D56B46">
      <w:pPr>
        <w:ind w:firstLine="0"/>
      </w:pPr>
      <w:r>
        <w:t xml:space="preserve"> </w:t>
      </w:r>
      <w:bookmarkStart w:id="0" w:name="_GoBack"/>
      <w:bookmarkEnd w:id="0"/>
    </w:p>
    <w:p w14:paraId="5B329BC3" w14:textId="77777777" w:rsidR="00174477" w:rsidRPr="00174477" w:rsidRDefault="00174477" w:rsidP="00D56B46">
      <w:pPr>
        <w:ind w:firstLine="0"/>
        <w:rPr>
          <w:vanish/>
        </w:rPr>
      </w:pPr>
      <w:r w:rsidRPr="00174477">
        <w:rPr>
          <w:vanish/>
        </w:rPr>
        <w:t>..Title</w:t>
      </w:r>
    </w:p>
    <w:p w14:paraId="4C67D85F" w14:textId="594EE240" w:rsidR="00C2713B" w:rsidRDefault="00174477" w:rsidP="00D56B46">
      <w:pPr>
        <w:ind w:firstLine="0"/>
      </w:pPr>
      <w:r>
        <w:t>A Local Law t</w:t>
      </w:r>
      <w:r w:rsidR="00AC3454">
        <w:t xml:space="preserve">o amend the administrative code of the city of New York, </w:t>
      </w:r>
      <w:r w:rsidR="0060488D">
        <w:t xml:space="preserve">in relation to </w:t>
      </w:r>
      <w:r w:rsidR="00AC3454">
        <w:t>study</w:t>
      </w:r>
      <w:r w:rsidR="00672469">
        <w:t>ing</w:t>
      </w:r>
      <w:r w:rsidR="00AC3454">
        <w:t xml:space="preserve"> the feasibility of electrifying </w:t>
      </w:r>
      <w:r w:rsidR="002F44FB">
        <w:t>existing</w:t>
      </w:r>
      <w:r w:rsidR="00AC3454">
        <w:t xml:space="preserve"> buildings.</w:t>
      </w:r>
    </w:p>
    <w:p w14:paraId="424A9056" w14:textId="55CEB760" w:rsidR="00174477" w:rsidRPr="00174477" w:rsidRDefault="00174477" w:rsidP="00D56B46">
      <w:pPr>
        <w:ind w:firstLine="0"/>
        <w:rPr>
          <w:vanish/>
        </w:rPr>
      </w:pPr>
      <w:r w:rsidRPr="00174477">
        <w:rPr>
          <w:vanish/>
        </w:rPr>
        <w:t>..Body</w:t>
      </w:r>
    </w:p>
    <w:p w14:paraId="7486CA7A" w14:textId="77777777" w:rsidR="00BA237F" w:rsidRDefault="00BA237F" w:rsidP="007101A2">
      <w:pPr>
        <w:ind w:firstLine="0"/>
        <w:jc w:val="both"/>
        <w:rPr>
          <w:u w:val="single"/>
        </w:rPr>
      </w:pPr>
    </w:p>
    <w:p w14:paraId="3249A620" w14:textId="4F5D6949" w:rsidR="006A691C" w:rsidRDefault="004E1CF2" w:rsidP="0090564D">
      <w:pPr>
        <w:ind w:firstLine="0"/>
        <w:jc w:val="both"/>
        <w:rPr>
          <w:u w:val="single"/>
        </w:rPr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61AAED30" w14:textId="61ACF3EC" w:rsidR="00D56B46" w:rsidRDefault="00D56B46" w:rsidP="0090564D">
      <w:pPr>
        <w:ind w:firstLine="0"/>
        <w:jc w:val="both"/>
        <w:rPr>
          <w:u w:val="single"/>
        </w:rPr>
      </w:pPr>
    </w:p>
    <w:p w14:paraId="4316895D" w14:textId="77777777" w:rsidR="00D56B46" w:rsidRDefault="00D56B46" w:rsidP="0090564D">
      <w:pPr>
        <w:ind w:firstLine="0"/>
        <w:jc w:val="both"/>
        <w:sectPr w:rsidR="00D56B46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22527E6" w14:textId="4E356C29" w:rsidR="00AD5BCA" w:rsidRPr="00AD5BCA" w:rsidRDefault="00AD5BCA" w:rsidP="0090564D">
      <w:pPr>
        <w:suppressLineNumbers/>
        <w:shd w:val="clear" w:color="auto" w:fill="FFFFFF"/>
        <w:ind w:firstLine="0"/>
        <w:jc w:val="both"/>
      </w:pPr>
    </w:p>
    <w:p w14:paraId="26786C49" w14:textId="2309E666" w:rsidR="00AD5BCA" w:rsidRPr="00AD5BCA" w:rsidRDefault="00AD5BCA" w:rsidP="00AD5BCA">
      <w:pPr>
        <w:shd w:val="clear" w:color="auto" w:fill="FFFFFF"/>
        <w:spacing w:line="480" w:lineRule="auto"/>
        <w:jc w:val="both"/>
      </w:pPr>
      <w:r w:rsidRPr="00AD5BCA">
        <w:rPr>
          <w:color w:val="000000"/>
        </w:rPr>
        <w:t xml:space="preserve">Section 1. </w:t>
      </w:r>
      <w:r w:rsidR="00C3327E">
        <w:rPr>
          <w:color w:val="000000"/>
        </w:rPr>
        <w:t>S</w:t>
      </w:r>
      <w:r w:rsidR="006F5CA7">
        <w:rPr>
          <w:color w:val="000000"/>
        </w:rPr>
        <w:t xml:space="preserve">ubdivision e of section 3-126 of the </w:t>
      </w:r>
      <w:r w:rsidRPr="00AD5BCA">
        <w:rPr>
          <w:color w:val="000000"/>
        </w:rPr>
        <w:t xml:space="preserve">administrative code </w:t>
      </w:r>
      <w:r w:rsidR="002F44FB">
        <w:rPr>
          <w:color w:val="000000"/>
        </w:rPr>
        <w:t xml:space="preserve">of the city of New York </w:t>
      </w:r>
      <w:r w:rsidRPr="00AD5BCA">
        <w:rPr>
          <w:color w:val="000000"/>
        </w:rPr>
        <w:t>is ame</w:t>
      </w:r>
      <w:r>
        <w:rPr>
          <w:color w:val="000000"/>
        </w:rPr>
        <w:t xml:space="preserve">nded </w:t>
      </w:r>
      <w:r w:rsidRPr="00AD5BCA">
        <w:rPr>
          <w:color w:val="000000"/>
        </w:rPr>
        <w:t>to read as follows:</w:t>
      </w:r>
    </w:p>
    <w:p w14:paraId="37E80514" w14:textId="25DC4204" w:rsidR="006F5CA7" w:rsidRPr="000F5E0A" w:rsidRDefault="006F5CA7" w:rsidP="006F5CA7">
      <w:pPr>
        <w:spacing w:line="480" w:lineRule="auto"/>
        <w:jc w:val="both"/>
        <w:rPr>
          <w:color w:val="000000"/>
        </w:rPr>
      </w:pPr>
      <w:r w:rsidRPr="000F5E0A">
        <w:rPr>
          <w:color w:val="000000"/>
        </w:rPr>
        <w:t xml:space="preserve">e. Where the administering agency has established a long-term energy plan in accordance with this section and in conjunction with the long-term sustainability plan required by subdivision e of section 20 of the </w:t>
      </w:r>
      <w:r w:rsidR="007D1E7C">
        <w:rPr>
          <w:color w:val="000000"/>
        </w:rPr>
        <w:t>[</w:t>
      </w:r>
      <w:r w:rsidRPr="000F5E0A">
        <w:rPr>
          <w:color w:val="000000"/>
        </w:rPr>
        <w:t xml:space="preserve">New York </w:t>
      </w:r>
      <w:proofErr w:type="gramStart"/>
      <w:r w:rsidRPr="000F5E0A">
        <w:rPr>
          <w:color w:val="000000"/>
        </w:rPr>
        <w:t>city</w:t>
      </w:r>
      <w:proofErr w:type="gramEnd"/>
      <w:r w:rsidR="007D1E7C">
        <w:rPr>
          <w:color w:val="000000"/>
        </w:rPr>
        <w:t>]</w:t>
      </w:r>
      <w:r w:rsidR="00893F63">
        <w:rPr>
          <w:color w:val="000000"/>
        </w:rPr>
        <w:t xml:space="preserve"> charter,</w:t>
      </w:r>
      <w:r w:rsidRPr="000F5E0A">
        <w:rPr>
          <w:color w:val="000000"/>
        </w:rPr>
        <w:t xml:space="preserve"> the advisory subcommittee shall provide advice and recommendations with respect to:</w:t>
      </w:r>
    </w:p>
    <w:p w14:paraId="5B17975F" w14:textId="77777777" w:rsidR="006F5CA7" w:rsidRPr="000F5E0A" w:rsidRDefault="006F5CA7" w:rsidP="006F5CA7">
      <w:pPr>
        <w:spacing w:line="480" w:lineRule="auto"/>
        <w:jc w:val="both"/>
        <w:rPr>
          <w:color w:val="000000"/>
        </w:rPr>
      </w:pPr>
      <w:r w:rsidRPr="000F5E0A">
        <w:rPr>
          <w:color w:val="000000"/>
        </w:rPr>
        <w:t>1. Plans for providing information to city residents and other members of the public regarding energy efficiency initiatives and the purchase of renewable energy;</w:t>
      </w:r>
    </w:p>
    <w:p w14:paraId="3316FFD0" w14:textId="6C94D729" w:rsidR="006F5CA7" w:rsidRPr="000F5E0A" w:rsidRDefault="006F5CA7" w:rsidP="006F5CA7">
      <w:pPr>
        <w:spacing w:line="480" w:lineRule="auto"/>
        <w:jc w:val="both"/>
        <w:rPr>
          <w:color w:val="000000"/>
        </w:rPr>
      </w:pPr>
      <w:r w:rsidRPr="000F5E0A">
        <w:rPr>
          <w:color w:val="000000"/>
        </w:rPr>
        <w:t xml:space="preserve">2. Plans for the dissemination of information to city residents and other members of the public about the benefits of and progress attained through such long-term energy plan; </w:t>
      </w:r>
      <w:r>
        <w:rPr>
          <w:color w:val="000000"/>
        </w:rPr>
        <w:t>[</w:t>
      </w:r>
      <w:r w:rsidRPr="000F5E0A">
        <w:rPr>
          <w:color w:val="000000"/>
        </w:rPr>
        <w:t>and</w:t>
      </w:r>
      <w:r>
        <w:rPr>
          <w:color w:val="000000"/>
        </w:rPr>
        <w:t>]</w:t>
      </w:r>
    </w:p>
    <w:p w14:paraId="44ECEC20" w14:textId="53F8477F" w:rsidR="002A7A71" w:rsidRDefault="006F5CA7" w:rsidP="006F5CA7">
      <w:pPr>
        <w:spacing w:line="480" w:lineRule="auto"/>
        <w:jc w:val="both"/>
        <w:rPr>
          <w:color w:val="000000"/>
          <w:u w:val="single"/>
        </w:rPr>
      </w:pPr>
      <w:r w:rsidRPr="000F5E0A">
        <w:rPr>
          <w:color w:val="000000"/>
        </w:rPr>
        <w:t xml:space="preserve">3. </w:t>
      </w:r>
      <w:r w:rsidR="002A7A71">
        <w:rPr>
          <w:color w:val="000000"/>
          <w:u w:val="single"/>
        </w:rPr>
        <w:t xml:space="preserve">Plans for providing information to property owners, engineers, electricians, architects and other members of the public on the methods and potential benefits of the electrification of </w:t>
      </w:r>
      <w:r w:rsidR="00E00875">
        <w:rPr>
          <w:color w:val="000000"/>
          <w:u w:val="single"/>
        </w:rPr>
        <w:t xml:space="preserve">existing </w:t>
      </w:r>
      <w:r w:rsidR="002A7A71">
        <w:rPr>
          <w:color w:val="000000"/>
          <w:u w:val="single"/>
        </w:rPr>
        <w:t>buildings;</w:t>
      </w:r>
      <w:r w:rsidR="00672469">
        <w:rPr>
          <w:color w:val="000000"/>
          <w:u w:val="single"/>
        </w:rPr>
        <w:t xml:space="preserve"> and</w:t>
      </w:r>
    </w:p>
    <w:p w14:paraId="78E3E1AB" w14:textId="32670E8B" w:rsidR="006F5CA7" w:rsidRPr="000F5E0A" w:rsidRDefault="00672469" w:rsidP="006F5CA7">
      <w:pPr>
        <w:spacing w:line="480" w:lineRule="auto"/>
        <w:jc w:val="both"/>
        <w:rPr>
          <w:color w:val="000000"/>
          <w:u w:val="single"/>
        </w:rPr>
      </w:pPr>
      <w:r w:rsidRPr="0091520F">
        <w:rPr>
          <w:color w:val="000000"/>
          <w:u w:val="single"/>
        </w:rPr>
        <w:t>4</w:t>
      </w:r>
      <w:r w:rsidR="002A7A71" w:rsidRPr="000F5E0A">
        <w:rPr>
          <w:color w:val="000000"/>
          <w:u w:val="single"/>
        </w:rPr>
        <w:t>.</w:t>
      </w:r>
      <w:r w:rsidR="002A7A71" w:rsidRPr="0091520F">
        <w:rPr>
          <w:color w:val="000000"/>
        </w:rPr>
        <w:t xml:space="preserve"> </w:t>
      </w:r>
      <w:proofErr w:type="gramStart"/>
      <w:r w:rsidR="006F5CA7" w:rsidRPr="000F5E0A">
        <w:rPr>
          <w:color w:val="000000"/>
        </w:rPr>
        <w:t>For</w:t>
      </w:r>
      <w:proofErr w:type="gramEnd"/>
      <w:r w:rsidR="006F5CA7" w:rsidRPr="000F5E0A">
        <w:rPr>
          <w:color w:val="000000"/>
        </w:rPr>
        <w:t xml:space="preserve"> any subsequent long-term energy plan, a review of the city's objectives and recommendations established in the previous long-term energy plan</w:t>
      </w:r>
      <w:r w:rsidR="002A7A71">
        <w:rPr>
          <w:color w:val="000000"/>
        </w:rPr>
        <w:t>.</w:t>
      </w:r>
      <w:r w:rsidR="006F5CA7" w:rsidRPr="000F5E0A">
        <w:rPr>
          <w:color w:val="000000"/>
          <w:u w:val="single"/>
        </w:rPr>
        <w:t xml:space="preserve"> </w:t>
      </w:r>
    </w:p>
    <w:p w14:paraId="38BCD146" w14:textId="26ACC084" w:rsidR="006F5CA7" w:rsidRDefault="006F5CA7" w:rsidP="006F5CA7">
      <w:pPr>
        <w:spacing w:line="480" w:lineRule="auto"/>
        <w:jc w:val="both"/>
        <w:rPr>
          <w:color w:val="000000"/>
        </w:rPr>
      </w:pPr>
      <w:r>
        <w:t xml:space="preserve">§ 2. </w:t>
      </w:r>
      <w:r>
        <w:rPr>
          <w:color w:val="000000"/>
        </w:rPr>
        <w:t xml:space="preserve">Subdivision g of section 3-126 of the </w:t>
      </w:r>
      <w:r w:rsidRPr="00AD5BCA">
        <w:rPr>
          <w:color w:val="000000"/>
        </w:rPr>
        <w:t xml:space="preserve">administrative code </w:t>
      </w:r>
      <w:r>
        <w:rPr>
          <w:color w:val="000000"/>
        </w:rPr>
        <w:t xml:space="preserve">of the city of New York </w:t>
      </w:r>
      <w:r w:rsidRPr="00AD5BCA">
        <w:rPr>
          <w:color w:val="000000"/>
        </w:rPr>
        <w:t>is ame</w:t>
      </w:r>
      <w:r>
        <w:rPr>
          <w:color w:val="000000"/>
        </w:rPr>
        <w:t xml:space="preserve">nded </w:t>
      </w:r>
      <w:r w:rsidRPr="00AD5BCA">
        <w:rPr>
          <w:color w:val="000000"/>
        </w:rPr>
        <w:t>to read as follows:</w:t>
      </w:r>
    </w:p>
    <w:p w14:paraId="43F6A812" w14:textId="77777777" w:rsidR="006F5CA7" w:rsidRPr="006F5CA7" w:rsidRDefault="006F5CA7" w:rsidP="006F5CA7">
      <w:pPr>
        <w:spacing w:line="480" w:lineRule="auto"/>
        <w:jc w:val="both"/>
        <w:rPr>
          <w:color w:val="000000"/>
        </w:rPr>
      </w:pPr>
      <w:r w:rsidRPr="006F5CA7">
        <w:rPr>
          <w:color w:val="000000"/>
        </w:rPr>
        <w:lastRenderedPageBreak/>
        <w:t>g. The long-term energy plan developed in accordance with subdivision d of this section shall include the following:</w:t>
      </w:r>
    </w:p>
    <w:p w14:paraId="689A8DEF" w14:textId="2F3844A4" w:rsidR="006F5CA7" w:rsidRPr="006F5CA7" w:rsidRDefault="006F5CA7" w:rsidP="006F5CA7">
      <w:pPr>
        <w:spacing w:line="480" w:lineRule="auto"/>
        <w:jc w:val="both"/>
        <w:rPr>
          <w:color w:val="000000"/>
        </w:rPr>
      </w:pPr>
      <w:r w:rsidRPr="006F5CA7">
        <w:rPr>
          <w:color w:val="000000"/>
        </w:rPr>
        <w:t>1. An assessment of the feasibility of replacing in-city gas-fired power plants associated with the bulk power system with battery storage powered by renewable energy sources in a manner that is consistent with the New York state public service commission energy storage deployment policy developed pursuant to section 74 of the public service law;</w:t>
      </w:r>
    </w:p>
    <w:p w14:paraId="0C43EA09" w14:textId="562B922E" w:rsidR="006F5CA7" w:rsidRPr="006F5CA7" w:rsidRDefault="006F5CA7" w:rsidP="006F5CA7">
      <w:pPr>
        <w:spacing w:line="480" w:lineRule="auto"/>
        <w:jc w:val="both"/>
        <w:rPr>
          <w:color w:val="000000"/>
        </w:rPr>
      </w:pPr>
      <w:r w:rsidRPr="006F5CA7">
        <w:rPr>
          <w:color w:val="000000"/>
        </w:rPr>
        <w:t xml:space="preserve">2. An assessment of when such replacement, if feasible, can take place; </w:t>
      </w:r>
      <w:r w:rsidR="00672469">
        <w:rPr>
          <w:color w:val="000000"/>
        </w:rPr>
        <w:t>[</w:t>
      </w:r>
      <w:r w:rsidRPr="006F5CA7">
        <w:rPr>
          <w:color w:val="000000"/>
        </w:rPr>
        <w:t>and</w:t>
      </w:r>
      <w:r w:rsidR="00672469">
        <w:rPr>
          <w:color w:val="000000"/>
        </w:rPr>
        <w:t>]</w:t>
      </w:r>
    </w:p>
    <w:p w14:paraId="13D8C4BF" w14:textId="16EC089D" w:rsidR="006F5CA7" w:rsidRDefault="006F5CA7" w:rsidP="006F5CA7">
      <w:pPr>
        <w:spacing w:line="480" w:lineRule="auto"/>
        <w:jc w:val="both"/>
        <w:rPr>
          <w:color w:val="000000"/>
        </w:rPr>
      </w:pPr>
      <w:r w:rsidRPr="006F5CA7">
        <w:rPr>
          <w:color w:val="000000"/>
        </w:rPr>
        <w:t xml:space="preserve">3. A review of potential technologies for battery storage of </w:t>
      </w:r>
      <w:proofErr w:type="gramStart"/>
      <w:r w:rsidRPr="006F5CA7">
        <w:rPr>
          <w:color w:val="000000"/>
        </w:rPr>
        <w:t>energy</w:t>
      </w:r>
      <w:r w:rsidR="00672469">
        <w:rPr>
          <w:color w:val="000000"/>
        </w:rPr>
        <w:t>[</w:t>
      </w:r>
      <w:proofErr w:type="gramEnd"/>
      <w:r w:rsidRPr="006F5CA7">
        <w:rPr>
          <w:color w:val="000000"/>
        </w:rPr>
        <w:t>.</w:t>
      </w:r>
      <w:r w:rsidR="00672469">
        <w:rPr>
          <w:color w:val="000000"/>
        </w:rPr>
        <w:t>]</w:t>
      </w:r>
      <w:r w:rsidR="00672469" w:rsidRPr="000F5E0A">
        <w:rPr>
          <w:color w:val="000000"/>
          <w:u w:val="single"/>
        </w:rPr>
        <w:t>;</w:t>
      </w:r>
    </w:p>
    <w:p w14:paraId="3CDECCDD" w14:textId="5EB8BB6B" w:rsidR="00867DA8" w:rsidRPr="002A1641" w:rsidRDefault="00672469" w:rsidP="00741FD6">
      <w:pPr>
        <w:spacing w:line="480" w:lineRule="auto"/>
        <w:jc w:val="both"/>
        <w:rPr>
          <w:color w:val="000000"/>
          <w:u w:val="single"/>
        </w:rPr>
      </w:pPr>
      <w:r w:rsidRPr="000F5E0A">
        <w:rPr>
          <w:color w:val="000000"/>
          <w:u w:val="single"/>
        </w:rPr>
        <w:t xml:space="preserve">4. </w:t>
      </w:r>
      <w:r>
        <w:rPr>
          <w:color w:val="000000"/>
          <w:u w:val="single"/>
        </w:rPr>
        <w:t>A review of</w:t>
      </w:r>
      <w:r w:rsidR="005B3C6E">
        <w:rPr>
          <w:color w:val="000000"/>
          <w:u w:val="single"/>
        </w:rPr>
        <w:t xml:space="preserve"> the</w:t>
      </w:r>
      <w:r w:rsidR="00867DA8" w:rsidRPr="002A1641">
        <w:rPr>
          <w:color w:val="000000"/>
          <w:u w:val="single"/>
        </w:rPr>
        <w:t xml:space="preserve"> regulatory </w:t>
      </w:r>
      <w:r w:rsidR="00F311A5" w:rsidRPr="002A1641">
        <w:rPr>
          <w:color w:val="000000"/>
          <w:u w:val="single"/>
        </w:rPr>
        <w:t xml:space="preserve">barriers to </w:t>
      </w:r>
      <w:r>
        <w:rPr>
          <w:color w:val="000000"/>
          <w:u w:val="single"/>
        </w:rPr>
        <w:t xml:space="preserve">the electrification of </w:t>
      </w:r>
      <w:r w:rsidR="00D94BB3">
        <w:rPr>
          <w:color w:val="000000"/>
          <w:u w:val="single"/>
        </w:rPr>
        <w:t xml:space="preserve">existing </w:t>
      </w:r>
      <w:r w:rsidR="00193BA9" w:rsidRPr="002A1641">
        <w:rPr>
          <w:color w:val="000000"/>
          <w:u w:val="single"/>
        </w:rPr>
        <w:t>building</w:t>
      </w:r>
      <w:r>
        <w:rPr>
          <w:color w:val="000000"/>
          <w:u w:val="single"/>
        </w:rPr>
        <w:t>s</w:t>
      </w:r>
      <w:r w:rsidR="005B3C6E">
        <w:rPr>
          <w:color w:val="000000"/>
          <w:u w:val="single"/>
        </w:rPr>
        <w:t xml:space="preserve"> and the impacts of energy subsidies</w:t>
      </w:r>
      <w:r>
        <w:rPr>
          <w:color w:val="000000"/>
          <w:u w:val="single"/>
        </w:rPr>
        <w:t>,</w:t>
      </w:r>
      <w:r w:rsidR="00193BA9" w:rsidRPr="002A1641">
        <w:rPr>
          <w:color w:val="000000"/>
          <w:u w:val="single"/>
        </w:rPr>
        <w:t xml:space="preserve"> </w:t>
      </w:r>
      <w:r w:rsidR="002A1641" w:rsidRPr="002A1641">
        <w:rPr>
          <w:color w:val="000000"/>
          <w:u w:val="single"/>
        </w:rPr>
        <w:t>including</w:t>
      </w:r>
      <w:r>
        <w:rPr>
          <w:color w:val="000000"/>
          <w:u w:val="single"/>
        </w:rPr>
        <w:t xml:space="preserve"> consideration of the impacts of</w:t>
      </w:r>
      <w:r w:rsidR="002A1641" w:rsidRPr="002A1641">
        <w:rPr>
          <w:color w:val="000000"/>
          <w:u w:val="single"/>
        </w:rPr>
        <w:t xml:space="preserve"> utility</w:t>
      </w:r>
      <w:r w:rsidR="002A1641">
        <w:rPr>
          <w:color w:val="000000"/>
          <w:u w:val="single"/>
        </w:rPr>
        <w:t xml:space="preserve"> </w:t>
      </w:r>
      <w:r w:rsidR="00F311A5" w:rsidRPr="002A1641">
        <w:rPr>
          <w:color w:val="000000"/>
          <w:u w:val="single"/>
        </w:rPr>
        <w:t>franchise agreements, gas subsidies such as</w:t>
      </w:r>
      <w:r w:rsidR="005B3C6E">
        <w:rPr>
          <w:color w:val="000000"/>
          <w:u w:val="single"/>
        </w:rPr>
        <w:t xml:space="preserve"> for</w:t>
      </w:r>
      <w:r w:rsidR="00F311A5" w:rsidRPr="002A1641">
        <w:rPr>
          <w:color w:val="000000"/>
          <w:u w:val="single"/>
        </w:rPr>
        <w:t xml:space="preserve"> gas line extensions, appliance emission standards</w:t>
      </w:r>
      <w:r>
        <w:rPr>
          <w:color w:val="000000"/>
          <w:u w:val="single"/>
        </w:rPr>
        <w:t>,</w:t>
      </w:r>
      <w:r w:rsidR="00F311A5" w:rsidRPr="002A1641">
        <w:rPr>
          <w:color w:val="000000"/>
          <w:u w:val="single"/>
        </w:rPr>
        <w:t xml:space="preserve"> and energy rates</w:t>
      </w:r>
      <w:r w:rsidR="00E05EB9" w:rsidRPr="002A1641">
        <w:rPr>
          <w:color w:val="000000"/>
          <w:u w:val="single"/>
        </w:rPr>
        <w:t>;</w:t>
      </w:r>
    </w:p>
    <w:p w14:paraId="1D5A4B5E" w14:textId="643C0A7F" w:rsidR="00DB59A4" w:rsidRPr="002A1641" w:rsidRDefault="00D94BB3" w:rsidP="002A1641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>5</w:t>
      </w:r>
      <w:r w:rsidR="002A1641">
        <w:rPr>
          <w:color w:val="000000"/>
          <w:u w:val="single"/>
        </w:rPr>
        <w:t>.</w:t>
      </w:r>
      <w:r w:rsidR="006F1F47"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>An assessment of the potential c</w:t>
      </w:r>
      <w:r w:rsidR="00DB59A4" w:rsidRPr="002A1641">
        <w:rPr>
          <w:color w:val="000000"/>
          <w:u w:val="single"/>
        </w:rPr>
        <w:t xml:space="preserve">osts for property owners of </w:t>
      </w:r>
      <w:r>
        <w:rPr>
          <w:color w:val="000000"/>
          <w:u w:val="single"/>
        </w:rPr>
        <w:t xml:space="preserve">the electrification of existing buildings, including consideration of </w:t>
      </w:r>
      <w:r w:rsidR="00DB59A4" w:rsidRPr="002A1641">
        <w:rPr>
          <w:color w:val="000000"/>
          <w:u w:val="single"/>
        </w:rPr>
        <w:t>buildings</w:t>
      </w:r>
      <w:r>
        <w:rPr>
          <w:color w:val="000000"/>
          <w:u w:val="single"/>
        </w:rPr>
        <w:t xml:space="preserve"> of various types and sizes</w:t>
      </w:r>
      <w:r w:rsidR="00E05EB9" w:rsidRPr="002A1641">
        <w:rPr>
          <w:color w:val="000000"/>
          <w:u w:val="single"/>
        </w:rPr>
        <w:t>;</w:t>
      </w:r>
    </w:p>
    <w:p w14:paraId="1284E808" w14:textId="5A0FA3AB" w:rsidR="00DB59A4" w:rsidRPr="002A1641" w:rsidRDefault="00D94BB3" w:rsidP="002A1641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>6</w:t>
      </w:r>
      <w:r w:rsidR="002A1641">
        <w:rPr>
          <w:color w:val="000000"/>
          <w:u w:val="single"/>
        </w:rPr>
        <w:t>.</w:t>
      </w:r>
      <w:r w:rsidR="006F1F47"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>An assessment o</w:t>
      </w:r>
      <w:r w:rsidR="00741FD6">
        <w:rPr>
          <w:color w:val="000000"/>
          <w:u w:val="single"/>
        </w:rPr>
        <w:t>f</w:t>
      </w:r>
      <w:r>
        <w:rPr>
          <w:color w:val="000000"/>
          <w:u w:val="single"/>
        </w:rPr>
        <w:t xml:space="preserve"> </w:t>
      </w:r>
      <w:r w:rsidR="00741FD6">
        <w:rPr>
          <w:color w:val="000000"/>
          <w:u w:val="single"/>
        </w:rPr>
        <w:t>possible</w:t>
      </w:r>
      <w:r>
        <w:rPr>
          <w:color w:val="000000"/>
          <w:u w:val="single"/>
        </w:rPr>
        <w:t xml:space="preserve"> </w:t>
      </w:r>
      <w:r w:rsidR="00741FD6">
        <w:rPr>
          <w:color w:val="000000"/>
          <w:u w:val="single"/>
        </w:rPr>
        <w:t>t</w:t>
      </w:r>
      <w:r w:rsidR="00DB59A4" w:rsidRPr="002A1641">
        <w:rPr>
          <w:color w:val="000000"/>
          <w:u w:val="single"/>
        </w:rPr>
        <w:t xml:space="preserve">ime frames for </w:t>
      </w:r>
      <w:r w:rsidR="00741FD6">
        <w:rPr>
          <w:color w:val="000000"/>
          <w:u w:val="single"/>
        </w:rPr>
        <w:t xml:space="preserve">the </w:t>
      </w:r>
      <w:r w:rsidR="00DB59A4" w:rsidRPr="002A1641">
        <w:rPr>
          <w:color w:val="000000"/>
          <w:u w:val="single"/>
        </w:rPr>
        <w:t>electrification</w:t>
      </w:r>
      <w:r w:rsidR="00741FD6">
        <w:rPr>
          <w:color w:val="000000"/>
          <w:u w:val="single"/>
        </w:rPr>
        <w:t xml:space="preserve"> of existing buildings</w:t>
      </w:r>
      <w:r w:rsidR="00900EB5">
        <w:rPr>
          <w:color w:val="000000"/>
          <w:u w:val="single"/>
        </w:rPr>
        <w:t xml:space="preserve"> of various types and sizes</w:t>
      </w:r>
      <w:r w:rsidR="00741FD6">
        <w:rPr>
          <w:color w:val="000000"/>
          <w:u w:val="single"/>
        </w:rPr>
        <w:t>, including consideration of both the energy demands required and</w:t>
      </w:r>
      <w:r w:rsidR="00DB59A4" w:rsidRPr="002A1641">
        <w:rPr>
          <w:color w:val="000000"/>
          <w:u w:val="single"/>
        </w:rPr>
        <w:t xml:space="preserve"> state and local greenhouse gas reduction goals</w:t>
      </w:r>
      <w:r w:rsidR="00741FD6">
        <w:rPr>
          <w:color w:val="000000"/>
          <w:u w:val="single"/>
        </w:rPr>
        <w:t>;</w:t>
      </w:r>
    </w:p>
    <w:p w14:paraId="4ECF2F33" w14:textId="49278649" w:rsidR="00D426B3" w:rsidRPr="002A1641" w:rsidRDefault="00741FD6" w:rsidP="002A1641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>7. An assessment of the potential equity impacts of the electrification of existing buildings, including considerations of property owner access to financing, and potential financial impacts on tenants</w:t>
      </w:r>
      <w:r w:rsidR="00FA6282">
        <w:rPr>
          <w:color w:val="000000"/>
          <w:u w:val="single"/>
        </w:rPr>
        <w:t>; and</w:t>
      </w:r>
    </w:p>
    <w:p w14:paraId="2C818C74" w14:textId="0BB7F1C3" w:rsidR="00D426B3" w:rsidRDefault="00D426B3" w:rsidP="00D426B3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8. </w:t>
      </w:r>
      <w:r w:rsidR="00FA6282">
        <w:rPr>
          <w:color w:val="000000"/>
          <w:u w:val="single"/>
        </w:rPr>
        <w:t xml:space="preserve">An </w:t>
      </w:r>
      <w:r w:rsidR="00D66B40">
        <w:rPr>
          <w:color w:val="000000"/>
          <w:u w:val="single"/>
        </w:rPr>
        <w:t>assessment</w:t>
      </w:r>
      <w:r w:rsidR="00FA6282">
        <w:rPr>
          <w:color w:val="000000"/>
          <w:u w:val="single"/>
        </w:rPr>
        <w:t xml:space="preserve"> of the </w:t>
      </w:r>
      <w:r w:rsidRPr="002A1641">
        <w:rPr>
          <w:color w:val="000000"/>
          <w:u w:val="single"/>
        </w:rPr>
        <w:t xml:space="preserve">renewable energy </w:t>
      </w:r>
      <w:r w:rsidR="00D66B40">
        <w:rPr>
          <w:color w:val="000000"/>
          <w:u w:val="single"/>
        </w:rPr>
        <w:t xml:space="preserve">sources that would be </w:t>
      </w:r>
      <w:r w:rsidRPr="002A1641">
        <w:rPr>
          <w:color w:val="000000"/>
          <w:u w:val="single"/>
        </w:rPr>
        <w:t>need</w:t>
      </w:r>
      <w:r w:rsidR="00D66B40">
        <w:rPr>
          <w:color w:val="000000"/>
          <w:u w:val="single"/>
        </w:rPr>
        <w:t>ed</w:t>
      </w:r>
      <w:r w:rsidRPr="002A1641">
        <w:rPr>
          <w:color w:val="000000"/>
          <w:u w:val="single"/>
        </w:rPr>
        <w:t xml:space="preserve"> </w:t>
      </w:r>
      <w:r w:rsidR="00D66B40">
        <w:rPr>
          <w:color w:val="000000"/>
          <w:u w:val="single"/>
        </w:rPr>
        <w:t>to meet any increase in demand caused by the electrification of existing buildings</w:t>
      </w:r>
      <w:r w:rsidRPr="002A1641">
        <w:rPr>
          <w:color w:val="000000"/>
          <w:u w:val="single"/>
        </w:rPr>
        <w:t>.</w:t>
      </w:r>
    </w:p>
    <w:p w14:paraId="3B19C8CA" w14:textId="58C0A3E0" w:rsidR="004E1CF2" w:rsidRDefault="00595589" w:rsidP="0090564D">
      <w:pPr>
        <w:autoSpaceDE w:val="0"/>
        <w:autoSpaceDN w:val="0"/>
        <w:adjustRightInd w:val="0"/>
        <w:spacing w:line="480" w:lineRule="auto"/>
        <w:jc w:val="both"/>
      </w:pPr>
      <w:r>
        <w:t xml:space="preserve">§ </w:t>
      </w:r>
      <w:r w:rsidR="006F5CA7">
        <w:t>3</w:t>
      </w:r>
      <w:r>
        <w:t>.</w:t>
      </w:r>
      <w:r w:rsidR="000271A0" w:rsidRPr="008109AB">
        <w:rPr>
          <w:rFonts w:ascii="Arial" w:hAnsi="Arial" w:cs="Arial"/>
        </w:rPr>
        <w:t xml:space="preserve"> </w:t>
      </w:r>
      <w:r w:rsidR="000271A0" w:rsidRPr="000271A0">
        <w:t>This local law shall take effect immediately.</w:t>
      </w:r>
    </w:p>
    <w:p w14:paraId="6E1D7BD7" w14:textId="77777777" w:rsidR="00F73340" w:rsidRPr="006D562C" w:rsidRDefault="00F73340" w:rsidP="000F5E0A">
      <w:pPr>
        <w:autoSpaceDE w:val="0"/>
        <w:autoSpaceDN w:val="0"/>
        <w:adjustRightInd w:val="0"/>
        <w:spacing w:line="480" w:lineRule="auto"/>
        <w:ind w:firstLine="0"/>
        <w:jc w:val="both"/>
        <w:rPr>
          <w:u w:val="single"/>
        </w:rPr>
      </w:pPr>
    </w:p>
    <w:p w14:paraId="6738BD54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06C43874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30B67410" w14:textId="3E08440D" w:rsidR="004E1CF2" w:rsidRDefault="000271A0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SS </w:t>
      </w:r>
      <w:r w:rsidR="004E1CF2"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193BA9">
        <w:rPr>
          <w:sz w:val="18"/>
          <w:szCs w:val="18"/>
        </w:rPr>
        <w:t>13829</w:t>
      </w:r>
    </w:p>
    <w:p w14:paraId="2C3DC120" w14:textId="6968AD27" w:rsidR="002D5F4F" w:rsidRDefault="000F5E0A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9/1</w:t>
      </w:r>
      <w:r w:rsidR="00AA3BEC">
        <w:rPr>
          <w:sz w:val="18"/>
          <w:szCs w:val="18"/>
        </w:rPr>
        <w:t>5</w:t>
      </w:r>
      <w:r>
        <w:rPr>
          <w:sz w:val="18"/>
          <w:szCs w:val="18"/>
        </w:rPr>
        <w:t>/20</w:t>
      </w:r>
    </w:p>
    <w:p w14:paraId="6DB99E55" w14:textId="69D6AC88" w:rsidR="00913458" w:rsidRDefault="00913458" w:rsidP="007101A2">
      <w:pPr>
        <w:ind w:firstLine="0"/>
        <w:rPr>
          <w:sz w:val="18"/>
          <w:szCs w:val="18"/>
        </w:rPr>
      </w:pPr>
    </w:p>
    <w:sectPr w:rsidR="00913458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0B3281" w16cex:dateUtc="2020-09-15T16:30:00Z"/>
  <w16cex:commentExtensible w16cex:durableId="229F6879" w16cex:dateUtc="2020-06-25T22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D1F9025" w16cid:durableId="230B3281"/>
  <w16cid:commentId w16cid:paraId="3578F296" w16cid:durableId="229F687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549DC6" w14:textId="77777777" w:rsidR="00934538" w:rsidRDefault="00934538">
      <w:r>
        <w:separator/>
      </w:r>
    </w:p>
    <w:p w14:paraId="0B35785E" w14:textId="77777777" w:rsidR="00934538" w:rsidRDefault="00934538"/>
  </w:endnote>
  <w:endnote w:type="continuationSeparator" w:id="0">
    <w:p w14:paraId="3F06693E" w14:textId="77777777" w:rsidR="00934538" w:rsidRDefault="00934538">
      <w:r>
        <w:continuationSeparator/>
      </w:r>
    </w:p>
    <w:p w14:paraId="740040D1" w14:textId="77777777" w:rsidR="00934538" w:rsidRDefault="009345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36055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869C4B" w14:textId="6201FFCA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47A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D26CE19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24967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23C526" w14:textId="68645B4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1F4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84F28B4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C80035" w14:textId="77777777" w:rsidR="00934538" w:rsidRDefault="00934538">
      <w:r>
        <w:separator/>
      </w:r>
    </w:p>
    <w:p w14:paraId="1BBCB90A" w14:textId="77777777" w:rsidR="00934538" w:rsidRDefault="00934538"/>
  </w:footnote>
  <w:footnote w:type="continuationSeparator" w:id="0">
    <w:p w14:paraId="2D9F0B12" w14:textId="77777777" w:rsidR="00934538" w:rsidRDefault="00934538">
      <w:r>
        <w:continuationSeparator/>
      </w:r>
    </w:p>
    <w:p w14:paraId="49787234" w14:textId="77777777" w:rsidR="00934538" w:rsidRDefault="0093453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23547"/>
    <w:multiLevelType w:val="hybridMultilevel"/>
    <w:tmpl w:val="514E7E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9C23CC"/>
    <w:multiLevelType w:val="hybridMultilevel"/>
    <w:tmpl w:val="618A45CE"/>
    <w:lvl w:ilvl="0" w:tplc="5AD4E00C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830"/>
    <w:rsid w:val="00002F97"/>
    <w:rsid w:val="000135A3"/>
    <w:rsid w:val="00021395"/>
    <w:rsid w:val="0002494E"/>
    <w:rsid w:val="000271A0"/>
    <w:rsid w:val="00035181"/>
    <w:rsid w:val="000502BC"/>
    <w:rsid w:val="000515D5"/>
    <w:rsid w:val="0005280D"/>
    <w:rsid w:val="00056BB0"/>
    <w:rsid w:val="00064AFB"/>
    <w:rsid w:val="0007760A"/>
    <w:rsid w:val="00081856"/>
    <w:rsid w:val="0009173E"/>
    <w:rsid w:val="00094A70"/>
    <w:rsid w:val="000A1105"/>
    <w:rsid w:val="000B0692"/>
    <w:rsid w:val="000B081D"/>
    <w:rsid w:val="000D4A7F"/>
    <w:rsid w:val="000F5E0A"/>
    <w:rsid w:val="0010460C"/>
    <w:rsid w:val="001073BD"/>
    <w:rsid w:val="001148EB"/>
    <w:rsid w:val="00115B31"/>
    <w:rsid w:val="00122DE7"/>
    <w:rsid w:val="00134AC7"/>
    <w:rsid w:val="00145E80"/>
    <w:rsid w:val="001509BF"/>
    <w:rsid w:val="00150A27"/>
    <w:rsid w:val="00162FC0"/>
    <w:rsid w:val="00165627"/>
    <w:rsid w:val="00167107"/>
    <w:rsid w:val="00174477"/>
    <w:rsid w:val="00180BD2"/>
    <w:rsid w:val="001846DB"/>
    <w:rsid w:val="00193BA9"/>
    <w:rsid w:val="0019484A"/>
    <w:rsid w:val="00195A80"/>
    <w:rsid w:val="001A797B"/>
    <w:rsid w:val="001B4D8B"/>
    <w:rsid w:val="001D4249"/>
    <w:rsid w:val="00200828"/>
    <w:rsid w:val="00205741"/>
    <w:rsid w:val="00207323"/>
    <w:rsid w:val="00212AF9"/>
    <w:rsid w:val="0021642E"/>
    <w:rsid w:val="00216ABA"/>
    <w:rsid w:val="0022099D"/>
    <w:rsid w:val="00227CAD"/>
    <w:rsid w:val="00241F94"/>
    <w:rsid w:val="002476C3"/>
    <w:rsid w:val="00254C81"/>
    <w:rsid w:val="00270162"/>
    <w:rsid w:val="00280955"/>
    <w:rsid w:val="002862F9"/>
    <w:rsid w:val="002906CA"/>
    <w:rsid w:val="00292C42"/>
    <w:rsid w:val="00294D63"/>
    <w:rsid w:val="00295C7E"/>
    <w:rsid w:val="002A1641"/>
    <w:rsid w:val="002A18A1"/>
    <w:rsid w:val="002A7A71"/>
    <w:rsid w:val="002B7ED1"/>
    <w:rsid w:val="002C3522"/>
    <w:rsid w:val="002C3994"/>
    <w:rsid w:val="002C4435"/>
    <w:rsid w:val="002C7910"/>
    <w:rsid w:val="002C7922"/>
    <w:rsid w:val="002D17D4"/>
    <w:rsid w:val="002D5F4F"/>
    <w:rsid w:val="002F0444"/>
    <w:rsid w:val="002F196D"/>
    <w:rsid w:val="002F269C"/>
    <w:rsid w:val="002F44FB"/>
    <w:rsid w:val="00301E5D"/>
    <w:rsid w:val="00320D3B"/>
    <w:rsid w:val="0033027F"/>
    <w:rsid w:val="00342798"/>
    <w:rsid w:val="003447CD"/>
    <w:rsid w:val="00352CA7"/>
    <w:rsid w:val="00356221"/>
    <w:rsid w:val="003720CF"/>
    <w:rsid w:val="00376A1C"/>
    <w:rsid w:val="00382470"/>
    <w:rsid w:val="00383E4F"/>
    <w:rsid w:val="003874A1"/>
    <w:rsid w:val="00387754"/>
    <w:rsid w:val="003961A4"/>
    <w:rsid w:val="003967E9"/>
    <w:rsid w:val="003A29EF"/>
    <w:rsid w:val="003A64FA"/>
    <w:rsid w:val="003A75C2"/>
    <w:rsid w:val="003B2980"/>
    <w:rsid w:val="003B6E70"/>
    <w:rsid w:val="003B6ED9"/>
    <w:rsid w:val="003C7F7C"/>
    <w:rsid w:val="003E36B1"/>
    <w:rsid w:val="003F26F9"/>
    <w:rsid w:val="003F3109"/>
    <w:rsid w:val="0040067E"/>
    <w:rsid w:val="004035FF"/>
    <w:rsid w:val="00403A16"/>
    <w:rsid w:val="00413C5A"/>
    <w:rsid w:val="00423FF8"/>
    <w:rsid w:val="00425752"/>
    <w:rsid w:val="00427E8C"/>
    <w:rsid w:val="00432688"/>
    <w:rsid w:val="00444642"/>
    <w:rsid w:val="00444BCE"/>
    <w:rsid w:val="00447A01"/>
    <w:rsid w:val="004614E5"/>
    <w:rsid w:val="00465293"/>
    <w:rsid w:val="004858CA"/>
    <w:rsid w:val="00487115"/>
    <w:rsid w:val="00491068"/>
    <w:rsid w:val="00493F28"/>
    <w:rsid w:val="004948B5"/>
    <w:rsid w:val="00497233"/>
    <w:rsid w:val="004B097C"/>
    <w:rsid w:val="004B38A8"/>
    <w:rsid w:val="004C4E44"/>
    <w:rsid w:val="004C7CDE"/>
    <w:rsid w:val="004E0FB3"/>
    <w:rsid w:val="004E1CF2"/>
    <w:rsid w:val="004F3343"/>
    <w:rsid w:val="004F471A"/>
    <w:rsid w:val="005020E8"/>
    <w:rsid w:val="00515AD2"/>
    <w:rsid w:val="00524840"/>
    <w:rsid w:val="005425BB"/>
    <w:rsid w:val="00544B75"/>
    <w:rsid w:val="00550E96"/>
    <w:rsid w:val="0055101F"/>
    <w:rsid w:val="00554C35"/>
    <w:rsid w:val="00556098"/>
    <w:rsid w:val="00565757"/>
    <w:rsid w:val="00566FF9"/>
    <w:rsid w:val="00567548"/>
    <w:rsid w:val="0057235A"/>
    <w:rsid w:val="005770E0"/>
    <w:rsid w:val="005814B3"/>
    <w:rsid w:val="005847CD"/>
    <w:rsid w:val="00586366"/>
    <w:rsid w:val="00595589"/>
    <w:rsid w:val="005A1EBD"/>
    <w:rsid w:val="005B3C6E"/>
    <w:rsid w:val="005B5DE4"/>
    <w:rsid w:val="005C6980"/>
    <w:rsid w:val="005C74D8"/>
    <w:rsid w:val="005D253E"/>
    <w:rsid w:val="005D4A03"/>
    <w:rsid w:val="005D533F"/>
    <w:rsid w:val="005E1052"/>
    <w:rsid w:val="005E5800"/>
    <w:rsid w:val="005E655A"/>
    <w:rsid w:val="005E7681"/>
    <w:rsid w:val="005F3AA6"/>
    <w:rsid w:val="00602C0B"/>
    <w:rsid w:val="0060488D"/>
    <w:rsid w:val="00630AB3"/>
    <w:rsid w:val="00634EE9"/>
    <w:rsid w:val="006500AC"/>
    <w:rsid w:val="00655BEA"/>
    <w:rsid w:val="00662F27"/>
    <w:rsid w:val="006660C1"/>
    <w:rsid w:val="006662DF"/>
    <w:rsid w:val="00670290"/>
    <w:rsid w:val="00672469"/>
    <w:rsid w:val="00680725"/>
    <w:rsid w:val="00681A93"/>
    <w:rsid w:val="0068231A"/>
    <w:rsid w:val="00687344"/>
    <w:rsid w:val="00687A31"/>
    <w:rsid w:val="00694ED5"/>
    <w:rsid w:val="006A03CE"/>
    <w:rsid w:val="006A6835"/>
    <w:rsid w:val="006A691C"/>
    <w:rsid w:val="006B26AF"/>
    <w:rsid w:val="006B2D34"/>
    <w:rsid w:val="006B35F9"/>
    <w:rsid w:val="006B590A"/>
    <w:rsid w:val="006B5AB9"/>
    <w:rsid w:val="006C29D8"/>
    <w:rsid w:val="006C4C74"/>
    <w:rsid w:val="006C6131"/>
    <w:rsid w:val="006D3E3C"/>
    <w:rsid w:val="006D4E79"/>
    <w:rsid w:val="006D562C"/>
    <w:rsid w:val="006F1F47"/>
    <w:rsid w:val="006F5CA7"/>
    <w:rsid w:val="006F5CC7"/>
    <w:rsid w:val="00701630"/>
    <w:rsid w:val="00702332"/>
    <w:rsid w:val="007101A2"/>
    <w:rsid w:val="0071693E"/>
    <w:rsid w:val="007218EB"/>
    <w:rsid w:val="00722061"/>
    <w:rsid w:val="007245B6"/>
    <w:rsid w:val="0072551E"/>
    <w:rsid w:val="00727F04"/>
    <w:rsid w:val="0073221E"/>
    <w:rsid w:val="00741FD6"/>
    <w:rsid w:val="00750030"/>
    <w:rsid w:val="0075070A"/>
    <w:rsid w:val="00760846"/>
    <w:rsid w:val="00760D9C"/>
    <w:rsid w:val="0076195C"/>
    <w:rsid w:val="00767CD4"/>
    <w:rsid w:val="00770B9A"/>
    <w:rsid w:val="00776EE1"/>
    <w:rsid w:val="007A1778"/>
    <w:rsid w:val="007A1A40"/>
    <w:rsid w:val="007B293E"/>
    <w:rsid w:val="007B6497"/>
    <w:rsid w:val="007C1D9D"/>
    <w:rsid w:val="007C1F17"/>
    <w:rsid w:val="007C335E"/>
    <w:rsid w:val="007C4C45"/>
    <w:rsid w:val="007C6893"/>
    <w:rsid w:val="007D1E7C"/>
    <w:rsid w:val="007D28E5"/>
    <w:rsid w:val="007D369F"/>
    <w:rsid w:val="007D3F06"/>
    <w:rsid w:val="007D7820"/>
    <w:rsid w:val="007E2417"/>
    <w:rsid w:val="007E73C5"/>
    <w:rsid w:val="007E79D5"/>
    <w:rsid w:val="007F0A63"/>
    <w:rsid w:val="007F4087"/>
    <w:rsid w:val="00803BF9"/>
    <w:rsid w:val="00804C88"/>
    <w:rsid w:val="00806569"/>
    <w:rsid w:val="00810C65"/>
    <w:rsid w:val="008167F4"/>
    <w:rsid w:val="0083069E"/>
    <w:rsid w:val="0083625D"/>
    <w:rsid w:val="0083646C"/>
    <w:rsid w:val="00842663"/>
    <w:rsid w:val="00843012"/>
    <w:rsid w:val="00843E66"/>
    <w:rsid w:val="0085260B"/>
    <w:rsid w:val="00852BF1"/>
    <w:rsid w:val="00853E42"/>
    <w:rsid w:val="00867DA8"/>
    <w:rsid w:val="0087048B"/>
    <w:rsid w:val="008717C1"/>
    <w:rsid w:val="00872BFD"/>
    <w:rsid w:val="00873B26"/>
    <w:rsid w:val="00875CE0"/>
    <w:rsid w:val="00876864"/>
    <w:rsid w:val="00880099"/>
    <w:rsid w:val="0088384D"/>
    <w:rsid w:val="008922C6"/>
    <w:rsid w:val="008933E6"/>
    <w:rsid w:val="00893F63"/>
    <w:rsid w:val="008A37BA"/>
    <w:rsid w:val="008B297F"/>
    <w:rsid w:val="008B428A"/>
    <w:rsid w:val="008E28FA"/>
    <w:rsid w:val="008F0B17"/>
    <w:rsid w:val="00900932"/>
    <w:rsid w:val="00900ACB"/>
    <w:rsid w:val="00900EB5"/>
    <w:rsid w:val="0090564D"/>
    <w:rsid w:val="00913458"/>
    <w:rsid w:val="0091520F"/>
    <w:rsid w:val="00925D71"/>
    <w:rsid w:val="00934538"/>
    <w:rsid w:val="0094029B"/>
    <w:rsid w:val="00941EB0"/>
    <w:rsid w:val="00952EFC"/>
    <w:rsid w:val="0095605D"/>
    <w:rsid w:val="00962838"/>
    <w:rsid w:val="0096771F"/>
    <w:rsid w:val="00975830"/>
    <w:rsid w:val="009822E5"/>
    <w:rsid w:val="00983B18"/>
    <w:rsid w:val="00990ECE"/>
    <w:rsid w:val="009974CB"/>
    <w:rsid w:val="009A5693"/>
    <w:rsid w:val="009B4052"/>
    <w:rsid w:val="009C76D9"/>
    <w:rsid w:val="009D411B"/>
    <w:rsid w:val="009E06B2"/>
    <w:rsid w:val="009E7B91"/>
    <w:rsid w:val="00A03635"/>
    <w:rsid w:val="00A07F67"/>
    <w:rsid w:val="00A10451"/>
    <w:rsid w:val="00A269C2"/>
    <w:rsid w:val="00A4186D"/>
    <w:rsid w:val="00A4235A"/>
    <w:rsid w:val="00A42C64"/>
    <w:rsid w:val="00A46ACE"/>
    <w:rsid w:val="00A531EC"/>
    <w:rsid w:val="00A654D0"/>
    <w:rsid w:val="00A66CEA"/>
    <w:rsid w:val="00A76254"/>
    <w:rsid w:val="00A85618"/>
    <w:rsid w:val="00AA3BEC"/>
    <w:rsid w:val="00AC3454"/>
    <w:rsid w:val="00AC6A2F"/>
    <w:rsid w:val="00AD1881"/>
    <w:rsid w:val="00AD5BCA"/>
    <w:rsid w:val="00AE212E"/>
    <w:rsid w:val="00AE3F57"/>
    <w:rsid w:val="00AF39A5"/>
    <w:rsid w:val="00B079BB"/>
    <w:rsid w:val="00B15D83"/>
    <w:rsid w:val="00B1635A"/>
    <w:rsid w:val="00B30100"/>
    <w:rsid w:val="00B47730"/>
    <w:rsid w:val="00B51633"/>
    <w:rsid w:val="00B52613"/>
    <w:rsid w:val="00B54568"/>
    <w:rsid w:val="00B637E0"/>
    <w:rsid w:val="00B67679"/>
    <w:rsid w:val="00B7174B"/>
    <w:rsid w:val="00B7763F"/>
    <w:rsid w:val="00B83F5C"/>
    <w:rsid w:val="00B85B95"/>
    <w:rsid w:val="00BA1C46"/>
    <w:rsid w:val="00BA237F"/>
    <w:rsid w:val="00BA4408"/>
    <w:rsid w:val="00BA599A"/>
    <w:rsid w:val="00BB6434"/>
    <w:rsid w:val="00BC1806"/>
    <w:rsid w:val="00BC2842"/>
    <w:rsid w:val="00BC2FA6"/>
    <w:rsid w:val="00BC5E31"/>
    <w:rsid w:val="00BD4E49"/>
    <w:rsid w:val="00BD738C"/>
    <w:rsid w:val="00BE210A"/>
    <w:rsid w:val="00BE4C07"/>
    <w:rsid w:val="00BF231F"/>
    <w:rsid w:val="00BF35E0"/>
    <w:rsid w:val="00BF47A5"/>
    <w:rsid w:val="00BF4D5A"/>
    <w:rsid w:val="00BF76F0"/>
    <w:rsid w:val="00BF792E"/>
    <w:rsid w:val="00C14292"/>
    <w:rsid w:val="00C149DA"/>
    <w:rsid w:val="00C16592"/>
    <w:rsid w:val="00C16E69"/>
    <w:rsid w:val="00C2713B"/>
    <w:rsid w:val="00C3327E"/>
    <w:rsid w:val="00C4146A"/>
    <w:rsid w:val="00C46880"/>
    <w:rsid w:val="00C615AD"/>
    <w:rsid w:val="00C618FD"/>
    <w:rsid w:val="00C629E5"/>
    <w:rsid w:val="00C64CB2"/>
    <w:rsid w:val="00C75F4A"/>
    <w:rsid w:val="00C818F1"/>
    <w:rsid w:val="00C92993"/>
    <w:rsid w:val="00C92A35"/>
    <w:rsid w:val="00C93F56"/>
    <w:rsid w:val="00C96CEE"/>
    <w:rsid w:val="00CA09E2"/>
    <w:rsid w:val="00CA2899"/>
    <w:rsid w:val="00CA30A1"/>
    <w:rsid w:val="00CA6B5C"/>
    <w:rsid w:val="00CB284C"/>
    <w:rsid w:val="00CB39EB"/>
    <w:rsid w:val="00CB55CC"/>
    <w:rsid w:val="00CC4ED3"/>
    <w:rsid w:val="00CC52ED"/>
    <w:rsid w:val="00CC5BEB"/>
    <w:rsid w:val="00CD16EA"/>
    <w:rsid w:val="00CE56E7"/>
    <w:rsid w:val="00CE602C"/>
    <w:rsid w:val="00CF17D2"/>
    <w:rsid w:val="00D01B98"/>
    <w:rsid w:val="00D0418D"/>
    <w:rsid w:val="00D175D0"/>
    <w:rsid w:val="00D179AE"/>
    <w:rsid w:val="00D2297D"/>
    <w:rsid w:val="00D30A34"/>
    <w:rsid w:val="00D426B3"/>
    <w:rsid w:val="00D52CE9"/>
    <w:rsid w:val="00D56B46"/>
    <w:rsid w:val="00D65F52"/>
    <w:rsid w:val="00D66B40"/>
    <w:rsid w:val="00D929DF"/>
    <w:rsid w:val="00D94395"/>
    <w:rsid w:val="00D94BB3"/>
    <w:rsid w:val="00D975BE"/>
    <w:rsid w:val="00DA3711"/>
    <w:rsid w:val="00DA4F86"/>
    <w:rsid w:val="00DB0E18"/>
    <w:rsid w:val="00DB57BF"/>
    <w:rsid w:val="00DB59A4"/>
    <w:rsid w:val="00DB5D23"/>
    <w:rsid w:val="00DB6BFB"/>
    <w:rsid w:val="00DC57C0"/>
    <w:rsid w:val="00DD45FB"/>
    <w:rsid w:val="00DE6E46"/>
    <w:rsid w:val="00DE7416"/>
    <w:rsid w:val="00DF215A"/>
    <w:rsid w:val="00DF3494"/>
    <w:rsid w:val="00DF7976"/>
    <w:rsid w:val="00E00875"/>
    <w:rsid w:val="00E03A02"/>
    <w:rsid w:val="00E0423E"/>
    <w:rsid w:val="00E05EB9"/>
    <w:rsid w:val="00E06550"/>
    <w:rsid w:val="00E13406"/>
    <w:rsid w:val="00E310B4"/>
    <w:rsid w:val="00E34500"/>
    <w:rsid w:val="00E37C8F"/>
    <w:rsid w:val="00E40D3B"/>
    <w:rsid w:val="00E42EF6"/>
    <w:rsid w:val="00E5330E"/>
    <w:rsid w:val="00E611AD"/>
    <w:rsid w:val="00E611DE"/>
    <w:rsid w:val="00E710FD"/>
    <w:rsid w:val="00E72DFF"/>
    <w:rsid w:val="00E7773E"/>
    <w:rsid w:val="00E84A4E"/>
    <w:rsid w:val="00E96AB4"/>
    <w:rsid w:val="00E97376"/>
    <w:rsid w:val="00EA03E3"/>
    <w:rsid w:val="00EB1920"/>
    <w:rsid w:val="00EB262D"/>
    <w:rsid w:val="00EB4018"/>
    <w:rsid w:val="00EB4F54"/>
    <w:rsid w:val="00EB5A95"/>
    <w:rsid w:val="00EC2840"/>
    <w:rsid w:val="00EC498C"/>
    <w:rsid w:val="00ED266D"/>
    <w:rsid w:val="00ED2846"/>
    <w:rsid w:val="00ED6ADF"/>
    <w:rsid w:val="00EE6E21"/>
    <w:rsid w:val="00EF1E62"/>
    <w:rsid w:val="00EF7454"/>
    <w:rsid w:val="00F01C1E"/>
    <w:rsid w:val="00F0418B"/>
    <w:rsid w:val="00F069AB"/>
    <w:rsid w:val="00F12CB7"/>
    <w:rsid w:val="00F1371E"/>
    <w:rsid w:val="00F23C44"/>
    <w:rsid w:val="00F2594F"/>
    <w:rsid w:val="00F311A5"/>
    <w:rsid w:val="00F33321"/>
    <w:rsid w:val="00F34140"/>
    <w:rsid w:val="00F4533F"/>
    <w:rsid w:val="00F60349"/>
    <w:rsid w:val="00F6403B"/>
    <w:rsid w:val="00F71F01"/>
    <w:rsid w:val="00F72B54"/>
    <w:rsid w:val="00F73340"/>
    <w:rsid w:val="00FA1300"/>
    <w:rsid w:val="00FA3E41"/>
    <w:rsid w:val="00FA5BBD"/>
    <w:rsid w:val="00FA6282"/>
    <w:rsid w:val="00FA63F7"/>
    <w:rsid w:val="00FB0591"/>
    <w:rsid w:val="00FB2FD6"/>
    <w:rsid w:val="00FC05D7"/>
    <w:rsid w:val="00FC0EF8"/>
    <w:rsid w:val="00FC547E"/>
    <w:rsid w:val="00FC7B25"/>
    <w:rsid w:val="00FD6B89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FEF0B5"/>
  <w15:docId w15:val="{88CDE416-41F2-48B9-9AAD-8A8677F9A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D5BCA"/>
    <w:pPr>
      <w:spacing w:before="100" w:beforeAutospacing="1" w:after="100" w:afterAutospacing="1"/>
      <w:ind w:firstLine="0"/>
    </w:pPr>
  </w:style>
  <w:style w:type="character" w:styleId="CommentReference">
    <w:name w:val="annotation reference"/>
    <w:basedOn w:val="DefaultParagraphFont"/>
    <w:uiPriority w:val="99"/>
    <w:semiHidden/>
    <w:unhideWhenUsed/>
    <w:rsid w:val="007169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69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693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69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693E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13458"/>
    <w:rPr>
      <w:color w:val="0000FF"/>
      <w:u w:val="single"/>
    </w:rPr>
  </w:style>
  <w:style w:type="paragraph" w:customStyle="1" w:styleId="m5377104087318863887msolistparagraph">
    <w:name w:val="m_5377104087318863887msolistparagraph"/>
    <w:basedOn w:val="Normal"/>
    <w:rsid w:val="005814B3"/>
    <w:pPr>
      <w:spacing w:before="100" w:beforeAutospacing="1" w:after="100" w:afterAutospacing="1"/>
      <w:ind w:firstLine="0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4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8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04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0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70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706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C0C0C0"/>
                                <w:left w:val="none" w:sz="0" w:space="0" w:color="C0C0C0"/>
                                <w:bottom w:val="none" w:sz="0" w:space="0" w:color="C0C0C0"/>
                                <w:right w:val="none" w:sz="0" w:space="0" w:color="C0C0C0"/>
                              </w:divBdr>
                              <w:divsChild>
                                <w:div w:id="2135517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896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629428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585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19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1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6E629-2064-4382-8131-F12312EC5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2019).dotx</Template>
  <TotalTime>2</TotalTime>
  <Pages>1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Swanston, Samara</dc:creator>
  <cp:lastModifiedBy>Martin, William</cp:lastModifiedBy>
  <cp:revision>11</cp:revision>
  <cp:lastPrinted>2013-04-22T14:57:00Z</cp:lastPrinted>
  <dcterms:created xsi:type="dcterms:W3CDTF">2020-09-17T14:46:00Z</dcterms:created>
  <dcterms:modified xsi:type="dcterms:W3CDTF">2021-12-07T16:55:00Z</dcterms:modified>
</cp:coreProperties>
</file>