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6BC15" w14:textId="0206C20E" w:rsidR="00F119A8" w:rsidRPr="00646303" w:rsidRDefault="00B074A5" w:rsidP="00E94EC5">
      <w:pPr>
        <w:widowControl w:val="0"/>
        <w:suppressLineNumbers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46303">
        <w:rPr>
          <w:rFonts w:ascii="Times New Roman" w:hAnsi="Times New Roman"/>
          <w:sz w:val="24"/>
          <w:szCs w:val="24"/>
        </w:rPr>
        <w:t>Int. No.</w:t>
      </w:r>
      <w:r w:rsidR="00191C53" w:rsidRPr="00646303">
        <w:rPr>
          <w:rFonts w:ascii="Times New Roman" w:hAnsi="Times New Roman"/>
          <w:sz w:val="24"/>
          <w:szCs w:val="24"/>
        </w:rPr>
        <w:t xml:space="preserve"> 296</w:t>
      </w:r>
      <w:r w:rsidR="00F00E71" w:rsidRPr="00646303">
        <w:rPr>
          <w:rFonts w:ascii="Times New Roman" w:hAnsi="Times New Roman"/>
          <w:sz w:val="24"/>
          <w:szCs w:val="24"/>
        </w:rPr>
        <w:t>-A</w:t>
      </w:r>
    </w:p>
    <w:p w14:paraId="12523585" w14:textId="508A60DD" w:rsidR="00C9583F" w:rsidRDefault="00C9583F" w:rsidP="00C9583F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Ung, Hanif, Brewer, Stevens, Velázquez, Williams, Yeger, Farías, Restler, Abreu, Krishnan, Nurse, Louis, Avilés, De La Rosa, Won, Cabán, Lee, Hudson, Menin, Sanchez</w:t>
      </w:r>
      <w:r w:rsidR="00680DE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Riley</w:t>
      </w:r>
      <w:r w:rsidR="00605EAD">
        <w:rPr>
          <w:rFonts w:ascii="Times New Roman" w:hAnsi="Times New Roman"/>
          <w:sz w:val="24"/>
          <w:szCs w:val="24"/>
        </w:rPr>
        <w:t>,</w:t>
      </w:r>
      <w:r w:rsidR="00680DEF">
        <w:rPr>
          <w:rFonts w:ascii="Times New Roman" w:hAnsi="Times New Roman"/>
          <w:sz w:val="24"/>
          <w:szCs w:val="24"/>
        </w:rPr>
        <w:t xml:space="preserve"> Narcisse</w:t>
      </w:r>
      <w:r w:rsidR="00605EAD">
        <w:rPr>
          <w:rFonts w:ascii="Times New Roman" w:hAnsi="Times New Roman"/>
          <w:sz w:val="24"/>
          <w:szCs w:val="24"/>
        </w:rPr>
        <w:t xml:space="preserve"> and Gennaro</w:t>
      </w:r>
    </w:p>
    <w:p w14:paraId="44174777" w14:textId="77777777" w:rsidR="00F119A8" w:rsidRPr="00646303" w:rsidRDefault="00F119A8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1D73ED" w14:textId="77777777" w:rsidR="00F119A8" w:rsidRPr="00646303" w:rsidRDefault="00F119A8" w:rsidP="00145242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646303">
        <w:rPr>
          <w:rFonts w:ascii="Times New Roman" w:hAnsi="Times New Roman"/>
          <w:vanish/>
          <w:sz w:val="24"/>
          <w:szCs w:val="24"/>
        </w:rPr>
        <w:t>..Title</w:t>
      </w:r>
    </w:p>
    <w:p w14:paraId="20F520D1" w14:textId="77777777" w:rsidR="00F119A8" w:rsidRPr="00646303" w:rsidRDefault="005036DA" w:rsidP="00145242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303">
        <w:rPr>
          <w:rFonts w:ascii="Times New Roman" w:hAnsi="Times New Roman"/>
          <w:sz w:val="24"/>
          <w:szCs w:val="24"/>
        </w:rPr>
        <w:t>A Local Law t</w:t>
      </w:r>
      <w:r w:rsidR="00145242" w:rsidRPr="00646303">
        <w:rPr>
          <w:rFonts w:ascii="Times New Roman" w:hAnsi="Times New Roman"/>
          <w:sz w:val="24"/>
          <w:szCs w:val="24"/>
        </w:rPr>
        <w:t xml:space="preserve">o </w:t>
      </w:r>
      <w:r w:rsidR="00F119A8" w:rsidRPr="00646303">
        <w:rPr>
          <w:rFonts w:ascii="Times New Roman" w:hAnsi="Times New Roman"/>
          <w:sz w:val="24"/>
          <w:szCs w:val="24"/>
        </w:rPr>
        <w:t xml:space="preserve">amend the </w:t>
      </w:r>
      <w:r w:rsidR="00405254" w:rsidRPr="00646303">
        <w:rPr>
          <w:rFonts w:ascii="Times New Roman" w:hAnsi="Times New Roman"/>
          <w:sz w:val="24"/>
          <w:szCs w:val="24"/>
        </w:rPr>
        <w:t xml:space="preserve">administrative code of the city of </w:t>
      </w:r>
      <w:r w:rsidR="005D4B42" w:rsidRPr="00646303">
        <w:rPr>
          <w:rFonts w:ascii="Times New Roman" w:hAnsi="Times New Roman"/>
          <w:sz w:val="24"/>
          <w:szCs w:val="24"/>
        </w:rPr>
        <w:t>New York, in relation to</w:t>
      </w:r>
      <w:r w:rsidR="00E539FD" w:rsidRPr="00646303">
        <w:rPr>
          <w:rFonts w:ascii="Times New Roman" w:hAnsi="Times New Roman"/>
          <w:sz w:val="24"/>
          <w:szCs w:val="24"/>
        </w:rPr>
        <w:t xml:space="preserve"> </w:t>
      </w:r>
      <w:r w:rsidR="004D3161" w:rsidRPr="00646303">
        <w:rPr>
          <w:rFonts w:ascii="Times New Roman" w:hAnsi="Times New Roman"/>
          <w:sz w:val="24"/>
          <w:szCs w:val="24"/>
        </w:rPr>
        <w:t>the identification of languages spoken by callers to the 311 customer service center</w:t>
      </w:r>
    </w:p>
    <w:p w14:paraId="76F8C3F8" w14:textId="77777777" w:rsidR="00F119A8" w:rsidRPr="00646303" w:rsidRDefault="00F119A8" w:rsidP="00F10178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646303">
        <w:rPr>
          <w:rFonts w:ascii="Times New Roman" w:hAnsi="Times New Roman"/>
          <w:vanish/>
          <w:sz w:val="24"/>
          <w:szCs w:val="24"/>
        </w:rPr>
        <w:t>..Body</w:t>
      </w:r>
    </w:p>
    <w:p w14:paraId="4082FD53" w14:textId="77777777" w:rsidR="00F119A8" w:rsidRPr="00646303" w:rsidRDefault="00F119A8" w:rsidP="00F10178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3D3948" w14:textId="77777777" w:rsidR="00F119A8" w:rsidRPr="00646303" w:rsidRDefault="00F119A8" w:rsidP="00F10178">
      <w:pPr>
        <w:widowControl w:val="0"/>
        <w:suppressLineNumber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46303">
        <w:rPr>
          <w:rFonts w:ascii="Times New Roman" w:hAnsi="Times New Roman"/>
          <w:sz w:val="24"/>
          <w:szCs w:val="24"/>
          <w:u w:val="single"/>
        </w:rPr>
        <w:t>Be it enacted by the Council as follows</w:t>
      </w:r>
      <w:r w:rsidRPr="00646303">
        <w:rPr>
          <w:rFonts w:ascii="Times New Roman" w:hAnsi="Times New Roman"/>
          <w:sz w:val="24"/>
          <w:szCs w:val="24"/>
        </w:rPr>
        <w:t>:</w:t>
      </w:r>
    </w:p>
    <w:p w14:paraId="53CB8115" w14:textId="559F2E8C" w:rsidR="004D1AB5" w:rsidRPr="00646303" w:rsidRDefault="00F119A8" w:rsidP="004D1AB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46303">
        <w:rPr>
          <w:rFonts w:ascii="Times New Roman" w:hAnsi="Times New Roman"/>
          <w:sz w:val="24"/>
          <w:szCs w:val="24"/>
        </w:rPr>
        <w:tab/>
      </w:r>
      <w:r w:rsidR="004D1AB5" w:rsidRPr="00646303">
        <w:rPr>
          <w:rFonts w:ascii="Times New Roman" w:hAnsi="Times New Roman"/>
          <w:sz w:val="24"/>
          <w:szCs w:val="24"/>
        </w:rPr>
        <w:t xml:space="preserve">Section 1. </w:t>
      </w:r>
      <w:r w:rsidR="004D3161" w:rsidRPr="00646303">
        <w:rPr>
          <w:rFonts w:ascii="Times New Roman" w:hAnsi="Times New Roman"/>
          <w:sz w:val="24"/>
          <w:szCs w:val="24"/>
        </w:rPr>
        <w:t>Chapter 3</w:t>
      </w:r>
      <w:r w:rsidR="00426E40" w:rsidRPr="00646303">
        <w:rPr>
          <w:rFonts w:ascii="Times New Roman" w:hAnsi="Times New Roman"/>
          <w:sz w:val="24"/>
          <w:szCs w:val="24"/>
        </w:rPr>
        <w:t xml:space="preserve"> of title </w:t>
      </w:r>
      <w:r w:rsidR="004D3161" w:rsidRPr="00646303">
        <w:rPr>
          <w:rFonts w:ascii="Times New Roman" w:hAnsi="Times New Roman"/>
          <w:sz w:val="24"/>
          <w:szCs w:val="24"/>
        </w:rPr>
        <w:t>23</w:t>
      </w:r>
      <w:r w:rsidR="00426E40" w:rsidRPr="00646303">
        <w:rPr>
          <w:rFonts w:ascii="Times New Roman" w:hAnsi="Times New Roman"/>
          <w:sz w:val="24"/>
          <w:szCs w:val="24"/>
        </w:rPr>
        <w:t xml:space="preserve"> of t</w:t>
      </w:r>
      <w:r w:rsidR="004D1AB5" w:rsidRPr="00646303">
        <w:rPr>
          <w:rFonts w:ascii="Times New Roman" w:hAnsi="Times New Roman"/>
          <w:sz w:val="24"/>
          <w:szCs w:val="24"/>
        </w:rPr>
        <w:t>he</w:t>
      </w:r>
      <w:r w:rsidR="00405254" w:rsidRPr="00646303">
        <w:rPr>
          <w:rFonts w:ascii="Times New Roman" w:hAnsi="Times New Roman"/>
          <w:sz w:val="24"/>
          <w:szCs w:val="24"/>
        </w:rPr>
        <w:t xml:space="preserve"> administrative code of the city of</w:t>
      </w:r>
      <w:r w:rsidR="004D1AB5" w:rsidRPr="00646303">
        <w:rPr>
          <w:rFonts w:ascii="Times New Roman" w:hAnsi="Times New Roman"/>
          <w:sz w:val="24"/>
          <w:szCs w:val="24"/>
        </w:rPr>
        <w:t xml:space="preserve"> New York is amen</w:t>
      </w:r>
      <w:r w:rsidR="00405254" w:rsidRPr="00646303">
        <w:rPr>
          <w:rFonts w:ascii="Times New Roman" w:hAnsi="Times New Roman"/>
          <w:sz w:val="24"/>
          <w:szCs w:val="24"/>
        </w:rPr>
        <w:t xml:space="preserve">ded </w:t>
      </w:r>
      <w:r w:rsidR="005C4E17" w:rsidRPr="00646303">
        <w:rPr>
          <w:rFonts w:ascii="Times New Roman" w:hAnsi="Times New Roman"/>
          <w:sz w:val="24"/>
          <w:szCs w:val="24"/>
        </w:rPr>
        <w:t xml:space="preserve">by </w:t>
      </w:r>
      <w:r w:rsidR="00426E40" w:rsidRPr="00646303">
        <w:rPr>
          <w:rFonts w:ascii="Times New Roman" w:hAnsi="Times New Roman"/>
          <w:sz w:val="24"/>
          <w:szCs w:val="24"/>
        </w:rPr>
        <w:t>add</w:t>
      </w:r>
      <w:r w:rsidR="005C4E17" w:rsidRPr="00646303">
        <w:rPr>
          <w:rFonts w:ascii="Times New Roman" w:hAnsi="Times New Roman"/>
          <w:sz w:val="24"/>
          <w:szCs w:val="24"/>
        </w:rPr>
        <w:t>ing</w:t>
      </w:r>
      <w:r w:rsidR="00426E40" w:rsidRPr="00646303">
        <w:rPr>
          <w:rFonts w:ascii="Times New Roman" w:hAnsi="Times New Roman"/>
          <w:sz w:val="24"/>
          <w:szCs w:val="24"/>
        </w:rPr>
        <w:t xml:space="preserve"> a new section </w:t>
      </w:r>
      <w:r w:rsidR="004D3161" w:rsidRPr="00646303">
        <w:rPr>
          <w:rFonts w:ascii="Times New Roman" w:hAnsi="Times New Roman"/>
          <w:sz w:val="24"/>
          <w:szCs w:val="24"/>
        </w:rPr>
        <w:t>23</w:t>
      </w:r>
      <w:r w:rsidR="00426E40" w:rsidRPr="00646303">
        <w:rPr>
          <w:rFonts w:ascii="Times New Roman" w:hAnsi="Times New Roman"/>
          <w:sz w:val="24"/>
          <w:szCs w:val="24"/>
        </w:rPr>
        <w:t>-</w:t>
      </w:r>
      <w:r w:rsidR="00B074A5" w:rsidRPr="00646303">
        <w:rPr>
          <w:rFonts w:ascii="Times New Roman" w:hAnsi="Times New Roman"/>
          <w:sz w:val="24"/>
          <w:szCs w:val="24"/>
        </w:rPr>
        <w:t>3</w:t>
      </w:r>
      <w:r w:rsidR="00EA5ECF" w:rsidRPr="00646303">
        <w:rPr>
          <w:rFonts w:ascii="Times New Roman" w:hAnsi="Times New Roman"/>
          <w:sz w:val="24"/>
          <w:szCs w:val="24"/>
        </w:rPr>
        <w:t>10</w:t>
      </w:r>
      <w:r w:rsidR="00426E40" w:rsidRPr="00646303">
        <w:rPr>
          <w:rFonts w:ascii="Times New Roman" w:hAnsi="Times New Roman"/>
          <w:sz w:val="24"/>
          <w:szCs w:val="24"/>
        </w:rPr>
        <w:t xml:space="preserve"> to </w:t>
      </w:r>
      <w:r w:rsidR="004D1AB5" w:rsidRPr="00646303">
        <w:rPr>
          <w:rFonts w:ascii="Times New Roman" w:hAnsi="Times New Roman"/>
          <w:sz w:val="24"/>
          <w:szCs w:val="24"/>
        </w:rPr>
        <w:t>read as follows:</w:t>
      </w:r>
    </w:p>
    <w:p w14:paraId="4123DB45" w14:textId="12468208" w:rsidR="00EC57C8" w:rsidRPr="00646303" w:rsidRDefault="00405254" w:rsidP="00BC1F57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646303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4D3161" w:rsidRPr="00646303">
        <w:rPr>
          <w:rFonts w:ascii="Times New Roman" w:hAnsi="Times New Roman"/>
          <w:sz w:val="24"/>
          <w:szCs w:val="24"/>
          <w:u w:val="single"/>
        </w:rPr>
        <w:t>23</w:t>
      </w:r>
      <w:r w:rsidRPr="00685CDE">
        <w:rPr>
          <w:rFonts w:ascii="Times New Roman" w:hAnsi="Times New Roman"/>
          <w:sz w:val="24"/>
          <w:szCs w:val="24"/>
          <w:u w:val="single"/>
        </w:rPr>
        <w:t>-</w:t>
      </w:r>
      <w:r w:rsidR="00B074A5" w:rsidRPr="00685CDE">
        <w:rPr>
          <w:rFonts w:ascii="Times New Roman" w:hAnsi="Times New Roman"/>
          <w:sz w:val="24"/>
          <w:szCs w:val="24"/>
          <w:u w:val="single"/>
        </w:rPr>
        <w:t>3</w:t>
      </w:r>
      <w:r w:rsidR="00EA5ECF" w:rsidRPr="00685CDE">
        <w:rPr>
          <w:rFonts w:ascii="Times New Roman" w:hAnsi="Times New Roman"/>
          <w:sz w:val="24"/>
          <w:szCs w:val="24"/>
          <w:u w:val="single"/>
        </w:rPr>
        <w:t>10</w:t>
      </w:r>
      <w:r w:rsidR="004D1AB5" w:rsidRPr="00685CD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D3161" w:rsidRPr="00685CDE">
        <w:rPr>
          <w:rFonts w:ascii="Times New Roman" w:hAnsi="Times New Roman"/>
          <w:sz w:val="24"/>
          <w:szCs w:val="24"/>
          <w:u w:val="single"/>
        </w:rPr>
        <w:t>Identification of spoken language</w:t>
      </w:r>
      <w:r w:rsidRPr="00646303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525314">
        <w:rPr>
          <w:rFonts w:ascii="Times New Roman" w:hAnsi="Times New Roman"/>
          <w:sz w:val="24"/>
          <w:szCs w:val="24"/>
          <w:u w:val="single"/>
        </w:rPr>
        <w:t xml:space="preserve">a. </w:t>
      </w:r>
      <w:r w:rsidR="00BE0C5E" w:rsidRPr="00646303">
        <w:rPr>
          <w:rFonts w:ascii="Times New Roman" w:hAnsi="Times New Roman"/>
          <w:sz w:val="24"/>
          <w:szCs w:val="24"/>
          <w:u w:val="single"/>
        </w:rPr>
        <w:t xml:space="preserve">The 311 customer service center shall implement a protocol for identifying the language spoken by a caller to the 311 customer service </w:t>
      </w:r>
      <w:r w:rsidR="00685CDE" w:rsidRPr="00646303">
        <w:rPr>
          <w:rFonts w:ascii="Times New Roman" w:hAnsi="Times New Roman"/>
          <w:sz w:val="24"/>
          <w:szCs w:val="24"/>
          <w:u w:val="single"/>
        </w:rPr>
        <w:t>center,</w:t>
      </w:r>
      <w:r w:rsidR="00646303" w:rsidRPr="001B088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24FD9">
        <w:rPr>
          <w:rFonts w:ascii="Times New Roman" w:hAnsi="Times New Roman"/>
          <w:sz w:val="24"/>
          <w:szCs w:val="24"/>
          <w:u w:val="single"/>
        </w:rPr>
        <w:t xml:space="preserve">and shall </w:t>
      </w:r>
      <w:r w:rsidR="00646303" w:rsidRPr="001B088E">
        <w:rPr>
          <w:rFonts w:ascii="Times New Roman" w:hAnsi="Times New Roman"/>
          <w:sz w:val="24"/>
          <w:szCs w:val="24"/>
          <w:u w:val="single"/>
        </w:rPr>
        <w:t xml:space="preserve">consider </w:t>
      </w:r>
      <w:r w:rsidR="00224FD9">
        <w:rPr>
          <w:rFonts w:ascii="Times New Roman" w:hAnsi="Times New Roman"/>
          <w:sz w:val="24"/>
          <w:szCs w:val="24"/>
          <w:u w:val="single"/>
        </w:rPr>
        <w:t xml:space="preserve">including in such protocol </w:t>
      </w:r>
      <w:r w:rsidR="00646303" w:rsidRPr="001B088E">
        <w:rPr>
          <w:rFonts w:ascii="Times New Roman" w:hAnsi="Times New Roman"/>
          <w:sz w:val="24"/>
          <w:szCs w:val="24"/>
          <w:u w:val="single"/>
        </w:rPr>
        <w:t xml:space="preserve">the use of processes that do not </w:t>
      </w:r>
      <w:r w:rsidR="00224FD9">
        <w:rPr>
          <w:rFonts w:ascii="Times New Roman" w:hAnsi="Times New Roman"/>
          <w:sz w:val="24"/>
          <w:szCs w:val="24"/>
          <w:u w:val="single"/>
        </w:rPr>
        <w:t xml:space="preserve">require </w:t>
      </w:r>
      <w:r w:rsidR="00646303" w:rsidRPr="001B088E">
        <w:rPr>
          <w:rFonts w:ascii="Times New Roman" w:hAnsi="Times New Roman"/>
          <w:sz w:val="24"/>
          <w:szCs w:val="24"/>
          <w:u w:val="single"/>
        </w:rPr>
        <w:t xml:space="preserve">a caller </w:t>
      </w:r>
      <w:r w:rsidR="00224FD9">
        <w:rPr>
          <w:rFonts w:ascii="Times New Roman" w:hAnsi="Times New Roman"/>
          <w:sz w:val="24"/>
          <w:szCs w:val="24"/>
          <w:u w:val="single"/>
        </w:rPr>
        <w:t xml:space="preserve">to make a </w:t>
      </w:r>
      <w:r w:rsidR="00646303" w:rsidRPr="001B088E">
        <w:rPr>
          <w:rFonts w:ascii="Times New Roman" w:hAnsi="Times New Roman"/>
          <w:sz w:val="24"/>
          <w:szCs w:val="24"/>
          <w:u w:val="single"/>
        </w:rPr>
        <w:t>verbal request</w:t>
      </w:r>
      <w:r w:rsidR="00224FD9">
        <w:rPr>
          <w:rFonts w:ascii="Times New Roman" w:hAnsi="Times New Roman"/>
          <w:sz w:val="24"/>
          <w:szCs w:val="24"/>
          <w:u w:val="single"/>
        </w:rPr>
        <w:t xml:space="preserve"> for </w:t>
      </w:r>
      <w:r w:rsidR="00B7696C">
        <w:rPr>
          <w:rFonts w:ascii="Times New Roman" w:hAnsi="Times New Roman"/>
          <w:sz w:val="24"/>
          <w:szCs w:val="24"/>
          <w:u w:val="single"/>
        </w:rPr>
        <w:t>interpretation services</w:t>
      </w:r>
      <w:r w:rsidR="00BE0C5E" w:rsidRPr="00646303">
        <w:rPr>
          <w:rFonts w:ascii="Times New Roman" w:hAnsi="Times New Roman"/>
          <w:sz w:val="24"/>
          <w:szCs w:val="24"/>
          <w:u w:val="single"/>
        </w:rPr>
        <w:t>.</w:t>
      </w:r>
      <w:r w:rsidR="00D236B7">
        <w:rPr>
          <w:rFonts w:ascii="Times New Roman" w:hAnsi="Times New Roman"/>
          <w:sz w:val="24"/>
          <w:szCs w:val="24"/>
          <w:u w:val="single"/>
        </w:rPr>
        <w:t xml:space="preserve"> The </w:t>
      </w:r>
      <w:r w:rsidR="005523F3">
        <w:rPr>
          <w:rFonts w:ascii="Times New Roman" w:hAnsi="Times New Roman"/>
          <w:sz w:val="24"/>
          <w:szCs w:val="24"/>
          <w:u w:val="single"/>
        </w:rPr>
        <w:t>311 customer service center</w:t>
      </w:r>
      <w:r w:rsidR="00D236B7">
        <w:rPr>
          <w:rFonts w:ascii="Times New Roman" w:hAnsi="Times New Roman"/>
          <w:sz w:val="24"/>
          <w:szCs w:val="24"/>
          <w:u w:val="single"/>
        </w:rPr>
        <w:t xml:space="preserve"> shall post on its website a description of such protocol </w:t>
      </w:r>
      <w:r w:rsidR="00A75208">
        <w:rPr>
          <w:rFonts w:ascii="Times New Roman" w:hAnsi="Times New Roman"/>
          <w:sz w:val="24"/>
          <w:szCs w:val="24"/>
          <w:u w:val="single"/>
        </w:rPr>
        <w:t xml:space="preserve">within </w:t>
      </w:r>
      <w:r w:rsidR="00BC1F57">
        <w:rPr>
          <w:rFonts w:ascii="Times New Roman" w:hAnsi="Times New Roman"/>
          <w:sz w:val="24"/>
          <w:szCs w:val="24"/>
          <w:u w:val="single"/>
        </w:rPr>
        <w:t>seven</w:t>
      </w:r>
      <w:r w:rsidR="00A75208">
        <w:rPr>
          <w:rFonts w:ascii="Times New Roman" w:hAnsi="Times New Roman"/>
          <w:sz w:val="24"/>
          <w:szCs w:val="24"/>
          <w:u w:val="single"/>
        </w:rPr>
        <w:t xml:space="preserve"> days after </w:t>
      </w:r>
      <w:r w:rsidR="005523F3">
        <w:rPr>
          <w:rFonts w:ascii="Times New Roman" w:hAnsi="Times New Roman"/>
          <w:sz w:val="24"/>
          <w:szCs w:val="24"/>
          <w:u w:val="single"/>
        </w:rPr>
        <w:t>it</w:t>
      </w:r>
      <w:r w:rsidR="00837CF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C1F57">
        <w:rPr>
          <w:rFonts w:ascii="Times New Roman" w:hAnsi="Times New Roman"/>
          <w:sz w:val="24"/>
          <w:szCs w:val="24"/>
          <w:u w:val="single"/>
        </w:rPr>
        <w:t xml:space="preserve">is </w:t>
      </w:r>
      <w:r w:rsidR="00837CF3">
        <w:rPr>
          <w:rFonts w:ascii="Times New Roman" w:hAnsi="Times New Roman"/>
          <w:sz w:val="24"/>
          <w:szCs w:val="24"/>
          <w:u w:val="single"/>
        </w:rPr>
        <w:t>implement</w:t>
      </w:r>
      <w:r w:rsidR="00BC1F57">
        <w:rPr>
          <w:rFonts w:ascii="Times New Roman" w:hAnsi="Times New Roman"/>
          <w:sz w:val="24"/>
          <w:szCs w:val="24"/>
          <w:u w:val="single"/>
        </w:rPr>
        <w:t>ed</w:t>
      </w:r>
      <w:r w:rsidR="00D236B7">
        <w:rPr>
          <w:rFonts w:ascii="Times New Roman" w:hAnsi="Times New Roman"/>
          <w:sz w:val="24"/>
          <w:szCs w:val="24"/>
          <w:u w:val="single"/>
        </w:rPr>
        <w:t>.</w:t>
      </w:r>
      <w:r w:rsidR="00D236B7" w:rsidRPr="00514847">
        <w:rPr>
          <w:rFonts w:ascii="Times New Roman" w:hAnsi="Times New Roman"/>
          <w:sz w:val="24"/>
          <w:szCs w:val="24"/>
        </w:rPr>
        <w:t xml:space="preserve"> </w:t>
      </w:r>
    </w:p>
    <w:p w14:paraId="635CAF01" w14:textId="4A693600" w:rsidR="00683893" w:rsidRDefault="00BC1F57" w:rsidP="00BC1F57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b</w:t>
      </w:r>
      <w:r w:rsidR="00683893">
        <w:rPr>
          <w:rFonts w:ascii="Times New Roman" w:hAnsi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sz w:val="24"/>
          <w:szCs w:val="24"/>
          <w:u w:val="single"/>
        </w:rPr>
        <w:t xml:space="preserve">1. </w:t>
      </w:r>
      <w:r w:rsidR="00683893">
        <w:rPr>
          <w:rFonts w:ascii="Times New Roman" w:hAnsi="Times New Roman"/>
          <w:sz w:val="24"/>
          <w:szCs w:val="24"/>
          <w:u w:val="single"/>
        </w:rPr>
        <w:t xml:space="preserve">If during a call to the 311 customer service center a caller makes a request for interpretation services and the wait time, as defined in subdivision a of section 23-308, experienced by such caller is </w:t>
      </w:r>
      <w:r w:rsidR="006E57FA">
        <w:rPr>
          <w:rFonts w:ascii="Times New Roman" w:hAnsi="Times New Roman"/>
          <w:sz w:val="24"/>
          <w:szCs w:val="24"/>
          <w:u w:val="single"/>
        </w:rPr>
        <w:t>300 seconds</w:t>
      </w:r>
      <w:r w:rsidR="00683893">
        <w:rPr>
          <w:rFonts w:ascii="Times New Roman" w:hAnsi="Times New Roman"/>
          <w:sz w:val="24"/>
          <w:szCs w:val="24"/>
          <w:u w:val="single"/>
        </w:rPr>
        <w:t xml:space="preserve"> or longer, the 311 customer service center shall</w:t>
      </w:r>
      <w:r>
        <w:rPr>
          <w:rFonts w:ascii="Times New Roman" w:hAnsi="Times New Roman"/>
          <w:sz w:val="24"/>
          <w:szCs w:val="24"/>
          <w:u w:val="single"/>
        </w:rPr>
        <w:t xml:space="preserve"> review</w:t>
      </w:r>
      <w:r w:rsidR="00683893">
        <w:rPr>
          <w:rFonts w:ascii="Times New Roman" w:hAnsi="Times New Roman"/>
          <w:sz w:val="24"/>
          <w:szCs w:val="24"/>
          <w:u w:val="single"/>
        </w:rPr>
        <w:t xml:space="preserve"> such call to determine whether the wait time was due to a failure of </w:t>
      </w:r>
      <w:r w:rsidR="00334CD6">
        <w:rPr>
          <w:rFonts w:ascii="Times New Roman" w:hAnsi="Times New Roman"/>
          <w:sz w:val="24"/>
          <w:szCs w:val="24"/>
          <w:u w:val="single"/>
        </w:rPr>
        <w:t>such</w:t>
      </w:r>
      <w:r w:rsidR="0068389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A7717">
        <w:rPr>
          <w:rFonts w:ascii="Times New Roman" w:hAnsi="Times New Roman"/>
          <w:sz w:val="24"/>
          <w:szCs w:val="24"/>
          <w:u w:val="single"/>
        </w:rPr>
        <w:t>protocol</w:t>
      </w:r>
      <w:r w:rsidR="006E57FA">
        <w:rPr>
          <w:rFonts w:ascii="Times New Roman" w:hAnsi="Times New Roman"/>
          <w:sz w:val="24"/>
          <w:szCs w:val="24"/>
          <w:u w:val="single"/>
        </w:rPr>
        <w:t>.</w:t>
      </w:r>
    </w:p>
    <w:p w14:paraId="45C051AB" w14:textId="4D407F53" w:rsidR="00683893" w:rsidRDefault="00683893" w:rsidP="0068389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2. </w:t>
      </w:r>
      <w:r w:rsidR="00BC1F57">
        <w:rPr>
          <w:rFonts w:ascii="Times New Roman" w:hAnsi="Times New Roman"/>
          <w:sz w:val="24"/>
          <w:szCs w:val="24"/>
          <w:u w:val="single"/>
        </w:rPr>
        <w:t xml:space="preserve">No later than </w:t>
      </w:r>
      <w:r w:rsidR="00016E6A">
        <w:rPr>
          <w:rFonts w:ascii="Times New Roman" w:hAnsi="Times New Roman"/>
          <w:sz w:val="24"/>
          <w:szCs w:val="24"/>
          <w:u w:val="single"/>
        </w:rPr>
        <w:t>July 1</w:t>
      </w:r>
      <w:r>
        <w:rPr>
          <w:rFonts w:ascii="Times New Roman" w:hAnsi="Times New Roman"/>
          <w:sz w:val="24"/>
          <w:szCs w:val="24"/>
          <w:u w:val="single"/>
        </w:rPr>
        <w:t>, 2023</w:t>
      </w:r>
      <w:r w:rsidR="00FB389C">
        <w:rPr>
          <w:rFonts w:ascii="Times New Roman" w:hAnsi="Times New Roman"/>
          <w:sz w:val="24"/>
          <w:szCs w:val="24"/>
          <w:u w:val="single"/>
        </w:rPr>
        <w:t>,</w:t>
      </w:r>
      <w:r>
        <w:rPr>
          <w:rFonts w:ascii="Times New Roman" w:hAnsi="Times New Roman"/>
          <w:sz w:val="24"/>
          <w:szCs w:val="24"/>
          <w:u w:val="single"/>
        </w:rPr>
        <w:t xml:space="preserve"> and every </w:t>
      </w:r>
      <w:r w:rsidR="00016E6A">
        <w:rPr>
          <w:rFonts w:ascii="Times New Roman" w:hAnsi="Times New Roman"/>
          <w:sz w:val="24"/>
          <w:szCs w:val="24"/>
          <w:u w:val="single"/>
        </w:rPr>
        <w:t>July 1</w:t>
      </w:r>
      <w:r>
        <w:rPr>
          <w:rFonts w:ascii="Times New Roman" w:hAnsi="Times New Roman"/>
          <w:sz w:val="24"/>
          <w:szCs w:val="24"/>
          <w:u w:val="single"/>
        </w:rPr>
        <w:t xml:space="preserve"> thereafter</w:t>
      </w:r>
      <w:r w:rsidR="00BC1F57">
        <w:rPr>
          <w:rFonts w:ascii="Times New Roman" w:hAnsi="Times New Roman"/>
          <w:sz w:val="24"/>
          <w:szCs w:val="24"/>
          <w:u w:val="single"/>
        </w:rPr>
        <w:t>, the 311 customer service center shall update such protocol</w:t>
      </w:r>
      <w:r>
        <w:rPr>
          <w:rFonts w:ascii="Times New Roman" w:hAnsi="Times New Roman"/>
          <w:sz w:val="24"/>
          <w:szCs w:val="24"/>
          <w:u w:val="single"/>
        </w:rPr>
        <w:t xml:space="preserve"> based on a review of all calls for which the 311 customer service center determined that there was </w:t>
      </w:r>
      <w:r w:rsidR="00BC1F57">
        <w:rPr>
          <w:rFonts w:ascii="Times New Roman" w:hAnsi="Times New Roman"/>
          <w:sz w:val="24"/>
          <w:szCs w:val="24"/>
          <w:u w:val="single"/>
        </w:rPr>
        <w:t xml:space="preserve">such </w:t>
      </w:r>
      <w:r>
        <w:rPr>
          <w:rFonts w:ascii="Times New Roman" w:hAnsi="Times New Roman"/>
          <w:sz w:val="24"/>
          <w:szCs w:val="24"/>
          <w:u w:val="single"/>
        </w:rPr>
        <w:t xml:space="preserve">a failure of </w:t>
      </w:r>
      <w:r w:rsidR="00D8229C">
        <w:rPr>
          <w:rFonts w:ascii="Times New Roman" w:hAnsi="Times New Roman"/>
          <w:sz w:val="24"/>
          <w:szCs w:val="24"/>
          <w:u w:val="single"/>
        </w:rPr>
        <w:t>such</w:t>
      </w:r>
      <w:r>
        <w:rPr>
          <w:rFonts w:ascii="Times New Roman" w:hAnsi="Times New Roman"/>
          <w:sz w:val="24"/>
          <w:szCs w:val="24"/>
          <w:u w:val="single"/>
        </w:rPr>
        <w:t xml:space="preserve"> protocol.</w:t>
      </w:r>
      <w:r w:rsidR="00BC1F57">
        <w:rPr>
          <w:rFonts w:ascii="Times New Roman" w:hAnsi="Times New Roman"/>
          <w:sz w:val="24"/>
          <w:szCs w:val="24"/>
          <w:u w:val="single"/>
        </w:rPr>
        <w:t xml:space="preserve"> The 311 customer </w:t>
      </w:r>
      <w:r w:rsidR="007075A2">
        <w:rPr>
          <w:rFonts w:ascii="Times New Roman" w:hAnsi="Times New Roman"/>
          <w:sz w:val="24"/>
          <w:szCs w:val="24"/>
          <w:u w:val="single"/>
        </w:rPr>
        <w:t>service</w:t>
      </w:r>
      <w:r w:rsidR="00BC1F57">
        <w:rPr>
          <w:rFonts w:ascii="Times New Roman" w:hAnsi="Times New Roman"/>
          <w:sz w:val="24"/>
          <w:szCs w:val="24"/>
          <w:u w:val="single"/>
        </w:rPr>
        <w:t xml:space="preserve"> center shall update </w:t>
      </w:r>
      <w:r w:rsidR="00000362">
        <w:rPr>
          <w:rFonts w:ascii="Times New Roman" w:hAnsi="Times New Roman"/>
          <w:sz w:val="24"/>
          <w:szCs w:val="24"/>
          <w:u w:val="single"/>
        </w:rPr>
        <w:t xml:space="preserve">the </w:t>
      </w:r>
      <w:r w:rsidR="006E57FA">
        <w:rPr>
          <w:rFonts w:ascii="Times New Roman" w:hAnsi="Times New Roman"/>
          <w:sz w:val="24"/>
          <w:szCs w:val="24"/>
          <w:u w:val="single"/>
        </w:rPr>
        <w:t xml:space="preserve">description of </w:t>
      </w:r>
      <w:r w:rsidR="00D8229C">
        <w:rPr>
          <w:rFonts w:ascii="Times New Roman" w:hAnsi="Times New Roman"/>
          <w:sz w:val="24"/>
          <w:szCs w:val="24"/>
          <w:u w:val="single"/>
        </w:rPr>
        <w:t>such</w:t>
      </w:r>
      <w:r w:rsidR="006E57FA">
        <w:rPr>
          <w:rFonts w:ascii="Times New Roman" w:hAnsi="Times New Roman"/>
          <w:sz w:val="24"/>
          <w:szCs w:val="24"/>
          <w:u w:val="single"/>
        </w:rPr>
        <w:t xml:space="preserve"> protocol on its website within seven days </w:t>
      </w:r>
      <w:r w:rsidR="0006083F">
        <w:rPr>
          <w:rFonts w:ascii="Times New Roman" w:hAnsi="Times New Roman"/>
          <w:sz w:val="24"/>
          <w:szCs w:val="24"/>
          <w:u w:val="single"/>
        </w:rPr>
        <w:t>after</w:t>
      </w:r>
      <w:r w:rsidR="006E57FA">
        <w:rPr>
          <w:rFonts w:ascii="Times New Roman" w:hAnsi="Times New Roman"/>
          <w:sz w:val="24"/>
          <w:szCs w:val="24"/>
          <w:u w:val="single"/>
        </w:rPr>
        <w:t xml:space="preserve"> any update to such protocol.</w:t>
      </w:r>
    </w:p>
    <w:p w14:paraId="43AF49C7" w14:textId="6AC72EE7" w:rsidR="002333C9" w:rsidRPr="00685CDE" w:rsidRDefault="006E57FA" w:rsidP="0068389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c</w:t>
      </w:r>
      <w:r w:rsidR="002333C9">
        <w:rPr>
          <w:rFonts w:ascii="Times New Roman" w:hAnsi="Times New Roman"/>
          <w:sz w:val="24"/>
          <w:szCs w:val="24"/>
          <w:u w:val="single"/>
        </w:rPr>
        <w:t xml:space="preserve">. By </w:t>
      </w:r>
      <w:r w:rsidR="00016E6A">
        <w:rPr>
          <w:rFonts w:ascii="Times New Roman" w:hAnsi="Times New Roman"/>
          <w:sz w:val="24"/>
          <w:szCs w:val="24"/>
          <w:u w:val="single"/>
        </w:rPr>
        <w:t>July 1</w:t>
      </w:r>
      <w:r w:rsidR="002333C9">
        <w:rPr>
          <w:rFonts w:ascii="Times New Roman" w:hAnsi="Times New Roman"/>
          <w:sz w:val="24"/>
          <w:szCs w:val="24"/>
          <w:u w:val="single"/>
        </w:rPr>
        <w:t>, 2023</w:t>
      </w:r>
      <w:r w:rsidR="00FB389C">
        <w:rPr>
          <w:rFonts w:ascii="Times New Roman" w:hAnsi="Times New Roman"/>
          <w:sz w:val="24"/>
          <w:szCs w:val="24"/>
          <w:u w:val="single"/>
        </w:rPr>
        <w:t>,</w:t>
      </w:r>
      <w:r w:rsidR="002333C9">
        <w:rPr>
          <w:rFonts w:ascii="Times New Roman" w:hAnsi="Times New Roman"/>
          <w:sz w:val="24"/>
          <w:szCs w:val="24"/>
          <w:u w:val="single"/>
        </w:rPr>
        <w:t xml:space="preserve"> and every </w:t>
      </w:r>
      <w:r w:rsidR="00016E6A">
        <w:rPr>
          <w:rFonts w:ascii="Times New Roman" w:hAnsi="Times New Roman"/>
          <w:sz w:val="24"/>
          <w:szCs w:val="24"/>
          <w:u w:val="single"/>
        </w:rPr>
        <w:t>July 1</w:t>
      </w:r>
      <w:r w:rsidR="002333C9">
        <w:rPr>
          <w:rFonts w:ascii="Times New Roman" w:hAnsi="Times New Roman"/>
          <w:sz w:val="24"/>
          <w:szCs w:val="24"/>
          <w:u w:val="single"/>
        </w:rPr>
        <w:t xml:space="preserve"> thereafter, the </w:t>
      </w:r>
      <w:r w:rsidR="008C5E3B">
        <w:rPr>
          <w:rFonts w:ascii="Times New Roman" w:hAnsi="Times New Roman"/>
          <w:sz w:val="24"/>
          <w:szCs w:val="24"/>
          <w:u w:val="single"/>
        </w:rPr>
        <w:t>311 customer service center</w:t>
      </w:r>
      <w:r w:rsidR="002333C9">
        <w:rPr>
          <w:rFonts w:ascii="Times New Roman" w:hAnsi="Times New Roman"/>
          <w:sz w:val="24"/>
          <w:szCs w:val="24"/>
          <w:u w:val="single"/>
        </w:rPr>
        <w:t xml:space="preserve"> shall submit to the mayor and speaker of the council a report on </w:t>
      </w:r>
      <w:r w:rsidR="007B78F3">
        <w:rPr>
          <w:rFonts w:ascii="Times New Roman" w:hAnsi="Times New Roman"/>
          <w:sz w:val="24"/>
          <w:szCs w:val="24"/>
          <w:u w:val="single"/>
        </w:rPr>
        <w:t>such</w:t>
      </w:r>
      <w:r w:rsidR="008B08B1">
        <w:rPr>
          <w:rFonts w:ascii="Times New Roman" w:hAnsi="Times New Roman"/>
          <w:sz w:val="24"/>
          <w:szCs w:val="24"/>
          <w:u w:val="single"/>
        </w:rPr>
        <w:t xml:space="preserve"> protocol </w:t>
      </w:r>
      <w:r>
        <w:rPr>
          <w:rFonts w:ascii="Times New Roman" w:hAnsi="Times New Roman"/>
          <w:sz w:val="24"/>
          <w:szCs w:val="24"/>
          <w:u w:val="single"/>
        </w:rPr>
        <w:t xml:space="preserve">that includes a description of the </w:t>
      </w:r>
      <w:r>
        <w:rPr>
          <w:rFonts w:ascii="Times New Roman" w:hAnsi="Times New Roman"/>
          <w:sz w:val="24"/>
          <w:szCs w:val="24"/>
          <w:u w:val="single"/>
        </w:rPr>
        <w:lastRenderedPageBreak/>
        <w:t xml:space="preserve">implementation of </w:t>
      </w:r>
      <w:r w:rsidR="007B78F3">
        <w:rPr>
          <w:rFonts w:ascii="Times New Roman" w:hAnsi="Times New Roman"/>
          <w:sz w:val="24"/>
          <w:szCs w:val="24"/>
          <w:u w:val="single"/>
        </w:rPr>
        <w:t>such</w:t>
      </w:r>
      <w:r>
        <w:rPr>
          <w:rFonts w:ascii="Times New Roman" w:hAnsi="Times New Roman"/>
          <w:sz w:val="24"/>
          <w:szCs w:val="24"/>
          <w:u w:val="single"/>
        </w:rPr>
        <w:t xml:space="preserve"> protocol</w:t>
      </w:r>
      <w:r w:rsidR="00EF334E">
        <w:rPr>
          <w:rFonts w:ascii="Times New Roman" w:hAnsi="Times New Roman"/>
          <w:sz w:val="24"/>
          <w:szCs w:val="24"/>
          <w:u w:val="single"/>
        </w:rPr>
        <w:t>;</w:t>
      </w:r>
      <w:r>
        <w:rPr>
          <w:rFonts w:ascii="Times New Roman" w:hAnsi="Times New Roman"/>
          <w:sz w:val="24"/>
          <w:szCs w:val="24"/>
          <w:u w:val="single"/>
        </w:rPr>
        <w:t xml:space="preserve"> any updates or changes to </w:t>
      </w:r>
      <w:r w:rsidR="007B78F3">
        <w:rPr>
          <w:rFonts w:ascii="Times New Roman" w:hAnsi="Times New Roman"/>
          <w:sz w:val="24"/>
          <w:szCs w:val="24"/>
          <w:u w:val="single"/>
        </w:rPr>
        <w:t>such</w:t>
      </w:r>
      <w:r>
        <w:rPr>
          <w:rFonts w:ascii="Times New Roman" w:hAnsi="Times New Roman"/>
          <w:sz w:val="24"/>
          <w:szCs w:val="24"/>
          <w:u w:val="single"/>
        </w:rPr>
        <w:t xml:space="preserve"> protocol since the previous report</w:t>
      </w:r>
      <w:r w:rsidR="00EF334E">
        <w:rPr>
          <w:rFonts w:ascii="Times New Roman" w:hAnsi="Times New Roman"/>
          <w:sz w:val="24"/>
          <w:szCs w:val="24"/>
          <w:u w:val="single"/>
        </w:rPr>
        <w:t>, if applicable;</w:t>
      </w:r>
      <w:r>
        <w:rPr>
          <w:rFonts w:ascii="Times New Roman" w:hAnsi="Times New Roman"/>
          <w:sz w:val="24"/>
          <w:szCs w:val="24"/>
          <w:u w:val="single"/>
        </w:rPr>
        <w:t xml:space="preserve"> and any plans to update </w:t>
      </w:r>
      <w:r w:rsidR="007B78F3">
        <w:rPr>
          <w:rFonts w:ascii="Times New Roman" w:hAnsi="Times New Roman"/>
          <w:sz w:val="24"/>
          <w:szCs w:val="24"/>
          <w:u w:val="single"/>
        </w:rPr>
        <w:t>such</w:t>
      </w:r>
      <w:r>
        <w:rPr>
          <w:rFonts w:ascii="Times New Roman" w:hAnsi="Times New Roman"/>
          <w:sz w:val="24"/>
          <w:szCs w:val="24"/>
          <w:u w:val="single"/>
        </w:rPr>
        <w:t xml:space="preserve"> protocol in the future</w:t>
      </w:r>
      <w:r w:rsidR="00DE4E19">
        <w:rPr>
          <w:rFonts w:ascii="Times New Roman" w:hAnsi="Times New Roman"/>
          <w:sz w:val="24"/>
          <w:szCs w:val="24"/>
          <w:u w:val="single"/>
        </w:rPr>
        <w:t>.</w:t>
      </w:r>
    </w:p>
    <w:p w14:paraId="424146B3" w14:textId="70C2553D" w:rsidR="00A5473F" w:rsidRPr="00646303" w:rsidRDefault="00D34873" w:rsidP="009A4279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46303">
        <w:rPr>
          <w:rFonts w:ascii="Times New Roman" w:hAnsi="Times New Roman"/>
          <w:color w:val="000000"/>
          <w:sz w:val="24"/>
          <w:szCs w:val="24"/>
        </w:rPr>
        <w:t>§ 2.</w:t>
      </w:r>
      <w:r w:rsidRPr="00646303">
        <w:rPr>
          <w:rFonts w:ascii="Times New Roman" w:hAnsi="Times New Roman"/>
          <w:sz w:val="24"/>
          <w:szCs w:val="24"/>
        </w:rPr>
        <w:t xml:space="preserve"> </w:t>
      </w:r>
      <w:r w:rsidR="00A5473F" w:rsidRPr="00646303">
        <w:rPr>
          <w:rFonts w:ascii="Times New Roman" w:hAnsi="Times New Roman"/>
          <w:sz w:val="24"/>
          <w:szCs w:val="24"/>
        </w:rPr>
        <w:t>This local law take</w:t>
      </w:r>
      <w:r w:rsidR="00A31E91" w:rsidRPr="00646303">
        <w:rPr>
          <w:rFonts w:ascii="Times New Roman" w:hAnsi="Times New Roman"/>
          <w:sz w:val="24"/>
          <w:szCs w:val="24"/>
        </w:rPr>
        <w:t>s</w:t>
      </w:r>
      <w:r w:rsidR="00A5473F" w:rsidRPr="00646303">
        <w:rPr>
          <w:rFonts w:ascii="Times New Roman" w:hAnsi="Times New Roman"/>
          <w:sz w:val="24"/>
          <w:szCs w:val="24"/>
        </w:rPr>
        <w:t xml:space="preserve"> </w:t>
      </w:r>
      <w:r w:rsidR="00E539FD" w:rsidRPr="00646303">
        <w:rPr>
          <w:rFonts w:ascii="Times New Roman" w:hAnsi="Times New Roman"/>
          <w:sz w:val="24"/>
          <w:szCs w:val="24"/>
        </w:rPr>
        <w:t xml:space="preserve">effect </w:t>
      </w:r>
      <w:r w:rsidR="00463A59">
        <w:rPr>
          <w:rFonts w:ascii="Times New Roman" w:hAnsi="Times New Roman"/>
          <w:sz w:val="24"/>
          <w:szCs w:val="24"/>
        </w:rPr>
        <w:t>120 days</w:t>
      </w:r>
      <w:r w:rsidR="00405254" w:rsidRPr="00646303">
        <w:rPr>
          <w:rFonts w:ascii="Times New Roman" w:hAnsi="Times New Roman"/>
          <w:sz w:val="24"/>
          <w:szCs w:val="24"/>
        </w:rPr>
        <w:t xml:space="preserve"> after it becomes law</w:t>
      </w:r>
      <w:r w:rsidR="00A5473F" w:rsidRPr="00646303">
        <w:rPr>
          <w:rFonts w:ascii="Times New Roman" w:hAnsi="Times New Roman"/>
          <w:sz w:val="24"/>
          <w:szCs w:val="24"/>
        </w:rPr>
        <w:t>.</w:t>
      </w:r>
    </w:p>
    <w:p w14:paraId="05EF7C7C" w14:textId="77777777" w:rsidR="00CA74B7" w:rsidRPr="001D044B" w:rsidRDefault="00CA74B7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70F266A1" w14:textId="77777777" w:rsidR="00C9583F" w:rsidRDefault="00C9583F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</w:p>
    <w:p w14:paraId="56E4AE77" w14:textId="77777777" w:rsidR="00C9583F" w:rsidRDefault="00C9583F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</w:p>
    <w:p w14:paraId="6B1C9F1D" w14:textId="77777777" w:rsidR="00C9583F" w:rsidRDefault="00C9583F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</w:p>
    <w:p w14:paraId="176B4785" w14:textId="77777777" w:rsidR="00C9583F" w:rsidRDefault="00C9583F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</w:p>
    <w:p w14:paraId="4F874F21" w14:textId="231FD641" w:rsidR="002B6AB1" w:rsidRPr="00685CDE" w:rsidRDefault="002B6AB1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  <w:r w:rsidRPr="00685CDE">
        <w:rPr>
          <w:rFonts w:ascii="Times New Roman" w:hAnsi="Times New Roman"/>
          <w:color w:val="000000"/>
          <w:u w:val="single"/>
        </w:rPr>
        <w:t>Session 12</w:t>
      </w:r>
    </w:p>
    <w:p w14:paraId="14F373AA" w14:textId="77777777" w:rsidR="002B6AB1" w:rsidRPr="00685CDE" w:rsidRDefault="002B6AB1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685CDE">
        <w:rPr>
          <w:rFonts w:ascii="Times New Roman" w:hAnsi="Times New Roman"/>
          <w:color w:val="000000"/>
        </w:rPr>
        <w:t>AV</w:t>
      </w:r>
      <w:r w:rsidR="00096981" w:rsidRPr="00685CDE">
        <w:rPr>
          <w:rFonts w:ascii="Times New Roman" w:hAnsi="Times New Roman"/>
          <w:color w:val="000000"/>
        </w:rPr>
        <w:t>/IB</w:t>
      </w:r>
    </w:p>
    <w:p w14:paraId="5AA90FF5" w14:textId="1226A0CC" w:rsidR="002B6AB1" w:rsidRPr="00685CDE" w:rsidRDefault="002B6AB1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685CDE">
        <w:rPr>
          <w:rFonts w:ascii="Times New Roman" w:hAnsi="Times New Roman"/>
          <w:color w:val="000000"/>
        </w:rPr>
        <w:t xml:space="preserve">LS </w:t>
      </w:r>
      <w:r w:rsidR="00683893">
        <w:rPr>
          <w:rFonts w:ascii="Times New Roman" w:hAnsi="Times New Roman"/>
          <w:color w:val="000000"/>
        </w:rPr>
        <w:t>#</w:t>
      </w:r>
      <w:r w:rsidRPr="00685CDE">
        <w:rPr>
          <w:rFonts w:ascii="Times New Roman" w:hAnsi="Times New Roman"/>
          <w:color w:val="000000"/>
        </w:rPr>
        <w:t>8680</w:t>
      </w:r>
    </w:p>
    <w:p w14:paraId="22D6039F" w14:textId="591F4C07" w:rsidR="002B6AB1" w:rsidRPr="00685CDE" w:rsidRDefault="00854A6B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9/</w:t>
      </w:r>
      <w:r w:rsidR="007075A2">
        <w:rPr>
          <w:rFonts w:ascii="Times New Roman" w:hAnsi="Times New Roman"/>
          <w:color w:val="000000"/>
        </w:rPr>
        <w:t>6</w:t>
      </w:r>
      <w:r w:rsidR="00096981" w:rsidRPr="00685CDE">
        <w:rPr>
          <w:rFonts w:ascii="Times New Roman" w:hAnsi="Times New Roman"/>
          <w:color w:val="000000"/>
        </w:rPr>
        <w:t>/2022</w:t>
      </w:r>
      <w:r>
        <w:rPr>
          <w:rFonts w:ascii="Times New Roman" w:hAnsi="Times New Roman"/>
          <w:color w:val="000000"/>
        </w:rPr>
        <w:t xml:space="preserve"> </w:t>
      </w:r>
      <w:r w:rsidR="007075A2">
        <w:rPr>
          <w:rFonts w:ascii="Times New Roman" w:hAnsi="Times New Roman"/>
          <w:color w:val="000000"/>
        </w:rPr>
        <w:t>9</w:t>
      </w:r>
      <w:r>
        <w:rPr>
          <w:rFonts w:ascii="Times New Roman" w:hAnsi="Times New Roman"/>
          <w:color w:val="000000"/>
        </w:rPr>
        <w:t>:</w:t>
      </w:r>
      <w:r w:rsidR="007075A2">
        <w:rPr>
          <w:rFonts w:ascii="Times New Roman" w:hAnsi="Times New Roman"/>
          <w:color w:val="000000"/>
        </w:rPr>
        <w:t>34</w:t>
      </w:r>
      <w:r>
        <w:rPr>
          <w:rFonts w:ascii="Times New Roman" w:hAnsi="Times New Roman"/>
          <w:color w:val="000000"/>
        </w:rPr>
        <w:t xml:space="preserve"> p</w:t>
      </w:r>
      <w:r w:rsidR="00C73DEA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m</w:t>
      </w:r>
      <w:r w:rsidR="00C73DEA">
        <w:rPr>
          <w:rFonts w:ascii="Times New Roman" w:hAnsi="Times New Roman"/>
          <w:color w:val="000000"/>
        </w:rPr>
        <w:t>.</w:t>
      </w:r>
    </w:p>
    <w:p w14:paraId="0755A788" w14:textId="77777777" w:rsidR="002B6AB1" w:rsidRPr="00685CDE" w:rsidRDefault="002B6AB1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7C08CBCB" w14:textId="77777777" w:rsidR="00B074A5" w:rsidRPr="00685CDE" w:rsidRDefault="002B6AB1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  <w:r w:rsidRPr="00685CDE">
        <w:rPr>
          <w:rFonts w:ascii="Times New Roman" w:hAnsi="Times New Roman"/>
          <w:color w:val="000000"/>
          <w:u w:val="single"/>
        </w:rPr>
        <w:t>Session 11</w:t>
      </w:r>
    </w:p>
    <w:p w14:paraId="787F1E35" w14:textId="77777777" w:rsidR="00036B26" w:rsidRPr="00685CDE" w:rsidRDefault="00036B26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685CDE">
        <w:rPr>
          <w:rFonts w:ascii="Times New Roman" w:hAnsi="Times New Roman"/>
          <w:color w:val="000000"/>
        </w:rPr>
        <w:t>B</w:t>
      </w:r>
      <w:r w:rsidR="00E94EC5" w:rsidRPr="00685CDE">
        <w:rPr>
          <w:rFonts w:ascii="Times New Roman" w:hAnsi="Times New Roman"/>
          <w:color w:val="000000"/>
        </w:rPr>
        <w:t>J</w:t>
      </w:r>
      <w:r w:rsidRPr="00685CDE">
        <w:rPr>
          <w:rFonts w:ascii="Times New Roman" w:hAnsi="Times New Roman"/>
          <w:color w:val="000000"/>
        </w:rPr>
        <w:t>R</w:t>
      </w:r>
    </w:p>
    <w:p w14:paraId="3FB6D403" w14:textId="4D480F88" w:rsidR="00F119A8" w:rsidRPr="00685CDE" w:rsidRDefault="004A4209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685CDE">
        <w:rPr>
          <w:rFonts w:ascii="Times New Roman" w:hAnsi="Times New Roman"/>
          <w:color w:val="000000"/>
        </w:rPr>
        <w:t xml:space="preserve">LS </w:t>
      </w:r>
      <w:r w:rsidR="00031C55">
        <w:rPr>
          <w:rFonts w:ascii="Times New Roman" w:hAnsi="Times New Roman"/>
          <w:color w:val="000000"/>
        </w:rPr>
        <w:t>#</w:t>
      </w:r>
      <w:r w:rsidR="00B9080D" w:rsidRPr="00685CDE">
        <w:rPr>
          <w:rFonts w:ascii="Times New Roman" w:hAnsi="Times New Roman"/>
          <w:color w:val="000000"/>
        </w:rPr>
        <w:t>8859</w:t>
      </w:r>
    </w:p>
    <w:p w14:paraId="161A7DBE" w14:textId="48E8EC78" w:rsidR="00525314" w:rsidRPr="00685CDE" w:rsidRDefault="002B6AB1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685CDE">
        <w:rPr>
          <w:rFonts w:ascii="Times New Roman" w:hAnsi="Times New Roman"/>
          <w:color w:val="000000"/>
        </w:rPr>
        <w:t xml:space="preserve">Int. </w:t>
      </w:r>
      <w:r w:rsidR="00031C55">
        <w:rPr>
          <w:rFonts w:ascii="Times New Roman" w:hAnsi="Times New Roman"/>
          <w:color w:val="000000"/>
        </w:rPr>
        <w:t>#</w:t>
      </w:r>
      <w:r w:rsidRPr="00685CDE">
        <w:rPr>
          <w:rFonts w:ascii="Times New Roman" w:hAnsi="Times New Roman"/>
          <w:color w:val="000000"/>
        </w:rPr>
        <w:t>1328-2019</w:t>
      </w:r>
    </w:p>
    <w:sectPr w:rsidR="00525314" w:rsidRPr="00685CDE" w:rsidSect="00E94EC5">
      <w:footerReference w:type="default" r:id="rId12"/>
      <w:pgSz w:w="12240" w:h="15840"/>
      <w:pgMar w:top="1440" w:right="1440" w:bottom="1440" w:left="1440" w:header="720" w:footer="720" w:gutter="0"/>
      <w:lnNumType w:countBy="1"/>
      <w:cols w:space="720"/>
      <w:noEndnote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BB1F43" w16cex:dateUtc="2022-09-01T16:08:00Z"/>
  <w16cex:commentExtensible w16cex:durableId="26C1C2CA" w16cex:dateUtc="2022-09-06T16:59:00Z"/>
  <w16cex:commentExtensible w16cex:durableId="26C1C2AF" w16cex:dateUtc="2022-09-06T16:59:00Z"/>
  <w16cex:commentExtensible w16cex:durableId="26BB178E" w16cex:dateUtc="2022-09-01T15:35:00Z"/>
  <w16cex:commentExtensible w16cex:durableId="26C1C2EF" w16cex:dateUtc="2022-09-06T17:00:00Z"/>
  <w16cex:commentExtensible w16cex:durableId="26C1C50A" w16cex:dateUtc="2022-09-06T17:09:00Z"/>
  <w16cex:commentExtensible w16cex:durableId="26C1B5F4" w16cex:dateUtc="2022-09-06T16:05:00Z"/>
  <w16cex:commentExtensible w16cex:durableId="26C1C5DF" w16cex:dateUtc="2022-09-06T17:13:00Z"/>
  <w16cex:commentExtensible w16cex:durableId="26C1C439" w16cex:dateUtc="2022-09-06T17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2949AF" w16cid:durableId="26BB1F43"/>
  <w16cid:commentId w16cid:paraId="72C6F43D" w16cid:durableId="26BCACFD"/>
  <w16cid:commentId w16cid:paraId="49B39DAA" w16cid:durableId="26C1C2CA"/>
  <w16cid:commentId w16cid:paraId="143B7F49" w16cid:durableId="26C1C2AF"/>
  <w16cid:commentId w16cid:paraId="4A41BABB" w16cid:durableId="26BB178E"/>
  <w16cid:commentId w16cid:paraId="1F0D453C" w16cid:durableId="26C1C2EF"/>
  <w16cid:commentId w16cid:paraId="3A4EAD83" w16cid:durableId="26C1C50A"/>
  <w16cid:commentId w16cid:paraId="0441CB36" w16cid:durableId="26BCACFF"/>
  <w16cid:commentId w16cid:paraId="03ECABDA" w16cid:durableId="26C1B5F4"/>
  <w16cid:commentId w16cid:paraId="5C90C074" w16cid:durableId="26C1C5DF"/>
  <w16cid:commentId w16cid:paraId="451CCDB2" w16cid:durableId="26C1C439"/>
  <w16cid:commentId w16cid:paraId="274FE110" w16cid:durableId="26BCAD00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C091E" w14:textId="77777777" w:rsidR="00126393" w:rsidRDefault="00126393" w:rsidP="003E191E">
      <w:pPr>
        <w:spacing w:after="0" w:line="240" w:lineRule="auto"/>
      </w:pPr>
      <w:r>
        <w:separator/>
      </w:r>
    </w:p>
  </w:endnote>
  <w:endnote w:type="continuationSeparator" w:id="0">
    <w:p w14:paraId="0C36C28C" w14:textId="77777777" w:rsidR="00126393" w:rsidRDefault="00126393" w:rsidP="003E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40808" w14:textId="031DF77C" w:rsidR="003E191E" w:rsidRPr="00005EE7" w:rsidRDefault="003E191E">
    <w:pPr>
      <w:pStyle w:val="Footer"/>
      <w:jc w:val="center"/>
      <w:rPr>
        <w:rFonts w:ascii="Times New Roman" w:hAnsi="Times New Roman"/>
        <w:sz w:val="24"/>
        <w:szCs w:val="24"/>
      </w:rPr>
    </w:pPr>
    <w:r w:rsidRPr="00005EE7">
      <w:rPr>
        <w:rFonts w:ascii="Times New Roman" w:hAnsi="Times New Roman"/>
        <w:sz w:val="24"/>
        <w:szCs w:val="24"/>
      </w:rPr>
      <w:fldChar w:fldCharType="begin"/>
    </w:r>
    <w:r w:rsidRPr="00005EE7">
      <w:rPr>
        <w:rFonts w:ascii="Times New Roman" w:hAnsi="Times New Roman"/>
        <w:sz w:val="24"/>
        <w:szCs w:val="24"/>
      </w:rPr>
      <w:instrText xml:space="preserve"> PAGE   \* MERGEFORMAT </w:instrText>
    </w:r>
    <w:r w:rsidRPr="00005EE7">
      <w:rPr>
        <w:rFonts w:ascii="Times New Roman" w:hAnsi="Times New Roman"/>
        <w:sz w:val="24"/>
        <w:szCs w:val="24"/>
      </w:rPr>
      <w:fldChar w:fldCharType="separate"/>
    </w:r>
    <w:r w:rsidR="00FF4C86">
      <w:rPr>
        <w:rFonts w:ascii="Times New Roman" w:hAnsi="Times New Roman"/>
        <w:noProof/>
        <w:sz w:val="24"/>
        <w:szCs w:val="24"/>
      </w:rPr>
      <w:t>2</w:t>
    </w:r>
    <w:r w:rsidRPr="00005EE7">
      <w:rPr>
        <w:rFonts w:ascii="Times New Roman" w:hAnsi="Times New Roman"/>
        <w:noProof/>
        <w:sz w:val="24"/>
        <w:szCs w:val="24"/>
      </w:rPr>
      <w:fldChar w:fldCharType="end"/>
    </w:r>
  </w:p>
  <w:p w14:paraId="5994EB9A" w14:textId="77777777" w:rsidR="003E191E" w:rsidRDefault="003E1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22C4F" w14:textId="77777777" w:rsidR="00126393" w:rsidRDefault="00126393" w:rsidP="003E191E">
      <w:pPr>
        <w:spacing w:after="0" w:line="240" w:lineRule="auto"/>
      </w:pPr>
      <w:r>
        <w:separator/>
      </w:r>
    </w:p>
  </w:footnote>
  <w:footnote w:type="continuationSeparator" w:id="0">
    <w:p w14:paraId="4BFEE826" w14:textId="77777777" w:rsidR="00126393" w:rsidRDefault="00126393" w:rsidP="003E1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993648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27EABE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4D0C1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6B0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2524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395898"/>
    <w:multiLevelType w:val="hybridMultilevel"/>
    <w:tmpl w:val="83AA8B02"/>
    <w:lvl w:ilvl="0" w:tplc="547CAB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F539E"/>
    <w:multiLevelType w:val="hybridMultilevel"/>
    <w:tmpl w:val="42645510"/>
    <w:lvl w:ilvl="0" w:tplc="26E80D80">
      <w:start w:val="1"/>
      <w:numFmt w:val="lowerLetter"/>
      <w:lvlText w:val="%1.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4C20D3"/>
    <w:multiLevelType w:val="hybridMultilevel"/>
    <w:tmpl w:val="555889EC"/>
    <w:lvl w:ilvl="0" w:tplc="9006D3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B06"/>
    <w:rsid w:val="00000362"/>
    <w:rsid w:val="00005EE7"/>
    <w:rsid w:val="00016E6A"/>
    <w:rsid w:val="00020AE7"/>
    <w:rsid w:val="000214D1"/>
    <w:rsid w:val="00022E31"/>
    <w:rsid w:val="0003031C"/>
    <w:rsid w:val="0003121C"/>
    <w:rsid w:val="00031C55"/>
    <w:rsid w:val="000343D5"/>
    <w:rsid w:val="00036B26"/>
    <w:rsid w:val="00050287"/>
    <w:rsid w:val="000556D3"/>
    <w:rsid w:val="0006083F"/>
    <w:rsid w:val="000615C1"/>
    <w:rsid w:val="00083807"/>
    <w:rsid w:val="00090729"/>
    <w:rsid w:val="000913DC"/>
    <w:rsid w:val="00096981"/>
    <w:rsid w:val="000B3D47"/>
    <w:rsid w:val="000B66F5"/>
    <w:rsid w:val="000C245A"/>
    <w:rsid w:val="000E1268"/>
    <w:rsid w:val="000E7E63"/>
    <w:rsid w:val="000F07F5"/>
    <w:rsid w:val="000F718C"/>
    <w:rsid w:val="00102C12"/>
    <w:rsid w:val="00116537"/>
    <w:rsid w:val="0011719A"/>
    <w:rsid w:val="00126393"/>
    <w:rsid w:val="00132643"/>
    <w:rsid w:val="00140B0B"/>
    <w:rsid w:val="00142F3E"/>
    <w:rsid w:val="00145242"/>
    <w:rsid w:val="0016458D"/>
    <w:rsid w:val="0016627F"/>
    <w:rsid w:val="00172A61"/>
    <w:rsid w:val="00180F8B"/>
    <w:rsid w:val="00191C53"/>
    <w:rsid w:val="001B088E"/>
    <w:rsid w:val="001B1DCF"/>
    <w:rsid w:val="001B2CC8"/>
    <w:rsid w:val="001B2F32"/>
    <w:rsid w:val="001B37F8"/>
    <w:rsid w:val="001B4E4E"/>
    <w:rsid w:val="001C0510"/>
    <w:rsid w:val="001C4017"/>
    <w:rsid w:val="001C558D"/>
    <w:rsid w:val="001C65AD"/>
    <w:rsid w:val="001C67C3"/>
    <w:rsid w:val="001C7130"/>
    <w:rsid w:val="001C73FF"/>
    <w:rsid w:val="001D0320"/>
    <w:rsid w:val="001D044B"/>
    <w:rsid w:val="001D790B"/>
    <w:rsid w:val="001E1C0E"/>
    <w:rsid w:val="001E7F6E"/>
    <w:rsid w:val="001F24DF"/>
    <w:rsid w:val="001F46F4"/>
    <w:rsid w:val="001F479B"/>
    <w:rsid w:val="00211E65"/>
    <w:rsid w:val="00223E54"/>
    <w:rsid w:val="00224FD9"/>
    <w:rsid w:val="00231F82"/>
    <w:rsid w:val="002333C9"/>
    <w:rsid w:val="0023431A"/>
    <w:rsid w:val="00250D6D"/>
    <w:rsid w:val="00254D52"/>
    <w:rsid w:val="00264E1E"/>
    <w:rsid w:val="00281E8F"/>
    <w:rsid w:val="002A3455"/>
    <w:rsid w:val="002A4324"/>
    <w:rsid w:val="002A4479"/>
    <w:rsid w:val="002A6A50"/>
    <w:rsid w:val="002B4983"/>
    <w:rsid w:val="002B6AB1"/>
    <w:rsid w:val="002C706C"/>
    <w:rsid w:val="002E1CE2"/>
    <w:rsid w:val="002F60BB"/>
    <w:rsid w:val="00310954"/>
    <w:rsid w:val="00330F63"/>
    <w:rsid w:val="00334CD6"/>
    <w:rsid w:val="003350C7"/>
    <w:rsid w:val="00352CDF"/>
    <w:rsid w:val="00354C6B"/>
    <w:rsid w:val="003565E2"/>
    <w:rsid w:val="00363EF2"/>
    <w:rsid w:val="003928DB"/>
    <w:rsid w:val="003931E6"/>
    <w:rsid w:val="00393D04"/>
    <w:rsid w:val="003A4043"/>
    <w:rsid w:val="003B5810"/>
    <w:rsid w:val="003B7993"/>
    <w:rsid w:val="003C0F97"/>
    <w:rsid w:val="003C2AF1"/>
    <w:rsid w:val="003C761C"/>
    <w:rsid w:val="003C7B89"/>
    <w:rsid w:val="003D03EE"/>
    <w:rsid w:val="003D6B73"/>
    <w:rsid w:val="003E191E"/>
    <w:rsid w:val="003F32BB"/>
    <w:rsid w:val="003F69EB"/>
    <w:rsid w:val="004003B4"/>
    <w:rsid w:val="00401E90"/>
    <w:rsid w:val="00405254"/>
    <w:rsid w:val="00416898"/>
    <w:rsid w:val="00426E40"/>
    <w:rsid w:val="00442B57"/>
    <w:rsid w:val="004437C1"/>
    <w:rsid w:val="00445B51"/>
    <w:rsid w:val="00451854"/>
    <w:rsid w:val="004543BE"/>
    <w:rsid w:val="00462360"/>
    <w:rsid w:val="00463A29"/>
    <w:rsid w:val="00463A59"/>
    <w:rsid w:val="0046551A"/>
    <w:rsid w:val="00466A7F"/>
    <w:rsid w:val="00471A2B"/>
    <w:rsid w:val="00473ABA"/>
    <w:rsid w:val="00482BCD"/>
    <w:rsid w:val="00484A8F"/>
    <w:rsid w:val="004856DD"/>
    <w:rsid w:val="00495F3E"/>
    <w:rsid w:val="004A291C"/>
    <w:rsid w:val="004A3107"/>
    <w:rsid w:val="004A4209"/>
    <w:rsid w:val="004B524A"/>
    <w:rsid w:val="004B7DC2"/>
    <w:rsid w:val="004D1AB5"/>
    <w:rsid w:val="004D3161"/>
    <w:rsid w:val="005036DA"/>
    <w:rsid w:val="005036E5"/>
    <w:rsid w:val="005126FB"/>
    <w:rsid w:val="00514847"/>
    <w:rsid w:val="00516118"/>
    <w:rsid w:val="005215D6"/>
    <w:rsid w:val="00525314"/>
    <w:rsid w:val="0053439A"/>
    <w:rsid w:val="00540B50"/>
    <w:rsid w:val="00547110"/>
    <w:rsid w:val="005523F3"/>
    <w:rsid w:val="00554774"/>
    <w:rsid w:val="005840D3"/>
    <w:rsid w:val="00593A9C"/>
    <w:rsid w:val="00595EEE"/>
    <w:rsid w:val="005A143B"/>
    <w:rsid w:val="005A28F6"/>
    <w:rsid w:val="005C4BD3"/>
    <w:rsid w:val="005C4E17"/>
    <w:rsid w:val="005D27EF"/>
    <w:rsid w:val="005D2899"/>
    <w:rsid w:val="005D4B42"/>
    <w:rsid w:val="00605EAD"/>
    <w:rsid w:val="006130DC"/>
    <w:rsid w:val="00620EE1"/>
    <w:rsid w:val="00627E16"/>
    <w:rsid w:val="006371A1"/>
    <w:rsid w:val="006402AE"/>
    <w:rsid w:val="00646303"/>
    <w:rsid w:val="006754F8"/>
    <w:rsid w:val="00680DEF"/>
    <w:rsid w:val="00683893"/>
    <w:rsid w:val="00685CDE"/>
    <w:rsid w:val="006A4936"/>
    <w:rsid w:val="006C0C00"/>
    <w:rsid w:val="006C537C"/>
    <w:rsid w:val="006D3DF7"/>
    <w:rsid w:val="006E57FA"/>
    <w:rsid w:val="006F11CC"/>
    <w:rsid w:val="006F5D6C"/>
    <w:rsid w:val="006F699E"/>
    <w:rsid w:val="007075A2"/>
    <w:rsid w:val="007179D4"/>
    <w:rsid w:val="00720A97"/>
    <w:rsid w:val="007574EC"/>
    <w:rsid w:val="0076326A"/>
    <w:rsid w:val="00763591"/>
    <w:rsid w:val="007777CE"/>
    <w:rsid w:val="007A1BB6"/>
    <w:rsid w:val="007B78F3"/>
    <w:rsid w:val="007C0554"/>
    <w:rsid w:val="007D2644"/>
    <w:rsid w:val="007D4F08"/>
    <w:rsid w:val="007E5A27"/>
    <w:rsid w:val="007F24C6"/>
    <w:rsid w:val="008270EA"/>
    <w:rsid w:val="00837CF3"/>
    <w:rsid w:val="008403E8"/>
    <w:rsid w:val="008443DE"/>
    <w:rsid w:val="00854A6B"/>
    <w:rsid w:val="0085792F"/>
    <w:rsid w:val="00860837"/>
    <w:rsid w:val="00863BD2"/>
    <w:rsid w:val="00866B6A"/>
    <w:rsid w:val="00871670"/>
    <w:rsid w:val="008741F2"/>
    <w:rsid w:val="00880002"/>
    <w:rsid w:val="008822B5"/>
    <w:rsid w:val="008960A4"/>
    <w:rsid w:val="00896C2B"/>
    <w:rsid w:val="008973F5"/>
    <w:rsid w:val="008A44BE"/>
    <w:rsid w:val="008A760C"/>
    <w:rsid w:val="008B08B1"/>
    <w:rsid w:val="008C5E3B"/>
    <w:rsid w:val="008D66B0"/>
    <w:rsid w:val="008E3204"/>
    <w:rsid w:val="008F6762"/>
    <w:rsid w:val="00903DC6"/>
    <w:rsid w:val="00904B06"/>
    <w:rsid w:val="00912ABE"/>
    <w:rsid w:val="009144F2"/>
    <w:rsid w:val="009277E8"/>
    <w:rsid w:val="0093341C"/>
    <w:rsid w:val="0093753C"/>
    <w:rsid w:val="00944FD9"/>
    <w:rsid w:val="00945286"/>
    <w:rsid w:val="009467FB"/>
    <w:rsid w:val="00960D96"/>
    <w:rsid w:val="00962EEB"/>
    <w:rsid w:val="00983294"/>
    <w:rsid w:val="00996C96"/>
    <w:rsid w:val="009A4279"/>
    <w:rsid w:val="009A5F1E"/>
    <w:rsid w:val="009A7717"/>
    <w:rsid w:val="009A7AAD"/>
    <w:rsid w:val="009B3800"/>
    <w:rsid w:val="009C5006"/>
    <w:rsid w:val="009C60E3"/>
    <w:rsid w:val="009D32E1"/>
    <w:rsid w:val="009F485D"/>
    <w:rsid w:val="009F5559"/>
    <w:rsid w:val="00A02423"/>
    <w:rsid w:val="00A11775"/>
    <w:rsid w:val="00A22080"/>
    <w:rsid w:val="00A233B1"/>
    <w:rsid w:val="00A31E91"/>
    <w:rsid w:val="00A31FA7"/>
    <w:rsid w:val="00A4163C"/>
    <w:rsid w:val="00A42350"/>
    <w:rsid w:val="00A4316F"/>
    <w:rsid w:val="00A44A0E"/>
    <w:rsid w:val="00A50737"/>
    <w:rsid w:val="00A52CCB"/>
    <w:rsid w:val="00A5473F"/>
    <w:rsid w:val="00A75208"/>
    <w:rsid w:val="00A822D6"/>
    <w:rsid w:val="00A95BB0"/>
    <w:rsid w:val="00AA5F04"/>
    <w:rsid w:val="00AA6E22"/>
    <w:rsid w:val="00AC2498"/>
    <w:rsid w:val="00AF597F"/>
    <w:rsid w:val="00AF6580"/>
    <w:rsid w:val="00B06F73"/>
    <w:rsid w:val="00B074A5"/>
    <w:rsid w:val="00B12A23"/>
    <w:rsid w:val="00B14606"/>
    <w:rsid w:val="00B14A4F"/>
    <w:rsid w:val="00B2088B"/>
    <w:rsid w:val="00B25476"/>
    <w:rsid w:val="00B41CD1"/>
    <w:rsid w:val="00B4288F"/>
    <w:rsid w:val="00B64BB1"/>
    <w:rsid w:val="00B669A1"/>
    <w:rsid w:val="00B7696C"/>
    <w:rsid w:val="00B87D8D"/>
    <w:rsid w:val="00B9080D"/>
    <w:rsid w:val="00BA0C1B"/>
    <w:rsid w:val="00BB4B79"/>
    <w:rsid w:val="00BC1F57"/>
    <w:rsid w:val="00BE0C5E"/>
    <w:rsid w:val="00BE18C3"/>
    <w:rsid w:val="00BE3586"/>
    <w:rsid w:val="00BE52A7"/>
    <w:rsid w:val="00BE6087"/>
    <w:rsid w:val="00C05FCB"/>
    <w:rsid w:val="00C1039C"/>
    <w:rsid w:val="00C1344F"/>
    <w:rsid w:val="00C139A9"/>
    <w:rsid w:val="00C211F2"/>
    <w:rsid w:val="00C2302E"/>
    <w:rsid w:val="00C44889"/>
    <w:rsid w:val="00C7383B"/>
    <w:rsid w:val="00C73DEA"/>
    <w:rsid w:val="00C9583F"/>
    <w:rsid w:val="00CA4229"/>
    <w:rsid w:val="00CA74B7"/>
    <w:rsid w:val="00CB3E6C"/>
    <w:rsid w:val="00CD294C"/>
    <w:rsid w:val="00CD4CA2"/>
    <w:rsid w:val="00CD7BEE"/>
    <w:rsid w:val="00CD7F9B"/>
    <w:rsid w:val="00CE2FBB"/>
    <w:rsid w:val="00CE3E8C"/>
    <w:rsid w:val="00CF469E"/>
    <w:rsid w:val="00CF582C"/>
    <w:rsid w:val="00D039F1"/>
    <w:rsid w:val="00D03ABB"/>
    <w:rsid w:val="00D053C0"/>
    <w:rsid w:val="00D170B2"/>
    <w:rsid w:val="00D20018"/>
    <w:rsid w:val="00D236B7"/>
    <w:rsid w:val="00D314FB"/>
    <w:rsid w:val="00D34873"/>
    <w:rsid w:val="00D37E86"/>
    <w:rsid w:val="00D40E0D"/>
    <w:rsid w:val="00D55120"/>
    <w:rsid w:val="00D555F2"/>
    <w:rsid w:val="00D73611"/>
    <w:rsid w:val="00D8229C"/>
    <w:rsid w:val="00D8550F"/>
    <w:rsid w:val="00D87E1F"/>
    <w:rsid w:val="00DA4A4F"/>
    <w:rsid w:val="00DA5A18"/>
    <w:rsid w:val="00DA60B4"/>
    <w:rsid w:val="00DB04C2"/>
    <w:rsid w:val="00DB067E"/>
    <w:rsid w:val="00DB183F"/>
    <w:rsid w:val="00DC47C6"/>
    <w:rsid w:val="00DC4D14"/>
    <w:rsid w:val="00DC74E7"/>
    <w:rsid w:val="00DD4FB4"/>
    <w:rsid w:val="00DE4E19"/>
    <w:rsid w:val="00DF1EF1"/>
    <w:rsid w:val="00DF5937"/>
    <w:rsid w:val="00DF78C7"/>
    <w:rsid w:val="00E015C7"/>
    <w:rsid w:val="00E03E79"/>
    <w:rsid w:val="00E0483A"/>
    <w:rsid w:val="00E11C12"/>
    <w:rsid w:val="00E20BD4"/>
    <w:rsid w:val="00E308C7"/>
    <w:rsid w:val="00E33F3B"/>
    <w:rsid w:val="00E43BD7"/>
    <w:rsid w:val="00E5098F"/>
    <w:rsid w:val="00E53639"/>
    <w:rsid w:val="00E539FD"/>
    <w:rsid w:val="00E57ED5"/>
    <w:rsid w:val="00E75CDE"/>
    <w:rsid w:val="00E869AA"/>
    <w:rsid w:val="00E94EC5"/>
    <w:rsid w:val="00E9505D"/>
    <w:rsid w:val="00E953BF"/>
    <w:rsid w:val="00E96759"/>
    <w:rsid w:val="00EA5ECF"/>
    <w:rsid w:val="00EB0F9A"/>
    <w:rsid w:val="00EB7516"/>
    <w:rsid w:val="00EC57C8"/>
    <w:rsid w:val="00ED0138"/>
    <w:rsid w:val="00ED2140"/>
    <w:rsid w:val="00ED32B4"/>
    <w:rsid w:val="00EF334E"/>
    <w:rsid w:val="00EF3D44"/>
    <w:rsid w:val="00EF7FD7"/>
    <w:rsid w:val="00F00E71"/>
    <w:rsid w:val="00F07155"/>
    <w:rsid w:val="00F1000D"/>
    <w:rsid w:val="00F10178"/>
    <w:rsid w:val="00F1064E"/>
    <w:rsid w:val="00F119A8"/>
    <w:rsid w:val="00F23C2C"/>
    <w:rsid w:val="00F50CE3"/>
    <w:rsid w:val="00F56BE4"/>
    <w:rsid w:val="00F7443A"/>
    <w:rsid w:val="00F74FD5"/>
    <w:rsid w:val="00F83EA2"/>
    <w:rsid w:val="00F935AE"/>
    <w:rsid w:val="00FA0D63"/>
    <w:rsid w:val="00FA66BA"/>
    <w:rsid w:val="00FA6C98"/>
    <w:rsid w:val="00FB389C"/>
    <w:rsid w:val="00FB5843"/>
    <w:rsid w:val="00FB6E6D"/>
    <w:rsid w:val="00FC0A76"/>
    <w:rsid w:val="00FD7C5C"/>
    <w:rsid w:val="00FE0D66"/>
    <w:rsid w:val="00FE180C"/>
    <w:rsid w:val="00FE4412"/>
    <w:rsid w:val="00FF4C86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2254C3"/>
  <w14:defaultImageDpi w14:val="96"/>
  <w15:docId w15:val="{2AC33164-69F2-4E64-A323-E28BADA6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E9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401E90"/>
    <w:rPr>
      <w:rFonts w:ascii="Times New Roman" w:hAnsi="Times New Roman"/>
      <w:sz w:val="24"/>
    </w:rPr>
  </w:style>
  <w:style w:type="character" w:styleId="CommentReference">
    <w:name w:val="annotation reference"/>
    <w:uiPriority w:val="99"/>
    <w:semiHidden/>
    <w:unhideWhenUsed/>
    <w:rsid w:val="00A233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33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33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3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33B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3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1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E191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E1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E191E"/>
    <w:rPr>
      <w:sz w:val="22"/>
      <w:szCs w:val="22"/>
    </w:rPr>
  </w:style>
  <w:style w:type="character" w:styleId="Emphasis">
    <w:name w:val="Emphasis"/>
    <w:qFormat/>
    <w:rsid w:val="004D1AB5"/>
    <w:rPr>
      <w:i/>
      <w:iCs/>
    </w:rPr>
  </w:style>
  <w:style w:type="paragraph" w:styleId="Revision">
    <w:name w:val="Revision"/>
    <w:hidden/>
    <w:uiPriority w:val="99"/>
    <w:semiHidden/>
    <w:rsid w:val="00C05FC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3F93C-29D3-4A3E-8100-ECBB8CAFE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B6502A-1E7A-47B3-89FD-D7908CDE89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35CF89-BC4F-424B-96C8-9A7B2D18C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01278F-33AA-4146-B552-CD61786D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J. Reid</dc:creator>
  <cp:keywords/>
  <cp:lastModifiedBy>DelFranco, Ruthie</cp:lastModifiedBy>
  <cp:revision>2</cp:revision>
  <cp:lastPrinted>2014-06-03T19:58:00Z</cp:lastPrinted>
  <dcterms:created xsi:type="dcterms:W3CDTF">2022-11-09T18:12:00Z</dcterms:created>
  <dcterms:modified xsi:type="dcterms:W3CDTF">2022-11-09T18:12:00Z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