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63B" w:rsidRDefault="004E1CF2" w:rsidP="00A85D73">
      <w:pPr>
        <w:suppressLineNumbers/>
        <w:ind w:firstLine="0"/>
        <w:jc w:val="center"/>
      </w:pPr>
      <w:r w:rsidRPr="007B691B">
        <w:t>Int. No.</w:t>
      </w:r>
      <w:r w:rsidR="00134071">
        <w:t xml:space="preserve"> </w:t>
      </w:r>
      <w:r w:rsidR="008157EB">
        <w:t>470</w:t>
      </w:r>
    </w:p>
    <w:p w:rsidR="00E97376" w:rsidRPr="007B691B" w:rsidRDefault="007E6313" w:rsidP="00A85D73">
      <w:pPr>
        <w:suppressLineNumbers/>
        <w:ind w:firstLine="0"/>
        <w:jc w:val="center"/>
      </w:pPr>
      <w:r w:rsidRPr="007B691B">
        <w:t xml:space="preserve"> </w:t>
      </w:r>
    </w:p>
    <w:p w:rsidR="00874142" w:rsidRDefault="00874142" w:rsidP="00874142">
      <w:pPr>
        <w:autoSpaceDE w:val="0"/>
        <w:autoSpaceDN w:val="0"/>
        <w:adjustRightInd w:val="0"/>
        <w:spacing w:after="200" w:line="276" w:lineRule="auto"/>
        <w:ind w:firstLine="0"/>
        <w:rPr>
          <w:rFonts w:eastAsia="Calibri"/>
        </w:rPr>
      </w:pPr>
      <w:r>
        <w:rPr>
          <w:rFonts w:eastAsia="Calibri"/>
        </w:rPr>
        <w:t>By Council Members Gennaro, Cabán, Brannan, Brewer, Joseph, Nurse, Abreu, Restler, Won, Avilés, Sanchez, De La Rosa, Barron, Hanif, Menin, Bottcher, Ayala, Farías, Hudson, Riley, Krishnan, Velázquez, Gutiérrez, Powers, Rivera, Marte, Ung, Brooks-Powers, Narcisse, Dinowitz, Williams, Salamanca, Hanks, Holden, Moya, Richardson Jordan, Ossé, Stevens, Louis and Feliz</w:t>
      </w:r>
    </w:p>
    <w:p w:rsidR="005F5D3E" w:rsidRPr="007B691B" w:rsidRDefault="005F5D3E" w:rsidP="005F5D3E">
      <w:pPr>
        <w:suppressLineNumbers/>
        <w:ind w:firstLine="0"/>
        <w:jc w:val="both"/>
        <w:rPr>
          <w:vanish/>
        </w:rPr>
      </w:pPr>
      <w:bookmarkStart w:id="0" w:name="_GoBack"/>
      <w:bookmarkEnd w:id="0"/>
      <w:r w:rsidRPr="007B691B">
        <w:rPr>
          <w:vanish/>
        </w:rPr>
        <w:t>..Title</w:t>
      </w:r>
    </w:p>
    <w:p w:rsidR="0024141A" w:rsidRPr="007B691B" w:rsidRDefault="0024141A" w:rsidP="0024141A">
      <w:pPr>
        <w:suppressLineNumbers/>
        <w:ind w:firstLine="0"/>
        <w:jc w:val="both"/>
        <w:rPr>
          <w:color w:val="000000"/>
        </w:rPr>
      </w:pPr>
      <w:r w:rsidRPr="007B691B">
        <w:t xml:space="preserve">A Local Law to amend the administrative code of the city of New York, in relation to </w:t>
      </w:r>
      <w:r w:rsidRPr="007B691B">
        <w:rPr>
          <w:color w:val="000000"/>
        </w:rPr>
        <w:t>phas</w:t>
      </w:r>
      <w:r>
        <w:rPr>
          <w:color w:val="000000"/>
        </w:rPr>
        <w:t>ing</w:t>
      </w:r>
      <w:r w:rsidRPr="007B691B">
        <w:rPr>
          <w:color w:val="000000"/>
        </w:rPr>
        <w:t xml:space="preserve"> out</w:t>
      </w:r>
      <w:r>
        <w:rPr>
          <w:color w:val="000000"/>
        </w:rPr>
        <w:t xml:space="preserve"> </w:t>
      </w:r>
      <w:r w:rsidRPr="007B691B">
        <w:rPr>
          <w:color w:val="000000"/>
        </w:rPr>
        <w:t>the use of fuel oil grade no. 4</w:t>
      </w:r>
      <w:r>
        <w:rPr>
          <w:color w:val="000000"/>
        </w:rPr>
        <w:t xml:space="preserve"> </w:t>
      </w:r>
    </w:p>
    <w:p w:rsidR="00F57CB5" w:rsidRPr="007B691B" w:rsidRDefault="00F57CB5" w:rsidP="00A85D73">
      <w:pPr>
        <w:suppressLineNumbers/>
        <w:ind w:firstLine="0"/>
        <w:jc w:val="both"/>
        <w:rPr>
          <w:vanish/>
          <w:u w:val="single"/>
        </w:rPr>
      </w:pPr>
      <w:r w:rsidRPr="007B691B">
        <w:rPr>
          <w:vanish/>
          <w:color w:val="000000"/>
        </w:rPr>
        <w:t>..Body</w:t>
      </w:r>
    </w:p>
    <w:p w:rsidR="00A85D73" w:rsidRPr="007B691B" w:rsidRDefault="00A85D73" w:rsidP="00A85D73">
      <w:pPr>
        <w:suppressLineNumbers/>
        <w:jc w:val="both"/>
        <w:rPr>
          <w:u w:val="single"/>
        </w:rPr>
      </w:pPr>
    </w:p>
    <w:p w:rsidR="004E1CF2" w:rsidRPr="009278C2" w:rsidRDefault="004E1CF2" w:rsidP="00A85D73">
      <w:pPr>
        <w:suppressLineNumbers/>
        <w:spacing w:line="480" w:lineRule="auto"/>
        <w:ind w:firstLine="0"/>
        <w:jc w:val="both"/>
      </w:pPr>
      <w:r w:rsidRPr="007B691B">
        <w:rPr>
          <w:u w:val="single"/>
        </w:rPr>
        <w:t>Be it enacted by the Council as follows:</w:t>
      </w:r>
    </w:p>
    <w:p w:rsidR="00FB18F5" w:rsidRDefault="00A85D73" w:rsidP="00A85D73">
      <w:pPr>
        <w:spacing w:line="480" w:lineRule="auto"/>
        <w:jc w:val="both"/>
      </w:pPr>
      <w:r w:rsidRPr="007B691B">
        <w:t xml:space="preserve">Section </w:t>
      </w:r>
      <w:r w:rsidR="001F7014" w:rsidRPr="007B691B">
        <w:t xml:space="preserve">1. </w:t>
      </w:r>
      <w:r w:rsidR="00EE0457" w:rsidRPr="00EE0457">
        <w:t xml:space="preserve">Subdivision </w:t>
      </w:r>
      <w:r w:rsidR="00EE0457">
        <w:t>(</w:t>
      </w:r>
      <w:r w:rsidR="00EE0457" w:rsidRPr="00EE0457">
        <w:t>d</w:t>
      </w:r>
      <w:r w:rsidR="00EE0457">
        <w:t>)</w:t>
      </w:r>
      <w:r w:rsidR="00EE0457" w:rsidRPr="00EE0457">
        <w:t xml:space="preserve"> of section 24-168 of the administrative code of the city of New York,</w:t>
      </w:r>
      <w:r w:rsidR="003926D9">
        <w:t xml:space="preserve"> </w:t>
      </w:r>
      <w:r w:rsidR="003926D9" w:rsidRPr="007B691B">
        <w:t xml:space="preserve">as amended by local law </w:t>
      </w:r>
      <w:r w:rsidR="003926D9">
        <w:t xml:space="preserve">38 </w:t>
      </w:r>
      <w:r w:rsidR="003926D9" w:rsidRPr="007B691B">
        <w:t xml:space="preserve">for the year </w:t>
      </w:r>
      <w:r w:rsidR="003926D9">
        <w:t>2015 and as further amended by local law 31 for the year 2018</w:t>
      </w:r>
      <w:r w:rsidR="00EE0457" w:rsidRPr="00EE0457">
        <w:t>, is amended to read as follows:</w:t>
      </w:r>
    </w:p>
    <w:p w:rsidR="008511EE" w:rsidRPr="00ED48E3" w:rsidRDefault="008511EE" w:rsidP="008511EE">
      <w:pPr>
        <w:shd w:val="clear" w:color="auto" w:fill="FFFFFF"/>
        <w:spacing w:line="480" w:lineRule="auto"/>
        <w:jc w:val="both"/>
      </w:pPr>
      <w:r w:rsidRPr="00ED48E3">
        <w:rPr>
          <w:color w:val="000000"/>
        </w:rPr>
        <w:t>(d) Except as provided in subdivision (f)</w:t>
      </w:r>
      <w:r>
        <w:rPr>
          <w:color w:val="000000"/>
        </w:rPr>
        <w:t xml:space="preserve"> of this section</w:t>
      </w:r>
      <w:r w:rsidRPr="00ED48E3">
        <w:rPr>
          <w:color w:val="000000"/>
        </w:rPr>
        <w:t>, no person shall cause or permit a boiler to burn fuel oil grade no. 4 on or after [January 1, 2030, or for a boiler used to generate electricity and/or steam in an electric, steam, or combined electric and steam generation facility, on or after]</w:t>
      </w:r>
      <w:r w:rsidR="00FC0DEC">
        <w:rPr>
          <w:color w:val="000000"/>
        </w:rPr>
        <w:t xml:space="preserve"> </w:t>
      </w:r>
      <w:r w:rsidR="00FC0DEC" w:rsidRPr="00FC0DEC">
        <w:rPr>
          <w:color w:val="000000"/>
        </w:rPr>
        <w:t>January 1, 2025</w:t>
      </w:r>
      <w:r w:rsidR="00FC0DEC" w:rsidRPr="009927B7">
        <w:rPr>
          <w:color w:val="000000"/>
          <w:u w:val="single"/>
        </w:rPr>
        <w:t xml:space="preserve">; </w:t>
      </w:r>
      <w:r w:rsidR="00BF1CEF">
        <w:rPr>
          <w:u w:val="single"/>
        </w:rPr>
        <w:t>and</w:t>
      </w:r>
      <w:r w:rsidR="00A30FF5">
        <w:rPr>
          <w:u w:val="single"/>
        </w:rPr>
        <w:t xml:space="preserve"> on or after</w:t>
      </w:r>
      <w:r w:rsidR="00FC0DEC" w:rsidRPr="00235F32">
        <w:rPr>
          <w:u w:val="single"/>
        </w:rPr>
        <w:t xml:space="preserve"> </w:t>
      </w:r>
      <w:r>
        <w:rPr>
          <w:color w:val="000000"/>
          <w:u w:val="single"/>
        </w:rPr>
        <w:t>December 31, 202</w:t>
      </w:r>
      <w:r w:rsidR="00A30FF5">
        <w:rPr>
          <w:color w:val="000000"/>
          <w:u w:val="single"/>
        </w:rPr>
        <w:t>3</w:t>
      </w:r>
      <w:r w:rsidRPr="00ED48E3">
        <w:rPr>
          <w:color w:val="000000"/>
          <w:u w:val="single"/>
        </w:rPr>
        <w:t>, for</w:t>
      </w:r>
      <w:r w:rsidR="00A30FF5">
        <w:rPr>
          <w:color w:val="000000"/>
          <w:u w:val="single"/>
        </w:rPr>
        <w:t xml:space="preserve"> the following boilers: (i)</w:t>
      </w:r>
      <w:r w:rsidRPr="00ED48E3">
        <w:rPr>
          <w:color w:val="000000"/>
          <w:u w:val="single"/>
        </w:rPr>
        <w:t xml:space="preserve"> a boiler that uses natural gas as primary fuel and fuel oil grade no. 4 as a backup fuel, other than a boiler used to generate electricity and/or steam in an electric, steam, or combined electric and steam generation facility, (ii) a boiler that uses an above-ground oil storage tank, other than a boiler used to generate electricity and/or steam in an electric, steam, or combined electric and steam generation facility or (iii) </w:t>
      </w:r>
      <w:r w:rsidR="00A30FF5">
        <w:rPr>
          <w:color w:val="000000"/>
          <w:u w:val="single"/>
        </w:rPr>
        <w:t>a newly installed boiler</w:t>
      </w:r>
      <w:r w:rsidRPr="00ED48E3">
        <w:rPr>
          <w:color w:val="000000"/>
        </w:rPr>
        <w:t>.</w:t>
      </w:r>
      <w:r w:rsidRPr="00ED48E3">
        <w:rPr>
          <w:rFonts w:ascii="-webkit-standard" w:hAnsi="-webkit-standard"/>
          <w:color w:val="000000"/>
        </w:rPr>
        <w:t xml:space="preserve"> </w:t>
      </w:r>
    </w:p>
    <w:p w:rsidR="001F7014" w:rsidRPr="007B691B" w:rsidRDefault="001F7014" w:rsidP="00A85D73">
      <w:pPr>
        <w:spacing w:line="480" w:lineRule="auto"/>
        <w:jc w:val="both"/>
        <w:rPr>
          <w:color w:val="000000"/>
        </w:rPr>
      </w:pPr>
      <w:r w:rsidRPr="007B691B">
        <w:t>§ 2. This local law take</w:t>
      </w:r>
      <w:r w:rsidR="0068186A" w:rsidRPr="007B691B">
        <w:t>s</w:t>
      </w:r>
      <w:r w:rsidRPr="007B691B">
        <w:t xml:space="preserve"> effect immediately. </w:t>
      </w:r>
    </w:p>
    <w:p w:rsidR="002F196D" w:rsidRDefault="002F196D" w:rsidP="00A85D73">
      <w:pPr>
        <w:suppressLineNumbers/>
        <w:ind w:firstLine="0"/>
        <w:jc w:val="both"/>
        <w:rPr>
          <w:sz w:val="18"/>
          <w:szCs w:val="18"/>
        </w:rPr>
      </w:pPr>
    </w:p>
    <w:p w:rsidR="001F7014" w:rsidRDefault="001F7014" w:rsidP="007101A2">
      <w:pPr>
        <w:ind w:firstLine="0"/>
        <w:jc w:val="both"/>
        <w:rPr>
          <w:sz w:val="18"/>
          <w:szCs w:val="18"/>
        </w:rPr>
        <w:sectPr w:rsidR="001F7014" w:rsidSect="005F5D3E">
          <w:footerReference w:type="default" r:id="rId12"/>
          <w:footerReference w:type="first" r:id="rId13"/>
          <w:pgSz w:w="12240" w:h="15840"/>
          <w:pgMar w:top="1440" w:right="1440" w:bottom="1440" w:left="1440" w:header="720" w:footer="720" w:gutter="0"/>
          <w:cols w:space="720"/>
          <w:titlePg/>
          <w:docGrid w:linePitch="360"/>
        </w:sectPr>
      </w:pPr>
    </w:p>
    <w:p w:rsidR="00B47730" w:rsidRDefault="00B47730" w:rsidP="007101A2">
      <w:pPr>
        <w:ind w:firstLine="0"/>
        <w:jc w:val="both"/>
        <w:rPr>
          <w:sz w:val="18"/>
          <w:szCs w:val="18"/>
        </w:rPr>
      </w:pPr>
    </w:p>
    <w:p w:rsidR="005F5D3E" w:rsidRDefault="005F5D3E" w:rsidP="00527CEB">
      <w:pPr>
        <w:ind w:firstLine="0"/>
        <w:jc w:val="both"/>
        <w:rPr>
          <w:sz w:val="18"/>
          <w:szCs w:val="18"/>
          <w:u w:val="single"/>
        </w:rPr>
      </w:pPr>
    </w:p>
    <w:p w:rsidR="005F5D3E" w:rsidRDefault="005F5D3E" w:rsidP="00527CEB">
      <w:pPr>
        <w:ind w:firstLine="0"/>
        <w:jc w:val="both"/>
        <w:rPr>
          <w:sz w:val="18"/>
          <w:szCs w:val="18"/>
          <w:u w:val="single"/>
        </w:rPr>
      </w:pPr>
    </w:p>
    <w:p w:rsidR="00527CEB" w:rsidRDefault="00527CEB" w:rsidP="00527CEB">
      <w:pPr>
        <w:ind w:firstLine="0"/>
        <w:jc w:val="both"/>
        <w:rPr>
          <w:sz w:val="18"/>
          <w:szCs w:val="18"/>
        </w:rPr>
      </w:pPr>
      <w:r w:rsidRPr="009927B7">
        <w:rPr>
          <w:sz w:val="18"/>
          <w:szCs w:val="18"/>
          <w:u w:val="single"/>
        </w:rPr>
        <w:t>Session 12</w:t>
      </w:r>
      <w:r>
        <w:rPr>
          <w:sz w:val="18"/>
          <w:szCs w:val="18"/>
        </w:rPr>
        <w:t>:</w:t>
      </w:r>
    </w:p>
    <w:p w:rsidR="00527CEB" w:rsidRDefault="00527CEB" w:rsidP="00527CEB">
      <w:pPr>
        <w:ind w:firstLine="0"/>
        <w:jc w:val="both"/>
        <w:rPr>
          <w:sz w:val="18"/>
          <w:szCs w:val="18"/>
        </w:rPr>
      </w:pPr>
      <w:r w:rsidRPr="00527CEB">
        <w:rPr>
          <w:sz w:val="18"/>
          <w:szCs w:val="18"/>
        </w:rPr>
        <w:t xml:space="preserve">SS </w:t>
      </w:r>
    </w:p>
    <w:p w:rsidR="00527CEB" w:rsidRDefault="00527CEB" w:rsidP="00527CEB">
      <w:pPr>
        <w:ind w:firstLine="0"/>
        <w:jc w:val="both"/>
        <w:rPr>
          <w:sz w:val="18"/>
          <w:szCs w:val="18"/>
        </w:rPr>
      </w:pPr>
      <w:r w:rsidRPr="00527CEB">
        <w:rPr>
          <w:sz w:val="18"/>
          <w:szCs w:val="18"/>
        </w:rPr>
        <w:t>LS #</w:t>
      </w:r>
      <w:r>
        <w:rPr>
          <w:sz w:val="18"/>
          <w:szCs w:val="18"/>
        </w:rPr>
        <w:t xml:space="preserve"> 274, 7235, </w:t>
      </w:r>
      <w:r w:rsidRPr="00527CEB">
        <w:rPr>
          <w:sz w:val="18"/>
          <w:szCs w:val="18"/>
        </w:rPr>
        <w:t>8817</w:t>
      </w:r>
    </w:p>
    <w:p w:rsidR="00527CEB" w:rsidRDefault="00527CEB" w:rsidP="00527CEB">
      <w:pPr>
        <w:ind w:firstLine="0"/>
        <w:jc w:val="both"/>
        <w:rPr>
          <w:sz w:val="18"/>
          <w:szCs w:val="18"/>
        </w:rPr>
      </w:pPr>
      <w:r>
        <w:rPr>
          <w:sz w:val="18"/>
          <w:szCs w:val="18"/>
        </w:rPr>
        <w:t>4/</w:t>
      </w:r>
      <w:r w:rsidRPr="00527CEB">
        <w:rPr>
          <w:sz w:val="18"/>
          <w:szCs w:val="18"/>
        </w:rPr>
        <w:t>22</w:t>
      </w:r>
      <w:r>
        <w:rPr>
          <w:sz w:val="18"/>
          <w:szCs w:val="18"/>
        </w:rPr>
        <w:t>/</w:t>
      </w:r>
      <w:r w:rsidRPr="00527CEB">
        <w:rPr>
          <w:sz w:val="18"/>
          <w:szCs w:val="18"/>
        </w:rPr>
        <w:t>2022 12:50 p</w:t>
      </w:r>
      <w:r>
        <w:rPr>
          <w:sz w:val="18"/>
          <w:szCs w:val="18"/>
        </w:rPr>
        <w:t>m</w:t>
      </w:r>
    </w:p>
    <w:p w:rsidR="00527CEB" w:rsidRDefault="00527CEB" w:rsidP="00527CEB">
      <w:pPr>
        <w:ind w:firstLine="0"/>
        <w:jc w:val="both"/>
        <w:rPr>
          <w:sz w:val="18"/>
          <w:szCs w:val="18"/>
        </w:rPr>
      </w:pPr>
    </w:p>
    <w:p w:rsidR="00527CEB" w:rsidRDefault="00527CEB" w:rsidP="00527CEB">
      <w:pPr>
        <w:ind w:firstLine="0"/>
        <w:jc w:val="both"/>
        <w:rPr>
          <w:sz w:val="18"/>
          <w:szCs w:val="18"/>
        </w:rPr>
      </w:pPr>
      <w:r w:rsidRPr="009927B7">
        <w:rPr>
          <w:sz w:val="18"/>
          <w:szCs w:val="18"/>
          <w:u w:val="single"/>
        </w:rPr>
        <w:lastRenderedPageBreak/>
        <w:t>Session 11</w:t>
      </w:r>
      <w:r>
        <w:rPr>
          <w:sz w:val="18"/>
          <w:szCs w:val="18"/>
        </w:rPr>
        <w:t>:</w:t>
      </w:r>
    </w:p>
    <w:p w:rsidR="00527CEB" w:rsidRDefault="00527CEB" w:rsidP="00527CEB">
      <w:pPr>
        <w:ind w:firstLine="0"/>
        <w:jc w:val="both"/>
        <w:rPr>
          <w:sz w:val="18"/>
          <w:szCs w:val="18"/>
        </w:rPr>
      </w:pPr>
      <w:r>
        <w:rPr>
          <w:sz w:val="18"/>
          <w:szCs w:val="18"/>
        </w:rPr>
        <w:t>SS</w:t>
      </w:r>
    </w:p>
    <w:p w:rsidR="00527CEB" w:rsidRDefault="00527CEB" w:rsidP="00527CEB">
      <w:pPr>
        <w:ind w:firstLine="0"/>
        <w:jc w:val="both"/>
        <w:rPr>
          <w:sz w:val="18"/>
          <w:szCs w:val="18"/>
        </w:rPr>
      </w:pPr>
      <w:r>
        <w:rPr>
          <w:sz w:val="18"/>
          <w:szCs w:val="18"/>
        </w:rPr>
        <w:t>LS #1608 / Int. 980-2018</w:t>
      </w:r>
    </w:p>
    <w:p w:rsidR="00527CEB" w:rsidRDefault="00527CEB" w:rsidP="00527CEB">
      <w:pPr>
        <w:ind w:firstLine="0"/>
        <w:jc w:val="both"/>
        <w:rPr>
          <w:sz w:val="18"/>
          <w:szCs w:val="18"/>
        </w:rPr>
      </w:pPr>
      <w:r>
        <w:rPr>
          <w:sz w:val="18"/>
          <w:szCs w:val="18"/>
        </w:rPr>
        <w:t>5/23/2018</w:t>
      </w:r>
    </w:p>
    <w:p w:rsidR="001E57BC" w:rsidRDefault="001E57BC" w:rsidP="007101A2">
      <w:pPr>
        <w:ind w:firstLine="0"/>
        <w:rPr>
          <w:sz w:val="18"/>
          <w:szCs w:val="18"/>
        </w:rPr>
      </w:pPr>
    </w:p>
    <w:sectPr w:rsidR="001E57BC"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DAE" w:rsidRDefault="00942DAE">
      <w:r>
        <w:separator/>
      </w:r>
    </w:p>
    <w:p w:rsidR="00942DAE" w:rsidRDefault="00942DAE"/>
  </w:endnote>
  <w:endnote w:type="continuationSeparator" w:id="0">
    <w:p w:rsidR="00942DAE" w:rsidRDefault="00942DAE">
      <w:r>
        <w:continuationSeparator/>
      </w:r>
    </w:p>
    <w:p w:rsidR="00942DAE" w:rsidRDefault="00942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kit-standar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874142">
      <w:rPr>
        <w:noProof/>
      </w:rPr>
      <w:t>2</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874142">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DAE" w:rsidRDefault="00942DAE">
      <w:r>
        <w:separator/>
      </w:r>
    </w:p>
    <w:p w:rsidR="00942DAE" w:rsidRDefault="00942DAE"/>
  </w:footnote>
  <w:footnote w:type="continuationSeparator" w:id="0">
    <w:p w:rsidR="00942DAE" w:rsidRDefault="00942DAE">
      <w:r>
        <w:continuationSeparator/>
      </w:r>
    </w:p>
    <w:p w:rsidR="00942DAE" w:rsidRDefault="00942DA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ACA"/>
    <w:rsid w:val="00004AAC"/>
    <w:rsid w:val="00004C5E"/>
    <w:rsid w:val="00007F34"/>
    <w:rsid w:val="000135A3"/>
    <w:rsid w:val="00013A42"/>
    <w:rsid w:val="00035181"/>
    <w:rsid w:val="0003522F"/>
    <w:rsid w:val="000406C9"/>
    <w:rsid w:val="000502BC"/>
    <w:rsid w:val="00056BB0"/>
    <w:rsid w:val="00064AFB"/>
    <w:rsid w:val="0006763B"/>
    <w:rsid w:val="000739D6"/>
    <w:rsid w:val="0009021C"/>
    <w:rsid w:val="0009173E"/>
    <w:rsid w:val="00094A70"/>
    <w:rsid w:val="000D4A7F"/>
    <w:rsid w:val="000F1F6A"/>
    <w:rsid w:val="000F56D3"/>
    <w:rsid w:val="001073BD"/>
    <w:rsid w:val="00114C22"/>
    <w:rsid w:val="00114E66"/>
    <w:rsid w:val="00115B31"/>
    <w:rsid w:val="00124090"/>
    <w:rsid w:val="00134071"/>
    <w:rsid w:val="001509BF"/>
    <w:rsid w:val="00150A27"/>
    <w:rsid w:val="00165627"/>
    <w:rsid w:val="00167107"/>
    <w:rsid w:val="001732A0"/>
    <w:rsid w:val="00175FA5"/>
    <w:rsid w:val="00180BD2"/>
    <w:rsid w:val="001814AA"/>
    <w:rsid w:val="001836D7"/>
    <w:rsid w:val="00195A80"/>
    <w:rsid w:val="001A2CB6"/>
    <w:rsid w:val="001A2FED"/>
    <w:rsid w:val="001A3E57"/>
    <w:rsid w:val="001B01BE"/>
    <w:rsid w:val="001B7725"/>
    <w:rsid w:val="001C0254"/>
    <w:rsid w:val="001D4249"/>
    <w:rsid w:val="001E57BC"/>
    <w:rsid w:val="001F0F69"/>
    <w:rsid w:val="001F319C"/>
    <w:rsid w:val="001F7014"/>
    <w:rsid w:val="00202964"/>
    <w:rsid w:val="00205741"/>
    <w:rsid w:val="00207323"/>
    <w:rsid w:val="0021642E"/>
    <w:rsid w:val="00217C03"/>
    <w:rsid w:val="0022099D"/>
    <w:rsid w:val="00222494"/>
    <w:rsid w:val="00227A72"/>
    <w:rsid w:val="0024141A"/>
    <w:rsid w:val="00241F94"/>
    <w:rsid w:val="00262ACA"/>
    <w:rsid w:val="00263E25"/>
    <w:rsid w:val="00270162"/>
    <w:rsid w:val="00273AA2"/>
    <w:rsid w:val="0027715C"/>
    <w:rsid w:val="002802F6"/>
    <w:rsid w:val="00280955"/>
    <w:rsid w:val="002834C6"/>
    <w:rsid w:val="00292C42"/>
    <w:rsid w:val="002A0772"/>
    <w:rsid w:val="002C4435"/>
    <w:rsid w:val="002D5F4F"/>
    <w:rsid w:val="002F196D"/>
    <w:rsid w:val="002F269C"/>
    <w:rsid w:val="002F3522"/>
    <w:rsid w:val="00301E5D"/>
    <w:rsid w:val="003040F2"/>
    <w:rsid w:val="0031360F"/>
    <w:rsid w:val="003150D7"/>
    <w:rsid w:val="00316989"/>
    <w:rsid w:val="00320D3B"/>
    <w:rsid w:val="00322D9B"/>
    <w:rsid w:val="0033027F"/>
    <w:rsid w:val="00337CB2"/>
    <w:rsid w:val="003447CD"/>
    <w:rsid w:val="00352CA7"/>
    <w:rsid w:val="0036410F"/>
    <w:rsid w:val="003720CF"/>
    <w:rsid w:val="0038462F"/>
    <w:rsid w:val="003874A1"/>
    <w:rsid w:val="00387754"/>
    <w:rsid w:val="003926D9"/>
    <w:rsid w:val="003A29EF"/>
    <w:rsid w:val="003A75C2"/>
    <w:rsid w:val="003C0EFB"/>
    <w:rsid w:val="003D7DC2"/>
    <w:rsid w:val="003E573A"/>
    <w:rsid w:val="003E57E3"/>
    <w:rsid w:val="003E778B"/>
    <w:rsid w:val="003F2689"/>
    <w:rsid w:val="003F26F9"/>
    <w:rsid w:val="003F3109"/>
    <w:rsid w:val="00413D22"/>
    <w:rsid w:val="004146CF"/>
    <w:rsid w:val="00432688"/>
    <w:rsid w:val="0043529A"/>
    <w:rsid w:val="00444642"/>
    <w:rsid w:val="00447A01"/>
    <w:rsid w:val="004570F5"/>
    <w:rsid w:val="00471DEA"/>
    <w:rsid w:val="004908DE"/>
    <w:rsid w:val="0049301B"/>
    <w:rsid w:val="004948B5"/>
    <w:rsid w:val="004A09CD"/>
    <w:rsid w:val="004B097C"/>
    <w:rsid w:val="004B0A17"/>
    <w:rsid w:val="004D32F1"/>
    <w:rsid w:val="004E041A"/>
    <w:rsid w:val="004E1CF2"/>
    <w:rsid w:val="004E74D5"/>
    <w:rsid w:val="004F3343"/>
    <w:rsid w:val="004F4F34"/>
    <w:rsid w:val="005020E8"/>
    <w:rsid w:val="00527CEB"/>
    <w:rsid w:val="00543A5E"/>
    <w:rsid w:val="00550E96"/>
    <w:rsid w:val="00554C35"/>
    <w:rsid w:val="00582CB8"/>
    <w:rsid w:val="00582F34"/>
    <w:rsid w:val="00586366"/>
    <w:rsid w:val="005A1EBD"/>
    <w:rsid w:val="005B5DE4"/>
    <w:rsid w:val="005C1711"/>
    <w:rsid w:val="005C6980"/>
    <w:rsid w:val="005D4A03"/>
    <w:rsid w:val="005E655A"/>
    <w:rsid w:val="005E7681"/>
    <w:rsid w:val="005F3AA6"/>
    <w:rsid w:val="005F3F05"/>
    <w:rsid w:val="005F5D3E"/>
    <w:rsid w:val="00630AB3"/>
    <w:rsid w:val="006503DB"/>
    <w:rsid w:val="0066009F"/>
    <w:rsid w:val="00661E3F"/>
    <w:rsid w:val="0066211B"/>
    <w:rsid w:val="0066341B"/>
    <w:rsid w:val="006662DF"/>
    <w:rsid w:val="0068186A"/>
    <w:rsid w:val="00681A93"/>
    <w:rsid w:val="00687344"/>
    <w:rsid w:val="006966BF"/>
    <w:rsid w:val="006A691C"/>
    <w:rsid w:val="006B1E5E"/>
    <w:rsid w:val="006B25D9"/>
    <w:rsid w:val="006B26AF"/>
    <w:rsid w:val="006B590A"/>
    <w:rsid w:val="006B5AB9"/>
    <w:rsid w:val="006B7F77"/>
    <w:rsid w:val="006C4FF1"/>
    <w:rsid w:val="006C5C28"/>
    <w:rsid w:val="006C7E02"/>
    <w:rsid w:val="006D3E3C"/>
    <w:rsid w:val="006D562C"/>
    <w:rsid w:val="006D7F9B"/>
    <w:rsid w:val="006E0D0E"/>
    <w:rsid w:val="006E5B5C"/>
    <w:rsid w:val="006E7218"/>
    <w:rsid w:val="006F5CC7"/>
    <w:rsid w:val="007002DC"/>
    <w:rsid w:val="0070611D"/>
    <w:rsid w:val="007101A2"/>
    <w:rsid w:val="00713ECD"/>
    <w:rsid w:val="007152D3"/>
    <w:rsid w:val="007218EB"/>
    <w:rsid w:val="0072551E"/>
    <w:rsid w:val="00727F04"/>
    <w:rsid w:val="00750030"/>
    <w:rsid w:val="007521F0"/>
    <w:rsid w:val="00760693"/>
    <w:rsid w:val="00760CCA"/>
    <w:rsid w:val="00764CA1"/>
    <w:rsid w:val="00767CD4"/>
    <w:rsid w:val="00770A00"/>
    <w:rsid w:val="00770B9A"/>
    <w:rsid w:val="007A1A40"/>
    <w:rsid w:val="007A5CA4"/>
    <w:rsid w:val="007A5E3A"/>
    <w:rsid w:val="007B293E"/>
    <w:rsid w:val="007B376B"/>
    <w:rsid w:val="007B6497"/>
    <w:rsid w:val="007B691B"/>
    <w:rsid w:val="007C1D9D"/>
    <w:rsid w:val="007C2E3C"/>
    <w:rsid w:val="007C6893"/>
    <w:rsid w:val="007D6637"/>
    <w:rsid w:val="007E0E55"/>
    <w:rsid w:val="007E5563"/>
    <w:rsid w:val="007E6313"/>
    <w:rsid w:val="007E73C5"/>
    <w:rsid w:val="007E79D5"/>
    <w:rsid w:val="007F0F20"/>
    <w:rsid w:val="007F4087"/>
    <w:rsid w:val="00806569"/>
    <w:rsid w:val="00812F9A"/>
    <w:rsid w:val="008157EB"/>
    <w:rsid w:val="008167F4"/>
    <w:rsid w:val="00821D8B"/>
    <w:rsid w:val="0083646C"/>
    <w:rsid w:val="00837E9B"/>
    <w:rsid w:val="008511EE"/>
    <w:rsid w:val="0085260B"/>
    <w:rsid w:val="00853E42"/>
    <w:rsid w:val="008663E8"/>
    <w:rsid w:val="00870D08"/>
    <w:rsid w:val="00872BFD"/>
    <w:rsid w:val="00874142"/>
    <w:rsid w:val="00880099"/>
    <w:rsid w:val="008B4CF5"/>
    <w:rsid w:val="008C46C5"/>
    <w:rsid w:val="008E28FA"/>
    <w:rsid w:val="008F0222"/>
    <w:rsid w:val="008F0B17"/>
    <w:rsid w:val="00900ACB"/>
    <w:rsid w:val="009026BE"/>
    <w:rsid w:val="00914CBE"/>
    <w:rsid w:val="00925D71"/>
    <w:rsid w:val="009278C2"/>
    <w:rsid w:val="0093117F"/>
    <w:rsid w:val="00942DAE"/>
    <w:rsid w:val="009822E5"/>
    <w:rsid w:val="00990ECE"/>
    <w:rsid w:val="009927B7"/>
    <w:rsid w:val="009971BF"/>
    <w:rsid w:val="009B01F3"/>
    <w:rsid w:val="009B7446"/>
    <w:rsid w:val="009D781A"/>
    <w:rsid w:val="009F249D"/>
    <w:rsid w:val="00A03635"/>
    <w:rsid w:val="00A04E41"/>
    <w:rsid w:val="00A10451"/>
    <w:rsid w:val="00A23F6D"/>
    <w:rsid w:val="00A269C2"/>
    <w:rsid w:val="00A30FF5"/>
    <w:rsid w:val="00A46ACE"/>
    <w:rsid w:val="00A529F5"/>
    <w:rsid w:val="00A531EC"/>
    <w:rsid w:val="00A654D0"/>
    <w:rsid w:val="00A70B92"/>
    <w:rsid w:val="00A71883"/>
    <w:rsid w:val="00A73CCE"/>
    <w:rsid w:val="00A77805"/>
    <w:rsid w:val="00A85D73"/>
    <w:rsid w:val="00A901D9"/>
    <w:rsid w:val="00AB5FE9"/>
    <w:rsid w:val="00AC6130"/>
    <w:rsid w:val="00AD1881"/>
    <w:rsid w:val="00AD7EEB"/>
    <w:rsid w:val="00AE212E"/>
    <w:rsid w:val="00AF1CA3"/>
    <w:rsid w:val="00AF39A5"/>
    <w:rsid w:val="00B015F6"/>
    <w:rsid w:val="00B1490B"/>
    <w:rsid w:val="00B15D83"/>
    <w:rsid w:val="00B1635A"/>
    <w:rsid w:val="00B27341"/>
    <w:rsid w:val="00B30100"/>
    <w:rsid w:val="00B455FD"/>
    <w:rsid w:val="00B47730"/>
    <w:rsid w:val="00B55FD5"/>
    <w:rsid w:val="00B71E78"/>
    <w:rsid w:val="00B87A2F"/>
    <w:rsid w:val="00BA4408"/>
    <w:rsid w:val="00BA599A"/>
    <w:rsid w:val="00BB10AC"/>
    <w:rsid w:val="00BB6434"/>
    <w:rsid w:val="00BC1806"/>
    <w:rsid w:val="00BC46A9"/>
    <w:rsid w:val="00BD0295"/>
    <w:rsid w:val="00BD4E49"/>
    <w:rsid w:val="00BD67BB"/>
    <w:rsid w:val="00BE609F"/>
    <w:rsid w:val="00BF1CEF"/>
    <w:rsid w:val="00BF76F0"/>
    <w:rsid w:val="00C06860"/>
    <w:rsid w:val="00C07B9E"/>
    <w:rsid w:val="00C1139D"/>
    <w:rsid w:val="00C26130"/>
    <w:rsid w:val="00C31699"/>
    <w:rsid w:val="00C365E8"/>
    <w:rsid w:val="00C41D53"/>
    <w:rsid w:val="00C42F66"/>
    <w:rsid w:val="00C54731"/>
    <w:rsid w:val="00C72640"/>
    <w:rsid w:val="00C80071"/>
    <w:rsid w:val="00C801D9"/>
    <w:rsid w:val="00C80319"/>
    <w:rsid w:val="00C92A35"/>
    <w:rsid w:val="00C93F56"/>
    <w:rsid w:val="00C96CEE"/>
    <w:rsid w:val="00CA09E2"/>
    <w:rsid w:val="00CA2899"/>
    <w:rsid w:val="00CA30A1"/>
    <w:rsid w:val="00CA6B5C"/>
    <w:rsid w:val="00CA77DD"/>
    <w:rsid w:val="00CB0659"/>
    <w:rsid w:val="00CB5B9A"/>
    <w:rsid w:val="00CC4ED3"/>
    <w:rsid w:val="00CE602C"/>
    <w:rsid w:val="00CF17D2"/>
    <w:rsid w:val="00CF69FE"/>
    <w:rsid w:val="00D043DF"/>
    <w:rsid w:val="00D1758B"/>
    <w:rsid w:val="00D309C1"/>
    <w:rsid w:val="00D30A34"/>
    <w:rsid w:val="00D52CE9"/>
    <w:rsid w:val="00D64CC2"/>
    <w:rsid w:val="00D8742A"/>
    <w:rsid w:val="00D90763"/>
    <w:rsid w:val="00D94395"/>
    <w:rsid w:val="00D961B8"/>
    <w:rsid w:val="00D975BE"/>
    <w:rsid w:val="00DB6BFB"/>
    <w:rsid w:val="00DC57C0"/>
    <w:rsid w:val="00DE20F6"/>
    <w:rsid w:val="00DE5E95"/>
    <w:rsid w:val="00DE6E46"/>
    <w:rsid w:val="00DF7976"/>
    <w:rsid w:val="00E0423E"/>
    <w:rsid w:val="00E06550"/>
    <w:rsid w:val="00E06D62"/>
    <w:rsid w:val="00E13406"/>
    <w:rsid w:val="00E16372"/>
    <w:rsid w:val="00E230A7"/>
    <w:rsid w:val="00E239CC"/>
    <w:rsid w:val="00E310B4"/>
    <w:rsid w:val="00E33351"/>
    <w:rsid w:val="00E34500"/>
    <w:rsid w:val="00E37C8F"/>
    <w:rsid w:val="00E428B2"/>
    <w:rsid w:val="00E42EF6"/>
    <w:rsid w:val="00E60603"/>
    <w:rsid w:val="00E611AD"/>
    <w:rsid w:val="00E611DE"/>
    <w:rsid w:val="00E70B10"/>
    <w:rsid w:val="00E84A4E"/>
    <w:rsid w:val="00E84C16"/>
    <w:rsid w:val="00E8699C"/>
    <w:rsid w:val="00E96AB4"/>
    <w:rsid w:val="00E97376"/>
    <w:rsid w:val="00EB262D"/>
    <w:rsid w:val="00EB4F54"/>
    <w:rsid w:val="00EB5A95"/>
    <w:rsid w:val="00ED1DAD"/>
    <w:rsid w:val="00ED266D"/>
    <w:rsid w:val="00ED2846"/>
    <w:rsid w:val="00ED6ADF"/>
    <w:rsid w:val="00EE0457"/>
    <w:rsid w:val="00EF1E62"/>
    <w:rsid w:val="00F0418B"/>
    <w:rsid w:val="00F065E1"/>
    <w:rsid w:val="00F23C44"/>
    <w:rsid w:val="00F33321"/>
    <w:rsid w:val="00F34140"/>
    <w:rsid w:val="00F37CE0"/>
    <w:rsid w:val="00F57CB5"/>
    <w:rsid w:val="00F632D0"/>
    <w:rsid w:val="00F742AF"/>
    <w:rsid w:val="00F82172"/>
    <w:rsid w:val="00FA5BBD"/>
    <w:rsid w:val="00FA63F7"/>
    <w:rsid w:val="00FB18F5"/>
    <w:rsid w:val="00FB2FD6"/>
    <w:rsid w:val="00FC028F"/>
    <w:rsid w:val="00FC0DEC"/>
    <w:rsid w:val="00FC1629"/>
    <w:rsid w:val="00FC547E"/>
    <w:rsid w:val="00FF4160"/>
    <w:rsid w:val="00FF6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C62183-EA9D-4F88-9C31-7A7B0A61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customStyle="1" w:styleId="s6">
    <w:name w:val="s6"/>
    <w:rsid w:val="00E8699C"/>
  </w:style>
  <w:style w:type="character" w:customStyle="1" w:styleId="s11">
    <w:name w:val="s11"/>
    <w:rsid w:val="00E8699C"/>
  </w:style>
  <w:style w:type="character" w:customStyle="1" w:styleId="s12">
    <w:name w:val="s12"/>
    <w:rsid w:val="00E8699C"/>
  </w:style>
  <w:style w:type="character" w:customStyle="1" w:styleId="s13">
    <w:name w:val="s13"/>
    <w:rsid w:val="00E8699C"/>
  </w:style>
  <w:style w:type="paragraph" w:styleId="NormalWeb">
    <w:name w:val="Normal (Web)"/>
    <w:basedOn w:val="Normal"/>
    <w:uiPriority w:val="99"/>
    <w:semiHidden/>
    <w:unhideWhenUsed/>
    <w:rsid w:val="00E8699C"/>
    <w:pPr>
      <w:spacing w:before="100" w:beforeAutospacing="1" w:after="100" w:afterAutospacing="1"/>
      <w:ind w:firstLine="0"/>
    </w:pPr>
    <w:rPr>
      <w:rFonts w:eastAsia="Calibri"/>
    </w:rPr>
  </w:style>
  <w:style w:type="character" w:styleId="CommentReference">
    <w:name w:val="annotation reference"/>
    <w:uiPriority w:val="99"/>
    <w:semiHidden/>
    <w:unhideWhenUsed/>
    <w:rsid w:val="00CF69FE"/>
    <w:rPr>
      <w:sz w:val="16"/>
      <w:szCs w:val="16"/>
    </w:rPr>
  </w:style>
  <w:style w:type="paragraph" w:styleId="CommentText">
    <w:name w:val="annotation text"/>
    <w:basedOn w:val="Normal"/>
    <w:link w:val="CommentTextChar"/>
    <w:uiPriority w:val="99"/>
    <w:semiHidden/>
    <w:unhideWhenUsed/>
    <w:rsid w:val="00CF69FE"/>
    <w:rPr>
      <w:sz w:val="20"/>
      <w:szCs w:val="20"/>
    </w:rPr>
  </w:style>
  <w:style w:type="character" w:customStyle="1" w:styleId="CommentTextChar">
    <w:name w:val="Comment Text Char"/>
    <w:link w:val="CommentText"/>
    <w:uiPriority w:val="99"/>
    <w:semiHidden/>
    <w:rsid w:val="00CF69F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F69FE"/>
    <w:rPr>
      <w:b/>
      <w:bCs/>
    </w:rPr>
  </w:style>
  <w:style w:type="character" w:customStyle="1" w:styleId="CommentSubjectChar">
    <w:name w:val="Comment Subject Char"/>
    <w:link w:val="CommentSubject"/>
    <w:uiPriority w:val="99"/>
    <w:semiHidden/>
    <w:rsid w:val="00CF69FE"/>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223939">
      <w:bodyDiv w:val="1"/>
      <w:marLeft w:val="0"/>
      <w:marRight w:val="0"/>
      <w:marTop w:val="0"/>
      <w:marBottom w:val="0"/>
      <w:divBdr>
        <w:top w:val="none" w:sz="0" w:space="0" w:color="auto"/>
        <w:left w:val="none" w:sz="0" w:space="0" w:color="auto"/>
        <w:bottom w:val="none" w:sz="0" w:space="0" w:color="auto"/>
        <w:right w:val="none" w:sz="0" w:space="0" w:color="auto"/>
      </w:divBdr>
    </w:div>
    <w:div w:id="6306719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20724918">
      <w:bodyDiv w:val="1"/>
      <w:marLeft w:val="0"/>
      <w:marRight w:val="0"/>
      <w:marTop w:val="0"/>
      <w:marBottom w:val="0"/>
      <w:divBdr>
        <w:top w:val="none" w:sz="0" w:space="0" w:color="auto"/>
        <w:left w:val="none" w:sz="0" w:space="0" w:color="auto"/>
        <w:bottom w:val="none" w:sz="0" w:space="0" w:color="auto"/>
        <w:right w:val="none" w:sz="0" w:space="0" w:color="auto"/>
      </w:divBdr>
    </w:div>
    <w:div w:id="1232619689">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Orientation%20Materials\D.5.a%20%20%20Introduction%20Template%20(Consolidated%20Bills)%20(0401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7" ma:contentTypeDescription="Create a new document." ma:contentTypeScope="" ma:versionID="60f992dd0b6ee455620bd76bc188a90f">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655121be6bc1ba8d5315aa207c4012d3"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EEDC9-718B-4C25-9885-8F2F84B9129B}">
  <ds:schemaRefs>
    <ds:schemaRef ds:uri="http://schemas.microsoft.com/sharepoint/v3/contenttype/forms"/>
  </ds:schemaRefs>
</ds:datastoreItem>
</file>

<file path=customXml/itemProps2.xml><?xml version="1.0" encoding="utf-8"?>
<ds:datastoreItem xmlns:ds="http://schemas.openxmlformats.org/officeDocument/2006/customXml" ds:itemID="{7850E063-581F-4A4E-9AA5-702FCC7097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E0D57B-CA01-4E76-BC29-262504243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630E1-06BD-4A83-953F-DC6BCE7BF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D.5.a   Introduction Template (Consolidated Bills) (040115).dotx</Template>
  <TotalTime>5</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Martin, William</cp:lastModifiedBy>
  <cp:revision>77</cp:revision>
  <cp:lastPrinted>2022-04-25T14:43:00Z</cp:lastPrinted>
  <dcterms:created xsi:type="dcterms:W3CDTF">2022-05-25T18:16:00Z</dcterms:created>
  <dcterms:modified xsi:type="dcterms:W3CDTF">2023-01-09T14:54:00Z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