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6DB18116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9FA8D8A" wp14:editId="498C2687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2CAD75CF" w:rsidR="00902A93" w:rsidRPr="005262C6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6B3DB64A" w:rsidR="00810F48" w:rsidRDefault="00AE458A" w:rsidP="00F62E21">
            <w:pPr>
              <w:rPr>
                <w:b/>
                <w:bCs/>
              </w:rPr>
            </w:pPr>
            <w:r w:rsidRPr="7BFAB71A">
              <w:rPr>
                <w:b/>
                <w:bCs/>
                <w:smallCaps/>
              </w:rPr>
              <w:t xml:space="preserve">Proposed </w:t>
            </w:r>
            <w:r w:rsidR="00810F48" w:rsidRPr="7BFAB71A">
              <w:rPr>
                <w:b/>
                <w:bCs/>
                <w:smallCaps/>
              </w:rPr>
              <w:t>Intro. No</w:t>
            </w:r>
            <w:r w:rsidR="06808E6E" w:rsidRPr="7BFAB71A">
              <w:rPr>
                <w:b/>
                <w:bCs/>
              </w:rPr>
              <w:t>: 414</w:t>
            </w:r>
            <w:r w:rsidR="00DC21B1" w:rsidRPr="7BFAB71A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0A30B7E1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B86A10">
              <w:rPr>
                <w:bCs/>
              </w:rPr>
              <w:t>Sanitation and Solid Waste Management</w:t>
            </w:r>
          </w:p>
        </w:tc>
      </w:tr>
      <w:tr w:rsidR="00902A93" w:rsidRPr="00012730" w14:paraId="39ABDE6C" w14:textId="77777777" w:rsidTr="6DB18116">
        <w:trPr>
          <w:trHeight w:val="235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3EB527BD" w14:textId="5A57689E" w:rsidR="00AA40F0" w:rsidRPr="00AA40F0" w:rsidRDefault="00902A93" w:rsidP="00AA40F0">
            <w:pPr>
              <w:widowControl w:val="0"/>
              <w:suppressLineNumbers/>
              <w:tabs>
                <w:tab w:val="center" w:pos="46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AA40F0" w:rsidRPr="00AA40F0">
              <w:rPr>
                <w:rFonts w:eastAsia="Calibri"/>
              </w:rPr>
              <w:t>A Local Law to amend the administrative code of the city of New York</w:t>
            </w:r>
            <w:r w:rsidR="007071E4">
              <w:rPr>
                <w:rFonts w:eastAsia="Calibri"/>
              </w:rPr>
              <w:t>, in relation to rat mitigation progress in rat mitigation zones</w:t>
            </w:r>
          </w:p>
          <w:p w14:paraId="461C5E7B" w14:textId="500A85A0" w:rsidR="00902A93" w:rsidRPr="009C36A0" w:rsidRDefault="00902A93" w:rsidP="009C36A0">
            <w:pPr>
              <w:pStyle w:val="BodyText"/>
              <w:spacing w:line="240" w:lineRule="auto"/>
              <w:ind w:firstLine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7518C21" w14:textId="59AD65A5" w:rsidR="00902A93" w:rsidRPr="00104BE3" w:rsidRDefault="00902A93" w:rsidP="229651A2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229651A2">
              <w:rPr>
                <w:b/>
                <w:bCs/>
                <w:smallCaps/>
              </w:rPr>
              <w:t>Sponsor(S)</w:t>
            </w:r>
            <w:r w:rsidRPr="229651A2">
              <w:rPr>
                <w:b/>
                <w:bCs/>
              </w:rPr>
              <w:t xml:space="preserve">: </w:t>
            </w:r>
            <w:r w:rsidR="006342F6" w:rsidRPr="229651A2">
              <w:rPr>
                <w:rFonts w:eastAsiaTheme="minorEastAsia"/>
              </w:rPr>
              <w:t xml:space="preserve">By Council Members </w:t>
            </w:r>
            <w:r w:rsidR="00AA40F0" w:rsidRPr="229651A2">
              <w:rPr>
                <w:rFonts w:eastAsiaTheme="minorEastAsia"/>
              </w:rPr>
              <w:t xml:space="preserve">Ossé, </w:t>
            </w:r>
            <w:r w:rsidR="007071E4" w:rsidRPr="229651A2">
              <w:rPr>
                <w:rFonts w:eastAsiaTheme="minorEastAsia"/>
              </w:rPr>
              <w:t>Nurse</w:t>
            </w:r>
            <w:r w:rsidR="00AA40F0" w:rsidRPr="229651A2">
              <w:rPr>
                <w:rFonts w:eastAsiaTheme="minorEastAsia"/>
              </w:rPr>
              <w:t xml:space="preserve">, </w:t>
            </w:r>
            <w:r w:rsidR="007071E4" w:rsidRPr="229651A2">
              <w:rPr>
                <w:rFonts w:eastAsiaTheme="minorEastAsia"/>
              </w:rPr>
              <w:t>Botcher</w:t>
            </w:r>
            <w:r w:rsidR="00AA40F0" w:rsidRPr="229651A2">
              <w:rPr>
                <w:rFonts w:eastAsiaTheme="minorEastAsia"/>
              </w:rPr>
              <w:t xml:space="preserve">, </w:t>
            </w:r>
            <w:r w:rsidR="007071E4" w:rsidRPr="229651A2">
              <w:rPr>
                <w:rFonts w:eastAsiaTheme="minorEastAsia"/>
              </w:rPr>
              <w:t>Menin</w:t>
            </w:r>
            <w:r w:rsidR="00AA40F0" w:rsidRPr="229651A2">
              <w:rPr>
                <w:rFonts w:eastAsiaTheme="minorEastAsia"/>
              </w:rPr>
              <w:t xml:space="preserve">, </w:t>
            </w:r>
            <w:r w:rsidR="007071E4" w:rsidRPr="229651A2">
              <w:rPr>
                <w:rFonts w:eastAsiaTheme="minorEastAsia"/>
              </w:rPr>
              <w:t>Farías, Williams, Richardson Jordan, Avilés, Hanif, Brewer, Cabán, Hudson, Gutiérrez, Dinowitz, Louis, Brooks-Powers, Schulman, Ung, Barron, Riley, Krishnan, Narcisse, Lee, Brannan, Sanchez, Moya, Ayala, Abreu, Restler, Marte, Powers, Gennaro, Joseph, De La Rosa, Holden</w:t>
            </w:r>
            <w:r w:rsidR="00AB1E13" w:rsidRPr="229651A2">
              <w:rPr>
                <w:rFonts w:eastAsiaTheme="minorEastAsia"/>
              </w:rPr>
              <w:t>, Hanks</w:t>
            </w:r>
            <w:r w:rsidR="007071E4" w:rsidRPr="229651A2">
              <w:rPr>
                <w:rFonts w:eastAsiaTheme="minorEastAsia"/>
              </w:rPr>
              <w:t xml:space="preserve"> and Vernikov</w:t>
            </w:r>
            <w:r w:rsidR="55A9DB86" w:rsidRPr="229651A2">
              <w:rPr>
                <w:rFonts w:eastAsiaTheme="minorEastAsia"/>
              </w:rPr>
              <w:t xml:space="preserve"> (by request of the Brooklyn Borough President)</w:t>
            </w:r>
          </w:p>
          <w:p w14:paraId="49616D53" w14:textId="7FFA9445" w:rsidR="00902A93" w:rsidRPr="00104BE3" w:rsidRDefault="00902A93" w:rsidP="229651A2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5BAAF7C1" w14:textId="274221E9" w:rsidR="00DC21B1" w:rsidRDefault="00012730" w:rsidP="229651A2">
      <w:pPr>
        <w:spacing w:before="100" w:beforeAutospacing="1"/>
      </w:pPr>
      <w:r w:rsidRPr="759B2787">
        <w:rPr>
          <w:b/>
          <w:bCs/>
          <w:smallCaps/>
        </w:rPr>
        <w:t>Summary of Legislation:</w:t>
      </w:r>
      <w:r>
        <w:t xml:space="preserve"> </w:t>
      </w:r>
      <w:r w:rsidR="005F6F2C">
        <w:t>The bill would require the Department of Health and Mental Hygiene</w:t>
      </w:r>
      <w:r w:rsidR="36210F49">
        <w:t xml:space="preserve"> (DOHMH)</w:t>
      </w:r>
      <w:r w:rsidR="005F6F2C">
        <w:t xml:space="preserve"> to issue an annual report </w:t>
      </w:r>
      <w:r w:rsidR="00EF7134">
        <w:t xml:space="preserve">by </w:t>
      </w:r>
      <w:r w:rsidR="00AC5EB1">
        <w:t xml:space="preserve">November </w:t>
      </w:r>
      <w:r w:rsidR="00EF7134">
        <w:t>1</w:t>
      </w:r>
      <w:r w:rsidR="00EF7134" w:rsidRPr="759B2787">
        <w:rPr>
          <w:vertAlign w:val="superscript"/>
        </w:rPr>
        <w:t>st</w:t>
      </w:r>
      <w:r w:rsidR="00EF7134">
        <w:t xml:space="preserve"> to the mayor</w:t>
      </w:r>
      <w:r w:rsidR="00157E67">
        <w:t xml:space="preserve"> and</w:t>
      </w:r>
      <w:r w:rsidR="00EF7134">
        <w:t xml:space="preserve"> speaker of the City Council</w:t>
      </w:r>
      <w:r w:rsidR="00157E67">
        <w:t xml:space="preserve"> </w:t>
      </w:r>
      <w:r w:rsidR="005F6F2C">
        <w:t xml:space="preserve">on the success of rat mitigation measures in rat mitigation zones. </w:t>
      </w:r>
      <w:r w:rsidR="3E87E2CA">
        <w:t>T</w:t>
      </w:r>
      <w:r w:rsidR="005F6F2C">
        <w:t xml:space="preserve">he report </w:t>
      </w:r>
      <w:r w:rsidR="661F30CE">
        <w:t>sha</w:t>
      </w:r>
      <w:r w:rsidR="00157E67">
        <w:t xml:space="preserve">ll include </w:t>
      </w:r>
      <w:r w:rsidR="005F6F2C">
        <w:t xml:space="preserve">the metrics </w:t>
      </w:r>
      <w:r w:rsidR="00157E67">
        <w:t xml:space="preserve">used to determine efficacy, an overview of current and planned measures with benchmarks and timelines in each mitigation zone, </w:t>
      </w:r>
      <w:r w:rsidR="00B5083A">
        <w:t>a description of public outreach measures undertaken by the department, an</w:t>
      </w:r>
      <w:r w:rsidR="00157E67">
        <w:t xml:space="preserve"> explanation of how the boundaries of the current rat mitigation zones ha</w:t>
      </w:r>
      <w:r w:rsidR="1A06DA2A">
        <w:t>ve</w:t>
      </w:r>
      <w:r w:rsidR="00157E67">
        <w:t xml:space="preserve"> changed since the last report, and </w:t>
      </w:r>
      <w:r w:rsidR="002936C8">
        <w:t>an explanation of which rat mitigation measures were eliminated or limited in rat mitigation zones since the last report</w:t>
      </w:r>
      <w:r w:rsidR="005F6F2C">
        <w:t>.</w:t>
      </w:r>
      <w:r w:rsidR="7BA6C241">
        <w:t xml:space="preserve"> Also, the report shall be made available online for the public.</w:t>
      </w:r>
    </w:p>
    <w:p w14:paraId="1009CCAC" w14:textId="77777777" w:rsidR="000118B3" w:rsidRDefault="000118B3" w:rsidP="00012730">
      <w:pPr>
        <w:spacing w:before="100" w:beforeAutospacing="1"/>
        <w:contextualSpacing/>
      </w:pPr>
    </w:p>
    <w:p w14:paraId="0275B104" w14:textId="133F28C7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012730">
        <w:t xml:space="preserve"> </w:t>
      </w:r>
      <w:r w:rsidR="00E04BC2" w:rsidRPr="001230A6">
        <w:t xml:space="preserve">This local law </w:t>
      </w:r>
      <w:r w:rsidR="005F6F2C">
        <w:t>takes immediate effect</w:t>
      </w:r>
      <w:r w:rsidR="001B3115">
        <w:t>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46C77925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B1E13">
        <w:t>Fiscal Year 2023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759B2787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3E4C1A" w14:textId="05E66621" w:rsidR="00706E47" w:rsidRPr="00012730" w:rsidRDefault="00536117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8254C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FA6DDE" w14:textId="5F81A829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A85A29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155B132" w14:textId="32602FBC" w:rsidR="00706E47" w:rsidRPr="00012730" w:rsidRDefault="29FB4E34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759B2787">
              <w:rPr>
                <w:b/>
                <w:bCs/>
                <w:sz w:val="20"/>
                <w:szCs w:val="20"/>
              </w:rPr>
              <w:t>Full Fiscal</w:t>
            </w:r>
            <w:r w:rsidR="00012730" w:rsidRPr="759B2787">
              <w:rPr>
                <w:b/>
                <w:bCs/>
                <w:sz w:val="20"/>
                <w:szCs w:val="20"/>
              </w:rPr>
              <w:t xml:space="preserve"> </w:t>
            </w:r>
            <w:r w:rsidR="7BEEBF95" w:rsidRPr="759B2787">
              <w:rPr>
                <w:b/>
                <w:bCs/>
                <w:sz w:val="20"/>
                <w:szCs w:val="20"/>
              </w:rPr>
              <w:t xml:space="preserve">Impact </w:t>
            </w:r>
            <w:r w:rsidR="3495D95B" w:rsidRPr="759B2787">
              <w:rPr>
                <w:b/>
                <w:bCs/>
                <w:sz w:val="20"/>
                <w:szCs w:val="20"/>
              </w:rPr>
              <w:t>FY2</w:t>
            </w:r>
            <w:r w:rsidR="260FD0E9" w:rsidRPr="759B2787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06E47" w:rsidRPr="00012730" w14:paraId="3F69767B" w14:textId="77777777" w:rsidTr="759B2787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759B2787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C11AE4" w14:textId="2843F29E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3176AA" w14:textId="77777777" w:rsidR="00706E47" w:rsidRPr="00012730" w:rsidRDefault="00D928BC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B15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9A24FCA" w14:textId="59CD3A71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5E8B0B9D" w14:textId="77777777" w:rsidTr="759B2787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7E4B0F6" w14:textId="05FD41EF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B656F9B" w14:textId="1A50A7D0" w:rsidR="00706E47" w:rsidRPr="00012730" w:rsidRDefault="00E756F5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16B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D778DE3" w14:textId="78C3AF67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7787E82B" w14:textId="42A6BE97" w:rsidR="00396260" w:rsidRPr="00CA73BC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CA73BC">
        <w:rPr>
          <w:b/>
          <w:smallCaps/>
        </w:rPr>
        <w:t xml:space="preserve"> </w:t>
      </w:r>
      <w:r w:rsidR="00AB1E13">
        <w:t>It is estimated that there would be no impact on revenues resulting from the enactment of this legislation.</w:t>
      </w: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588CCC3B" w:rsidR="00275A15" w:rsidRDefault="00396260" w:rsidP="00E059AE">
      <w:r w:rsidRPr="229651A2">
        <w:rPr>
          <w:b/>
          <w:bCs/>
          <w:smallCaps/>
        </w:rPr>
        <w:t xml:space="preserve">Impact on </w:t>
      </w:r>
      <w:r w:rsidR="000A5804" w:rsidRPr="229651A2">
        <w:rPr>
          <w:b/>
          <w:bCs/>
          <w:smallCaps/>
        </w:rPr>
        <w:t>Expenditures:</w:t>
      </w:r>
      <w:r w:rsidR="00012730">
        <w:t xml:space="preserve"> </w:t>
      </w:r>
      <w:r w:rsidR="00AB1E13">
        <w:t>It is estimated that there would be no fiscal impact on expenditures resulting from the enactment of this legislation as D</w:t>
      </w:r>
      <w:r w:rsidR="5F357031">
        <w:t>OHMH</w:t>
      </w:r>
      <w:r w:rsidR="00AB1E13">
        <w:t xml:space="preserve"> would use existing resources to fulfill its requirements.</w:t>
      </w:r>
    </w:p>
    <w:p w14:paraId="5AF0D574" w14:textId="77777777" w:rsidR="00E059AE" w:rsidRDefault="00E059AE" w:rsidP="00E059AE"/>
    <w:p w14:paraId="5FD786D1" w14:textId="61FE3F70" w:rsidR="000A5804" w:rsidRPr="00012730" w:rsidRDefault="000A5804" w:rsidP="00851D23">
      <w:r w:rsidRPr="229651A2">
        <w:rPr>
          <w:b/>
          <w:bCs/>
          <w:smallCaps/>
        </w:rPr>
        <w:t>Source of Funds To Cover Estimated Costs:</w:t>
      </w:r>
      <w:r w:rsidR="00012730">
        <w:t xml:space="preserve"> </w:t>
      </w:r>
      <w:r w:rsidR="00AB1E13">
        <w:t>N</w:t>
      </w:r>
      <w:r w:rsidR="239C4FD7">
        <w:t>/A</w:t>
      </w:r>
    </w:p>
    <w:p w14:paraId="6A5BD7F7" w14:textId="3EC8A387" w:rsidR="00D03C4B" w:rsidRDefault="000A5804" w:rsidP="00D03C4B">
      <w:pPr>
        <w:spacing w:before="240"/>
      </w:pPr>
      <w:r w:rsidRPr="00012730">
        <w:rPr>
          <w:b/>
          <w:smallCaps/>
        </w:rPr>
        <w:lastRenderedPageBreak/>
        <w:t>Source of Information:</w:t>
      </w:r>
      <w:r w:rsidR="00012730">
        <w:t xml:space="preserve"> </w:t>
      </w:r>
      <w:r w:rsidR="00D72434">
        <w:tab/>
      </w:r>
      <w:r w:rsidR="00AB1E13">
        <w:t xml:space="preserve">Office of the Mayor of New York City, </w:t>
      </w:r>
      <w:r w:rsidR="00AB1E13" w:rsidRPr="00AB1E13">
        <w:t>City Legislative Affairs</w:t>
      </w:r>
    </w:p>
    <w:p w14:paraId="24BFAA93" w14:textId="296A9E4B" w:rsidR="00C03758" w:rsidRDefault="00C03758" w:rsidP="00F050D5">
      <w:r>
        <w:tab/>
      </w:r>
      <w:r>
        <w:tab/>
      </w:r>
      <w:r>
        <w:tab/>
      </w:r>
      <w:r>
        <w:tab/>
      </w:r>
    </w:p>
    <w:p w14:paraId="607908FA" w14:textId="71B059F1" w:rsidR="000A5804" w:rsidRPr="00E10F58" w:rsidRDefault="000A5804" w:rsidP="229651A2">
      <w:pPr>
        <w:spacing w:before="240"/>
        <w:rPr>
          <w:b/>
          <w:bCs/>
          <w:smallCaps/>
        </w:rPr>
      </w:pPr>
      <w:r w:rsidRPr="229651A2">
        <w:rPr>
          <w:b/>
          <w:bCs/>
          <w:smallCaps/>
        </w:rPr>
        <w:t>Estimate Prepared By:</w:t>
      </w:r>
      <w:r>
        <w:tab/>
      </w:r>
      <w:r w:rsidR="00AA40F0">
        <w:t>Andrew Lane-Lawless, Financial Analyst</w:t>
      </w:r>
      <w:r w:rsidR="00E10F58">
        <w:t>, NYC Council Finance</w:t>
      </w:r>
      <w:r w:rsidR="28A4AFCD">
        <w:t xml:space="preserve"> </w:t>
      </w:r>
      <w:r w:rsidR="00E10F58">
        <w:t xml:space="preserve">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6E863919" w14:textId="1DB18103" w:rsidR="00AB1E13" w:rsidRDefault="00A65724" w:rsidP="003C387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AB1E13">
        <w:t>Masis Sarkissian, Unit Head, NYC Council Finance Division</w:t>
      </w:r>
    </w:p>
    <w:p w14:paraId="1131233C" w14:textId="2654DD00" w:rsidR="00AB1E13" w:rsidRDefault="00AB1E13" w:rsidP="00AB1E13">
      <w:pPr>
        <w:ind w:left="2880"/>
      </w:pPr>
      <w:r>
        <w:t>Crilhien Francisco, Assistant Director, NYC Council Finance Division</w:t>
      </w:r>
    </w:p>
    <w:p w14:paraId="097E1791" w14:textId="3909B503" w:rsidR="006A181A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789C88AD" w14:textId="4611CE09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>The legislation was introduced to the full Council on</w:t>
      </w:r>
      <w:r w:rsidR="005F6F2C">
        <w:rPr>
          <w:szCs w:val="22"/>
        </w:rPr>
        <w:t xml:space="preserve"> May 19, 2022</w:t>
      </w:r>
      <w:r w:rsidR="00044B4B" w:rsidRPr="001A6BAE">
        <w:rPr>
          <w:szCs w:val="22"/>
        </w:rPr>
        <w:t>,</w:t>
      </w:r>
      <w:r w:rsidR="00E059AE" w:rsidRPr="001A6BAE">
        <w:rPr>
          <w:szCs w:val="22"/>
        </w:rPr>
        <w:t xml:space="preserve"> as Intro. </w:t>
      </w:r>
      <w:r w:rsidR="005F6F2C">
        <w:rPr>
          <w:szCs w:val="22"/>
        </w:rPr>
        <w:t>414</w:t>
      </w:r>
      <w:r w:rsidR="00E059AE" w:rsidRPr="001A6BAE">
        <w:rPr>
          <w:szCs w:val="22"/>
        </w:rPr>
        <w:t xml:space="preserve"> and referred to the Committee on </w:t>
      </w:r>
      <w:r w:rsidR="005F6F2C">
        <w:rPr>
          <w:szCs w:val="22"/>
        </w:rPr>
        <w:t>Sanitation and Solid Waste Management</w:t>
      </w:r>
      <w:r w:rsidR="00E059AE" w:rsidRPr="001A6BAE">
        <w:rPr>
          <w:szCs w:val="22"/>
        </w:rPr>
        <w:t xml:space="preserve">. The legislation </w:t>
      </w:r>
      <w:r w:rsidR="006E40C0" w:rsidRPr="001A6BAE">
        <w:rPr>
          <w:szCs w:val="22"/>
        </w:rPr>
        <w:t>was considered by</w:t>
      </w:r>
      <w:r w:rsidR="00F40A06" w:rsidRPr="001A6BAE">
        <w:rPr>
          <w:szCs w:val="22"/>
        </w:rPr>
        <w:t xml:space="preserve"> the Committee on </w:t>
      </w:r>
      <w:r w:rsidR="005F6F2C">
        <w:rPr>
          <w:szCs w:val="22"/>
        </w:rPr>
        <w:t xml:space="preserve">Sanitation and Solid Waste Management </w:t>
      </w:r>
      <w:r w:rsidR="00AC5EB1">
        <w:rPr>
          <w:szCs w:val="22"/>
        </w:rPr>
        <w:t xml:space="preserve">and Committee on Public Housing </w:t>
      </w:r>
      <w:r w:rsidR="001B3115">
        <w:rPr>
          <w:szCs w:val="22"/>
        </w:rPr>
        <w:t xml:space="preserve">at a </w:t>
      </w:r>
      <w:r w:rsidR="005F6F2C">
        <w:rPr>
          <w:szCs w:val="22"/>
        </w:rPr>
        <w:t>hearing held on June 21</w:t>
      </w:r>
      <w:r w:rsidR="00F40A06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6E40C0" w:rsidRPr="001A6BAE">
        <w:rPr>
          <w:szCs w:val="22"/>
        </w:rPr>
        <w:t xml:space="preserve"> and</w:t>
      </w:r>
      <w:r w:rsidR="00F40A06" w:rsidRPr="001A6BAE">
        <w:rPr>
          <w:szCs w:val="22"/>
        </w:rPr>
        <w:t xml:space="preserve"> </w:t>
      </w:r>
      <w:r w:rsidR="00E059AE" w:rsidRPr="001A6BAE">
        <w:rPr>
          <w:szCs w:val="22"/>
        </w:rPr>
        <w:t>was</w:t>
      </w:r>
      <w:r w:rsidR="005F6F2C">
        <w:rPr>
          <w:szCs w:val="22"/>
        </w:rPr>
        <w:t xml:space="preserve"> Laid Over by Committee. It was</w:t>
      </w:r>
      <w:r w:rsidR="00E059AE" w:rsidRPr="001A6BAE">
        <w:rPr>
          <w:szCs w:val="22"/>
        </w:rPr>
        <w:t xml:space="preserve"> subsequently amended</w:t>
      </w:r>
      <w:r w:rsidR="00AA1853" w:rsidRPr="001A6BAE">
        <w:rPr>
          <w:szCs w:val="22"/>
        </w:rPr>
        <w:t>,</w:t>
      </w:r>
      <w:r w:rsidR="00E059AE" w:rsidRPr="001A6BAE">
        <w:rPr>
          <w:szCs w:val="22"/>
        </w:rPr>
        <w:t xml:space="preserve"> and the amended</w:t>
      </w:r>
      <w:r w:rsidR="00C737D6" w:rsidRPr="001A6BAE">
        <w:rPr>
          <w:szCs w:val="22"/>
        </w:rPr>
        <w:t xml:space="preserve"> </w:t>
      </w:r>
      <w:r w:rsidR="00E059AE" w:rsidRPr="001A6BAE">
        <w:rPr>
          <w:szCs w:val="22"/>
        </w:rPr>
        <w:t xml:space="preserve">version </w:t>
      </w:r>
      <w:r w:rsidR="00CA73BC">
        <w:rPr>
          <w:szCs w:val="22"/>
        </w:rPr>
        <w:t xml:space="preserve">Proposed Intro. No. </w:t>
      </w:r>
      <w:r w:rsidR="005F6F2C">
        <w:rPr>
          <w:szCs w:val="22"/>
        </w:rPr>
        <w:t>414</w:t>
      </w:r>
      <w:r w:rsidR="00E059AE" w:rsidRPr="001A6BAE">
        <w:rPr>
          <w:szCs w:val="22"/>
        </w:rPr>
        <w:t>-A will be</w:t>
      </w:r>
      <w:r w:rsidR="00B86A10">
        <w:rPr>
          <w:szCs w:val="22"/>
        </w:rPr>
        <w:t xml:space="preserve"> considered by the Committee on Sanitation and Solid Waste Management on October 26, 2022. Upon successful vote by the Committee on Sanitation and Solid Waste Management, Proposed Intro No. 414-A will</w:t>
      </w:r>
      <w:r w:rsidR="00E059AE" w:rsidRPr="001A6BAE">
        <w:rPr>
          <w:szCs w:val="22"/>
        </w:rPr>
        <w:t xml:space="preserve"> submitted to the full Council for a vote on </w:t>
      </w:r>
      <w:r w:rsidR="00CA73BC">
        <w:rPr>
          <w:szCs w:val="22"/>
        </w:rPr>
        <w:t>October 27</w:t>
      </w:r>
      <w:r w:rsidR="00044B4B">
        <w:rPr>
          <w:szCs w:val="22"/>
        </w:rPr>
        <w:t>,</w:t>
      </w:r>
      <w:r w:rsidR="00E059AE" w:rsidRPr="001A6BAE">
        <w:rPr>
          <w:szCs w:val="22"/>
        </w:rPr>
        <w:t xml:space="preserve"> 20</w:t>
      </w:r>
      <w:r w:rsidR="000D61BF" w:rsidRPr="001A6BAE">
        <w:rPr>
          <w:szCs w:val="22"/>
        </w:rPr>
        <w:t>22</w:t>
      </w:r>
      <w:r w:rsidR="00E059AE" w:rsidRPr="001A6BAE">
        <w:rPr>
          <w:szCs w:val="22"/>
        </w:rPr>
        <w:t>.</w:t>
      </w:r>
    </w:p>
    <w:p w14:paraId="28345055" w14:textId="093A6C6A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B86A10">
        <w:t>10/20</w:t>
      </w:r>
      <w:r w:rsidR="00CA73BC">
        <w:t>/2022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52114" w14:textId="77777777" w:rsidR="00C05408" w:rsidRDefault="00C05408" w:rsidP="000B7EB0">
      <w:r>
        <w:separator/>
      </w:r>
    </w:p>
  </w:endnote>
  <w:endnote w:type="continuationSeparator" w:id="0">
    <w:p w14:paraId="524F8BE7" w14:textId="77777777" w:rsidR="00C05408" w:rsidRDefault="00C05408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0E98DA34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0F195F">
      <w:rPr>
        <w:rFonts w:asciiTheme="majorHAnsi" w:eastAsiaTheme="majorEastAsia" w:hAnsiTheme="majorHAnsi" w:cstheme="majorBidi"/>
      </w:rPr>
      <w:t>414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A2137A" w:rsidRPr="00A2137A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F64D3" w14:textId="77777777" w:rsidR="00C05408" w:rsidRDefault="00C05408" w:rsidP="000B7EB0">
      <w:r>
        <w:separator/>
      </w:r>
    </w:p>
  </w:footnote>
  <w:footnote w:type="continuationSeparator" w:id="0">
    <w:p w14:paraId="4A117582" w14:textId="77777777" w:rsidR="00C05408" w:rsidRDefault="00C05408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5F"/>
    <w:rsid w:val="000F1977"/>
    <w:rsid w:val="000F1D0E"/>
    <w:rsid w:val="000F2E2D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0FCA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57E6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C34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7A0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46E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6C8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942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6F2C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37D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1C2B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1E4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0FE7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9D8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4C4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37A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0F0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1E13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5EB1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0556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83A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A10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A2B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7F5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08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A73BC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75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79B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0D9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477A4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134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6808E6E"/>
    <w:rsid w:val="12005093"/>
    <w:rsid w:val="17435F37"/>
    <w:rsid w:val="1A06DA2A"/>
    <w:rsid w:val="1B64224F"/>
    <w:rsid w:val="229651A2"/>
    <w:rsid w:val="239C4FD7"/>
    <w:rsid w:val="260FD0E9"/>
    <w:rsid w:val="28A4AFCD"/>
    <w:rsid w:val="29FB4E34"/>
    <w:rsid w:val="2D1A381E"/>
    <w:rsid w:val="3495D95B"/>
    <w:rsid w:val="36210F49"/>
    <w:rsid w:val="379865A9"/>
    <w:rsid w:val="3E87E2CA"/>
    <w:rsid w:val="440ACE0E"/>
    <w:rsid w:val="55A9DB86"/>
    <w:rsid w:val="5F357031"/>
    <w:rsid w:val="61196EDF"/>
    <w:rsid w:val="661F30CE"/>
    <w:rsid w:val="6DB18116"/>
    <w:rsid w:val="7109824B"/>
    <w:rsid w:val="72C07721"/>
    <w:rsid w:val="72E91AAB"/>
    <w:rsid w:val="73AAFC98"/>
    <w:rsid w:val="7405988C"/>
    <w:rsid w:val="7484EB0C"/>
    <w:rsid w:val="759B2787"/>
    <w:rsid w:val="7620BB6D"/>
    <w:rsid w:val="7BA6C241"/>
    <w:rsid w:val="7BEEBF95"/>
    <w:rsid w:val="7BFAB71A"/>
    <w:rsid w:val="7EB8FB22"/>
    <w:rsid w:val="7FAA79AE"/>
    <w:rsid w:val="7FE2F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0D2E65024994F98FA79B43171CDBD" ma:contentTypeVersion="10" ma:contentTypeDescription="Create a new document." ma:contentTypeScope="" ma:versionID="d5b3701a8dd846c0f1a412e2d4d4bb9c">
  <xsd:schema xmlns:xsd="http://www.w3.org/2001/XMLSchema" xmlns:xs="http://www.w3.org/2001/XMLSchema" xmlns:p="http://schemas.microsoft.com/office/2006/metadata/properties" xmlns:ns2="ee20c9b4-8a29-418a-b085-d4209e67b726" xmlns:ns3="53131b62-66bf-40fb-be5d-ca9d156d64e4" targetNamespace="http://schemas.microsoft.com/office/2006/metadata/properties" ma:root="true" ma:fieldsID="f0afcd180873dcd7404f98de2cbb3ace" ns2:_="" ns3:_="">
    <xsd:import namespace="ee20c9b4-8a29-418a-b085-d4209e67b726"/>
    <xsd:import namespace="53131b62-66bf-40fb-be5d-ca9d156d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0c9b4-8a29-418a-b085-d4209e67b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31b62-66bf-40fb-be5d-ca9d156d6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05F3-92E1-45EE-92EE-0CB103C25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D72C51-8ED2-4DEE-A3B4-A47ED58B8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0c9b4-8a29-418a-b085-d4209e67b726"/>
    <ds:schemaRef ds:uri="53131b62-66bf-40fb-be5d-ca9d156d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7FC70-1E4A-46A9-9594-FB7BE73B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2880</Characters>
  <Application>Microsoft Office Word</Application>
  <DocSecurity>4</DocSecurity>
  <Lines>24</Lines>
  <Paragraphs>6</Paragraphs>
  <ScaleCrop>false</ScaleCrop>
  <Company>NYCC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2022-10-26T16:31:00Z</dcterms:created>
  <dcterms:modified xsi:type="dcterms:W3CDTF">2022-10-26T16:31:00Z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0x010100A700D2E65024994F98FA79B43171CDBD</vt:lpwstr>
  </property>
</Properties>
</file>