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117E34"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5A236205"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A7430A9" w14:textId="5A999C19" w:rsidR="0041520B" w:rsidRPr="00A5189C" w:rsidRDefault="001471C3" w:rsidP="006C314E">
      <w:pPr>
        <w:pStyle w:val="NoSpacing"/>
        <w:spacing w:before="80"/>
        <w:jc w:val="both"/>
        <w:rPr>
          <w:rFonts w:cs="Times New Roman"/>
          <w:szCs w:val="24"/>
        </w:rPr>
      </w:pPr>
      <w:r>
        <w:rPr>
          <w:rFonts w:cs="Times New Roman"/>
          <w:szCs w:val="24"/>
        </w:rPr>
        <w:t xml:space="preserve">Int. No. </w:t>
      </w:r>
      <w:r w:rsidR="00B43A82">
        <w:rPr>
          <w:rFonts w:cs="Times New Roman"/>
          <w:szCs w:val="24"/>
        </w:rPr>
        <w:t>533</w:t>
      </w:r>
    </w:p>
    <w:p w14:paraId="767B8AE0" w14:textId="77777777" w:rsidR="0041520B" w:rsidRDefault="0041520B" w:rsidP="0041520B">
      <w:pPr>
        <w:pStyle w:val="NoSpacing"/>
        <w:jc w:val="both"/>
        <w:rPr>
          <w:rFonts w:cs="Times New Roman"/>
          <w:b/>
          <w:szCs w:val="24"/>
        </w:rPr>
      </w:pPr>
    </w:p>
    <w:p w14:paraId="7C8B9826"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52EBA2E7" w14:textId="3A70AC94" w:rsidR="00E360AE" w:rsidRDefault="00E360AE" w:rsidP="00E360AE">
      <w:pPr>
        <w:suppressLineNumbers/>
        <w:autoSpaceDE w:val="0"/>
        <w:autoSpaceDN w:val="0"/>
        <w:adjustRightInd w:val="0"/>
        <w:rPr>
          <w:rFonts w:eastAsiaTheme="minorHAnsi"/>
          <w:szCs w:val="24"/>
        </w:rPr>
      </w:pPr>
      <w:r>
        <w:rPr>
          <w:rFonts w:eastAsiaTheme="minorHAnsi"/>
          <w:szCs w:val="24"/>
        </w:rPr>
        <w:t>By Council Members Gennaro, Nurse, Cabán, Hanif, Brewer, Ung, Gutiérrez, Restler, Marte, Schulman, Sanchez, Narcisse, Joseph, Brannan, Hudson, Bottcher, Abreu, Krishnan, Brooks-Powers, Menin, Avilés, Ayala, Velázquez, Powers, Rivera, Won, Dinowitz, Williams, Salamanca, Farías, Hanks, Holden, Moya, Lee, Barron, Riley, Richardson Jordan, Yeger, Ossé, Louis</w:t>
      </w:r>
      <w:r w:rsidR="00D85092">
        <w:rPr>
          <w:rFonts w:eastAsiaTheme="minorHAnsi"/>
          <w:szCs w:val="24"/>
        </w:rPr>
        <w:t>,</w:t>
      </w:r>
      <w:r>
        <w:rPr>
          <w:rFonts w:eastAsiaTheme="minorHAnsi"/>
          <w:szCs w:val="24"/>
        </w:rPr>
        <w:t xml:space="preserve"> Feliz</w:t>
      </w:r>
      <w:r w:rsidR="00D85092">
        <w:rPr>
          <w:rFonts w:eastAsiaTheme="minorHAnsi"/>
          <w:szCs w:val="24"/>
        </w:rPr>
        <w:t xml:space="preserve"> and De La Rosa</w:t>
      </w:r>
      <w:bookmarkStart w:id="0" w:name="_GoBack"/>
      <w:bookmarkEnd w:id="0"/>
    </w:p>
    <w:p w14:paraId="63A9E615" w14:textId="77777777" w:rsidR="007D52C9" w:rsidRPr="003A304F" w:rsidRDefault="007D52C9" w:rsidP="0041520B">
      <w:pPr>
        <w:pStyle w:val="NoSpacing"/>
        <w:jc w:val="both"/>
        <w:rPr>
          <w:rFonts w:cs="Times New Roman"/>
          <w:szCs w:val="24"/>
        </w:rPr>
      </w:pPr>
    </w:p>
    <w:p w14:paraId="135DFD0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7C14792" w14:textId="50828860" w:rsidR="0041520B" w:rsidRDefault="001471C3" w:rsidP="001218E3">
      <w:pPr>
        <w:pStyle w:val="BodyText"/>
        <w:spacing w:before="80" w:line="240" w:lineRule="auto"/>
        <w:ind w:firstLine="0"/>
      </w:pPr>
      <w:r w:rsidRPr="008B0E58">
        <w:t xml:space="preserve">A </w:t>
      </w:r>
      <w:r w:rsidRPr="006E68AF">
        <w:t>Local Law to</w:t>
      </w:r>
      <w:r w:rsidR="008D420C">
        <w:t xml:space="preserve"> </w:t>
      </w:r>
      <w:r w:rsidR="008D420C" w:rsidRPr="00C73DD6">
        <w:t xml:space="preserve">amend the administrative code of the city of New York, in relation to requiring the department of environmental protection to report on its progress toward decreasing the presence of sewage and </w:t>
      </w:r>
      <w:proofErr w:type="spellStart"/>
      <w:r w:rsidR="008D420C" w:rsidRPr="00C73DD6">
        <w:t>stormwater</w:t>
      </w:r>
      <w:proofErr w:type="spellEnd"/>
      <w:r w:rsidR="008D420C" w:rsidRPr="00C73DD6">
        <w:t xml:space="preserve"> contaminants in the city waterways and various strategies to achieve those goals, and providing for the expiration and repeal of such requirement</w:t>
      </w:r>
      <w:r w:rsidRPr="006E68AF">
        <w:t xml:space="preserve"> </w:t>
      </w:r>
    </w:p>
    <w:p w14:paraId="6CE364D5" w14:textId="77777777" w:rsidR="008823EE" w:rsidRDefault="008823EE" w:rsidP="0041520B">
      <w:pPr>
        <w:pStyle w:val="NoSpacing"/>
        <w:jc w:val="both"/>
        <w:rPr>
          <w:rFonts w:cs="Times New Roman"/>
          <w:szCs w:val="24"/>
        </w:rPr>
      </w:pPr>
    </w:p>
    <w:p w14:paraId="6AA03371"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EE25DD4"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2BF41316" w14:textId="77777777" w:rsidR="008D420C" w:rsidRDefault="008D420C" w:rsidP="008D420C">
      <w:pPr>
        <w:pStyle w:val="NoSpacing"/>
        <w:jc w:val="both"/>
        <w:rPr>
          <w:szCs w:val="24"/>
        </w:rPr>
      </w:pPr>
    </w:p>
    <w:p w14:paraId="6D365771" w14:textId="6AB26296" w:rsidR="0017748E" w:rsidRPr="008D420C" w:rsidRDefault="001471C3" w:rsidP="008D420C">
      <w:pPr>
        <w:pStyle w:val="NoSpacing"/>
        <w:jc w:val="both"/>
        <w:rPr>
          <w:szCs w:val="24"/>
        </w:rPr>
      </w:pPr>
      <w:r w:rsidRPr="004F1678">
        <w:rPr>
          <w:szCs w:val="24"/>
        </w:rPr>
        <w:t>The proposed bill</w:t>
      </w:r>
      <w:r w:rsidR="002F3EAB" w:rsidRPr="007E0929">
        <w:rPr>
          <w:iCs/>
        </w:rPr>
        <w:t xml:space="preserve"> </w:t>
      </w:r>
      <w:r w:rsidR="008D420C">
        <w:rPr>
          <w:szCs w:val="24"/>
        </w:rPr>
        <w:t>would require the Department of Environmental Protection to study and report on the presence of contaminants from combined sewage overflows in New York City’s waterways and the Department’s progress toward milestones noted in the sewer overflow long term control plan. The Department is also required to study the effectiveness of its current regulations and chlorination treatments for raw sewage. The Department would then develop a watershed management plan as well as a green infrastructure plan with the assistance of an advisory group.  Both the study and report are required on a yearly basis and the watershed management plan is required on a yearly basis beginning in 202</w:t>
      </w:r>
      <w:r w:rsidR="00D528D0">
        <w:rPr>
          <w:szCs w:val="24"/>
        </w:rPr>
        <w:t>3</w:t>
      </w:r>
      <w:r w:rsidR="008D420C">
        <w:rPr>
          <w:szCs w:val="24"/>
        </w:rPr>
        <w:t xml:space="preserve">. The commissioner would </w:t>
      </w:r>
      <w:r w:rsidR="00D528D0">
        <w:rPr>
          <w:szCs w:val="24"/>
        </w:rPr>
        <w:t xml:space="preserve">also </w:t>
      </w:r>
      <w:r w:rsidR="008D420C">
        <w:rPr>
          <w:szCs w:val="24"/>
        </w:rPr>
        <w:t>be required to hold a public meeting to present the reports and allow a public comment period before finalizing any plans or recommendations.</w:t>
      </w:r>
    </w:p>
    <w:p w14:paraId="58C58A8D" w14:textId="77777777" w:rsidR="008823EE" w:rsidRDefault="008823EE" w:rsidP="0041520B">
      <w:pPr>
        <w:pStyle w:val="NoSpacing"/>
        <w:jc w:val="both"/>
        <w:rPr>
          <w:rFonts w:cs="Times New Roman"/>
          <w:szCs w:val="24"/>
        </w:rPr>
      </w:pPr>
    </w:p>
    <w:p w14:paraId="2D6130D8"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49B9E59" w14:textId="6694E8C1" w:rsidR="007E0929" w:rsidRPr="00A5189C" w:rsidRDefault="00DA29AB" w:rsidP="006C314E">
      <w:pPr>
        <w:pStyle w:val="NoSpacing"/>
        <w:spacing w:before="80"/>
        <w:jc w:val="both"/>
        <w:rPr>
          <w:rFonts w:cs="Times New Roman"/>
          <w:szCs w:val="24"/>
        </w:rPr>
      </w:pPr>
      <w:r>
        <w:rPr>
          <w:szCs w:val="24"/>
        </w:rPr>
        <w:t>Immediately</w:t>
      </w:r>
    </w:p>
    <w:p w14:paraId="61166192" w14:textId="77777777" w:rsidR="00D92C74" w:rsidRDefault="00D92C74" w:rsidP="0041520B"/>
    <w:p w14:paraId="32AA0272"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F2C922D" w14:textId="77777777" w:rsidR="002B309C" w:rsidRPr="004F1678" w:rsidRDefault="004430C6"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5E775F"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Agency Rulemaking Required</w:t>
      </w:r>
      <w:r w:rsidR="002B309C" w:rsidRPr="004F1678">
        <w:rPr>
          <w:rFonts w:eastAsiaTheme="minorHAnsi"/>
          <w:szCs w:val="22"/>
        </w:rPr>
        <w:t>: Is City agency rulemaking required?</w:t>
      </w:r>
    </w:p>
    <w:p w14:paraId="2BF09C1E" w14:textId="412F7FE5" w:rsidR="002B309C" w:rsidRPr="004F1678" w:rsidRDefault="004430C6"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EndPr/>
        <w:sdtContent>
          <w:r w:rsidR="00DA29AB">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Report Required</w:t>
      </w:r>
      <w:r w:rsidR="002B309C" w:rsidRPr="004F1678">
        <w:rPr>
          <w:rFonts w:eastAsiaTheme="minorHAnsi"/>
          <w:szCs w:val="22"/>
        </w:rPr>
        <w:t>: Is a report due to Council required?</w:t>
      </w:r>
    </w:p>
    <w:p w14:paraId="48A20796" w14:textId="7CE24C17" w:rsidR="002B309C" w:rsidRPr="004F1678" w:rsidRDefault="004430C6" w:rsidP="00A5189C">
      <w:pPr>
        <w:tabs>
          <w:tab w:val="left" w:pos="540"/>
        </w:tabs>
        <w:ind w:left="180"/>
        <w:rPr>
          <w:rFonts w:eastAsiaTheme="minorHAnsi"/>
          <w:szCs w:val="22"/>
        </w:rPr>
      </w:pPr>
      <w:sdt>
        <w:sdtPr>
          <w:rPr>
            <w:rFonts w:eastAsiaTheme="minorHAnsi"/>
            <w:b/>
            <w:szCs w:val="22"/>
          </w:rPr>
          <w:id w:val="-1647349800"/>
          <w14:checkbox>
            <w14:checked w14:val="1"/>
            <w14:checkedState w14:val="2612" w14:font="MS Gothic"/>
            <w14:uncheckedState w14:val="2610" w14:font="MS Gothic"/>
          </w14:checkbox>
        </w:sdtPr>
        <w:sdtEndPr/>
        <w:sdtContent>
          <w:r w:rsidR="00DA29AB">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Sunset Date Included</w:t>
      </w:r>
      <w:r w:rsidR="002B309C" w:rsidRPr="004F1678">
        <w:rPr>
          <w:rFonts w:eastAsiaTheme="minorHAnsi"/>
          <w:szCs w:val="22"/>
        </w:rPr>
        <w:t>: Does the legislation have a sunset date?</w:t>
      </w:r>
    </w:p>
    <w:p w14:paraId="0B09D36C" w14:textId="77777777" w:rsidR="002B309C" w:rsidRPr="004F1678" w:rsidRDefault="004430C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Council Appointment Required</w:t>
      </w:r>
      <w:r w:rsidR="002B309C" w:rsidRPr="004F1678">
        <w:rPr>
          <w:rFonts w:eastAsiaTheme="minorHAnsi"/>
          <w:szCs w:val="22"/>
        </w:rPr>
        <w:t>: Is an appointment by the Council required?</w:t>
      </w:r>
    </w:p>
    <w:p w14:paraId="1300861E" w14:textId="77777777" w:rsidR="002B309C" w:rsidRPr="002B309C" w:rsidRDefault="004430C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sidRPr="004F1678">
            <w:rPr>
              <w:rFonts w:ascii="MS Gothic" w:eastAsia="MS Gothic" w:hAnsi="MS Gothic" w:hint="eastAsia"/>
              <w:b/>
              <w:szCs w:val="22"/>
            </w:rPr>
            <w:t>☐</w:t>
          </w:r>
        </w:sdtContent>
      </w:sdt>
      <w:r w:rsidR="00A5189C" w:rsidRPr="004F1678">
        <w:rPr>
          <w:rFonts w:eastAsiaTheme="minorHAnsi"/>
          <w:b/>
          <w:szCs w:val="22"/>
        </w:rPr>
        <w:t xml:space="preserve"> </w:t>
      </w:r>
      <w:r w:rsidR="002B309C" w:rsidRPr="004F1678">
        <w:rPr>
          <w:rFonts w:eastAsiaTheme="minorHAnsi"/>
          <w:b/>
          <w:szCs w:val="22"/>
        </w:rPr>
        <w:t>Other Appointment Required</w:t>
      </w:r>
      <w:r w:rsidR="002B309C" w:rsidRPr="004F1678">
        <w:rPr>
          <w:rFonts w:eastAsiaTheme="minorHAnsi"/>
          <w:szCs w:val="22"/>
        </w:rPr>
        <w:t>: Are other appointments not by the Council required?</w:t>
      </w:r>
    </w:p>
    <w:p w14:paraId="1625E300" w14:textId="77777777" w:rsidR="00A5189C" w:rsidRDefault="00A5189C" w:rsidP="008823EE">
      <w:pPr>
        <w:pStyle w:val="NoSpacing"/>
        <w:jc w:val="both"/>
        <w:rPr>
          <w:rStyle w:val="apple-style-span"/>
          <w:b/>
          <w:bCs/>
          <w:szCs w:val="24"/>
        </w:rPr>
      </w:pPr>
    </w:p>
    <w:p w14:paraId="46823005" w14:textId="77777777" w:rsidR="008823EE" w:rsidRDefault="008823EE" w:rsidP="008823EE">
      <w:pPr>
        <w:pStyle w:val="NoSpacing"/>
        <w:jc w:val="both"/>
        <w:rPr>
          <w:rStyle w:val="apple-style-span"/>
          <w:szCs w:val="24"/>
        </w:rPr>
      </w:pPr>
      <w:r w:rsidRPr="00C564A2">
        <w:rPr>
          <w:rStyle w:val="apple-style-span"/>
          <w:b/>
          <w:bCs/>
          <w:szCs w:val="24"/>
        </w:rPr>
        <w:lastRenderedPageBreak/>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0B79126D" w14:textId="77777777" w:rsidR="006C314E" w:rsidRDefault="006C314E" w:rsidP="008823EE">
      <w:pPr>
        <w:pStyle w:val="NoSpacing"/>
        <w:jc w:val="both"/>
        <w:rPr>
          <w:rStyle w:val="apple-style-span"/>
          <w:szCs w:val="24"/>
        </w:rPr>
      </w:pPr>
    </w:p>
    <w:p w14:paraId="3EC49493" w14:textId="77777777" w:rsidR="001471C3" w:rsidRPr="004F1678" w:rsidRDefault="001471C3" w:rsidP="001471C3">
      <w:pPr>
        <w:pStyle w:val="NoSpacing"/>
        <w:suppressLineNumbers/>
        <w:rPr>
          <w:sz w:val="20"/>
          <w:szCs w:val="20"/>
        </w:rPr>
      </w:pPr>
      <w:r w:rsidRPr="004F1678">
        <w:rPr>
          <w:sz w:val="20"/>
          <w:szCs w:val="20"/>
          <w:u w:val="single"/>
        </w:rPr>
        <w:t>Session 12</w:t>
      </w:r>
    </w:p>
    <w:p w14:paraId="16848EFE" w14:textId="3D0E1417" w:rsidR="001471C3" w:rsidRPr="004F1678" w:rsidRDefault="004F1678" w:rsidP="001471C3">
      <w:pPr>
        <w:pStyle w:val="NoSpacing"/>
        <w:suppressLineNumbers/>
        <w:rPr>
          <w:sz w:val="20"/>
          <w:szCs w:val="20"/>
        </w:rPr>
      </w:pPr>
      <w:r w:rsidRPr="004F1678">
        <w:rPr>
          <w:sz w:val="20"/>
          <w:szCs w:val="20"/>
        </w:rPr>
        <w:t>IP</w:t>
      </w:r>
    </w:p>
    <w:p w14:paraId="766E539A" w14:textId="024ACE59" w:rsidR="001471C3" w:rsidRPr="004F1678" w:rsidRDefault="001471C3" w:rsidP="001471C3">
      <w:pPr>
        <w:pStyle w:val="NoSpacing"/>
        <w:suppressLineNumbers/>
        <w:rPr>
          <w:sz w:val="20"/>
          <w:szCs w:val="20"/>
        </w:rPr>
      </w:pPr>
      <w:r w:rsidRPr="004F1678">
        <w:rPr>
          <w:sz w:val="20"/>
          <w:szCs w:val="20"/>
        </w:rPr>
        <w:t>LS #</w:t>
      </w:r>
      <w:r w:rsidR="008D420C">
        <w:rPr>
          <w:sz w:val="20"/>
          <w:szCs w:val="20"/>
        </w:rPr>
        <w:t>8437</w:t>
      </w:r>
    </w:p>
    <w:p w14:paraId="018A3708" w14:textId="643EB3FE" w:rsidR="001471C3" w:rsidRPr="004F1678" w:rsidRDefault="001B1F48" w:rsidP="001471C3">
      <w:pPr>
        <w:pStyle w:val="NoSpacing"/>
        <w:suppressLineNumbers/>
        <w:rPr>
          <w:sz w:val="20"/>
          <w:szCs w:val="20"/>
        </w:rPr>
      </w:pPr>
      <w:r>
        <w:rPr>
          <w:sz w:val="20"/>
          <w:szCs w:val="20"/>
        </w:rPr>
        <w:t>6</w:t>
      </w:r>
      <w:r w:rsidR="001471C3" w:rsidRPr="004F1678">
        <w:rPr>
          <w:sz w:val="20"/>
          <w:szCs w:val="20"/>
        </w:rPr>
        <w:t>/</w:t>
      </w:r>
      <w:r>
        <w:rPr>
          <w:sz w:val="20"/>
          <w:szCs w:val="20"/>
        </w:rPr>
        <w:t>7</w:t>
      </w:r>
      <w:r w:rsidR="001471C3" w:rsidRPr="004F1678">
        <w:rPr>
          <w:sz w:val="20"/>
          <w:szCs w:val="20"/>
        </w:rPr>
        <w:t xml:space="preserve">/22 </w:t>
      </w:r>
      <w:r>
        <w:rPr>
          <w:sz w:val="20"/>
          <w:szCs w:val="20"/>
        </w:rPr>
        <w:t>1</w:t>
      </w:r>
      <w:r w:rsidR="001471C3" w:rsidRPr="004F1678">
        <w:rPr>
          <w:sz w:val="20"/>
          <w:szCs w:val="20"/>
        </w:rPr>
        <w:t>:</w:t>
      </w:r>
      <w:r w:rsidR="00BA4C5C">
        <w:rPr>
          <w:sz w:val="20"/>
          <w:szCs w:val="20"/>
        </w:rPr>
        <w:t>1</w:t>
      </w:r>
      <w:r>
        <w:rPr>
          <w:sz w:val="20"/>
          <w:szCs w:val="20"/>
        </w:rPr>
        <w:t>0</w:t>
      </w:r>
      <w:r w:rsidR="001471C3" w:rsidRPr="004F1678">
        <w:rPr>
          <w:sz w:val="20"/>
          <w:szCs w:val="20"/>
        </w:rPr>
        <w:t>pm</w:t>
      </w:r>
    </w:p>
    <w:p w14:paraId="2E6DD997" w14:textId="77777777" w:rsidR="001471C3" w:rsidRPr="004F1678" w:rsidRDefault="001471C3" w:rsidP="001471C3">
      <w:pPr>
        <w:pStyle w:val="NoSpacing"/>
        <w:suppressLineNumbers/>
        <w:rPr>
          <w:sz w:val="20"/>
          <w:szCs w:val="20"/>
          <w:u w:val="single"/>
        </w:rPr>
      </w:pPr>
    </w:p>
    <w:p w14:paraId="47414BB9" w14:textId="77777777" w:rsidR="001471C3" w:rsidRPr="004F1678" w:rsidRDefault="001471C3" w:rsidP="001471C3">
      <w:pPr>
        <w:pStyle w:val="NoSpacing"/>
        <w:suppressLineNumbers/>
        <w:rPr>
          <w:sz w:val="20"/>
          <w:szCs w:val="20"/>
          <w:u w:val="single"/>
        </w:rPr>
      </w:pPr>
      <w:r w:rsidRPr="004F1678">
        <w:rPr>
          <w:sz w:val="20"/>
          <w:szCs w:val="20"/>
          <w:u w:val="single"/>
        </w:rPr>
        <w:t>Session 11</w:t>
      </w:r>
    </w:p>
    <w:p w14:paraId="2F02E3B1" w14:textId="7B87F7B6" w:rsidR="001471C3" w:rsidRPr="004F1678" w:rsidRDefault="008D420C" w:rsidP="001471C3">
      <w:pPr>
        <w:pStyle w:val="NoSpacing"/>
        <w:suppressLineNumbers/>
        <w:rPr>
          <w:sz w:val="20"/>
          <w:szCs w:val="20"/>
        </w:rPr>
      </w:pPr>
      <w:r>
        <w:rPr>
          <w:sz w:val="20"/>
          <w:szCs w:val="20"/>
        </w:rPr>
        <w:t>JG</w:t>
      </w:r>
    </w:p>
    <w:p w14:paraId="1CE5D99D" w14:textId="167F4151" w:rsidR="001471C3" w:rsidRPr="004F1678" w:rsidRDefault="001471C3" w:rsidP="001471C3">
      <w:pPr>
        <w:suppressLineNumbers/>
        <w:shd w:val="clear" w:color="auto" w:fill="FFFFFF"/>
        <w:rPr>
          <w:sz w:val="20"/>
        </w:rPr>
      </w:pPr>
      <w:r w:rsidRPr="004F1678">
        <w:rPr>
          <w:sz w:val="20"/>
        </w:rPr>
        <w:t xml:space="preserve">LS </w:t>
      </w:r>
      <w:r w:rsidR="0013453C">
        <w:rPr>
          <w:sz w:val="20"/>
        </w:rPr>
        <w:t>#</w:t>
      </w:r>
      <w:r w:rsidR="008D420C">
        <w:rPr>
          <w:sz w:val="20"/>
        </w:rPr>
        <w:t>3207</w:t>
      </w:r>
    </w:p>
    <w:p w14:paraId="250FB289" w14:textId="70FE7124" w:rsidR="00B32C52" w:rsidRPr="001218E3" w:rsidRDefault="002077E1" w:rsidP="002077E1">
      <w:pPr>
        <w:suppressLineNumbers/>
        <w:shd w:val="clear" w:color="auto" w:fill="FFFFFF"/>
        <w:rPr>
          <w:sz w:val="20"/>
        </w:rPr>
      </w:pPr>
      <w:r w:rsidRPr="00420481">
        <w:rPr>
          <w:sz w:val="20"/>
        </w:rPr>
        <w:t>Int. #</w:t>
      </w:r>
      <w:r w:rsidR="008D420C">
        <w:rPr>
          <w:sz w:val="20"/>
        </w:rPr>
        <w:t>1618-2019</w:t>
      </w:r>
    </w:p>
    <w:sectPr w:rsidR="00B32C52" w:rsidRPr="00121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A2CAC0" w14:textId="77777777" w:rsidR="004430C6" w:rsidRDefault="004430C6" w:rsidP="00272634">
      <w:r>
        <w:separator/>
      </w:r>
    </w:p>
  </w:endnote>
  <w:endnote w:type="continuationSeparator" w:id="0">
    <w:p w14:paraId="14AB4C19" w14:textId="77777777" w:rsidR="004430C6" w:rsidRDefault="004430C6"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2F019" w14:textId="77777777" w:rsidR="004430C6" w:rsidRDefault="004430C6" w:rsidP="00272634">
      <w:r>
        <w:separator/>
      </w:r>
    </w:p>
  </w:footnote>
  <w:footnote w:type="continuationSeparator" w:id="0">
    <w:p w14:paraId="578AD88D" w14:textId="77777777" w:rsidR="004430C6" w:rsidRDefault="004430C6"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0132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2F3EAB"/>
    <w:rsid w:val="00006640"/>
    <w:rsid w:val="00013569"/>
    <w:rsid w:val="00015A14"/>
    <w:rsid w:val="000515CF"/>
    <w:rsid w:val="0006072D"/>
    <w:rsid w:val="00076478"/>
    <w:rsid w:val="000765AF"/>
    <w:rsid w:val="00080B67"/>
    <w:rsid w:val="00082333"/>
    <w:rsid w:val="000C57A4"/>
    <w:rsid w:val="000E4F15"/>
    <w:rsid w:val="000F49C7"/>
    <w:rsid w:val="0010786F"/>
    <w:rsid w:val="001218E3"/>
    <w:rsid w:val="0013453C"/>
    <w:rsid w:val="00134583"/>
    <w:rsid w:val="001349AE"/>
    <w:rsid w:val="001471C3"/>
    <w:rsid w:val="00173E48"/>
    <w:rsid w:val="0017748E"/>
    <w:rsid w:val="001822D7"/>
    <w:rsid w:val="0019403D"/>
    <w:rsid w:val="001B1F48"/>
    <w:rsid w:val="001B630E"/>
    <w:rsid w:val="001B6F25"/>
    <w:rsid w:val="001C12CE"/>
    <w:rsid w:val="001E3407"/>
    <w:rsid w:val="001E68A0"/>
    <w:rsid w:val="001F5042"/>
    <w:rsid w:val="0020075E"/>
    <w:rsid w:val="002077E1"/>
    <w:rsid w:val="00216A92"/>
    <w:rsid w:val="00220726"/>
    <w:rsid w:val="00241538"/>
    <w:rsid w:val="002424FA"/>
    <w:rsid w:val="00247DBC"/>
    <w:rsid w:val="00272634"/>
    <w:rsid w:val="00280543"/>
    <w:rsid w:val="00290D9B"/>
    <w:rsid w:val="002B309C"/>
    <w:rsid w:val="002C6E47"/>
    <w:rsid w:val="002D78A5"/>
    <w:rsid w:val="002F3EAB"/>
    <w:rsid w:val="002F3F90"/>
    <w:rsid w:val="003027F5"/>
    <w:rsid w:val="00302CF5"/>
    <w:rsid w:val="00314831"/>
    <w:rsid w:val="00322BBB"/>
    <w:rsid w:val="0033433B"/>
    <w:rsid w:val="00337AB2"/>
    <w:rsid w:val="00345D79"/>
    <w:rsid w:val="0035723D"/>
    <w:rsid w:val="003A304F"/>
    <w:rsid w:val="003D6D23"/>
    <w:rsid w:val="003E2F46"/>
    <w:rsid w:val="003E57E6"/>
    <w:rsid w:val="00406524"/>
    <w:rsid w:val="0041520B"/>
    <w:rsid w:val="00417C6D"/>
    <w:rsid w:val="00423215"/>
    <w:rsid w:val="00424E79"/>
    <w:rsid w:val="004430C6"/>
    <w:rsid w:val="0045223A"/>
    <w:rsid w:val="00456232"/>
    <w:rsid w:val="00474067"/>
    <w:rsid w:val="004B589D"/>
    <w:rsid w:val="004F1678"/>
    <w:rsid w:val="005021D5"/>
    <w:rsid w:val="00512FB5"/>
    <w:rsid w:val="005331A0"/>
    <w:rsid w:val="00536653"/>
    <w:rsid w:val="00541C6E"/>
    <w:rsid w:val="00563377"/>
    <w:rsid w:val="005712AA"/>
    <w:rsid w:val="005757BC"/>
    <w:rsid w:val="00597FA2"/>
    <w:rsid w:val="005A339E"/>
    <w:rsid w:val="005B1E8E"/>
    <w:rsid w:val="005D738E"/>
    <w:rsid w:val="005E35BC"/>
    <w:rsid w:val="005E5537"/>
    <w:rsid w:val="005E60DC"/>
    <w:rsid w:val="005E775F"/>
    <w:rsid w:val="00606846"/>
    <w:rsid w:val="00615680"/>
    <w:rsid w:val="00617310"/>
    <w:rsid w:val="00651D12"/>
    <w:rsid w:val="006805E4"/>
    <w:rsid w:val="00683653"/>
    <w:rsid w:val="006B0536"/>
    <w:rsid w:val="006C314E"/>
    <w:rsid w:val="006C6393"/>
    <w:rsid w:val="006E29BF"/>
    <w:rsid w:val="006F4654"/>
    <w:rsid w:val="006F4E94"/>
    <w:rsid w:val="006F5093"/>
    <w:rsid w:val="006F653C"/>
    <w:rsid w:val="006F78CC"/>
    <w:rsid w:val="00713FB5"/>
    <w:rsid w:val="00721BA3"/>
    <w:rsid w:val="0072459D"/>
    <w:rsid w:val="00736458"/>
    <w:rsid w:val="00751580"/>
    <w:rsid w:val="00756A59"/>
    <w:rsid w:val="00781399"/>
    <w:rsid w:val="007B71E2"/>
    <w:rsid w:val="007D0FD4"/>
    <w:rsid w:val="007D52C9"/>
    <w:rsid w:val="007E0929"/>
    <w:rsid w:val="0082024D"/>
    <w:rsid w:val="00820C10"/>
    <w:rsid w:val="00832B2D"/>
    <w:rsid w:val="008336ED"/>
    <w:rsid w:val="008366E9"/>
    <w:rsid w:val="00836BE9"/>
    <w:rsid w:val="00837EB5"/>
    <w:rsid w:val="00853D3E"/>
    <w:rsid w:val="0086326E"/>
    <w:rsid w:val="0086365D"/>
    <w:rsid w:val="008749A3"/>
    <w:rsid w:val="008823EE"/>
    <w:rsid w:val="008D420C"/>
    <w:rsid w:val="00903B5E"/>
    <w:rsid w:val="009243C8"/>
    <w:rsid w:val="009322DC"/>
    <w:rsid w:val="00932BFA"/>
    <w:rsid w:val="00957F28"/>
    <w:rsid w:val="00962A70"/>
    <w:rsid w:val="009654CB"/>
    <w:rsid w:val="00981AD4"/>
    <w:rsid w:val="009837AD"/>
    <w:rsid w:val="009A6402"/>
    <w:rsid w:val="009B087E"/>
    <w:rsid w:val="009B62A8"/>
    <w:rsid w:val="009D2ED3"/>
    <w:rsid w:val="009D3F0D"/>
    <w:rsid w:val="00A0603B"/>
    <w:rsid w:val="00A2364B"/>
    <w:rsid w:val="00A5189C"/>
    <w:rsid w:val="00A54037"/>
    <w:rsid w:val="00A64F55"/>
    <w:rsid w:val="00A6526E"/>
    <w:rsid w:val="00A87143"/>
    <w:rsid w:val="00A9132D"/>
    <w:rsid w:val="00A92169"/>
    <w:rsid w:val="00AB40DF"/>
    <w:rsid w:val="00AC1673"/>
    <w:rsid w:val="00AD7EC0"/>
    <w:rsid w:val="00AE2A6F"/>
    <w:rsid w:val="00AE4DE1"/>
    <w:rsid w:val="00AF56D8"/>
    <w:rsid w:val="00AF7FF0"/>
    <w:rsid w:val="00B032EA"/>
    <w:rsid w:val="00B037E4"/>
    <w:rsid w:val="00B307FD"/>
    <w:rsid w:val="00B32C52"/>
    <w:rsid w:val="00B43A82"/>
    <w:rsid w:val="00B578BD"/>
    <w:rsid w:val="00B80D16"/>
    <w:rsid w:val="00B9759C"/>
    <w:rsid w:val="00BA1D4D"/>
    <w:rsid w:val="00BA4C5C"/>
    <w:rsid w:val="00BB64B2"/>
    <w:rsid w:val="00BC2D98"/>
    <w:rsid w:val="00BD2104"/>
    <w:rsid w:val="00BD51CA"/>
    <w:rsid w:val="00C20C57"/>
    <w:rsid w:val="00C20D76"/>
    <w:rsid w:val="00C22CDF"/>
    <w:rsid w:val="00C564A2"/>
    <w:rsid w:val="00C6140F"/>
    <w:rsid w:val="00C67FA9"/>
    <w:rsid w:val="00CA0304"/>
    <w:rsid w:val="00CB72E7"/>
    <w:rsid w:val="00CC3989"/>
    <w:rsid w:val="00CC3F79"/>
    <w:rsid w:val="00CF5507"/>
    <w:rsid w:val="00D0018B"/>
    <w:rsid w:val="00D010B1"/>
    <w:rsid w:val="00D112B7"/>
    <w:rsid w:val="00D17729"/>
    <w:rsid w:val="00D25C62"/>
    <w:rsid w:val="00D442F8"/>
    <w:rsid w:val="00D528D0"/>
    <w:rsid w:val="00D74104"/>
    <w:rsid w:val="00D85092"/>
    <w:rsid w:val="00D85AD5"/>
    <w:rsid w:val="00D92C74"/>
    <w:rsid w:val="00DA25D7"/>
    <w:rsid w:val="00DA29AB"/>
    <w:rsid w:val="00DA4F48"/>
    <w:rsid w:val="00DB46CB"/>
    <w:rsid w:val="00DC0160"/>
    <w:rsid w:val="00E02854"/>
    <w:rsid w:val="00E0297D"/>
    <w:rsid w:val="00E3518C"/>
    <w:rsid w:val="00E360AE"/>
    <w:rsid w:val="00E444FF"/>
    <w:rsid w:val="00E47F9F"/>
    <w:rsid w:val="00E575A8"/>
    <w:rsid w:val="00E626D7"/>
    <w:rsid w:val="00E70579"/>
    <w:rsid w:val="00EB1F27"/>
    <w:rsid w:val="00EB2D44"/>
    <w:rsid w:val="00EF0E87"/>
    <w:rsid w:val="00EF6B85"/>
    <w:rsid w:val="00F21FC5"/>
    <w:rsid w:val="00F235FF"/>
    <w:rsid w:val="00F32205"/>
    <w:rsid w:val="00F42BA3"/>
    <w:rsid w:val="00F4558B"/>
    <w:rsid w:val="00F51D32"/>
    <w:rsid w:val="00F52299"/>
    <w:rsid w:val="00F62D38"/>
    <w:rsid w:val="00F64238"/>
    <w:rsid w:val="00F656F0"/>
    <w:rsid w:val="00F74B3D"/>
    <w:rsid w:val="00F84668"/>
    <w:rsid w:val="00F8773C"/>
    <w:rsid w:val="00FB1258"/>
    <w:rsid w:val="00FB5B25"/>
    <w:rsid w:val="00FE3E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002B51"/>
  <w15:docId w15:val="{0E9B95DF-3C9C-4BF2-B51D-DC9082817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272307">
      <w:bodyDiv w:val="1"/>
      <w:marLeft w:val="0"/>
      <w:marRight w:val="0"/>
      <w:marTop w:val="0"/>
      <w:marBottom w:val="0"/>
      <w:divBdr>
        <w:top w:val="none" w:sz="0" w:space="0" w:color="auto"/>
        <w:left w:val="none" w:sz="0" w:space="0" w:color="auto"/>
        <w:bottom w:val="none" w:sz="0" w:space="0" w:color="auto"/>
        <w:right w:val="none" w:sz="0" w:space="0" w:color="auto"/>
      </w:divBdr>
    </w:div>
    <w:div w:id="685325923">
      <w:bodyDiv w:val="1"/>
      <w:marLeft w:val="0"/>
      <w:marRight w:val="0"/>
      <w:marTop w:val="0"/>
      <w:marBottom w:val="0"/>
      <w:divBdr>
        <w:top w:val="none" w:sz="0" w:space="0" w:color="auto"/>
        <w:left w:val="none" w:sz="0" w:space="0" w:color="auto"/>
        <w:bottom w:val="none" w:sz="0" w:space="0" w:color="auto"/>
        <w:right w:val="none" w:sz="0" w:space="0" w:color="auto"/>
      </w:divBdr>
    </w:div>
    <w:div w:id="1107122261">
      <w:bodyDiv w:val="1"/>
      <w:marLeft w:val="0"/>
      <w:marRight w:val="0"/>
      <w:marTop w:val="0"/>
      <w:marBottom w:val="0"/>
      <w:divBdr>
        <w:top w:val="none" w:sz="0" w:space="0" w:color="auto"/>
        <w:left w:val="none" w:sz="0" w:space="0" w:color="auto"/>
        <w:bottom w:val="none" w:sz="0" w:space="0" w:color="auto"/>
        <w:right w:val="none" w:sz="0" w:space="0" w:color="auto"/>
      </w:divBdr>
    </w:div>
    <w:div w:id="1755980122">
      <w:bodyDiv w:val="1"/>
      <w:marLeft w:val="0"/>
      <w:marRight w:val="0"/>
      <w:marTop w:val="0"/>
      <w:marBottom w:val="0"/>
      <w:divBdr>
        <w:top w:val="none" w:sz="0" w:space="0" w:color="auto"/>
        <w:left w:val="none" w:sz="0" w:space="0" w:color="auto"/>
        <w:bottom w:val="none" w:sz="0" w:space="0" w:color="auto"/>
        <w:right w:val="none" w:sz="0" w:space="0" w:color="auto"/>
      </w:divBdr>
    </w:div>
    <w:div w:id="1977561223">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pe\Desktop\Templat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4</TotalTime>
  <Pages>2</Pages>
  <Words>427</Words>
  <Characters>2440</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Pepe, Christopher</dc:creator>
  <cp:lastModifiedBy>Jonathan Ettricks</cp:lastModifiedBy>
  <cp:revision>81</cp:revision>
  <cp:lastPrinted>2018-02-28T16:57:00Z</cp:lastPrinted>
  <dcterms:created xsi:type="dcterms:W3CDTF">2022-06-07T18:26:00Z</dcterms:created>
  <dcterms:modified xsi:type="dcterms:W3CDTF">2023-01-31T15:47:00Z</dcterms:modified>
</cp:coreProperties>
</file>