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FE59D" w14:textId="77777777" w:rsidR="00D13A70" w:rsidRPr="00E3518C" w:rsidRDefault="00D13A70" w:rsidP="00D13A70">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3BF89279" w14:textId="77777777" w:rsidR="00D13A70" w:rsidRDefault="00D13A70" w:rsidP="00D13A70">
      <w:pPr>
        <w:pStyle w:val="NoSpacing"/>
        <w:jc w:val="both"/>
        <w:rPr>
          <w:rFonts w:cs="Times New Roman"/>
          <w:szCs w:val="24"/>
        </w:rPr>
      </w:pPr>
      <w:r w:rsidRPr="008823EE">
        <w:rPr>
          <w:rFonts w:cs="Times New Roman"/>
          <w:b/>
          <w:szCs w:val="24"/>
          <w:u w:val="single"/>
        </w:rPr>
        <w:t>Current Introduction Number</w:t>
      </w:r>
      <w:r w:rsidRPr="00C20D76">
        <w:rPr>
          <w:rFonts w:cs="Times New Roman"/>
          <w:b/>
          <w:szCs w:val="24"/>
        </w:rPr>
        <w:t>:</w:t>
      </w:r>
    </w:p>
    <w:p w14:paraId="4A180F03" w14:textId="2B031716" w:rsidR="00D13A70" w:rsidRPr="00A5189C" w:rsidRDefault="0005576B" w:rsidP="00D13A70">
      <w:pPr>
        <w:pStyle w:val="NoSpacing"/>
        <w:spacing w:before="80"/>
        <w:jc w:val="both"/>
        <w:rPr>
          <w:rFonts w:cs="Times New Roman"/>
          <w:szCs w:val="24"/>
        </w:rPr>
      </w:pPr>
      <w:r>
        <w:rPr>
          <w:rFonts w:cs="Times New Roman"/>
          <w:szCs w:val="24"/>
        </w:rPr>
        <w:t xml:space="preserve">Proposed </w:t>
      </w:r>
      <w:r w:rsidR="00D13A70">
        <w:rPr>
          <w:rFonts w:cs="Times New Roman"/>
          <w:szCs w:val="24"/>
        </w:rPr>
        <w:t>Int. No.</w:t>
      </w:r>
      <w:r w:rsidR="00364826">
        <w:rPr>
          <w:rFonts w:cs="Times New Roman"/>
          <w:szCs w:val="24"/>
        </w:rPr>
        <w:t xml:space="preserve"> </w:t>
      </w:r>
      <w:r w:rsidR="00F72542">
        <w:rPr>
          <w:rFonts w:cs="Times New Roman"/>
          <w:szCs w:val="24"/>
        </w:rPr>
        <w:t>741</w:t>
      </w:r>
      <w:r>
        <w:rPr>
          <w:rFonts w:cs="Times New Roman"/>
          <w:szCs w:val="24"/>
        </w:rPr>
        <w:t>-A</w:t>
      </w:r>
    </w:p>
    <w:p w14:paraId="1804C4E0" w14:textId="77777777" w:rsidR="00D13A70" w:rsidRDefault="00D13A70" w:rsidP="00D13A70">
      <w:pPr>
        <w:pStyle w:val="NoSpacing"/>
        <w:jc w:val="both"/>
        <w:rPr>
          <w:rFonts w:cs="Times New Roman"/>
          <w:b/>
          <w:szCs w:val="24"/>
        </w:rPr>
      </w:pPr>
    </w:p>
    <w:p w14:paraId="0A01969A" w14:textId="77777777" w:rsidR="00D13A70" w:rsidRPr="008823EE" w:rsidRDefault="00D13A70" w:rsidP="00D13A70">
      <w:pPr>
        <w:pStyle w:val="NoSpacing"/>
        <w:jc w:val="both"/>
        <w:rPr>
          <w:rFonts w:cs="Times New Roman"/>
          <w:b/>
          <w:szCs w:val="24"/>
          <w:u w:val="single"/>
        </w:rPr>
      </w:pPr>
      <w:r w:rsidRPr="008823EE">
        <w:rPr>
          <w:rFonts w:cs="Times New Roman"/>
          <w:b/>
          <w:szCs w:val="24"/>
          <w:u w:val="single"/>
        </w:rPr>
        <w:t>Prime Sponsors</w:t>
      </w:r>
      <w:r w:rsidRPr="00C20D76">
        <w:rPr>
          <w:rFonts w:cs="Times New Roman"/>
          <w:b/>
          <w:szCs w:val="24"/>
        </w:rPr>
        <w:t>:</w:t>
      </w:r>
    </w:p>
    <w:p w14:paraId="79FB4186" w14:textId="77777777" w:rsidR="00D13A70" w:rsidRDefault="00D13A70" w:rsidP="00D13A70">
      <w:pPr>
        <w:pStyle w:val="NoSpacing"/>
        <w:spacing w:before="80"/>
        <w:jc w:val="both"/>
        <w:rPr>
          <w:rFonts w:cs="Times New Roman"/>
          <w:szCs w:val="24"/>
        </w:rPr>
      </w:pPr>
      <w:r>
        <w:rPr>
          <w:rFonts w:cs="Times New Roman"/>
          <w:szCs w:val="24"/>
        </w:rPr>
        <w:t xml:space="preserve">Council Members Lee and </w:t>
      </w:r>
      <w:r w:rsidRPr="00DB18E4">
        <w:rPr>
          <w:rFonts w:cs="Times New Roman"/>
          <w:szCs w:val="24"/>
        </w:rPr>
        <w:t>Cabán</w:t>
      </w:r>
    </w:p>
    <w:p w14:paraId="370D98A2" w14:textId="77777777" w:rsidR="00D13A70" w:rsidRPr="003A304F" w:rsidRDefault="00D13A70" w:rsidP="00D13A70">
      <w:pPr>
        <w:pStyle w:val="NoSpacing"/>
        <w:jc w:val="both"/>
        <w:rPr>
          <w:rFonts w:cs="Times New Roman"/>
          <w:szCs w:val="24"/>
        </w:rPr>
      </w:pPr>
    </w:p>
    <w:p w14:paraId="1FA54882" w14:textId="77777777" w:rsidR="00D13A70" w:rsidRPr="008823EE" w:rsidRDefault="00D13A70" w:rsidP="00D13A70">
      <w:pPr>
        <w:pStyle w:val="NoSpacing"/>
        <w:jc w:val="both"/>
        <w:rPr>
          <w:rFonts w:cs="Times New Roman"/>
          <w:szCs w:val="24"/>
          <w:u w:val="single"/>
        </w:rPr>
      </w:pPr>
      <w:r w:rsidRPr="008823EE">
        <w:rPr>
          <w:rFonts w:cs="Times New Roman"/>
          <w:b/>
          <w:szCs w:val="24"/>
          <w:u w:val="single"/>
        </w:rPr>
        <w:t>Bill Title</w:t>
      </w:r>
      <w:r w:rsidRPr="00C20D76">
        <w:rPr>
          <w:rFonts w:cs="Times New Roman"/>
          <w:b/>
          <w:szCs w:val="24"/>
        </w:rPr>
        <w:t>:</w:t>
      </w:r>
      <w:r w:rsidRPr="008823EE">
        <w:rPr>
          <w:rFonts w:cs="Times New Roman"/>
          <w:szCs w:val="24"/>
          <w:u w:val="single"/>
        </w:rPr>
        <w:t xml:space="preserve"> </w:t>
      </w:r>
    </w:p>
    <w:p w14:paraId="6A7C7077" w14:textId="77777777" w:rsidR="0005576B" w:rsidRDefault="0005576B" w:rsidP="0005576B">
      <w:pPr>
        <w:pStyle w:val="BodyText"/>
        <w:spacing w:line="240" w:lineRule="auto"/>
        <w:ind w:firstLine="0"/>
      </w:pPr>
      <w:r>
        <w:t xml:space="preserve">A Local Law in relation to the establishment of a department of health and mental hygiene task force on NYC 988, and </w:t>
      </w:r>
      <w:r w:rsidRPr="00265AA9">
        <w:t xml:space="preserve">to amend the administrative code of the city of New York, </w:t>
      </w:r>
      <w:r>
        <w:t xml:space="preserve">in relation to a public education campaign and reporting on NYC 988 </w:t>
      </w:r>
    </w:p>
    <w:p w14:paraId="3F319343" w14:textId="77777777" w:rsidR="00D13A70" w:rsidRDefault="00D13A70" w:rsidP="00D13A70">
      <w:pPr>
        <w:pStyle w:val="NoSpacing"/>
        <w:jc w:val="both"/>
        <w:rPr>
          <w:rFonts w:cs="Times New Roman"/>
          <w:szCs w:val="24"/>
        </w:rPr>
      </w:pPr>
    </w:p>
    <w:p w14:paraId="6BEB367F" w14:textId="77777777" w:rsidR="00D13A70" w:rsidRPr="008823EE" w:rsidRDefault="00D13A70" w:rsidP="00D13A70">
      <w:pPr>
        <w:pStyle w:val="NoSpacing"/>
        <w:jc w:val="both"/>
        <w:rPr>
          <w:rFonts w:cs="Times New Roman"/>
          <w:b/>
          <w:szCs w:val="24"/>
          <w:u w:val="single"/>
        </w:rPr>
      </w:pPr>
      <w:r w:rsidRPr="008823EE">
        <w:rPr>
          <w:rFonts w:cs="Times New Roman"/>
          <w:b/>
          <w:szCs w:val="24"/>
          <w:u w:val="single"/>
        </w:rPr>
        <w:t>Bill Summary</w:t>
      </w:r>
      <w:r w:rsidRPr="00C20D76">
        <w:rPr>
          <w:rFonts w:cs="Times New Roman"/>
          <w:b/>
          <w:szCs w:val="24"/>
        </w:rPr>
        <w:t>:</w:t>
      </w:r>
    </w:p>
    <w:p w14:paraId="3511D2D6" w14:textId="77777777" w:rsidR="0005576B" w:rsidRDefault="00D13A70" w:rsidP="0005576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22ACB15A" w14:textId="77777777" w:rsidR="0005576B" w:rsidRDefault="0005576B" w:rsidP="0005576B">
      <w:pPr>
        <w:pStyle w:val="NoSpacing"/>
        <w:jc w:val="both"/>
        <w:rPr>
          <w:rFonts w:cs="Times New Roman"/>
          <w:b/>
          <w:szCs w:val="24"/>
        </w:rPr>
      </w:pPr>
    </w:p>
    <w:p w14:paraId="5272311B" w14:textId="062C9743" w:rsidR="0005576B" w:rsidRPr="0005576B" w:rsidRDefault="0005576B" w:rsidP="0005576B">
      <w:pPr>
        <w:pStyle w:val="NoSpacing"/>
        <w:jc w:val="both"/>
        <w:rPr>
          <w:rFonts w:cs="Times New Roman"/>
          <w:b/>
          <w:szCs w:val="24"/>
        </w:rPr>
      </w:pPr>
      <w:r>
        <w:t xml:space="preserve">The bill would create a task force to study the current NYC 988 system and make recommendations for its improvement. The task force would be required to submit a report to the Mayor and the Speaker of the Council with their recommendations, including updates to counselor training to ensure culturally competent and trauma-informed responses, strategies to strengthen language access, and methods to track the quality of service that callers receive. The task force would also be required to make recommendations on strategies to address underutilization of 988 among historically underserved communities, as well as outreach and communication strategies targeting those communities. The bill would also require the New York City Department of Health and Mental Hygiene (DOHMH) to submit an annual report on NYC 988 operations, including data on the number of calls, texts, and chats answered, average response times, transfers to 911, mobile crisis team referrals, peer support contacts, and follow-up rates. In addition, the bill would require DOHMH to create a public education campaign on mental health and NYC 988, to be conducted in English and all designated citywide languages. The campaign would provide information on the appropriate use of 988, services accessible through 988, additional community-based mental health resources, how 988 differs from 911, and key features of the system including its availability, confidentiality, and language access options. </w:t>
      </w:r>
    </w:p>
    <w:p w14:paraId="11490D06" w14:textId="3A856B28" w:rsidR="0005576B" w:rsidRDefault="0005576B" w:rsidP="00D13A70">
      <w:pPr>
        <w:pStyle w:val="NoSpacing"/>
        <w:jc w:val="both"/>
        <w:rPr>
          <w:rFonts w:cs="Times New Roman"/>
          <w:szCs w:val="24"/>
        </w:rPr>
      </w:pPr>
    </w:p>
    <w:p w14:paraId="6A90D330" w14:textId="2671D862" w:rsidR="00D13A70" w:rsidRDefault="00D13A70" w:rsidP="00D13A70">
      <w:pPr>
        <w:pStyle w:val="NoSpacing"/>
        <w:jc w:val="both"/>
        <w:rPr>
          <w:rFonts w:cs="Times New Roman"/>
          <w:szCs w:val="24"/>
        </w:rPr>
      </w:pPr>
      <w:r w:rsidRPr="008823EE">
        <w:rPr>
          <w:rFonts w:cs="Times New Roman"/>
          <w:b/>
          <w:szCs w:val="24"/>
          <w:u w:val="single"/>
        </w:rPr>
        <w:t>Effective Date</w:t>
      </w:r>
      <w:r w:rsidRPr="00C20D76">
        <w:rPr>
          <w:rFonts w:cs="Times New Roman"/>
          <w:b/>
          <w:szCs w:val="24"/>
        </w:rPr>
        <w:t>:</w:t>
      </w:r>
    </w:p>
    <w:p w14:paraId="6956A137" w14:textId="773E4AE5" w:rsidR="00D13A70" w:rsidRDefault="0005576B" w:rsidP="00D13A70">
      <w:r>
        <w:t>90 days after it becomes law, except that section two takes effect immediately.</w:t>
      </w:r>
    </w:p>
    <w:p w14:paraId="2BCC37BE" w14:textId="77777777" w:rsidR="0005576B" w:rsidRDefault="0005576B" w:rsidP="00D13A70"/>
    <w:p w14:paraId="3B739C9D" w14:textId="77777777" w:rsidR="00D13A70" w:rsidRPr="008823EE" w:rsidRDefault="00D13A70" w:rsidP="00D13A70">
      <w:pPr>
        <w:pStyle w:val="NoSpacing"/>
        <w:jc w:val="both"/>
        <w:rPr>
          <w:rFonts w:cs="Times New Roman"/>
          <w:b/>
          <w:szCs w:val="24"/>
          <w:u w:val="single"/>
        </w:rPr>
      </w:pPr>
      <w:r w:rsidRPr="008823EE">
        <w:rPr>
          <w:rFonts w:cs="Times New Roman"/>
          <w:b/>
          <w:szCs w:val="24"/>
          <w:u w:val="single"/>
        </w:rPr>
        <w:t>Legislative Impact</w:t>
      </w:r>
      <w:r w:rsidRPr="00C20D76">
        <w:rPr>
          <w:rFonts w:cs="Times New Roman"/>
          <w:b/>
          <w:szCs w:val="24"/>
        </w:rPr>
        <w:t>:</w:t>
      </w:r>
    </w:p>
    <w:p w14:paraId="5D4C0082" w14:textId="77777777" w:rsidR="00D13A70" w:rsidRPr="002B309C" w:rsidRDefault="002220B7" w:rsidP="00D13A70">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D13A70">
            <w:rPr>
              <w:rFonts w:ascii="MS Gothic" w:eastAsia="MS Gothic" w:hAnsi="MS Gothic" w:hint="eastAsia"/>
              <w:b/>
              <w:szCs w:val="22"/>
            </w:rPr>
            <w:t>☐</w:t>
          </w:r>
        </w:sdtContent>
      </w:sdt>
      <w:r w:rsidR="00D13A70">
        <w:rPr>
          <w:rFonts w:eastAsiaTheme="minorHAnsi"/>
          <w:b/>
          <w:szCs w:val="22"/>
        </w:rPr>
        <w:t xml:space="preserve"> </w:t>
      </w:r>
      <w:r w:rsidR="00D13A70" w:rsidRPr="002B309C">
        <w:rPr>
          <w:rFonts w:eastAsiaTheme="minorHAnsi"/>
          <w:b/>
          <w:szCs w:val="22"/>
        </w:rPr>
        <w:t>Agency Rulemaking Required</w:t>
      </w:r>
      <w:r w:rsidR="00D13A70" w:rsidRPr="002B309C">
        <w:rPr>
          <w:rFonts w:eastAsiaTheme="minorHAnsi"/>
          <w:szCs w:val="22"/>
        </w:rPr>
        <w:t>: Is City agency rulemaking required?</w:t>
      </w:r>
    </w:p>
    <w:p w14:paraId="47BC7463" w14:textId="77777777" w:rsidR="00D13A70" w:rsidRPr="002B309C" w:rsidRDefault="002220B7" w:rsidP="00D13A70">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895CFA">
            <w:rPr>
              <w:rFonts w:ascii="MS Gothic" w:eastAsia="MS Gothic" w:hAnsi="MS Gothic" w:hint="eastAsia"/>
              <w:b/>
              <w:szCs w:val="22"/>
            </w:rPr>
            <w:t>☒</w:t>
          </w:r>
        </w:sdtContent>
      </w:sdt>
      <w:r w:rsidR="00D13A70">
        <w:rPr>
          <w:rFonts w:eastAsiaTheme="minorHAnsi"/>
          <w:b/>
          <w:szCs w:val="22"/>
        </w:rPr>
        <w:t xml:space="preserve"> </w:t>
      </w:r>
      <w:r w:rsidR="00D13A70" w:rsidRPr="002B309C">
        <w:rPr>
          <w:rFonts w:eastAsiaTheme="minorHAnsi"/>
          <w:b/>
          <w:szCs w:val="22"/>
        </w:rPr>
        <w:t>Report Required</w:t>
      </w:r>
      <w:r w:rsidR="00D13A70" w:rsidRPr="002B309C">
        <w:rPr>
          <w:rFonts w:eastAsiaTheme="minorHAnsi"/>
          <w:szCs w:val="22"/>
        </w:rPr>
        <w:t>: Is a report due to Council required?</w:t>
      </w:r>
    </w:p>
    <w:p w14:paraId="23C9C8CB" w14:textId="77777777" w:rsidR="00D13A70" w:rsidRPr="002B309C" w:rsidRDefault="002220B7" w:rsidP="00D13A70">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D13A70">
            <w:rPr>
              <w:rFonts w:ascii="MS Gothic" w:eastAsia="MS Gothic" w:hAnsi="MS Gothic" w:hint="eastAsia"/>
              <w:b/>
              <w:szCs w:val="22"/>
            </w:rPr>
            <w:t>☐</w:t>
          </w:r>
        </w:sdtContent>
      </w:sdt>
      <w:r w:rsidR="00D13A70">
        <w:rPr>
          <w:rFonts w:eastAsiaTheme="minorHAnsi"/>
          <w:b/>
          <w:szCs w:val="22"/>
        </w:rPr>
        <w:t xml:space="preserve"> </w:t>
      </w:r>
      <w:r w:rsidR="00D13A70" w:rsidRPr="002B309C">
        <w:rPr>
          <w:rFonts w:eastAsiaTheme="minorHAnsi"/>
          <w:b/>
          <w:szCs w:val="22"/>
        </w:rPr>
        <w:t>Sunset Date Included</w:t>
      </w:r>
      <w:r w:rsidR="00D13A70" w:rsidRPr="002B309C">
        <w:rPr>
          <w:rFonts w:eastAsiaTheme="minorHAnsi"/>
          <w:szCs w:val="22"/>
        </w:rPr>
        <w:t>: Does the legislation have a sunset date?</w:t>
      </w:r>
    </w:p>
    <w:p w14:paraId="0F28CA86" w14:textId="23FF178C" w:rsidR="00D13A70" w:rsidRPr="002B309C" w:rsidRDefault="002220B7" w:rsidP="00D13A70">
      <w:pPr>
        <w:tabs>
          <w:tab w:val="left" w:pos="540"/>
        </w:tabs>
        <w:ind w:left="180"/>
        <w:rPr>
          <w:rFonts w:eastAsiaTheme="minorHAnsi"/>
          <w:szCs w:val="22"/>
        </w:rPr>
      </w:pPr>
      <w:sdt>
        <w:sdtPr>
          <w:rPr>
            <w:rFonts w:eastAsiaTheme="minorHAnsi"/>
            <w:b/>
            <w:szCs w:val="22"/>
          </w:rPr>
          <w:id w:val="700050394"/>
          <w14:checkbox>
            <w14:checked w14:val="1"/>
            <w14:checkedState w14:val="2612" w14:font="MS Gothic"/>
            <w14:uncheckedState w14:val="2610" w14:font="MS Gothic"/>
          </w14:checkbox>
        </w:sdtPr>
        <w:sdtEndPr/>
        <w:sdtContent>
          <w:r w:rsidR="00946A24">
            <w:rPr>
              <w:rFonts w:ascii="MS Gothic" w:eastAsia="MS Gothic" w:hAnsi="MS Gothic" w:hint="eastAsia"/>
              <w:b/>
              <w:szCs w:val="22"/>
            </w:rPr>
            <w:t>☒</w:t>
          </w:r>
        </w:sdtContent>
      </w:sdt>
      <w:r w:rsidR="00D13A70">
        <w:rPr>
          <w:rFonts w:eastAsiaTheme="minorHAnsi"/>
          <w:b/>
          <w:szCs w:val="22"/>
        </w:rPr>
        <w:t xml:space="preserve"> </w:t>
      </w:r>
      <w:r w:rsidR="00D13A70" w:rsidRPr="002B309C">
        <w:rPr>
          <w:rFonts w:eastAsiaTheme="minorHAnsi"/>
          <w:b/>
          <w:szCs w:val="22"/>
        </w:rPr>
        <w:t>Council Appointment Required</w:t>
      </w:r>
      <w:r w:rsidR="00D13A70" w:rsidRPr="002B309C">
        <w:rPr>
          <w:rFonts w:eastAsiaTheme="minorHAnsi"/>
          <w:szCs w:val="22"/>
        </w:rPr>
        <w:t>: Is an appointment by the Council required?</w:t>
      </w:r>
    </w:p>
    <w:p w14:paraId="2AEE21B1" w14:textId="6F9F63C2" w:rsidR="00D13A70" w:rsidRPr="002B309C" w:rsidRDefault="002220B7" w:rsidP="00D13A70">
      <w:pPr>
        <w:tabs>
          <w:tab w:val="left" w:pos="540"/>
        </w:tabs>
        <w:ind w:left="180"/>
        <w:rPr>
          <w:rFonts w:eastAsiaTheme="minorHAnsi"/>
          <w:szCs w:val="22"/>
        </w:rPr>
      </w:pPr>
      <w:sdt>
        <w:sdtPr>
          <w:rPr>
            <w:rFonts w:eastAsiaTheme="minorHAnsi"/>
            <w:b/>
            <w:szCs w:val="22"/>
          </w:rPr>
          <w:id w:val="-1145196554"/>
          <w14:checkbox>
            <w14:checked w14:val="1"/>
            <w14:checkedState w14:val="2612" w14:font="MS Gothic"/>
            <w14:uncheckedState w14:val="2610" w14:font="MS Gothic"/>
          </w14:checkbox>
        </w:sdtPr>
        <w:sdtEndPr/>
        <w:sdtContent>
          <w:r w:rsidR="00946A24">
            <w:rPr>
              <w:rFonts w:ascii="MS Gothic" w:eastAsia="MS Gothic" w:hAnsi="MS Gothic" w:hint="eastAsia"/>
              <w:b/>
              <w:szCs w:val="22"/>
            </w:rPr>
            <w:t>☒</w:t>
          </w:r>
        </w:sdtContent>
      </w:sdt>
      <w:r w:rsidR="00D13A70">
        <w:rPr>
          <w:rFonts w:eastAsiaTheme="minorHAnsi"/>
          <w:b/>
          <w:szCs w:val="22"/>
        </w:rPr>
        <w:t xml:space="preserve"> </w:t>
      </w:r>
      <w:r w:rsidR="00D13A70" w:rsidRPr="002B309C">
        <w:rPr>
          <w:rFonts w:eastAsiaTheme="minorHAnsi"/>
          <w:b/>
          <w:szCs w:val="22"/>
        </w:rPr>
        <w:t>Other Appointment Required</w:t>
      </w:r>
      <w:r w:rsidR="00D13A70" w:rsidRPr="002B309C">
        <w:rPr>
          <w:rFonts w:eastAsiaTheme="minorHAnsi"/>
          <w:szCs w:val="22"/>
        </w:rPr>
        <w:t>: Are other appointments not by the Council required?</w:t>
      </w:r>
    </w:p>
    <w:p w14:paraId="0C8F40D2" w14:textId="77777777" w:rsidR="00D13A70" w:rsidRDefault="00D13A70" w:rsidP="00D13A70">
      <w:pPr>
        <w:pStyle w:val="NoSpacing"/>
        <w:jc w:val="both"/>
        <w:rPr>
          <w:rStyle w:val="apple-style-span"/>
          <w:b/>
          <w:bCs/>
          <w:szCs w:val="24"/>
        </w:rPr>
      </w:pPr>
    </w:p>
    <w:p w14:paraId="6EB670A2" w14:textId="77777777" w:rsidR="00D13A70" w:rsidRDefault="00D13A70" w:rsidP="00D13A70">
      <w:pPr>
        <w:pStyle w:val="NoSpacing"/>
        <w:jc w:val="both"/>
        <w:rPr>
          <w:rStyle w:val="apple-style-span"/>
          <w:szCs w:val="24"/>
        </w:rPr>
      </w:pPr>
      <w:r w:rsidRPr="00C564A2">
        <w:rPr>
          <w:rStyle w:val="apple-style-span"/>
          <w:b/>
          <w:bCs/>
          <w:szCs w:val="24"/>
        </w:rPr>
        <w:lastRenderedPageBreak/>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Pr>
          <w:rStyle w:val="apple-style-span"/>
          <w:szCs w:val="24"/>
        </w:rPr>
        <w:t>would be</w:t>
      </w:r>
      <w:r w:rsidRPr="00C564A2">
        <w:rPr>
          <w:rStyle w:val="apple-style-span"/>
          <w:szCs w:val="24"/>
        </w:rPr>
        <w:t> placed in the New York City Charter or Administrative Code.</w:t>
      </w:r>
    </w:p>
    <w:p w14:paraId="680BE777" w14:textId="77777777" w:rsidR="00D13A70" w:rsidRPr="00AC5EE7" w:rsidRDefault="00D13A70" w:rsidP="00D13A70">
      <w:pPr>
        <w:pStyle w:val="NoSpacing"/>
        <w:jc w:val="both"/>
        <w:rPr>
          <w:rStyle w:val="apple-style-span"/>
          <w:sz w:val="18"/>
          <w:szCs w:val="18"/>
        </w:rPr>
      </w:pPr>
    </w:p>
    <w:p w14:paraId="2BBBC0BC" w14:textId="4E318980" w:rsidR="00D13A70" w:rsidRPr="00D538E2" w:rsidRDefault="00D13A70" w:rsidP="00D13A70">
      <w:pPr>
        <w:rPr>
          <w:sz w:val="18"/>
          <w:szCs w:val="18"/>
        </w:rPr>
      </w:pPr>
      <w:r w:rsidRPr="00CD5ADF">
        <w:rPr>
          <w:rStyle w:val="PlaceholderText"/>
          <w:color w:val="auto"/>
          <w:sz w:val="18"/>
          <w:szCs w:val="18"/>
        </w:rPr>
        <w:t>SA</w:t>
      </w:r>
      <w:r w:rsidR="003A6039">
        <w:rPr>
          <w:rStyle w:val="PlaceholderText"/>
          <w:color w:val="auto"/>
          <w:sz w:val="18"/>
          <w:szCs w:val="18"/>
        </w:rPr>
        <w:t>/SOS</w:t>
      </w:r>
    </w:p>
    <w:p w14:paraId="5CDDB37A" w14:textId="4FDDBC6D" w:rsidR="00D13A70" w:rsidRPr="00AC5EE7" w:rsidRDefault="00D13A70" w:rsidP="00D13A70">
      <w:pPr>
        <w:rPr>
          <w:rStyle w:val="apple-style-span"/>
          <w:sz w:val="18"/>
          <w:szCs w:val="18"/>
        </w:rPr>
      </w:pPr>
      <w:r w:rsidRPr="00AC5EE7">
        <w:rPr>
          <w:rStyle w:val="apple-style-span"/>
          <w:sz w:val="18"/>
          <w:szCs w:val="18"/>
        </w:rPr>
        <w:t>LS #</w:t>
      </w:r>
      <w:r w:rsidRPr="00D13A70">
        <w:rPr>
          <w:rStyle w:val="apple-style-span"/>
          <w:sz w:val="18"/>
          <w:szCs w:val="18"/>
        </w:rPr>
        <w:t>13248, 13340, 13251, 13250</w:t>
      </w:r>
      <w:r w:rsidR="003A6039">
        <w:rPr>
          <w:rStyle w:val="apple-style-span"/>
          <w:sz w:val="18"/>
          <w:szCs w:val="18"/>
        </w:rPr>
        <w:t>, 21928</w:t>
      </w:r>
    </w:p>
    <w:p w14:paraId="3BDCF694" w14:textId="643DF43E" w:rsidR="00E939AA" w:rsidRDefault="0005576B">
      <w:r>
        <w:rPr>
          <w:sz w:val="18"/>
          <w:szCs w:val="18"/>
        </w:rPr>
        <w:t>4/23/26 11:50am</w:t>
      </w:r>
    </w:p>
    <w:sectPr w:rsidR="00E939AA">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C84F93" w14:textId="77777777" w:rsidR="00016D89" w:rsidRDefault="00016D89">
      <w:r>
        <w:separator/>
      </w:r>
    </w:p>
  </w:endnote>
  <w:endnote w:type="continuationSeparator" w:id="0">
    <w:p w14:paraId="2F09219F" w14:textId="77777777" w:rsidR="00016D89" w:rsidRDefault="00016D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14F03" w14:textId="77777777" w:rsidR="00016D89" w:rsidRDefault="00016D89">
      <w:r>
        <w:separator/>
      </w:r>
    </w:p>
  </w:footnote>
  <w:footnote w:type="continuationSeparator" w:id="0">
    <w:p w14:paraId="7CA92586" w14:textId="77777777" w:rsidR="00016D89" w:rsidRDefault="00016D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B72A5" w14:textId="77777777" w:rsidR="002B53BE" w:rsidRPr="00CC3989" w:rsidRDefault="008507ED" w:rsidP="00CC3989">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3A70"/>
    <w:rsid w:val="00016D89"/>
    <w:rsid w:val="0005576B"/>
    <w:rsid w:val="00061D5F"/>
    <w:rsid w:val="00092A26"/>
    <w:rsid w:val="000B35CE"/>
    <w:rsid w:val="00102FE3"/>
    <w:rsid w:val="001323F1"/>
    <w:rsid w:val="001324F3"/>
    <w:rsid w:val="001A5C46"/>
    <w:rsid w:val="001E35D2"/>
    <w:rsid w:val="001F7915"/>
    <w:rsid w:val="002220B7"/>
    <w:rsid w:val="002462E6"/>
    <w:rsid w:val="002B53BE"/>
    <w:rsid w:val="00364826"/>
    <w:rsid w:val="003A6039"/>
    <w:rsid w:val="003D1E14"/>
    <w:rsid w:val="00493434"/>
    <w:rsid w:val="00546B93"/>
    <w:rsid w:val="00586558"/>
    <w:rsid w:val="005A43FA"/>
    <w:rsid w:val="005C6A9F"/>
    <w:rsid w:val="00602844"/>
    <w:rsid w:val="006852E9"/>
    <w:rsid w:val="008507ED"/>
    <w:rsid w:val="008848C7"/>
    <w:rsid w:val="00895CFA"/>
    <w:rsid w:val="008E5B84"/>
    <w:rsid w:val="009148AA"/>
    <w:rsid w:val="00946A24"/>
    <w:rsid w:val="009C14CF"/>
    <w:rsid w:val="009F2756"/>
    <w:rsid w:val="00A354C8"/>
    <w:rsid w:val="00A6144C"/>
    <w:rsid w:val="00C45C9A"/>
    <w:rsid w:val="00C81754"/>
    <w:rsid w:val="00C87569"/>
    <w:rsid w:val="00D13A70"/>
    <w:rsid w:val="00D67F1E"/>
    <w:rsid w:val="00D7027A"/>
    <w:rsid w:val="00DD551F"/>
    <w:rsid w:val="00E835DE"/>
    <w:rsid w:val="00E939AA"/>
    <w:rsid w:val="00EA1DEE"/>
    <w:rsid w:val="00EC1DFB"/>
    <w:rsid w:val="00F72542"/>
    <w:rsid w:val="00FA0E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1D9D6"/>
  <w15:chartTrackingRefBased/>
  <w15:docId w15:val="{8DE2D501-303A-46D9-8259-2D8F6F0FD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3A70"/>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13A70"/>
    <w:pPr>
      <w:spacing w:after="0" w:line="240" w:lineRule="auto"/>
    </w:pPr>
    <w:rPr>
      <w:rFonts w:ascii="Times New Roman" w:hAnsi="Times New Roman"/>
      <w:sz w:val="24"/>
    </w:rPr>
  </w:style>
  <w:style w:type="paragraph" w:styleId="Header">
    <w:name w:val="header"/>
    <w:basedOn w:val="Normal"/>
    <w:link w:val="HeaderChar"/>
    <w:uiPriority w:val="99"/>
    <w:unhideWhenUsed/>
    <w:rsid w:val="00D13A70"/>
    <w:pPr>
      <w:tabs>
        <w:tab w:val="center" w:pos="4680"/>
        <w:tab w:val="right" w:pos="9360"/>
      </w:tabs>
    </w:pPr>
  </w:style>
  <w:style w:type="character" w:customStyle="1" w:styleId="HeaderChar">
    <w:name w:val="Header Char"/>
    <w:basedOn w:val="DefaultParagraphFont"/>
    <w:link w:val="Header"/>
    <w:uiPriority w:val="99"/>
    <w:rsid w:val="00D13A70"/>
    <w:rPr>
      <w:rFonts w:ascii="Times New Roman" w:eastAsia="Calibri" w:hAnsi="Times New Roman" w:cs="Times New Roman"/>
      <w:sz w:val="24"/>
      <w:szCs w:val="20"/>
    </w:rPr>
  </w:style>
  <w:style w:type="character" w:customStyle="1" w:styleId="apple-style-span">
    <w:name w:val="apple-style-span"/>
    <w:basedOn w:val="DefaultParagraphFont"/>
    <w:rsid w:val="00D13A70"/>
  </w:style>
  <w:style w:type="paragraph" w:styleId="BodyText">
    <w:name w:val="Body Text"/>
    <w:basedOn w:val="Normal"/>
    <w:link w:val="BodyTextChar"/>
    <w:uiPriority w:val="99"/>
    <w:rsid w:val="00D13A7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D13A7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D13A70"/>
    <w:rPr>
      <w:color w:val="808080"/>
    </w:rPr>
  </w:style>
  <w:style w:type="character" w:styleId="CommentReference">
    <w:name w:val="annotation reference"/>
    <w:basedOn w:val="DefaultParagraphFont"/>
    <w:uiPriority w:val="99"/>
    <w:semiHidden/>
    <w:unhideWhenUsed/>
    <w:rsid w:val="00EC1DFB"/>
    <w:rPr>
      <w:sz w:val="16"/>
      <w:szCs w:val="16"/>
    </w:rPr>
  </w:style>
  <w:style w:type="paragraph" w:styleId="CommentText">
    <w:name w:val="annotation text"/>
    <w:basedOn w:val="Normal"/>
    <w:link w:val="CommentTextChar"/>
    <w:uiPriority w:val="99"/>
    <w:semiHidden/>
    <w:unhideWhenUsed/>
    <w:rsid w:val="00EC1DFB"/>
    <w:rPr>
      <w:sz w:val="20"/>
    </w:rPr>
  </w:style>
  <w:style w:type="character" w:customStyle="1" w:styleId="CommentTextChar">
    <w:name w:val="Comment Text Char"/>
    <w:basedOn w:val="DefaultParagraphFont"/>
    <w:link w:val="CommentText"/>
    <w:uiPriority w:val="99"/>
    <w:semiHidden/>
    <w:rsid w:val="00EC1DFB"/>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C1DFB"/>
    <w:rPr>
      <w:b/>
      <w:bCs/>
    </w:rPr>
  </w:style>
  <w:style w:type="character" w:customStyle="1" w:styleId="CommentSubjectChar">
    <w:name w:val="Comment Subject Char"/>
    <w:basedOn w:val="CommentTextChar"/>
    <w:link w:val="CommentSubject"/>
    <w:uiPriority w:val="99"/>
    <w:semiHidden/>
    <w:rsid w:val="00EC1DFB"/>
    <w:rPr>
      <w:rFonts w:ascii="Times New Roman" w:eastAsia="Calibri" w:hAnsi="Times New Roman" w:cs="Times New Roman"/>
      <w:b/>
      <w:bCs/>
      <w:sz w:val="20"/>
      <w:szCs w:val="20"/>
    </w:rPr>
  </w:style>
  <w:style w:type="paragraph" w:styleId="BalloonText">
    <w:name w:val="Balloon Text"/>
    <w:basedOn w:val="Normal"/>
    <w:link w:val="BalloonTextChar"/>
    <w:uiPriority w:val="99"/>
    <w:semiHidden/>
    <w:unhideWhenUsed/>
    <w:rsid w:val="00EC1DF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1DFB"/>
    <w:rPr>
      <w:rFonts w:ascii="Segoe UI" w:eastAsia="Calibri" w:hAnsi="Segoe UI" w:cs="Segoe UI"/>
      <w:sz w:val="18"/>
      <w:szCs w:val="18"/>
    </w:rPr>
  </w:style>
  <w:style w:type="paragraph" w:styleId="Revision">
    <w:name w:val="Revision"/>
    <w:hidden/>
    <w:uiPriority w:val="99"/>
    <w:semiHidden/>
    <w:rsid w:val="003A6039"/>
    <w:pPr>
      <w:spacing w:after="0" w:line="240" w:lineRule="auto"/>
    </w:pPr>
    <w:rPr>
      <w:rFonts w:ascii="Times New Roman" w:eastAsia="Calibri" w:hAnsi="Times New Roman" w:cs="Times New Roman"/>
      <w:sz w:val="24"/>
      <w:szCs w:val="20"/>
    </w:rPr>
  </w:style>
  <w:style w:type="paragraph" w:customStyle="1" w:styleId="font-claude-response-body">
    <w:name w:val="font-claude-response-body"/>
    <w:basedOn w:val="Normal"/>
    <w:rsid w:val="0005576B"/>
    <w:pPr>
      <w:spacing w:before="100" w:beforeAutospacing="1" w:after="100" w:afterAutospacing="1"/>
    </w:pPr>
    <w:rPr>
      <w:rFonts w:eastAsia="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70575">
      <w:bodyDiv w:val="1"/>
      <w:marLeft w:val="0"/>
      <w:marRight w:val="0"/>
      <w:marTop w:val="0"/>
      <w:marBottom w:val="0"/>
      <w:divBdr>
        <w:top w:val="none" w:sz="0" w:space="0" w:color="auto"/>
        <w:left w:val="none" w:sz="0" w:space="0" w:color="auto"/>
        <w:bottom w:val="none" w:sz="0" w:space="0" w:color="auto"/>
        <w:right w:val="none" w:sz="0" w:space="0" w:color="auto"/>
      </w:divBdr>
      <w:divsChild>
        <w:div w:id="270019760">
          <w:marLeft w:val="0"/>
          <w:marRight w:val="0"/>
          <w:marTop w:val="0"/>
          <w:marBottom w:val="0"/>
          <w:divBdr>
            <w:top w:val="none" w:sz="0" w:space="0" w:color="auto"/>
            <w:left w:val="none" w:sz="0" w:space="0" w:color="auto"/>
            <w:bottom w:val="none" w:sz="0" w:space="0" w:color="auto"/>
            <w:right w:val="none" w:sz="0" w:space="0" w:color="auto"/>
          </w:divBdr>
          <w:divsChild>
            <w:div w:id="2070304881">
              <w:marLeft w:val="0"/>
              <w:marRight w:val="0"/>
              <w:marTop w:val="0"/>
              <w:marBottom w:val="0"/>
              <w:divBdr>
                <w:top w:val="none" w:sz="0" w:space="0" w:color="auto"/>
                <w:left w:val="none" w:sz="0" w:space="0" w:color="auto"/>
                <w:bottom w:val="none" w:sz="0" w:space="0" w:color="auto"/>
                <w:right w:val="none" w:sz="0" w:space="0" w:color="auto"/>
              </w:divBdr>
              <w:divsChild>
                <w:div w:id="2060742033">
                  <w:marLeft w:val="0"/>
                  <w:marRight w:val="0"/>
                  <w:marTop w:val="0"/>
                  <w:marBottom w:val="0"/>
                  <w:divBdr>
                    <w:top w:val="none" w:sz="0" w:space="0" w:color="auto"/>
                    <w:left w:val="none" w:sz="0" w:space="0" w:color="auto"/>
                    <w:bottom w:val="none" w:sz="0" w:space="0" w:color="auto"/>
                    <w:right w:val="none" w:sz="0" w:space="0" w:color="auto"/>
                  </w:divBdr>
                  <w:divsChild>
                    <w:div w:id="801002738">
                      <w:marLeft w:val="0"/>
                      <w:marRight w:val="0"/>
                      <w:marTop w:val="0"/>
                      <w:marBottom w:val="0"/>
                      <w:divBdr>
                        <w:top w:val="none" w:sz="0" w:space="0" w:color="auto"/>
                        <w:left w:val="none" w:sz="0" w:space="0" w:color="auto"/>
                        <w:bottom w:val="none" w:sz="0" w:space="0" w:color="auto"/>
                        <w:right w:val="none" w:sz="0" w:space="0" w:color="auto"/>
                      </w:divBdr>
                      <w:divsChild>
                        <w:div w:id="1526214290">
                          <w:marLeft w:val="0"/>
                          <w:marRight w:val="0"/>
                          <w:marTop w:val="0"/>
                          <w:marBottom w:val="0"/>
                          <w:divBdr>
                            <w:top w:val="none" w:sz="0" w:space="0" w:color="auto"/>
                            <w:left w:val="none" w:sz="0" w:space="0" w:color="auto"/>
                            <w:bottom w:val="none" w:sz="0" w:space="0" w:color="auto"/>
                            <w:right w:val="none" w:sz="0" w:space="0" w:color="auto"/>
                          </w:divBdr>
                          <w:divsChild>
                            <w:div w:id="1053386858">
                              <w:marLeft w:val="0"/>
                              <w:marRight w:val="0"/>
                              <w:marTop w:val="0"/>
                              <w:marBottom w:val="0"/>
                              <w:divBdr>
                                <w:top w:val="none" w:sz="0" w:space="0" w:color="auto"/>
                                <w:left w:val="none" w:sz="0" w:space="0" w:color="auto"/>
                                <w:bottom w:val="none" w:sz="0" w:space="0" w:color="auto"/>
                                <w:right w:val="none" w:sz="0" w:space="0" w:color="auto"/>
                              </w:divBdr>
                              <w:divsChild>
                                <w:div w:id="1809859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d02a3a3-113e-4de2-a04b-afc3f57a5ed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3" ma:contentTypeDescription="Create a new document." ma:contentTypeScope="" ma:versionID="2710e37324f554200bb38c94da9d5cd8">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530f2691940d9f67b88dd6a3ec38148c"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C9E461-BD75-45D2-AD6A-B1D9619EF23D}">
  <ds:schemaRefs>
    <ds:schemaRef ds:uri="http://schemas.microsoft.com/office/2006/metadata/properties"/>
    <ds:schemaRef ds:uri="http://schemas.microsoft.com/office/infopath/2007/PartnerControls"/>
    <ds:schemaRef ds:uri="0d02a3a3-113e-4de2-a04b-afc3f57a5ed3"/>
  </ds:schemaRefs>
</ds:datastoreItem>
</file>

<file path=customXml/itemProps2.xml><?xml version="1.0" encoding="utf-8"?>
<ds:datastoreItem xmlns:ds="http://schemas.openxmlformats.org/officeDocument/2006/customXml" ds:itemID="{A60CB16A-CDA9-46E5-929D-E8D0F1092474}">
  <ds:schemaRefs>
    <ds:schemaRef ds:uri="http://schemas.openxmlformats.org/officeDocument/2006/bibliography"/>
  </ds:schemaRefs>
</ds:datastoreItem>
</file>

<file path=customXml/itemProps3.xml><?xml version="1.0" encoding="utf-8"?>
<ds:datastoreItem xmlns:ds="http://schemas.openxmlformats.org/officeDocument/2006/customXml" ds:itemID="{2B3AB221-E3B0-4C67-8595-2E3709CEBC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0162A1B-8BEE-4BFE-B6FE-5720CD9EDFC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456</Words>
  <Characters>2604</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Ali</dc:creator>
  <cp:keywords/>
  <dc:description/>
  <cp:lastModifiedBy>Jeffries, Jillian</cp:lastModifiedBy>
  <cp:revision>2</cp:revision>
  <cp:lastPrinted>2026-02-24T19:16:00Z</cp:lastPrinted>
  <dcterms:created xsi:type="dcterms:W3CDTF">2026-04-23T16:39:00Z</dcterms:created>
  <dcterms:modified xsi:type="dcterms:W3CDTF">2026-04-23T16:39:00Z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