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D65F7D">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50DC6469" w:rsidR="00774323" w:rsidRDefault="00B13ED5" w:rsidP="00D65F7D">
            <w:pPr>
              <w:rPr>
                <w:b/>
                <w:bCs/>
              </w:rPr>
            </w:pPr>
            <w:r w:rsidRPr="005C34F2">
              <w:rPr>
                <w:b/>
                <w:bCs/>
                <w:smallCaps/>
              </w:rPr>
              <w:t>Proposed</w:t>
            </w:r>
            <w:r>
              <w:rPr>
                <w:b/>
                <w:bCs/>
                <w:smallCaps/>
              </w:rPr>
              <w:t xml:space="preserve"> </w:t>
            </w:r>
            <w:r w:rsidR="4125D3AF" w:rsidRPr="4125D3AF">
              <w:rPr>
                <w:b/>
                <w:bCs/>
                <w:smallCaps/>
              </w:rPr>
              <w:t>Int. No</w:t>
            </w:r>
            <w:r w:rsidR="4125D3AF" w:rsidRPr="4125D3AF">
              <w:rPr>
                <w:b/>
                <w:bCs/>
              </w:rPr>
              <w:t>:</w:t>
            </w:r>
            <w:r w:rsidR="005931AF">
              <w:rPr>
                <w:b/>
                <w:bCs/>
              </w:rPr>
              <w:t xml:space="preserve"> </w:t>
            </w:r>
            <w:r w:rsidR="005C34F2">
              <w:rPr>
                <w:bCs/>
              </w:rPr>
              <w:t>23-A</w:t>
            </w:r>
            <w:r w:rsidR="4125D3AF" w:rsidRPr="4125D3AF">
              <w:rPr>
                <w:b/>
                <w:bCs/>
              </w:rPr>
              <w:t xml:space="preserve"> </w:t>
            </w:r>
          </w:p>
          <w:p w14:paraId="19FC451B" w14:textId="77777777" w:rsidR="00774323" w:rsidRPr="00A267C7" w:rsidRDefault="00774323" w:rsidP="00D65F7D">
            <w:pPr>
              <w:rPr>
                <w:color w:val="FF0000"/>
                <w:sz w:val="16"/>
                <w:szCs w:val="16"/>
              </w:rPr>
            </w:pPr>
          </w:p>
          <w:p w14:paraId="7DF3E842" w14:textId="6D85E812" w:rsidR="00774323" w:rsidRPr="0011399B" w:rsidRDefault="4125D3AF" w:rsidP="002A5C78">
            <w:pPr>
              <w:spacing w:after="120"/>
              <w:ind w:left="1440" w:hanging="1440"/>
              <w:jc w:val="left"/>
            </w:pPr>
            <w:r w:rsidRPr="4125D3AF">
              <w:rPr>
                <w:b/>
                <w:bCs/>
                <w:smallCaps/>
              </w:rPr>
              <w:t>Committee</w:t>
            </w:r>
            <w:r w:rsidRPr="4125D3AF">
              <w:rPr>
                <w:b/>
                <w:bCs/>
              </w:rPr>
              <w:t>:</w:t>
            </w:r>
            <w:r>
              <w:t xml:space="preserve"> </w:t>
            </w:r>
            <w:r w:rsidR="005C34F2">
              <w:t>Contracts</w:t>
            </w:r>
          </w:p>
        </w:tc>
      </w:tr>
      <w:tr w:rsidR="00774323" w:rsidRPr="00012730" w14:paraId="4800543F" w14:textId="77777777" w:rsidTr="007475A4">
        <w:trPr>
          <w:trHeight w:val="997"/>
          <w:jc w:val="center"/>
        </w:trPr>
        <w:tc>
          <w:tcPr>
            <w:tcW w:w="6047" w:type="dxa"/>
            <w:tcBorders>
              <w:top w:val="single" w:sz="4" w:space="0" w:color="auto"/>
            </w:tcBorders>
          </w:tcPr>
          <w:p w14:paraId="33FB0C74" w14:textId="77777777" w:rsidR="00F25051" w:rsidRPr="00F25051" w:rsidRDefault="00774323" w:rsidP="00F25051">
            <w:pPr>
              <w:shd w:val="clear" w:color="auto" w:fill="FFFFFF"/>
              <w:rPr>
                <w:color w:val="000000"/>
              </w:rPr>
            </w:pPr>
            <w:r w:rsidRPr="00012730">
              <w:rPr>
                <w:b/>
                <w:bCs/>
                <w:smallCaps/>
              </w:rPr>
              <w:t>Title</w:t>
            </w:r>
            <w:r>
              <w:rPr>
                <w:b/>
                <w:bCs/>
                <w:smallCaps/>
              </w:rPr>
              <w:t xml:space="preserve">: </w:t>
            </w:r>
            <w:r w:rsidR="00F25051" w:rsidRPr="00F25051">
              <w:rPr>
                <w:color w:val="000000"/>
              </w:rPr>
              <w:t>A Local Law to amend the New York city charter, in relation to an annual report for minority and women-owned business enterprise procurement</w:t>
            </w:r>
          </w:p>
          <w:p w14:paraId="5AFF6F68" w14:textId="45B46106"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460A7027"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F25051" w:rsidRPr="00F25051">
              <w:rPr>
                <w:bCs/>
              </w:rPr>
              <w:t>Council Members Brooks-Powers, Williams, Louis, Stevens, Gutiérrez, Won, Farías, Hanif, Brannan, Abreu and Narcisse</w:t>
            </w:r>
          </w:p>
          <w:p w14:paraId="1461E17E" w14:textId="4BA89EC2" w:rsidR="005A1189" w:rsidRDefault="005A1189" w:rsidP="005A1189">
            <w:pPr>
              <w:autoSpaceDE w:val="0"/>
              <w:autoSpaceDN w:val="0"/>
              <w:adjustRightInd w:val="0"/>
              <w:rPr>
                <w:rFonts w:eastAsiaTheme="minorHAnsi"/>
              </w:rPr>
            </w:pPr>
          </w:p>
          <w:p w14:paraId="4C3929AB" w14:textId="6881A97D" w:rsidR="00774323" w:rsidRPr="00104BE3" w:rsidRDefault="00774323" w:rsidP="00D65F7D">
            <w:pPr>
              <w:autoSpaceDE w:val="0"/>
              <w:autoSpaceDN w:val="0"/>
              <w:adjustRightInd w:val="0"/>
              <w:rPr>
                <w:color w:val="000000"/>
              </w:rPr>
            </w:pPr>
          </w:p>
        </w:tc>
      </w:tr>
    </w:tbl>
    <w:p w14:paraId="656E8CAF" w14:textId="77777777" w:rsidR="00F25051" w:rsidRPr="00F25051" w:rsidRDefault="4125D3AF" w:rsidP="00F25051">
      <w:pPr>
        <w:pStyle w:val="NoSpacing"/>
        <w:spacing w:before="120"/>
        <w:jc w:val="both"/>
        <w:rPr>
          <w:rFonts w:eastAsia="Calibri"/>
        </w:rPr>
      </w:pPr>
      <w:r w:rsidRPr="4125D3AF">
        <w:rPr>
          <w:b/>
          <w:bCs/>
          <w:smallCaps/>
        </w:rPr>
        <w:t>Summary of Legislation:</w:t>
      </w:r>
      <w:r w:rsidR="00FE4E2C">
        <w:rPr>
          <w:b/>
          <w:bCs/>
          <w:smallCaps/>
        </w:rPr>
        <w:t xml:space="preserve"> </w:t>
      </w:r>
      <w:r w:rsidR="00F25051" w:rsidRPr="00F25051">
        <w:rPr>
          <w:rFonts w:eastAsia="Calibri"/>
        </w:rPr>
        <w:t>The proposed bill</w:t>
      </w:r>
      <w:r w:rsidR="00F25051" w:rsidRPr="00F25051">
        <w:rPr>
          <w:rFonts w:eastAsia="Calibri"/>
          <w:iCs/>
        </w:rPr>
        <w:t xml:space="preserve"> would </w:t>
      </w:r>
      <w:r w:rsidR="00F25051" w:rsidRPr="00F25051">
        <w:rPr>
          <w:rFonts w:eastAsia="Calibri"/>
        </w:rPr>
        <w:t>require that the Comptroller publish an annual summary report on the City’s website that indicates the total share of City procurement contracts that were awarded to minority and women owned business enterprises (“MWBE’s”) for the immediately preceding fiscal year. Specifically, t</w:t>
      </w:r>
      <w:r w:rsidR="00F25051" w:rsidRPr="00F25051">
        <w:t>he report would include the share of the total contract value awarded to MWBEs, the agency that awarded the contract, the industry of the awarded contract, the value of the awarded contract, and the relevant ethnic and gender category of MWBEs who have been awarded contracts.</w:t>
      </w:r>
    </w:p>
    <w:p w14:paraId="7E065293" w14:textId="77777777" w:rsidR="00F25051" w:rsidRPr="00F25051" w:rsidRDefault="00774323" w:rsidP="00F25051">
      <w:pPr>
        <w:spacing w:before="100" w:beforeAutospacing="1"/>
        <w:contextualSpacing/>
      </w:pPr>
      <w:r w:rsidRPr="00012730">
        <w:rPr>
          <w:b/>
          <w:smallCaps/>
        </w:rPr>
        <w:t>Effective Date:</w:t>
      </w:r>
      <w:r>
        <w:t xml:space="preserve"> </w:t>
      </w:r>
      <w:r w:rsidR="00F25051" w:rsidRPr="00F25051">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646"/>
        <w:gridCol w:w="1754"/>
        <w:gridCol w:w="1754"/>
      </w:tblGrid>
      <w:tr w:rsidR="00040152" w:rsidRPr="00012730" w14:paraId="17690BE7" w14:textId="77777777" w:rsidTr="00AF6FC8">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46"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BDDB2D4" w:rsidR="00040152" w:rsidRPr="00012730" w:rsidRDefault="00040152" w:rsidP="005931AF">
            <w:pPr>
              <w:jc w:val="center"/>
              <w:rPr>
                <w:b/>
                <w:bCs/>
                <w:sz w:val="20"/>
                <w:szCs w:val="20"/>
              </w:rPr>
            </w:pPr>
            <w:r>
              <w:rPr>
                <w:b/>
                <w:bCs/>
                <w:sz w:val="20"/>
                <w:szCs w:val="20"/>
              </w:rPr>
              <w:t>Effective FY</w:t>
            </w:r>
            <w:r w:rsidR="00776779">
              <w:rPr>
                <w:b/>
                <w:bCs/>
                <w:sz w:val="20"/>
                <w:szCs w:val="20"/>
              </w:rPr>
              <w:t>25</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99DE512" w:rsidR="00040152" w:rsidRPr="00012730" w:rsidRDefault="00040152" w:rsidP="00B72011">
            <w:pPr>
              <w:jc w:val="center"/>
              <w:rPr>
                <w:b/>
                <w:bCs/>
                <w:sz w:val="20"/>
                <w:szCs w:val="20"/>
              </w:rPr>
            </w:pPr>
            <w:r w:rsidRPr="00012730">
              <w:rPr>
                <w:b/>
                <w:bCs/>
                <w:sz w:val="20"/>
                <w:szCs w:val="20"/>
              </w:rPr>
              <w:t>FY Succeeding Effective FY</w:t>
            </w:r>
            <w:r w:rsidR="00776779">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F45D77E" w:rsidR="00040152" w:rsidRPr="00012730" w:rsidRDefault="00040152" w:rsidP="00B72011">
            <w:pPr>
              <w:jc w:val="center"/>
              <w:rPr>
                <w:b/>
                <w:bCs/>
                <w:sz w:val="20"/>
                <w:szCs w:val="20"/>
              </w:rPr>
            </w:pPr>
            <w:r w:rsidRPr="00012730">
              <w:rPr>
                <w:b/>
                <w:bCs/>
                <w:sz w:val="20"/>
                <w:szCs w:val="20"/>
              </w:rPr>
              <w:t>Full Fiscal Impact FY</w:t>
            </w:r>
            <w:r w:rsidR="00776779">
              <w:rPr>
                <w:b/>
                <w:bCs/>
                <w:sz w:val="20"/>
                <w:szCs w:val="20"/>
              </w:rPr>
              <w:t>26</w:t>
            </w:r>
          </w:p>
        </w:tc>
      </w:tr>
      <w:tr w:rsidR="00040152" w:rsidRPr="00012730" w14:paraId="5C045F4F" w14:textId="77777777" w:rsidTr="00AF6FC8">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4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AF6FC8">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4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AF6FC8">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46"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7BC3DC62" w:rsidR="4125D3AF" w:rsidRDefault="4125D3AF" w:rsidP="4125D3AF">
      <w:pPr>
        <w:spacing w:beforeAutospacing="1"/>
        <w:contextualSpacing/>
        <w:rPr>
          <w:b/>
          <w:bCs/>
          <w:smallCaps/>
        </w:rPr>
      </w:pPr>
      <w:r w:rsidRPr="4125D3AF">
        <w:rPr>
          <w:b/>
          <w:bCs/>
          <w:smallCaps/>
        </w:rPr>
        <w:t>Fiscal Year in Which Proposed Local Law Would First Become Effective:</w:t>
      </w:r>
      <w:r w:rsidR="008C2CF2">
        <w:rPr>
          <w:b/>
          <w:bCs/>
          <w:smallCaps/>
        </w:rPr>
        <w:t xml:space="preserve"> </w:t>
      </w:r>
      <w:r w:rsidR="00776779">
        <w:rPr>
          <w:bCs/>
        </w:rPr>
        <w:t>2025</w:t>
      </w:r>
    </w:p>
    <w:p w14:paraId="6271493E" w14:textId="2705199D" w:rsidR="4125D3AF" w:rsidRDefault="4125D3AF" w:rsidP="4125D3AF">
      <w:pPr>
        <w:spacing w:beforeAutospacing="1"/>
        <w:contextualSpacing/>
        <w:rPr>
          <w:b/>
          <w:bCs/>
          <w:smallCaps/>
        </w:rPr>
      </w:pPr>
    </w:p>
    <w:p w14:paraId="31152C04" w14:textId="21944A61" w:rsidR="4125D3AF" w:rsidRDefault="4125D3AF" w:rsidP="4125D3AF">
      <w:pPr>
        <w:spacing w:beforeAutospacing="1"/>
        <w:contextualSpacing/>
      </w:pPr>
      <w:r w:rsidRPr="4125D3AF">
        <w:rPr>
          <w:b/>
          <w:bCs/>
          <w:smallCaps/>
        </w:rPr>
        <w:t>Fiscal Year In Which Full Fiscal Impact Anticipated:</w:t>
      </w:r>
      <w:r w:rsidR="008C2CF2">
        <w:t xml:space="preserve"> </w:t>
      </w:r>
      <w:r w:rsidR="00776779">
        <w:t>2026</w:t>
      </w:r>
    </w:p>
    <w:p w14:paraId="2C43BBBA" w14:textId="5521448B" w:rsidR="4125D3AF" w:rsidRDefault="4125D3AF" w:rsidP="4125D3AF">
      <w:pPr>
        <w:rPr>
          <w:b/>
          <w:bCs/>
          <w:smallCaps/>
        </w:rPr>
      </w:pPr>
    </w:p>
    <w:p w14:paraId="402704C3" w14:textId="640C3D8B"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D567D2">
        <w:t xml:space="preserve">It is estimated that </w:t>
      </w:r>
      <w:r w:rsidR="00D567D2" w:rsidRPr="00DB676C">
        <w:t>that there would be no impact on revenues resulting from the enactment of this legislation.</w:t>
      </w:r>
      <w:r w:rsidR="00D567D2">
        <w:t xml:space="preserve"> </w:t>
      </w:r>
      <w:r w:rsidR="008C2CF2">
        <w:t>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46F3F4BC" w14:textId="71DA9CBC" w:rsidR="00774323" w:rsidRDefault="00774323" w:rsidP="00774323">
      <w:r w:rsidRPr="1CEDF001">
        <w:rPr>
          <w:b/>
          <w:bCs/>
          <w:smallCaps/>
        </w:rPr>
        <w:t>Impact on Expenditures:</w:t>
      </w:r>
      <w:r>
        <w:t xml:space="preserve"> </w:t>
      </w:r>
      <w:r w:rsidR="00D567D2">
        <w:t xml:space="preserve">It is estimated that </w:t>
      </w:r>
      <w:r w:rsidR="00D567D2" w:rsidRPr="00EF1789">
        <w:t>that there would be no impact on expenditures resulting from the en</w:t>
      </w:r>
      <w:r w:rsidR="00776779">
        <w:t xml:space="preserve">actment of this legislation, as </w:t>
      </w:r>
      <w:r w:rsidR="00E23E9E">
        <w:t xml:space="preserve">the </w:t>
      </w:r>
      <w:r w:rsidR="00776779">
        <w:t>Comptroller</w:t>
      </w:r>
      <w:r w:rsidR="00D567D2" w:rsidRPr="00EF1789">
        <w:t xml:space="preserve"> would use existing resources to fulfill its requirements. </w:t>
      </w:r>
      <w:r w:rsidR="008C2CF2" w:rsidRPr="1B8A4C20">
        <w:rPr>
          <w:color w:val="000000" w:themeColor="text1"/>
        </w:rPr>
        <w:t>OMB’s estimate of this legislation’s impact on the City’s expenditures is consistent with the Council’s estimate.</w:t>
      </w:r>
    </w:p>
    <w:p w14:paraId="1800A950" w14:textId="77777777" w:rsidR="00774323" w:rsidRDefault="00774323" w:rsidP="00774323"/>
    <w:p w14:paraId="6C6C33CF" w14:textId="2ACB2534" w:rsidR="00774323" w:rsidRPr="007625EA" w:rsidRDefault="00774323" w:rsidP="00774323">
      <w:r w:rsidRPr="00012730">
        <w:rPr>
          <w:b/>
          <w:smallCaps/>
        </w:rPr>
        <w:t>Source of Funds To Cover Estimated Costs</w:t>
      </w:r>
      <w:r>
        <w:rPr>
          <w:b/>
          <w:smallCaps/>
        </w:rPr>
        <w:t xml:space="preserve">: </w:t>
      </w:r>
      <w:r w:rsidR="006F2C9F">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69CA918B" w:rsidR="00774323" w:rsidRPr="008C2CF2" w:rsidRDefault="00B13ED5" w:rsidP="0036646C">
      <w:pPr>
        <w:rPr>
          <w:bCs/>
        </w:rPr>
      </w:pPr>
      <w:r>
        <w:rPr>
          <w:bCs/>
        </w:rPr>
        <w:tab/>
      </w:r>
      <w:r>
        <w:rPr>
          <w:bCs/>
        </w:rPr>
        <w:tab/>
      </w:r>
      <w:r>
        <w:rPr>
          <w:bCs/>
        </w:rPr>
        <w:tab/>
      </w:r>
      <w:r>
        <w:rPr>
          <w:bCs/>
        </w:rPr>
        <w:tab/>
      </w:r>
      <w:r>
        <w:rPr>
          <w:bCs/>
        </w:rPr>
        <w:tab/>
      </w:r>
      <w:r w:rsidRPr="008C2CF2">
        <w:rPr>
          <w:bCs/>
        </w:rPr>
        <w:t>New York City Office of Management and Budget</w:t>
      </w:r>
      <w:r w:rsidR="00774323">
        <w:tab/>
      </w:r>
    </w:p>
    <w:p w14:paraId="59DD1F37" w14:textId="1995C078" w:rsidR="00774323" w:rsidRPr="00E10F58" w:rsidRDefault="00774323" w:rsidP="00774323">
      <w:pPr>
        <w:spacing w:before="240"/>
        <w:rPr>
          <w:b/>
          <w:bCs/>
          <w:smallCaps/>
        </w:rPr>
      </w:pPr>
      <w:r w:rsidRPr="1CEDF001">
        <w:rPr>
          <w:b/>
          <w:bCs/>
          <w:smallCaps/>
        </w:rPr>
        <w:lastRenderedPageBreak/>
        <w:t>Estimate Prepared By:</w:t>
      </w:r>
      <w:r w:rsidR="007625EA">
        <w:rPr>
          <w:b/>
          <w:bCs/>
          <w:smallCaps/>
        </w:rPr>
        <w:t xml:space="preserve"> </w:t>
      </w:r>
      <w:r w:rsidRPr="1CEDF001">
        <w:rPr>
          <w:b/>
          <w:bCs/>
          <w:smallCaps/>
        </w:rPr>
        <w:t xml:space="preserve"> </w:t>
      </w:r>
      <w:r>
        <w:tab/>
        <w:t xml:space="preserve"> </w:t>
      </w:r>
      <w:r w:rsidR="00B13ED5">
        <w:tab/>
      </w:r>
      <w:r w:rsidR="00EB28B2">
        <w:t>Owen Kotowski</w:t>
      </w:r>
      <w:r w:rsidR="00B13ED5">
        <w:t xml:space="preserve">, </w:t>
      </w:r>
      <w:r w:rsidR="00EB28B2">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4986CFEF"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EB28B2">
        <w:t>Jack Storey</w:t>
      </w:r>
      <w:r w:rsidR="00B13ED5" w:rsidRPr="00B13ED5">
        <w:t>, Unit Head</w:t>
      </w:r>
    </w:p>
    <w:p w14:paraId="06942FDD" w14:textId="6676FD48" w:rsidR="00492D3A" w:rsidRPr="00B13ED5" w:rsidRDefault="00B13ED5" w:rsidP="00492D3A">
      <w:pPr>
        <w:ind w:left="2880" w:hanging="2880"/>
      </w:pPr>
      <w:r w:rsidRPr="00B13ED5">
        <w:tab/>
      </w:r>
      <w:r w:rsidRPr="00B13ED5">
        <w:tab/>
      </w:r>
      <w:r w:rsidR="00637272">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D66C661" w14:textId="3A801D9C" w:rsidR="0036646C" w:rsidRDefault="4125D3AF" w:rsidP="004C66A2">
      <w:pPr>
        <w:pBdr>
          <w:top w:val="single" w:sz="4" w:space="1" w:color="auto"/>
        </w:pBdr>
        <w:spacing w:before="240"/>
      </w:pPr>
      <w:r w:rsidRPr="4125D3AF">
        <w:rPr>
          <w:b/>
          <w:bCs/>
          <w:smallCaps/>
        </w:rPr>
        <w:t>Office of Management and Budget E</w:t>
      </w:r>
      <w:r w:rsidRPr="008C2CF2">
        <w:rPr>
          <w:b/>
          <w:bCs/>
          <w:smallCaps/>
        </w:rPr>
        <w:t>stimate:</w:t>
      </w:r>
      <w:r w:rsidR="00040152" w:rsidRPr="008C2CF2">
        <w:rPr>
          <w:b/>
          <w:bCs/>
          <w:smallCaps/>
        </w:rPr>
        <w:t xml:space="preserve"> </w:t>
      </w:r>
      <w:r w:rsidR="00B72011" w:rsidRPr="008C2CF2">
        <w:rPr>
          <w:bCs/>
        </w:rPr>
        <w:t xml:space="preserve">The Office of Management and Budget provided </w:t>
      </w:r>
      <w:r w:rsidR="004C66A2" w:rsidRPr="008C2CF2">
        <w:rPr>
          <w:bCs/>
        </w:rPr>
        <w:t xml:space="preserve">an estimate, which is attached in </w:t>
      </w:r>
      <w:r w:rsidR="008C2CF2" w:rsidRPr="008C2CF2">
        <w:rPr>
          <w:bCs/>
        </w:rPr>
        <w:t>full.</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5C0C8B1D" w:rsidR="00774323" w:rsidRDefault="00774323" w:rsidP="007625EA">
      <w:pPr>
        <w:rPr>
          <w:szCs w:val="22"/>
        </w:rPr>
      </w:pPr>
      <w:r w:rsidRPr="00012730">
        <w:rPr>
          <w:b/>
          <w:smallCaps/>
        </w:rPr>
        <w:t>Legislative History</w:t>
      </w:r>
      <w:r>
        <w:rPr>
          <w:b/>
          <w:smallCaps/>
        </w:rPr>
        <w:t xml:space="preserve">: </w:t>
      </w:r>
      <w:hyperlink r:id="rId7" w:history="1">
        <w:r w:rsidR="00776779" w:rsidRPr="003547B8">
          <w:rPr>
            <w:rStyle w:val="Hyperlink"/>
          </w:rPr>
          <w:t>https://legistar.council.nyc.gov/LegislationDetail.aspx?ID=6505382&amp;GUID=A9D5DD2A-1D82-4AEC-A03F-156EE1952881&amp;Options=&amp;Search</w:t>
        </w:r>
      </w:hyperlink>
      <w:r w:rsidR="00776779" w:rsidRPr="00776779">
        <w:t>=</w:t>
      </w:r>
      <w:r w:rsidR="00776779">
        <w:t xml:space="preserve"> </w:t>
      </w:r>
    </w:p>
    <w:p w14:paraId="14645206" w14:textId="66E3F575" w:rsidR="005931AF" w:rsidRDefault="00774323" w:rsidP="005931AF">
      <w:pPr>
        <w:spacing w:before="120"/>
      </w:pPr>
      <w:r>
        <w:rPr>
          <w:b/>
          <w:smallCaps/>
        </w:rPr>
        <w:t>Date Prepared:</w:t>
      </w:r>
      <w:r w:rsidR="005A1189">
        <w:t xml:space="preserve"> </w:t>
      </w:r>
      <w:r w:rsidR="008C2CF2">
        <w:t>April 29</w:t>
      </w:r>
      <w:r w:rsidR="00776779">
        <w:t>, 2025</w:t>
      </w:r>
    </w:p>
    <w:p w14:paraId="6EFCB5CC" w14:textId="38D8BC82"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776779" w:rsidRPr="00776779">
        <w:t>May 1, 2025</w:t>
      </w:r>
    </w:p>
    <w:p w14:paraId="4E02D59B" w14:textId="63BC9A21" w:rsidR="00106D75" w:rsidRDefault="00106D75"/>
    <w:sectPr w:rsidR="00106D75" w:rsidSect="00150787">
      <w:footerReference w:type="default" r:id="rId8"/>
      <w:pgSz w:w="12240" w:h="15840" w:code="1"/>
      <w:pgMar w:top="54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026AC8" w16cex:dateUtc="2025-02-12T20:32:00Z"/>
  <w16cex:commentExtensible w16cex:durableId="0920B632" w16cex:dateUtc="2025-02-12T20:33:00Z"/>
  <w16cex:commentExtensible w16cex:durableId="3D15E145" w16cex:dateUtc="2025-02-12T2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B31E11F" w16cid:durableId="56026AC8"/>
  <w16cid:commentId w16cid:paraId="7E6A0D61" w16cid:durableId="0920B632"/>
  <w16cid:commentId w16cid:paraId="42378A6A" w16cid:durableId="3D15E14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6AE96" w14:textId="77777777" w:rsidR="00E55932" w:rsidRDefault="00E55932" w:rsidP="00774323">
      <w:r>
        <w:separator/>
      </w:r>
    </w:p>
  </w:endnote>
  <w:endnote w:type="continuationSeparator" w:id="0">
    <w:p w14:paraId="20FAE34E" w14:textId="77777777" w:rsidR="00E55932" w:rsidRDefault="00E55932"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0E7B000D"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637272">
      <w:rPr>
        <w:rFonts w:asciiTheme="majorHAnsi" w:eastAsiaTheme="majorEastAsia" w:hAnsiTheme="majorHAnsi" w:cstheme="majorBidi"/>
      </w:rPr>
      <w:t>23-A</w:t>
    </w:r>
    <w:r w:rsidR="007475A4">
      <w:rPr>
        <w:rFonts w:asciiTheme="majorHAnsi" w:eastAsiaTheme="majorEastAsia" w:hAnsiTheme="majorHAnsi" w:cstheme="majorBidi"/>
      </w:rPr>
      <w:t>-2025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A4EE9" w14:textId="77777777" w:rsidR="00E55932" w:rsidRDefault="00E55932" w:rsidP="00774323">
      <w:r>
        <w:separator/>
      </w:r>
    </w:p>
  </w:footnote>
  <w:footnote w:type="continuationSeparator" w:id="0">
    <w:p w14:paraId="6F7B4CB5" w14:textId="77777777" w:rsidR="00E55932" w:rsidRDefault="00E55932"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0152"/>
    <w:rsid w:val="000B7DCB"/>
    <w:rsid w:val="00106D75"/>
    <w:rsid w:val="002A5C78"/>
    <w:rsid w:val="003260DB"/>
    <w:rsid w:val="0036646C"/>
    <w:rsid w:val="00403308"/>
    <w:rsid w:val="00476787"/>
    <w:rsid w:val="00492D3A"/>
    <w:rsid w:val="004B0EE4"/>
    <w:rsid w:val="004C66A2"/>
    <w:rsid w:val="00541A4E"/>
    <w:rsid w:val="00586564"/>
    <w:rsid w:val="005931AF"/>
    <w:rsid w:val="005A1189"/>
    <w:rsid w:val="005C34F2"/>
    <w:rsid w:val="00637272"/>
    <w:rsid w:val="0067633B"/>
    <w:rsid w:val="006F2C9F"/>
    <w:rsid w:val="007303D9"/>
    <w:rsid w:val="007475A4"/>
    <w:rsid w:val="007625EA"/>
    <w:rsid w:val="00774323"/>
    <w:rsid w:val="00776779"/>
    <w:rsid w:val="00826E25"/>
    <w:rsid w:val="00880242"/>
    <w:rsid w:val="0088644D"/>
    <w:rsid w:val="008A176B"/>
    <w:rsid w:val="008C2CF2"/>
    <w:rsid w:val="008C4D3E"/>
    <w:rsid w:val="008E58BC"/>
    <w:rsid w:val="008F4975"/>
    <w:rsid w:val="0094282C"/>
    <w:rsid w:val="009434BC"/>
    <w:rsid w:val="009619E1"/>
    <w:rsid w:val="00A401E5"/>
    <w:rsid w:val="00A57D0A"/>
    <w:rsid w:val="00AB7AAE"/>
    <w:rsid w:val="00AF6FC8"/>
    <w:rsid w:val="00B13ED5"/>
    <w:rsid w:val="00B72011"/>
    <w:rsid w:val="00C328E1"/>
    <w:rsid w:val="00C454F6"/>
    <w:rsid w:val="00C572D3"/>
    <w:rsid w:val="00CB2419"/>
    <w:rsid w:val="00D160B7"/>
    <w:rsid w:val="00D43F6B"/>
    <w:rsid w:val="00D567D2"/>
    <w:rsid w:val="00DF12B6"/>
    <w:rsid w:val="00E23E9E"/>
    <w:rsid w:val="00E5590C"/>
    <w:rsid w:val="00E55932"/>
    <w:rsid w:val="00EB28B2"/>
    <w:rsid w:val="00EB5E31"/>
    <w:rsid w:val="00F25051"/>
    <w:rsid w:val="00FB1976"/>
    <w:rsid w:val="00FE4E2C"/>
    <w:rsid w:val="14DE7F89"/>
    <w:rsid w:val="4125D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7767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6505382&amp;GUID=A9D5DD2A-1D82-4AEC-A03F-156EE1952881&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437</Words>
  <Characters>2497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2025-04-30T18:24:00Z</dcterms:created>
  <dcterms:modified xsi:type="dcterms:W3CDTF">2025-04-30T18:24:00Z</dcterms:modified>
</cp:coreProperties>
</file>