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1EEE7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7E201C3" w14:textId="15C1D669" w:rsidR="0041520B" w:rsidRPr="00A5189C" w:rsidRDefault="0004593B" w:rsidP="64E52CEA">
      <w:pPr>
        <w:pStyle w:val="NoSpacing"/>
        <w:spacing w:before="80"/>
        <w:jc w:val="both"/>
        <w:rPr>
          <w:rFonts w:cs="Times New Roman"/>
        </w:rPr>
      </w:pPr>
      <w:r w:rsidRPr="64E52CEA">
        <w:rPr>
          <w:rFonts w:cs="Times New Roman"/>
        </w:rPr>
        <w:t>Int. No.</w:t>
      </w:r>
      <w:r w:rsidR="0039766E" w:rsidRPr="64E52CEA">
        <w:rPr>
          <w:rFonts w:cs="Times New Roman"/>
        </w:rPr>
        <w:t xml:space="preserve"> </w:t>
      </w:r>
      <w:r w:rsidR="00CC3A1F">
        <w:rPr>
          <w:rFonts w:cs="Times New Roman"/>
        </w:rPr>
        <w:t>276</w:t>
      </w:r>
    </w:p>
    <w:p w14:paraId="672A6659" w14:textId="77777777" w:rsidR="0041520B" w:rsidRDefault="0041520B" w:rsidP="0041520B">
      <w:pPr>
        <w:pStyle w:val="NoSpacing"/>
        <w:jc w:val="both"/>
        <w:rPr>
          <w:rFonts w:cs="Times New Roman"/>
          <w:b/>
          <w:szCs w:val="24"/>
        </w:rPr>
      </w:pPr>
    </w:p>
    <w:p w14:paraId="2D91F7E5" w14:textId="77777777" w:rsidR="0041520B" w:rsidRPr="008823EE" w:rsidRDefault="0041520B" w:rsidP="0041520B">
      <w:pPr>
        <w:pStyle w:val="NoSpacing"/>
        <w:jc w:val="both"/>
        <w:rPr>
          <w:rFonts w:cs="Times New Roman"/>
          <w:b/>
          <w:szCs w:val="24"/>
          <w:u w:val="single"/>
        </w:rPr>
      </w:pPr>
      <w:r w:rsidRPr="74CF5F6C">
        <w:rPr>
          <w:rFonts w:cs="Times New Roman"/>
          <w:b/>
          <w:bCs/>
          <w:u w:val="single"/>
        </w:rPr>
        <w:t>P</w:t>
      </w:r>
      <w:r w:rsidR="008823EE" w:rsidRPr="74CF5F6C">
        <w:rPr>
          <w:rFonts w:cs="Times New Roman"/>
          <w:b/>
          <w:bCs/>
          <w:u w:val="single"/>
        </w:rPr>
        <w:t>rime Sponsors</w:t>
      </w:r>
      <w:r w:rsidRPr="74CF5F6C">
        <w:rPr>
          <w:rFonts w:cs="Times New Roman"/>
          <w:b/>
          <w:bCs/>
        </w:rPr>
        <w:t>:</w:t>
      </w:r>
    </w:p>
    <w:p w14:paraId="0A37501D" w14:textId="7BEE6738" w:rsidR="00EE0B1F" w:rsidRDefault="00DC6E55" w:rsidP="0041520B">
      <w:pPr>
        <w:pStyle w:val="NoSpacing"/>
        <w:jc w:val="both"/>
        <w:rPr>
          <w:rFonts w:cs="Times New Roman"/>
          <w:szCs w:val="24"/>
        </w:rPr>
      </w:pPr>
      <w:r w:rsidRPr="00DC6E55">
        <w:rPr>
          <w:rFonts w:cs="Times New Roman"/>
          <w:szCs w:val="24"/>
        </w:rPr>
        <w:t>By Council Members Krishnan, Hanif, Lee and Banks</w:t>
      </w:r>
    </w:p>
    <w:p w14:paraId="03FABA0C" w14:textId="77777777" w:rsidR="00DC6E55" w:rsidRPr="003A304F" w:rsidRDefault="00DC6E55" w:rsidP="0041520B">
      <w:pPr>
        <w:pStyle w:val="NoSpacing"/>
        <w:jc w:val="both"/>
        <w:rPr>
          <w:rFonts w:cs="Times New Roman"/>
          <w:szCs w:val="24"/>
        </w:rPr>
      </w:pPr>
      <w:bookmarkStart w:id="0" w:name="_GoBack"/>
      <w:bookmarkEnd w:id="0"/>
    </w:p>
    <w:p w14:paraId="65611DC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48627F4" w14:textId="77777777" w:rsidR="0041520B" w:rsidRDefault="001218E3" w:rsidP="001218E3">
      <w:pPr>
        <w:pStyle w:val="BodyText"/>
        <w:spacing w:before="80" w:line="240" w:lineRule="auto"/>
        <w:ind w:firstLine="0"/>
      </w:pPr>
      <w:r>
        <w:t>A Local Law to</w:t>
      </w:r>
      <w:r w:rsidR="00A9132D">
        <w:t xml:space="preserve"> </w:t>
      </w:r>
      <w:r w:rsidR="00981705">
        <w:t>amend the administrative code of the city of New York, in relation to the wrongful deactivation of high-</w:t>
      </w:r>
      <w:r w:rsidR="0013658F">
        <w:t>volume for-hire vehicle drivers</w:t>
      </w:r>
    </w:p>
    <w:p w14:paraId="5DAB6C7B" w14:textId="77777777" w:rsidR="008823EE" w:rsidRDefault="008823EE" w:rsidP="0041520B">
      <w:pPr>
        <w:pStyle w:val="NoSpacing"/>
        <w:jc w:val="both"/>
        <w:rPr>
          <w:rFonts w:cs="Times New Roman"/>
          <w:szCs w:val="24"/>
        </w:rPr>
      </w:pPr>
    </w:p>
    <w:p w14:paraId="2CCB428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D2FC85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959E78B"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981705">
        <w:rPr>
          <w:rFonts w:cs="Times New Roman"/>
          <w:szCs w:val="24"/>
        </w:rPr>
        <w:t>prohibit hi</w:t>
      </w:r>
      <w:r w:rsidR="00981705" w:rsidRPr="00981705">
        <w:rPr>
          <w:rFonts w:cs="Times New Roman"/>
          <w:szCs w:val="24"/>
        </w:rPr>
        <w:t>gh-volume for-hire vehicle service</w:t>
      </w:r>
      <w:r w:rsidR="00981705">
        <w:rPr>
          <w:rFonts w:cs="Times New Roman"/>
          <w:szCs w:val="24"/>
        </w:rPr>
        <w:t>s from deactivating</w:t>
      </w:r>
      <w:r w:rsidR="00714FA0">
        <w:rPr>
          <w:rFonts w:eastAsia="Times New Roman" w:cs="Times New Roman"/>
          <w:szCs w:val="24"/>
        </w:rPr>
        <w:t xml:space="preserve"> </w:t>
      </w:r>
      <w:r w:rsidR="00981705" w:rsidRPr="00981705">
        <w:rPr>
          <w:rFonts w:cs="Times New Roman"/>
          <w:szCs w:val="24"/>
        </w:rPr>
        <w:t>high-volume for-hire vehicle driver</w:t>
      </w:r>
      <w:r w:rsidR="00981705">
        <w:rPr>
          <w:rFonts w:cs="Times New Roman"/>
          <w:szCs w:val="24"/>
        </w:rPr>
        <w:t xml:space="preserve">s, unless due to just cause or a bona fide economic reason. </w:t>
      </w:r>
      <w:r w:rsidR="00092888">
        <w:rPr>
          <w:rFonts w:cs="Times New Roman"/>
          <w:szCs w:val="24"/>
        </w:rPr>
        <w:t>For one year after the effective date of the law, high-volume for-hire vehicle drivers</w:t>
      </w:r>
      <w:r w:rsidR="00981705">
        <w:rPr>
          <w:rFonts w:cs="Times New Roman"/>
          <w:szCs w:val="24"/>
        </w:rPr>
        <w:t xml:space="preserve"> deactivated in the </w:t>
      </w:r>
      <w:r w:rsidR="00092888">
        <w:rPr>
          <w:rFonts w:cs="Times New Roman"/>
          <w:szCs w:val="24"/>
        </w:rPr>
        <w:t xml:space="preserve">prior </w:t>
      </w:r>
      <w:r w:rsidR="00981705">
        <w:rPr>
          <w:rFonts w:cs="Times New Roman"/>
          <w:szCs w:val="24"/>
        </w:rPr>
        <w:t xml:space="preserve">6 years </w:t>
      </w:r>
      <w:r w:rsidR="00092888">
        <w:rPr>
          <w:rFonts w:cs="Times New Roman"/>
          <w:szCs w:val="24"/>
        </w:rPr>
        <w:t>would be able to petition the high-volume for-hire service for reactivation and the high-vol</w:t>
      </w:r>
      <w:r w:rsidR="001C23C1">
        <w:rPr>
          <w:rFonts w:cs="Times New Roman"/>
          <w:szCs w:val="24"/>
        </w:rPr>
        <w:t>um</w:t>
      </w:r>
      <w:r w:rsidR="00092888">
        <w:rPr>
          <w:rFonts w:cs="Times New Roman"/>
          <w:szCs w:val="24"/>
        </w:rPr>
        <w:t xml:space="preserve">e for-hire service would be required to reactivate them unless the prior deactivation was for just cause or a bone fide economic reason. </w:t>
      </w:r>
    </w:p>
    <w:p w14:paraId="02EB378F" w14:textId="77777777" w:rsidR="008823EE" w:rsidRDefault="008823EE" w:rsidP="0041520B">
      <w:pPr>
        <w:pStyle w:val="NoSpacing"/>
        <w:jc w:val="both"/>
        <w:rPr>
          <w:rFonts w:cs="Times New Roman"/>
          <w:szCs w:val="24"/>
        </w:rPr>
      </w:pPr>
    </w:p>
    <w:p w14:paraId="700F2D7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95EA131" w14:textId="77777777" w:rsidR="0041520B" w:rsidRPr="00A5189C" w:rsidRDefault="00981705" w:rsidP="006C314E">
      <w:pPr>
        <w:pStyle w:val="NoSpacing"/>
        <w:spacing w:before="80"/>
        <w:jc w:val="both"/>
        <w:rPr>
          <w:rFonts w:cs="Times New Roman"/>
          <w:szCs w:val="24"/>
        </w:rPr>
      </w:pPr>
      <w:r>
        <w:rPr>
          <w:rFonts w:cs="Times New Roman"/>
          <w:szCs w:val="24"/>
        </w:rPr>
        <w:t>120 days after becoming law</w:t>
      </w:r>
    </w:p>
    <w:p w14:paraId="6A05A809" w14:textId="77777777" w:rsidR="00D92C74" w:rsidRDefault="00D92C74" w:rsidP="0041520B"/>
    <w:p w14:paraId="7F720DE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07E69F4" w14:textId="77777777" w:rsidR="002B309C" w:rsidRPr="002B309C" w:rsidRDefault="007B3F6B"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115920">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DD181B5" w14:textId="77777777" w:rsidR="002B309C" w:rsidRPr="002B309C" w:rsidRDefault="007B3F6B"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48C8D3" w14:textId="77777777" w:rsidR="002B309C" w:rsidRPr="002B309C" w:rsidRDefault="007B3F6B"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82E2CEA" w14:textId="77777777" w:rsidR="002B309C" w:rsidRPr="002B309C" w:rsidRDefault="007B3F6B"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641290A" w14:textId="77777777" w:rsidR="002B309C" w:rsidRPr="002B309C" w:rsidRDefault="007B3F6B"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A39BBE3" w14:textId="77777777" w:rsidR="00A5189C" w:rsidRDefault="00A5189C" w:rsidP="008823EE">
      <w:pPr>
        <w:pStyle w:val="NoSpacing"/>
        <w:jc w:val="both"/>
        <w:rPr>
          <w:rStyle w:val="apple-style-span"/>
          <w:b/>
          <w:bCs/>
          <w:szCs w:val="24"/>
        </w:rPr>
      </w:pPr>
    </w:p>
    <w:p w14:paraId="65600FA9" w14:textId="77777777" w:rsidR="008823EE" w:rsidRDefault="008823EE" w:rsidP="008823EE">
      <w:pPr>
        <w:pStyle w:val="NoSpacing"/>
        <w:jc w:val="both"/>
        <w:rPr>
          <w:rStyle w:val="apple-style-span"/>
          <w:szCs w:val="24"/>
        </w:rPr>
      </w:pPr>
      <w:r w:rsidRPr="74CF5F6C">
        <w:rPr>
          <w:rStyle w:val="apple-style-span"/>
          <w:b/>
          <w:bCs/>
        </w:rPr>
        <w:t>Note:</w:t>
      </w:r>
      <w:r w:rsidRPr="74CF5F6C">
        <w:rPr>
          <w:rStyle w:val="apple-style-span"/>
        </w:rPr>
        <w:t> In the full bill text online at legistar.council.nyc.gov, language in proposed consolidated laws that is enclosed by [brackets] would be deleted, and language that is </w:t>
      </w:r>
      <w:r w:rsidRPr="74CF5F6C">
        <w:rPr>
          <w:rStyle w:val="apple-style-span"/>
          <w:u w:val="single"/>
        </w:rPr>
        <w:t>underlined</w:t>
      </w:r>
      <w:r w:rsidRPr="74CF5F6C">
        <w:rPr>
          <w:rStyle w:val="apple-style-span"/>
        </w:rPr>
        <w:t xml:space="preserve"> would be new. Language in proposed unconsolidated laws, in contrast, will not have brackets or underlining because it would be entirely new. Consolidation means that the law </w:t>
      </w:r>
      <w:r w:rsidR="001218E3" w:rsidRPr="74CF5F6C">
        <w:rPr>
          <w:rStyle w:val="apple-style-span"/>
        </w:rPr>
        <w:t>would be</w:t>
      </w:r>
      <w:r w:rsidRPr="74CF5F6C">
        <w:rPr>
          <w:rStyle w:val="apple-style-span"/>
        </w:rPr>
        <w:t> placed in the New York City Charter or Administrative Code.</w:t>
      </w:r>
    </w:p>
    <w:p w14:paraId="03A28DF7" w14:textId="59DF1C49" w:rsidR="006C314E" w:rsidRDefault="006C314E" w:rsidP="74CF5F6C">
      <w:pPr>
        <w:rPr>
          <w:sz w:val="20"/>
        </w:rPr>
      </w:pPr>
    </w:p>
    <w:p w14:paraId="06B09C3E" w14:textId="1961C9D4" w:rsidR="0CD6783A" w:rsidRDefault="0CD6783A" w:rsidP="64E52CEA">
      <w:pPr>
        <w:jc w:val="both"/>
        <w:rPr>
          <w:rFonts w:eastAsia="Times New Roman"/>
          <w:color w:val="000000" w:themeColor="text1"/>
          <w:sz w:val="18"/>
          <w:szCs w:val="18"/>
        </w:rPr>
      </w:pPr>
      <w:r w:rsidRPr="64E52CEA">
        <w:rPr>
          <w:rFonts w:eastAsia="Times New Roman"/>
          <w:color w:val="000000" w:themeColor="text1"/>
          <w:sz w:val="18"/>
          <w:szCs w:val="18"/>
          <w:u w:val="single"/>
        </w:rPr>
        <w:t>Session 13</w:t>
      </w:r>
    </w:p>
    <w:p w14:paraId="2194F37D" w14:textId="3B3192DA" w:rsidR="0CD6783A" w:rsidRDefault="0CD6783A" w:rsidP="64E52CEA">
      <w:pPr>
        <w:jc w:val="both"/>
        <w:rPr>
          <w:rFonts w:eastAsia="Times New Roman"/>
          <w:color w:val="000000" w:themeColor="text1"/>
          <w:sz w:val="18"/>
          <w:szCs w:val="18"/>
        </w:rPr>
      </w:pPr>
      <w:r w:rsidRPr="64E52CEA">
        <w:rPr>
          <w:rFonts w:eastAsia="Times New Roman"/>
          <w:color w:val="000000" w:themeColor="text1"/>
          <w:sz w:val="18"/>
          <w:szCs w:val="18"/>
        </w:rPr>
        <w:t>LS #10312</w:t>
      </w:r>
    </w:p>
    <w:p w14:paraId="3066E14E" w14:textId="64398567" w:rsidR="0CD6783A" w:rsidRDefault="0CD6783A" w:rsidP="64E52CEA">
      <w:pPr>
        <w:jc w:val="both"/>
        <w:rPr>
          <w:rFonts w:eastAsia="Times New Roman"/>
          <w:color w:val="000000" w:themeColor="text1"/>
          <w:sz w:val="18"/>
          <w:szCs w:val="18"/>
        </w:rPr>
      </w:pPr>
      <w:r w:rsidRPr="64E52CEA">
        <w:rPr>
          <w:rFonts w:eastAsia="Times New Roman"/>
          <w:color w:val="000000" w:themeColor="text1"/>
          <w:sz w:val="18"/>
          <w:szCs w:val="18"/>
        </w:rPr>
        <w:t xml:space="preserve">1/25/2024 </w:t>
      </w:r>
    </w:p>
    <w:p w14:paraId="711B7D5A" w14:textId="00FF88FA" w:rsidR="64E52CEA" w:rsidRDefault="64E52CEA" w:rsidP="64E52CEA">
      <w:pPr>
        <w:jc w:val="both"/>
        <w:rPr>
          <w:rFonts w:eastAsia="Times New Roman"/>
          <w:color w:val="000000" w:themeColor="text1"/>
          <w:sz w:val="18"/>
          <w:szCs w:val="18"/>
        </w:rPr>
      </w:pPr>
    </w:p>
    <w:p w14:paraId="03E66B15" w14:textId="5C39C03B" w:rsidR="0CD6783A" w:rsidRDefault="0CD6783A" w:rsidP="64E52CEA">
      <w:pPr>
        <w:jc w:val="both"/>
        <w:rPr>
          <w:rFonts w:eastAsia="Times New Roman"/>
          <w:color w:val="000000" w:themeColor="text1"/>
          <w:sz w:val="18"/>
          <w:szCs w:val="18"/>
        </w:rPr>
      </w:pPr>
      <w:r w:rsidRPr="64E52CEA">
        <w:rPr>
          <w:rFonts w:eastAsia="Times New Roman"/>
          <w:color w:val="000000" w:themeColor="text1"/>
          <w:sz w:val="18"/>
          <w:szCs w:val="18"/>
          <w:u w:val="single"/>
        </w:rPr>
        <w:t>Session 12</w:t>
      </w:r>
    </w:p>
    <w:p w14:paraId="63988534" w14:textId="1497E30F" w:rsidR="0CD6783A" w:rsidRDefault="0CD6783A" w:rsidP="64E52CEA">
      <w:pPr>
        <w:jc w:val="both"/>
        <w:rPr>
          <w:rFonts w:eastAsia="Times New Roman"/>
          <w:color w:val="000000" w:themeColor="text1"/>
          <w:sz w:val="18"/>
          <w:szCs w:val="18"/>
        </w:rPr>
      </w:pPr>
      <w:r w:rsidRPr="64E52CEA">
        <w:rPr>
          <w:rFonts w:eastAsia="Times New Roman"/>
          <w:color w:val="000000" w:themeColor="text1"/>
          <w:sz w:val="18"/>
          <w:szCs w:val="18"/>
        </w:rPr>
        <w:t>RL</w:t>
      </w:r>
    </w:p>
    <w:p w14:paraId="1CB6B731" w14:textId="08453F97" w:rsidR="0CD6783A" w:rsidRDefault="0CD6783A" w:rsidP="64E52CEA">
      <w:pPr>
        <w:jc w:val="both"/>
        <w:rPr>
          <w:rFonts w:eastAsia="Times New Roman"/>
          <w:color w:val="000000" w:themeColor="text1"/>
          <w:sz w:val="18"/>
          <w:szCs w:val="18"/>
        </w:rPr>
      </w:pPr>
      <w:r w:rsidRPr="64E52CEA">
        <w:rPr>
          <w:rFonts w:eastAsia="Times New Roman"/>
          <w:color w:val="000000" w:themeColor="text1"/>
          <w:sz w:val="18"/>
          <w:szCs w:val="18"/>
        </w:rPr>
        <w:t>LS #10312</w:t>
      </w:r>
    </w:p>
    <w:p w14:paraId="48270593" w14:textId="636C8C0D" w:rsidR="0CD6783A" w:rsidRDefault="0CD6783A" w:rsidP="64E52CEA">
      <w:pPr>
        <w:jc w:val="both"/>
        <w:rPr>
          <w:rFonts w:eastAsia="Times New Roman"/>
          <w:color w:val="000000" w:themeColor="text1"/>
          <w:sz w:val="18"/>
          <w:szCs w:val="18"/>
        </w:rPr>
      </w:pPr>
      <w:r w:rsidRPr="64E52CEA">
        <w:rPr>
          <w:rFonts w:eastAsia="Times New Roman"/>
          <w:color w:val="000000" w:themeColor="text1"/>
          <w:sz w:val="18"/>
          <w:szCs w:val="18"/>
        </w:rPr>
        <w:lastRenderedPageBreak/>
        <w:t>5/30/2023</w:t>
      </w:r>
    </w:p>
    <w:sectPr w:rsidR="0CD6783A">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1B8C87" w14:textId="77777777" w:rsidR="007B3F6B" w:rsidRDefault="007B3F6B" w:rsidP="00272634">
      <w:r>
        <w:separator/>
      </w:r>
    </w:p>
  </w:endnote>
  <w:endnote w:type="continuationSeparator" w:id="0">
    <w:p w14:paraId="2FA60324" w14:textId="77777777" w:rsidR="007B3F6B" w:rsidRDefault="007B3F6B"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FC8AF6" w14:textId="77777777" w:rsidR="007B3F6B" w:rsidRDefault="007B3F6B" w:rsidP="00272634">
      <w:r>
        <w:separator/>
      </w:r>
    </w:p>
  </w:footnote>
  <w:footnote w:type="continuationSeparator" w:id="0">
    <w:p w14:paraId="176A8F98" w14:textId="77777777" w:rsidR="007B3F6B" w:rsidRDefault="007B3F6B"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981705"/>
    <w:rsid w:val="00006640"/>
    <w:rsid w:val="0004593B"/>
    <w:rsid w:val="000765AF"/>
    <w:rsid w:val="00080B67"/>
    <w:rsid w:val="00092888"/>
    <w:rsid w:val="000B0ABF"/>
    <w:rsid w:val="000D75D7"/>
    <w:rsid w:val="000E4F15"/>
    <w:rsid w:val="0010786F"/>
    <w:rsid w:val="00115920"/>
    <w:rsid w:val="001218E3"/>
    <w:rsid w:val="00134583"/>
    <w:rsid w:val="001349AE"/>
    <w:rsid w:val="0013614E"/>
    <w:rsid w:val="0013658F"/>
    <w:rsid w:val="00137364"/>
    <w:rsid w:val="00172DFB"/>
    <w:rsid w:val="0017748E"/>
    <w:rsid w:val="001853D7"/>
    <w:rsid w:val="0019411E"/>
    <w:rsid w:val="001A40B7"/>
    <w:rsid w:val="001B7409"/>
    <w:rsid w:val="001C23C1"/>
    <w:rsid w:val="001E3407"/>
    <w:rsid w:val="001E600F"/>
    <w:rsid w:val="001F611B"/>
    <w:rsid w:val="00214E33"/>
    <w:rsid w:val="002152EE"/>
    <w:rsid w:val="00216A92"/>
    <w:rsid w:val="00220726"/>
    <w:rsid w:val="002544B7"/>
    <w:rsid w:val="002626C1"/>
    <w:rsid w:val="00272634"/>
    <w:rsid w:val="00280543"/>
    <w:rsid w:val="002B309C"/>
    <w:rsid w:val="002C2B81"/>
    <w:rsid w:val="002D78A5"/>
    <w:rsid w:val="002E2402"/>
    <w:rsid w:val="00314831"/>
    <w:rsid w:val="0033433B"/>
    <w:rsid w:val="00345D79"/>
    <w:rsid w:val="00355251"/>
    <w:rsid w:val="0035723D"/>
    <w:rsid w:val="0037033E"/>
    <w:rsid w:val="003768A2"/>
    <w:rsid w:val="00380A74"/>
    <w:rsid w:val="0039766E"/>
    <w:rsid w:val="003A304F"/>
    <w:rsid w:val="003D6D23"/>
    <w:rsid w:val="003E2F46"/>
    <w:rsid w:val="003E57E6"/>
    <w:rsid w:val="0041520B"/>
    <w:rsid w:val="00424E79"/>
    <w:rsid w:val="0044566B"/>
    <w:rsid w:val="004572D6"/>
    <w:rsid w:val="00465222"/>
    <w:rsid w:val="00474067"/>
    <w:rsid w:val="00491C1E"/>
    <w:rsid w:val="004B589D"/>
    <w:rsid w:val="004C54EC"/>
    <w:rsid w:val="004F7B34"/>
    <w:rsid w:val="005021D5"/>
    <w:rsid w:val="00512FB5"/>
    <w:rsid w:val="005331A0"/>
    <w:rsid w:val="00535BB0"/>
    <w:rsid w:val="00563377"/>
    <w:rsid w:val="005812E8"/>
    <w:rsid w:val="00597FA2"/>
    <w:rsid w:val="005B1E8E"/>
    <w:rsid w:val="005C4480"/>
    <w:rsid w:val="005D1320"/>
    <w:rsid w:val="005E5537"/>
    <w:rsid w:val="005E60DC"/>
    <w:rsid w:val="005F49EE"/>
    <w:rsid w:val="00606846"/>
    <w:rsid w:val="00615680"/>
    <w:rsid w:val="00617310"/>
    <w:rsid w:val="00632119"/>
    <w:rsid w:val="00646A6F"/>
    <w:rsid w:val="00651D12"/>
    <w:rsid w:val="00671CED"/>
    <w:rsid w:val="006B0536"/>
    <w:rsid w:val="006B7EFE"/>
    <w:rsid w:val="006C314E"/>
    <w:rsid w:val="006D68E1"/>
    <w:rsid w:val="006E1613"/>
    <w:rsid w:val="006E650C"/>
    <w:rsid w:val="006F0AFC"/>
    <w:rsid w:val="006F20F7"/>
    <w:rsid w:val="006F5093"/>
    <w:rsid w:val="00714FA0"/>
    <w:rsid w:val="00727168"/>
    <w:rsid w:val="00751580"/>
    <w:rsid w:val="00751C17"/>
    <w:rsid w:val="0075276D"/>
    <w:rsid w:val="00781399"/>
    <w:rsid w:val="007B3F6B"/>
    <w:rsid w:val="0080391B"/>
    <w:rsid w:val="0082024D"/>
    <w:rsid w:val="00820C10"/>
    <w:rsid w:val="00837EB5"/>
    <w:rsid w:val="00845A3D"/>
    <w:rsid w:val="00860B92"/>
    <w:rsid w:val="0086326E"/>
    <w:rsid w:val="008749A3"/>
    <w:rsid w:val="008823EE"/>
    <w:rsid w:val="00884465"/>
    <w:rsid w:val="008B4EF6"/>
    <w:rsid w:val="008D03FB"/>
    <w:rsid w:val="008E3E75"/>
    <w:rsid w:val="008F38E4"/>
    <w:rsid w:val="009243C8"/>
    <w:rsid w:val="00932BFA"/>
    <w:rsid w:val="0093546F"/>
    <w:rsid w:val="0095532C"/>
    <w:rsid w:val="00957F28"/>
    <w:rsid w:val="009612E2"/>
    <w:rsid w:val="00962A70"/>
    <w:rsid w:val="009654CB"/>
    <w:rsid w:val="009768E9"/>
    <w:rsid w:val="00981705"/>
    <w:rsid w:val="00985A9E"/>
    <w:rsid w:val="009B087E"/>
    <w:rsid w:val="009B1C9E"/>
    <w:rsid w:val="009D3F0D"/>
    <w:rsid w:val="009D5171"/>
    <w:rsid w:val="009D7DFA"/>
    <w:rsid w:val="00A0603B"/>
    <w:rsid w:val="00A17ECE"/>
    <w:rsid w:val="00A253EE"/>
    <w:rsid w:val="00A5189C"/>
    <w:rsid w:val="00A54037"/>
    <w:rsid w:val="00A6526E"/>
    <w:rsid w:val="00A80FED"/>
    <w:rsid w:val="00A87143"/>
    <w:rsid w:val="00A9132D"/>
    <w:rsid w:val="00AA171B"/>
    <w:rsid w:val="00AA47B2"/>
    <w:rsid w:val="00AD7EC0"/>
    <w:rsid w:val="00AE4DE1"/>
    <w:rsid w:val="00AE4FCD"/>
    <w:rsid w:val="00AF56D8"/>
    <w:rsid w:val="00B17DF9"/>
    <w:rsid w:val="00B32C52"/>
    <w:rsid w:val="00B51234"/>
    <w:rsid w:val="00B578BD"/>
    <w:rsid w:val="00B64F3D"/>
    <w:rsid w:val="00B9759C"/>
    <w:rsid w:val="00BA1D4D"/>
    <w:rsid w:val="00BD2104"/>
    <w:rsid w:val="00BD51CA"/>
    <w:rsid w:val="00BD6531"/>
    <w:rsid w:val="00BF53C6"/>
    <w:rsid w:val="00C20C57"/>
    <w:rsid w:val="00C20D76"/>
    <w:rsid w:val="00C22CDF"/>
    <w:rsid w:val="00C344AD"/>
    <w:rsid w:val="00C37E7E"/>
    <w:rsid w:val="00C53C4B"/>
    <w:rsid w:val="00C564A2"/>
    <w:rsid w:val="00C5702E"/>
    <w:rsid w:val="00C67FA9"/>
    <w:rsid w:val="00C75698"/>
    <w:rsid w:val="00CC3989"/>
    <w:rsid w:val="00CC3A1F"/>
    <w:rsid w:val="00CC3F79"/>
    <w:rsid w:val="00D0018B"/>
    <w:rsid w:val="00D02049"/>
    <w:rsid w:val="00D17727"/>
    <w:rsid w:val="00D25C62"/>
    <w:rsid w:val="00D442F8"/>
    <w:rsid w:val="00D65BA0"/>
    <w:rsid w:val="00D74104"/>
    <w:rsid w:val="00D90001"/>
    <w:rsid w:val="00D92C74"/>
    <w:rsid w:val="00DA25D7"/>
    <w:rsid w:val="00DB46CB"/>
    <w:rsid w:val="00DC4F6F"/>
    <w:rsid w:val="00DC6E55"/>
    <w:rsid w:val="00E277D8"/>
    <w:rsid w:val="00E3518C"/>
    <w:rsid w:val="00E444FF"/>
    <w:rsid w:val="00E47C37"/>
    <w:rsid w:val="00E47F9F"/>
    <w:rsid w:val="00E9791F"/>
    <w:rsid w:val="00EB1AB1"/>
    <w:rsid w:val="00EE0B1F"/>
    <w:rsid w:val="00EF0E87"/>
    <w:rsid w:val="00F1193B"/>
    <w:rsid w:val="00F17666"/>
    <w:rsid w:val="00F21FC5"/>
    <w:rsid w:val="00F42BA3"/>
    <w:rsid w:val="00F4553E"/>
    <w:rsid w:val="00F4558B"/>
    <w:rsid w:val="00F51D32"/>
    <w:rsid w:val="00F656F0"/>
    <w:rsid w:val="00F74B3D"/>
    <w:rsid w:val="00F8773C"/>
    <w:rsid w:val="00F959B7"/>
    <w:rsid w:val="00FD4557"/>
    <w:rsid w:val="00FD4FFF"/>
    <w:rsid w:val="00FE7C5B"/>
    <w:rsid w:val="0CD6783A"/>
    <w:rsid w:val="1E7AB6C4"/>
    <w:rsid w:val="32B3A53C"/>
    <w:rsid w:val="3FC71078"/>
    <w:rsid w:val="542A93CC"/>
    <w:rsid w:val="64E52CEA"/>
    <w:rsid w:val="72140F9E"/>
    <w:rsid w:val="74CF5F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F4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671CED"/>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67207">
      <w:bodyDiv w:val="1"/>
      <w:marLeft w:val="0"/>
      <w:marRight w:val="0"/>
      <w:marTop w:val="0"/>
      <w:marBottom w:val="0"/>
      <w:divBdr>
        <w:top w:val="none" w:sz="0" w:space="0" w:color="auto"/>
        <w:left w:val="none" w:sz="0" w:space="0" w:color="auto"/>
        <w:bottom w:val="none" w:sz="0" w:space="0" w:color="auto"/>
        <w:right w:val="none" w:sz="0" w:space="0" w:color="auto"/>
      </w:divBdr>
    </w:div>
    <w:div w:id="218054995">
      <w:bodyDiv w:val="1"/>
      <w:marLeft w:val="0"/>
      <w:marRight w:val="0"/>
      <w:marTop w:val="0"/>
      <w:marBottom w:val="0"/>
      <w:divBdr>
        <w:top w:val="none" w:sz="0" w:space="0" w:color="auto"/>
        <w:left w:val="none" w:sz="0" w:space="0" w:color="auto"/>
        <w:bottom w:val="none" w:sz="0" w:space="0" w:color="auto"/>
        <w:right w:val="none" w:sz="0" w:space="0" w:color="auto"/>
      </w:divBdr>
    </w:div>
    <w:div w:id="279799231">
      <w:bodyDiv w:val="1"/>
      <w:marLeft w:val="0"/>
      <w:marRight w:val="0"/>
      <w:marTop w:val="0"/>
      <w:marBottom w:val="0"/>
      <w:divBdr>
        <w:top w:val="none" w:sz="0" w:space="0" w:color="auto"/>
        <w:left w:val="none" w:sz="0" w:space="0" w:color="auto"/>
        <w:bottom w:val="none" w:sz="0" w:space="0" w:color="auto"/>
        <w:right w:val="none" w:sz="0" w:space="0" w:color="auto"/>
      </w:divBdr>
    </w:div>
    <w:div w:id="757334837">
      <w:bodyDiv w:val="1"/>
      <w:marLeft w:val="0"/>
      <w:marRight w:val="0"/>
      <w:marTop w:val="0"/>
      <w:marBottom w:val="0"/>
      <w:divBdr>
        <w:top w:val="none" w:sz="0" w:space="0" w:color="auto"/>
        <w:left w:val="none" w:sz="0" w:space="0" w:color="auto"/>
        <w:bottom w:val="none" w:sz="0" w:space="0" w:color="auto"/>
        <w:right w:val="none" w:sz="0" w:space="0" w:color="auto"/>
      </w:divBdr>
    </w:div>
    <w:div w:id="830290737">
      <w:bodyDiv w:val="1"/>
      <w:marLeft w:val="0"/>
      <w:marRight w:val="0"/>
      <w:marTop w:val="0"/>
      <w:marBottom w:val="0"/>
      <w:divBdr>
        <w:top w:val="none" w:sz="0" w:space="0" w:color="auto"/>
        <w:left w:val="none" w:sz="0" w:space="0" w:color="auto"/>
        <w:bottom w:val="none" w:sz="0" w:space="0" w:color="auto"/>
        <w:right w:val="none" w:sz="0" w:space="0" w:color="auto"/>
      </w:divBdr>
    </w:div>
    <w:div w:id="1271426112">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296</Words>
  <Characters>1688</Characters>
  <Application>Microsoft Office Word</Application>
  <DocSecurity>0</DocSecurity>
  <Lines>14</Lines>
  <Paragraphs>3</Paragraphs>
  <ScaleCrop>false</ScaleCrop>
  <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2024-02-10T14:43:00Z</dcterms:created>
  <dcterms:modified xsi:type="dcterms:W3CDTF">2025-12-12T14:55:00Z</dcterms:modified>
</cp:coreProperties>
</file>