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E201C3" w14:textId="726DA2C5" w:rsidR="0041520B" w:rsidRPr="00A5189C" w:rsidRDefault="005D554D" w:rsidP="64E52CEA">
      <w:pPr>
        <w:pStyle w:val="NoSpacing"/>
        <w:spacing w:before="80"/>
        <w:jc w:val="both"/>
        <w:rPr>
          <w:rFonts w:cs="Times New Roman"/>
        </w:rPr>
      </w:pPr>
      <w:r>
        <w:rPr>
          <w:rFonts w:cs="Times New Roman"/>
        </w:rPr>
        <w:t xml:space="preserve">Proposed </w:t>
      </w:r>
      <w:r w:rsidR="0004593B" w:rsidRPr="64E52CEA">
        <w:rPr>
          <w:rFonts w:cs="Times New Roman"/>
        </w:rPr>
        <w:t>Int. No.</w:t>
      </w:r>
      <w:r w:rsidR="0039766E" w:rsidRPr="64E52CEA">
        <w:rPr>
          <w:rFonts w:cs="Times New Roman"/>
        </w:rPr>
        <w:t xml:space="preserve"> </w:t>
      </w:r>
      <w:r w:rsidR="00CC3A1F">
        <w:rPr>
          <w:rFonts w:cs="Times New Roman"/>
        </w:rPr>
        <w:t>276</w:t>
      </w:r>
      <w:r>
        <w:rPr>
          <w:rFonts w:cs="Times New Roman"/>
        </w:rPr>
        <w:t>-A</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74CF5F6C">
        <w:rPr>
          <w:rFonts w:cs="Times New Roman"/>
          <w:b/>
          <w:bCs/>
          <w:u w:val="single"/>
        </w:rPr>
        <w:t>P</w:t>
      </w:r>
      <w:r w:rsidR="008823EE" w:rsidRPr="74CF5F6C">
        <w:rPr>
          <w:rFonts w:cs="Times New Roman"/>
          <w:b/>
          <w:bCs/>
          <w:u w:val="single"/>
        </w:rPr>
        <w:t>rime Sponsors</w:t>
      </w:r>
      <w:r w:rsidRPr="74CF5F6C">
        <w:rPr>
          <w:rFonts w:cs="Times New Roman"/>
          <w:b/>
          <w:bCs/>
        </w:rPr>
        <w:t>:</w:t>
      </w:r>
    </w:p>
    <w:p w14:paraId="0A37501D" w14:textId="328D78A8" w:rsidR="00EE0B1F" w:rsidRDefault="00AF2F73" w:rsidP="0041520B">
      <w:pPr>
        <w:pStyle w:val="NoSpacing"/>
        <w:jc w:val="both"/>
        <w:rPr>
          <w:rFonts w:cs="Times New Roman"/>
          <w:szCs w:val="24"/>
        </w:rPr>
      </w:pPr>
      <w:r w:rsidRPr="00AF2F73">
        <w:rPr>
          <w:rFonts w:cs="Times New Roman"/>
          <w:szCs w:val="24"/>
        </w:rPr>
        <w:t>By Council Members Krishnan, Hanif, Lee and Banks</w:t>
      </w:r>
    </w:p>
    <w:p w14:paraId="785AA217" w14:textId="77777777" w:rsidR="00AF2F73" w:rsidRPr="003A304F" w:rsidRDefault="00AF2F73" w:rsidP="0041520B">
      <w:pPr>
        <w:pStyle w:val="NoSpacing"/>
        <w:jc w:val="both"/>
        <w:rPr>
          <w:rFonts w:cs="Times New Roman"/>
          <w:szCs w:val="24"/>
        </w:rPr>
      </w:pPr>
      <w:bookmarkStart w:id="0" w:name="_GoBack"/>
      <w:bookmarkEnd w:id="0"/>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48627F4" w14:textId="77777777" w:rsidR="0041520B" w:rsidRDefault="001218E3" w:rsidP="001218E3">
      <w:pPr>
        <w:pStyle w:val="BodyText"/>
        <w:spacing w:before="80" w:line="240" w:lineRule="auto"/>
        <w:ind w:firstLine="0"/>
      </w:pPr>
      <w:r>
        <w:t>A Local Law to</w:t>
      </w:r>
      <w:r w:rsidR="00A9132D">
        <w:t xml:space="preserve"> </w:t>
      </w:r>
      <w:r w:rsidR="00981705">
        <w:t>amend the administrative code of the city of New York, in relation to the wrongful deactivation of high-</w:t>
      </w:r>
      <w:r w:rsidR="0013658F">
        <w:t>volume for-hire vehicle drivers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EB34D95" w14:textId="5BF7CEB5" w:rsidR="00696B38" w:rsidRDefault="009D3F0D" w:rsidP="00CC3F79">
      <w:pPr>
        <w:pStyle w:val="NoSpacing"/>
        <w:spacing w:before="120"/>
        <w:jc w:val="both"/>
        <w:rPr>
          <w:rFonts w:cs="Times New Roman"/>
          <w:szCs w:val="24"/>
        </w:rPr>
      </w:pPr>
      <w:r>
        <w:rPr>
          <w:rFonts w:cs="Times New Roman"/>
          <w:szCs w:val="24"/>
        </w:rPr>
        <w:t xml:space="preserve">This bill would </w:t>
      </w:r>
      <w:r w:rsidR="00981705">
        <w:rPr>
          <w:rFonts w:cs="Times New Roman"/>
          <w:szCs w:val="24"/>
        </w:rPr>
        <w:t>prohibit hi</w:t>
      </w:r>
      <w:r w:rsidR="00981705" w:rsidRPr="00981705">
        <w:rPr>
          <w:rFonts w:cs="Times New Roman"/>
          <w:szCs w:val="24"/>
        </w:rPr>
        <w:t>gh-volume for-hire vehicle service</w:t>
      </w:r>
      <w:r w:rsidR="00981705">
        <w:rPr>
          <w:rFonts w:cs="Times New Roman"/>
          <w:szCs w:val="24"/>
        </w:rPr>
        <w:t xml:space="preserve">s </w:t>
      </w:r>
      <w:r w:rsidR="00696B38">
        <w:rPr>
          <w:rFonts w:cs="Times New Roman"/>
          <w:szCs w:val="24"/>
        </w:rPr>
        <w:t xml:space="preserve">(“for-hire vehicle services”) </w:t>
      </w:r>
      <w:r w:rsidR="00981705">
        <w:rPr>
          <w:rFonts w:cs="Times New Roman"/>
          <w:szCs w:val="24"/>
        </w:rPr>
        <w:t>from deactivating</w:t>
      </w:r>
      <w:r w:rsidR="00714FA0">
        <w:rPr>
          <w:rFonts w:eastAsia="Times New Roman" w:cs="Times New Roman"/>
          <w:szCs w:val="24"/>
        </w:rPr>
        <w:t xml:space="preserve"> </w:t>
      </w:r>
      <w:r w:rsidR="00981705" w:rsidRPr="00981705">
        <w:rPr>
          <w:rFonts w:cs="Times New Roman"/>
          <w:szCs w:val="24"/>
        </w:rPr>
        <w:t>high-volume for-hire vehicle driver</w:t>
      </w:r>
      <w:r w:rsidR="00981705">
        <w:rPr>
          <w:rFonts w:cs="Times New Roman"/>
          <w:szCs w:val="24"/>
        </w:rPr>
        <w:t>s</w:t>
      </w:r>
      <w:r w:rsidR="00696B38">
        <w:rPr>
          <w:rFonts w:cs="Times New Roman"/>
          <w:szCs w:val="24"/>
        </w:rPr>
        <w:t xml:space="preserve"> (“drivers”)</w:t>
      </w:r>
      <w:r w:rsidR="00981705">
        <w:rPr>
          <w:rFonts w:cs="Times New Roman"/>
          <w:szCs w:val="24"/>
        </w:rPr>
        <w:t>, unless due to just cause</w:t>
      </w:r>
      <w:r w:rsidR="00696B38">
        <w:rPr>
          <w:rFonts w:cs="Times New Roman"/>
          <w:szCs w:val="24"/>
        </w:rPr>
        <w:t>,</w:t>
      </w:r>
      <w:r w:rsidR="00981705">
        <w:rPr>
          <w:rFonts w:cs="Times New Roman"/>
          <w:szCs w:val="24"/>
        </w:rPr>
        <w:t xml:space="preserve"> a bona fide economic reason</w:t>
      </w:r>
      <w:r w:rsidR="00696B38">
        <w:rPr>
          <w:rFonts w:cs="Times New Roman"/>
          <w:szCs w:val="24"/>
        </w:rPr>
        <w:t>, or if required to by law</w:t>
      </w:r>
      <w:r w:rsidR="00981705">
        <w:rPr>
          <w:rFonts w:cs="Times New Roman"/>
          <w:szCs w:val="24"/>
        </w:rPr>
        <w:t>.</w:t>
      </w:r>
      <w:r w:rsidR="00696B38">
        <w:rPr>
          <w:rFonts w:cs="Times New Roman"/>
          <w:szCs w:val="24"/>
        </w:rPr>
        <w:t xml:space="preserve"> For-hire vehicle services would be required to provide advance notice prior to deactivating a driver, </w:t>
      </w:r>
      <w:r w:rsidR="006627C7">
        <w:rPr>
          <w:rFonts w:cs="Times New Roman"/>
          <w:szCs w:val="24"/>
        </w:rPr>
        <w:t xml:space="preserve">except that they may </w:t>
      </w:r>
      <w:r w:rsidR="00696B38">
        <w:rPr>
          <w:rFonts w:cs="Times New Roman"/>
          <w:szCs w:val="24"/>
        </w:rPr>
        <w:t xml:space="preserve">immediately deactivate a driver in cases involving </w:t>
      </w:r>
      <w:r w:rsidR="00CC326F">
        <w:rPr>
          <w:rFonts w:cs="Times New Roman"/>
          <w:szCs w:val="24"/>
        </w:rPr>
        <w:t xml:space="preserve">account sharing or fraud, or if the driver is alleged to have engaged in </w:t>
      </w:r>
      <w:r w:rsidR="00696B38">
        <w:rPr>
          <w:rFonts w:cs="Times New Roman"/>
          <w:szCs w:val="24"/>
        </w:rPr>
        <w:t xml:space="preserve">egregious misconduct such as violence, sexual harassment or assault, or discrimination. </w:t>
      </w:r>
      <w:r w:rsidR="00BC4861">
        <w:rPr>
          <w:rFonts w:cs="Times New Roman"/>
          <w:szCs w:val="24"/>
        </w:rPr>
        <w:t xml:space="preserve">A driver may challenge their deactivation through </w:t>
      </w:r>
      <w:r w:rsidR="00696B38">
        <w:rPr>
          <w:rFonts w:cs="Times New Roman"/>
          <w:szCs w:val="24"/>
        </w:rPr>
        <w:t xml:space="preserve">an informal resolution process with the for-hire vehicle service, or </w:t>
      </w:r>
      <w:r w:rsidR="005D554D">
        <w:rPr>
          <w:rFonts w:cs="Times New Roman"/>
          <w:szCs w:val="24"/>
        </w:rPr>
        <w:t>request that the Department of Consumer and Worker Protection investigate the deactivation.</w:t>
      </w:r>
      <w:r w:rsidR="006627C7">
        <w:rPr>
          <w:rFonts w:cs="Times New Roman"/>
          <w:szCs w:val="24"/>
        </w:rPr>
        <w:t xml:space="preserve"> If the department determines that the deactivation was wrongful, the driver would be entitled to remedies including reinstatement and back pay.</w:t>
      </w:r>
    </w:p>
    <w:p w14:paraId="02EB378F" w14:textId="2A3A2E4B" w:rsidR="008823EE" w:rsidRDefault="00696B38" w:rsidP="000E743F">
      <w:pPr>
        <w:pStyle w:val="NoSpacing"/>
        <w:spacing w:before="120"/>
        <w:jc w:val="both"/>
        <w:rPr>
          <w:rFonts w:cs="Times New Roman"/>
          <w:szCs w:val="24"/>
        </w:rPr>
      </w:pPr>
      <w:r>
        <w:rPr>
          <w:rFonts w:cs="Times New Roman"/>
          <w:szCs w:val="24"/>
        </w:rPr>
        <w:t xml:space="preserve"> </w:t>
      </w: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5EA131" w14:textId="62A0E16E" w:rsidR="0041520B" w:rsidRPr="00A5189C" w:rsidRDefault="00981705" w:rsidP="006C314E">
      <w:pPr>
        <w:pStyle w:val="NoSpacing"/>
        <w:spacing w:before="80"/>
        <w:jc w:val="both"/>
        <w:rPr>
          <w:rFonts w:cs="Times New Roman"/>
          <w:szCs w:val="24"/>
        </w:rPr>
      </w:pPr>
      <w:r>
        <w:rPr>
          <w:rFonts w:cs="Times New Roman"/>
          <w:szCs w:val="24"/>
        </w:rPr>
        <w:t>1</w:t>
      </w:r>
      <w:r w:rsidR="005D554D">
        <w:rPr>
          <w:rFonts w:cs="Times New Roman"/>
          <w:szCs w:val="24"/>
        </w:rPr>
        <w:t>8</w:t>
      </w:r>
      <w:r>
        <w:rPr>
          <w:rFonts w:cs="Times New Roman"/>
          <w:szCs w:val="24"/>
        </w:rPr>
        <w:t>0 days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2B309C" w:rsidRDefault="00F87EB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11592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352698F7" w:rsidR="002B309C" w:rsidRPr="002B309C" w:rsidRDefault="00F87EBB"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D554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F87EB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F87EB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F87EB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74CF5F6C">
        <w:rPr>
          <w:rStyle w:val="apple-style-span"/>
          <w:b/>
          <w:bCs/>
        </w:rPr>
        <w:t>Note:</w:t>
      </w:r>
      <w:r w:rsidRPr="74CF5F6C">
        <w:rPr>
          <w:rStyle w:val="apple-style-span"/>
        </w:rPr>
        <w:t> In the full bill text online at legistar.council.nyc.gov, language in proposed consolidated laws that is enclosed by [brackets] would be deleted, and language that is </w:t>
      </w:r>
      <w:r w:rsidRPr="74CF5F6C">
        <w:rPr>
          <w:rStyle w:val="apple-style-span"/>
          <w:u w:val="single"/>
        </w:rPr>
        <w:t>underlined</w:t>
      </w:r>
      <w:r w:rsidRPr="74CF5F6C">
        <w:rPr>
          <w:rStyle w:val="apple-style-span"/>
        </w:rPr>
        <w:t xml:space="preserve"> would be new. Language in proposed unconsolidated laws, in contrast, will not have brackets or underlining because it would be entirely new. Consolidation means that the law </w:t>
      </w:r>
      <w:r w:rsidR="001218E3" w:rsidRPr="74CF5F6C">
        <w:rPr>
          <w:rStyle w:val="apple-style-span"/>
        </w:rPr>
        <w:t>would be</w:t>
      </w:r>
      <w:r w:rsidRPr="74CF5F6C">
        <w:rPr>
          <w:rStyle w:val="apple-style-span"/>
        </w:rPr>
        <w:t> placed in the New York City Charter or Administrative Code.</w:t>
      </w:r>
    </w:p>
    <w:p w14:paraId="03A28DF7" w14:textId="59DF1C49" w:rsidR="006C314E" w:rsidRDefault="006C314E" w:rsidP="74CF5F6C">
      <w:pPr>
        <w:rPr>
          <w:sz w:val="20"/>
        </w:rPr>
      </w:pPr>
    </w:p>
    <w:p w14:paraId="736B6DD9" w14:textId="77777777" w:rsidR="006627C7" w:rsidRDefault="006627C7" w:rsidP="006627C7">
      <w:pPr>
        <w:jc w:val="both"/>
        <w:rPr>
          <w:sz w:val="18"/>
          <w:szCs w:val="18"/>
          <w:u w:val="single"/>
        </w:rPr>
      </w:pPr>
      <w:r w:rsidRPr="64AA4FF1">
        <w:rPr>
          <w:sz w:val="18"/>
          <w:szCs w:val="18"/>
          <w:u w:val="single"/>
        </w:rPr>
        <w:t>Session 13</w:t>
      </w:r>
    </w:p>
    <w:p w14:paraId="7B62187D" w14:textId="77777777" w:rsidR="006627C7" w:rsidRDefault="006627C7" w:rsidP="006627C7">
      <w:pPr>
        <w:jc w:val="both"/>
        <w:rPr>
          <w:sz w:val="18"/>
          <w:szCs w:val="18"/>
        </w:rPr>
      </w:pPr>
      <w:r>
        <w:rPr>
          <w:sz w:val="18"/>
          <w:szCs w:val="18"/>
        </w:rPr>
        <w:lastRenderedPageBreak/>
        <w:t>MC</w:t>
      </w:r>
    </w:p>
    <w:p w14:paraId="7D525A95" w14:textId="77777777" w:rsidR="006627C7" w:rsidRDefault="006627C7" w:rsidP="006627C7">
      <w:pPr>
        <w:jc w:val="both"/>
        <w:rPr>
          <w:sz w:val="18"/>
          <w:szCs w:val="18"/>
        </w:rPr>
      </w:pPr>
      <w:r w:rsidRPr="786482AC">
        <w:rPr>
          <w:sz w:val="18"/>
          <w:szCs w:val="18"/>
        </w:rPr>
        <w:t>LS #10312</w:t>
      </w:r>
    </w:p>
    <w:p w14:paraId="5B6A0AFA" w14:textId="77777777" w:rsidR="006627C7" w:rsidRDefault="006627C7" w:rsidP="006627C7">
      <w:pPr>
        <w:jc w:val="both"/>
        <w:rPr>
          <w:sz w:val="18"/>
          <w:szCs w:val="18"/>
        </w:rPr>
      </w:pPr>
      <w:r>
        <w:rPr>
          <w:sz w:val="18"/>
          <w:szCs w:val="18"/>
        </w:rPr>
        <w:t>12/10/2025 3:57PM</w:t>
      </w:r>
    </w:p>
    <w:p w14:paraId="711B7D5A" w14:textId="00FF88FA" w:rsidR="64E52CEA" w:rsidRDefault="64E52CEA" w:rsidP="64E52CEA">
      <w:pPr>
        <w:jc w:val="both"/>
        <w:rPr>
          <w:rFonts w:eastAsia="Times New Roman"/>
          <w:color w:val="000000" w:themeColor="text1"/>
          <w:sz w:val="18"/>
          <w:szCs w:val="18"/>
        </w:rPr>
      </w:pPr>
    </w:p>
    <w:p w14:paraId="03E66B15" w14:textId="5C39C03B"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u w:val="single"/>
        </w:rPr>
        <w:t>Session 12</w:t>
      </w:r>
    </w:p>
    <w:p w14:paraId="63988534" w14:textId="1497E30F"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t>RL</w:t>
      </w:r>
    </w:p>
    <w:p w14:paraId="1CB6B731" w14:textId="08453F97"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t>LS #10312</w:t>
      </w:r>
    </w:p>
    <w:p w14:paraId="48270593" w14:textId="636C8C0D"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t>5/30/2023</w:t>
      </w:r>
    </w:p>
    <w:sectPr w:rsidR="0CD6783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2AC0F" w14:textId="77777777" w:rsidR="00F87EBB" w:rsidRDefault="00F87EBB" w:rsidP="00272634">
      <w:r>
        <w:separator/>
      </w:r>
    </w:p>
  </w:endnote>
  <w:endnote w:type="continuationSeparator" w:id="0">
    <w:p w14:paraId="65767018" w14:textId="77777777" w:rsidR="00F87EBB" w:rsidRDefault="00F87EB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4BF31" w14:textId="77777777" w:rsidR="00F87EBB" w:rsidRDefault="00F87EBB" w:rsidP="00272634">
      <w:r>
        <w:separator/>
      </w:r>
    </w:p>
  </w:footnote>
  <w:footnote w:type="continuationSeparator" w:id="0">
    <w:p w14:paraId="3A260C2B" w14:textId="77777777" w:rsidR="00F87EBB" w:rsidRDefault="00F87EB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81705"/>
    <w:rsid w:val="00006640"/>
    <w:rsid w:val="0004593B"/>
    <w:rsid w:val="000765AF"/>
    <w:rsid w:val="00080B67"/>
    <w:rsid w:val="00092888"/>
    <w:rsid w:val="000B0ABF"/>
    <w:rsid w:val="000D75D7"/>
    <w:rsid w:val="000E4F15"/>
    <w:rsid w:val="000E743F"/>
    <w:rsid w:val="0010786F"/>
    <w:rsid w:val="00115920"/>
    <w:rsid w:val="001218E3"/>
    <w:rsid w:val="00134583"/>
    <w:rsid w:val="001349AE"/>
    <w:rsid w:val="0013614E"/>
    <w:rsid w:val="0013658F"/>
    <w:rsid w:val="00137364"/>
    <w:rsid w:val="00172DFB"/>
    <w:rsid w:val="0017748E"/>
    <w:rsid w:val="001853D7"/>
    <w:rsid w:val="0019411E"/>
    <w:rsid w:val="001A40B7"/>
    <w:rsid w:val="001B7409"/>
    <w:rsid w:val="001C23C1"/>
    <w:rsid w:val="001E3407"/>
    <w:rsid w:val="001E600F"/>
    <w:rsid w:val="001F611B"/>
    <w:rsid w:val="00214E33"/>
    <w:rsid w:val="002152EE"/>
    <w:rsid w:val="00216A92"/>
    <w:rsid w:val="00220726"/>
    <w:rsid w:val="002544B7"/>
    <w:rsid w:val="002626C1"/>
    <w:rsid w:val="00272634"/>
    <w:rsid w:val="00280543"/>
    <w:rsid w:val="002B309C"/>
    <w:rsid w:val="002C2B81"/>
    <w:rsid w:val="002D78A5"/>
    <w:rsid w:val="002E2402"/>
    <w:rsid w:val="00314831"/>
    <w:rsid w:val="0033433B"/>
    <w:rsid w:val="00345D79"/>
    <w:rsid w:val="00355251"/>
    <w:rsid w:val="0035723D"/>
    <w:rsid w:val="0037033E"/>
    <w:rsid w:val="003768A2"/>
    <w:rsid w:val="00380A74"/>
    <w:rsid w:val="0039766E"/>
    <w:rsid w:val="003A304F"/>
    <w:rsid w:val="003D6D23"/>
    <w:rsid w:val="003E2F46"/>
    <w:rsid w:val="003E57E6"/>
    <w:rsid w:val="0041520B"/>
    <w:rsid w:val="00424E79"/>
    <w:rsid w:val="0044566B"/>
    <w:rsid w:val="004572D6"/>
    <w:rsid w:val="00465222"/>
    <w:rsid w:val="00474067"/>
    <w:rsid w:val="00491C1E"/>
    <w:rsid w:val="004B589D"/>
    <w:rsid w:val="004C54EC"/>
    <w:rsid w:val="004F7B34"/>
    <w:rsid w:val="005021D5"/>
    <w:rsid w:val="00512FB5"/>
    <w:rsid w:val="005331A0"/>
    <w:rsid w:val="00535BB0"/>
    <w:rsid w:val="00563377"/>
    <w:rsid w:val="005812E8"/>
    <w:rsid w:val="00597FA2"/>
    <w:rsid w:val="005B1E8E"/>
    <w:rsid w:val="005C4480"/>
    <w:rsid w:val="005D1320"/>
    <w:rsid w:val="005D554D"/>
    <w:rsid w:val="005E5537"/>
    <w:rsid w:val="005E60DC"/>
    <w:rsid w:val="005F49EE"/>
    <w:rsid w:val="00606846"/>
    <w:rsid w:val="00615680"/>
    <w:rsid w:val="00617310"/>
    <w:rsid w:val="00632119"/>
    <w:rsid w:val="00646A6F"/>
    <w:rsid w:val="00651D12"/>
    <w:rsid w:val="006627C7"/>
    <w:rsid w:val="00671CED"/>
    <w:rsid w:val="00696B38"/>
    <w:rsid w:val="006B0536"/>
    <w:rsid w:val="006B7EFE"/>
    <w:rsid w:val="006C314E"/>
    <w:rsid w:val="006D68E1"/>
    <w:rsid w:val="006E1613"/>
    <w:rsid w:val="006E650C"/>
    <w:rsid w:val="006F0AFC"/>
    <w:rsid w:val="006F20F7"/>
    <w:rsid w:val="006F5093"/>
    <w:rsid w:val="00714FA0"/>
    <w:rsid w:val="00727168"/>
    <w:rsid w:val="00751580"/>
    <w:rsid w:val="00751C17"/>
    <w:rsid w:val="0075276D"/>
    <w:rsid w:val="00781399"/>
    <w:rsid w:val="0080391B"/>
    <w:rsid w:val="0082024D"/>
    <w:rsid w:val="00820C10"/>
    <w:rsid w:val="00837EB5"/>
    <w:rsid w:val="00845A3D"/>
    <w:rsid w:val="00860B92"/>
    <w:rsid w:val="0086326E"/>
    <w:rsid w:val="008749A3"/>
    <w:rsid w:val="008823EE"/>
    <w:rsid w:val="00884465"/>
    <w:rsid w:val="00887B85"/>
    <w:rsid w:val="008B4EF6"/>
    <w:rsid w:val="008D03FB"/>
    <w:rsid w:val="008E3E75"/>
    <w:rsid w:val="008F38E4"/>
    <w:rsid w:val="009243C8"/>
    <w:rsid w:val="00932BFA"/>
    <w:rsid w:val="0093546F"/>
    <w:rsid w:val="0095532C"/>
    <w:rsid w:val="00957F28"/>
    <w:rsid w:val="009612E2"/>
    <w:rsid w:val="00962A70"/>
    <w:rsid w:val="009654CB"/>
    <w:rsid w:val="009768E9"/>
    <w:rsid w:val="00981705"/>
    <w:rsid w:val="00985A9E"/>
    <w:rsid w:val="009B087E"/>
    <w:rsid w:val="009B1C9E"/>
    <w:rsid w:val="009B705E"/>
    <w:rsid w:val="009D3F0D"/>
    <w:rsid w:val="009D5171"/>
    <w:rsid w:val="009D7DFA"/>
    <w:rsid w:val="00A0603B"/>
    <w:rsid w:val="00A17ECE"/>
    <w:rsid w:val="00A253EE"/>
    <w:rsid w:val="00A5189C"/>
    <w:rsid w:val="00A54037"/>
    <w:rsid w:val="00A6526E"/>
    <w:rsid w:val="00A80FED"/>
    <w:rsid w:val="00A87143"/>
    <w:rsid w:val="00A9132D"/>
    <w:rsid w:val="00AA171B"/>
    <w:rsid w:val="00AA47B2"/>
    <w:rsid w:val="00AD6309"/>
    <w:rsid w:val="00AD7EC0"/>
    <w:rsid w:val="00AE4DE1"/>
    <w:rsid w:val="00AE4FCD"/>
    <w:rsid w:val="00AF2F73"/>
    <w:rsid w:val="00AF56D8"/>
    <w:rsid w:val="00B17DF9"/>
    <w:rsid w:val="00B32C52"/>
    <w:rsid w:val="00B51234"/>
    <w:rsid w:val="00B53CC8"/>
    <w:rsid w:val="00B578BD"/>
    <w:rsid w:val="00B64F3D"/>
    <w:rsid w:val="00B9759C"/>
    <w:rsid w:val="00BA1D4D"/>
    <w:rsid w:val="00BC4861"/>
    <w:rsid w:val="00BD2104"/>
    <w:rsid w:val="00BD51CA"/>
    <w:rsid w:val="00BD6531"/>
    <w:rsid w:val="00BF1E4A"/>
    <w:rsid w:val="00BF53C6"/>
    <w:rsid w:val="00C20C57"/>
    <w:rsid w:val="00C20D76"/>
    <w:rsid w:val="00C22CDF"/>
    <w:rsid w:val="00C344AD"/>
    <w:rsid w:val="00C37E7E"/>
    <w:rsid w:val="00C53C4B"/>
    <w:rsid w:val="00C564A2"/>
    <w:rsid w:val="00C5702E"/>
    <w:rsid w:val="00C67FA9"/>
    <w:rsid w:val="00C75698"/>
    <w:rsid w:val="00CA2A6A"/>
    <w:rsid w:val="00CC326F"/>
    <w:rsid w:val="00CC3989"/>
    <w:rsid w:val="00CC3A1F"/>
    <w:rsid w:val="00CC3F79"/>
    <w:rsid w:val="00D0018B"/>
    <w:rsid w:val="00D02049"/>
    <w:rsid w:val="00D17727"/>
    <w:rsid w:val="00D25C62"/>
    <w:rsid w:val="00D442F8"/>
    <w:rsid w:val="00D65BA0"/>
    <w:rsid w:val="00D74104"/>
    <w:rsid w:val="00D90001"/>
    <w:rsid w:val="00D92C74"/>
    <w:rsid w:val="00DA25D7"/>
    <w:rsid w:val="00DB46CB"/>
    <w:rsid w:val="00DC4F6F"/>
    <w:rsid w:val="00E277D8"/>
    <w:rsid w:val="00E3518C"/>
    <w:rsid w:val="00E444FF"/>
    <w:rsid w:val="00E47C37"/>
    <w:rsid w:val="00E47F9F"/>
    <w:rsid w:val="00E6594A"/>
    <w:rsid w:val="00E9334F"/>
    <w:rsid w:val="00E9791F"/>
    <w:rsid w:val="00EB1AB1"/>
    <w:rsid w:val="00EE0B1F"/>
    <w:rsid w:val="00EF0E87"/>
    <w:rsid w:val="00F1193B"/>
    <w:rsid w:val="00F17666"/>
    <w:rsid w:val="00F21FC5"/>
    <w:rsid w:val="00F42BA3"/>
    <w:rsid w:val="00F4553E"/>
    <w:rsid w:val="00F4558B"/>
    <w:rsid w:val="00F51D32"/>
    <w:rsid w:val="00F656F0"/>
    <w:rsid w:val="00F74B3D"/>
    <w:rsid w:val="00F8773C"/>
    <w:rsid w:val="00F87EBB"/>
    <w:rsid w:val="00F959B7"/>
    <w:rsid w:val="00FD4557"/>
    <w:rsid w:val="00FD4FFF"/>
    <w:rsid w:val="00FE7C5B"/>
    <w:rsid w:val="0CD6783A"/>
    <w:rsid w:val="1E7AB6C4"/>
    <w:rsid w:val="32B3A53C"/>
    <w:rsid w:val="3FC71078"/>
    <w:rsid w:val="542A93CC"/>
    <w:rsid w:val="64E52CEA"/>
    <w:rsid w:val="72140F9E"/>
    <w:rsid w:val="74C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F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671CE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7207">
      <w:bodyDiv w:val="1"/>
      <w:marLeft w:val="0"/>
      <w:marRight w:val="0"/>
      <w:marTop w:val="0"/>
      <w:marBottom w:val="0"/>
      <w:divBdr>
        <w:top w:val="none" w:sz="0" w:space="0" w:color="auto"/>
        <w:left w:val="none" w:sz="0" w:space="0" w:color="auto"/>
        <w:bottom w:val="none" w:sz="0" w:space="0" w:color="auto"/>
        <w:right w:val="none" w:sz="0" w:space="0" w:color="auto"/>
      </w:divBdr>
    </w:div>
    <w:div w:id="218054995">
      <w:bodyDiv w:val="1"/>
      <w:marLeft w:val="0"/>
      <w:marRight w:val="0"/>
      <w:marTop w:val="0"/>
      <w:marBottom w:val="0"/>
      <w:divBdr>
        <w:top w:val="none" w:sz="0" w:space="0" w:color="auto"/>
        <w:left w:val="none" w:sz="0" w:space="0" w:color="auto"/>
        <w:bottom w:val="none" w:sz="0" w:space="0" w:color="auto"/>
        <w:right w:val="none" w:sz="0" w:space="0" w:color="auto"/>
      </w:divBdr>
    </w:div>
    <w:div w:id="279799231">
      <w:bodyDiv w:val="1"/>
      <w:marLeft w:val="0"/>
      <w:marRight w:val="0"/>
      <w:marTop w:val="0"/>
      <w:marBottom w:val="0"/>
      <w:divBdr>
        <w:top w:val="none" w:sz="0" w:space="0" w:color="auto"/>
        <w:left w:val="none" w:sz="0" w:space="0" w:color="auto"/>
        <w:bottom w:val="none" w:sz="0" w:space="0" w:color="auto"/>
        <w:right w:val="none" w:sz="0" w:space="0" w:color="auto"/>
      </w:divBdr>
    </w:div>
    <w:div w:id="757334837">
      <w:bodyDiv w:val="1"/>
      <w:marLeft w:val="0"/>
      <w:marRight w:val="0"/>
      <w:marTop w:val="0"/>
      <w:marBottom w:val="0"/>
      <w:divBdr>
        <w:top w:val="none" w:sz="0" w:space="0" w:color="auto"/>
        <w:left w:val="none" w:sz="0" w:space="0" w:color="auto"/>
        <w:bottom w:val="none" w:sz="0" w:space="0" w:color="auto"/>
        <w:right w:val="none" w:sz="0" w:space="0" w:color="auto"/>
      </w:divBdr>
    </w:div>
    <w:div w:id="830290737">
      <w:bodyDiv w:val="1"/>
      <w:marLeft w:val="0"/>
      <w:marRight w:val="0"/>
      <w:marTop w:val="0"/>
      <w:marBottom w:val="0"/>
      <w:divBdr>
        <w:top w:val="none" w:sz="0" w:space="0" w:color="auto"/>
        <w:left w:val="none" w:sz="0" w:space="0" w:color="auto"/>
        <w:bottom w:val="none" w:sz="0" w:space="0" w:color="auto"/>
        <w:right w:val="none" w:sz="0" w:space="0" w:color="auto"/>
      </w:divBdr>
    </w:div>
    <w:div w:id="127142611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70B35-B73B-4662-B0C2-87F9F279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2025-12-11T23:53:00Z</dcterms:created>
  <dcterms:modified xsi:type="dcterms:W3CDTF">2025-12-12T14:55:00Z</dcterms:modified>
</cp:coreProperties>
</file>