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2" w:type="dxa"/>
        <w:jc w:val="center"/>
        <w:tblLook w:val="0600" w:firstRow="0" w:lastRow="0" w:firstColumn="0" w:lastColumn="0" w:noHBand="1" w:noVBand="1"/>
      </w:tblPr>
      <w:tblGrid>
        <w:gridCol w:w="6000"/>
        <w:gridCol w:w="4872"/>
      </w:tblGrid>
      <w:tr w:rsidR="00774323" w:rsidRPr="00012730" w14:paraId="112228CF" w14:textId="77777777" w:rsidTr="24D03827">
        <w:trPr>
          <w:trHeight w:val="2186"/>
          <w:jc w:val="center"/>
        </w:trPr>
        <w:tc>
          <w:tcPr>
            <w:tcW w:w="6047" w:type="dxa"/>
            <w:tcBorders>
              <w:bottom w:val="single" w:sz="4" w:space="0" w:color="auto"/>
            </w:tcBorders>
          </w:tcPr>
          <w:p w14:paraId="32353445" w14:textId="77777777" w:rsidR="00774323" w:rsidRPr="00012730" w:rsidRDefault="00774323" w:rsidP="00AE14C7">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AE14C7"/>
        </w:tc>
        <w:tc>
          <w:tcPr>
            <w:tcW w:w="4902" w:type="dxa"/>
            <w:tcBorders>
              <w:bottom w:val="single" w:sz="4" w:space="0" w:color="auto"/>
            </w:tcBorders>
          </w:tcPr>
          <w:p w14:paraId="60F77032" w14:textId="77777777" w:rsidR="00774323" w:rsidRPr="00012730" w:rsidRDefault="00774323" w:rsidP="00AE14C7">
            <w:pPr>
              <w:rPr>
                <w:b/>
                <w:bCs/>
                <w:smallCaps/>
              </w:rPr>
            </w:pPr>
            <w:r w:rsidRPr="00012730">
              <w:rPr>
                <w:b/>
                <w:bCs/>
                <w:smallCaps/>
              </w:rPr>
              <w:t>The Council of the City of New York</w:t>
            </w:r>
          </w:p>
          <w:p w14:paraId="0F9819D7" w14:textId="77777777" w:rsidR="00774323" w:rsidRPr="00012730" w:rsidRDefault="00774323" w:rsidP="00AE14C7">
            <w:pPr>
              <w:rPr>
                <w:b/>
                <w:bCs/>
                <w:smallCaps/>
              </w:rPr>
            </w:pPr>
            <w:r w:rsidRPr="00012730">
              <w:rPr>
                <w:b/>
                <w:bCs/>
                <w:smallCaps/>
              </w:rPr>
              <w:t>Finance Division</w:t>
            </w:r>
          </w:p>
          <w:p w14:paraId="59240141" w14:textId="77777777" w:rsidR="00774323" w:rsidRDefault="00774323" w:rsidP="00AE14C7">
            <w:pPr>
              <w:spacing w:before="120"/>
              <w:rPr>
                <w:b/>
                <w:bCs/>
                <w:smallCaps/>
              </w:rPr>
            </w:pPr>
            <w:r>
              <w:rPr>
                <w:b/>
                <w:bCs/>
                <w:smallCaps/>
              </w:rPr>
              <w:t>Tanisha S. Edwards</w:t>
            </w:r>
            <w:r w:rsidRPr="005262C6">
              <w:rPr>
                <w:b/>
                <w:bCs/>
                <w:smallCaps/>
              </w:rPr>
              <w:t>,</w:t>
            </w:r>
            <w:r>
              <w:rPr>
                <w:b/>
                <w:bCs/>
                <w:smallCaps/>
              </w:rPr>
              <w:t xml:space="preserve"> Esq.,</w:t>
            </w:r>
            <w:r w:rsidRPr="005262C6">
              <w:rPr>
                <w:b/>
                <w:bCs/>
                <w:smallCaps/>
              </w:rPr>
              <w:t xml:space="preserve"> </w:t>
            </w:r>
            <w:r>
              <w:rPr>
                <w:b/>
                <w:bCs/>
                <w:smallCaps/>
              </w:rPr>
              <w:t>Chief Financial Officer, and Deputy Chief of Staff to the Speaker</w:t>
            </w:r>
          </w:p>
          <w:p w14:paraId="555104A3" w14:textId="531A72CC" w:rsidR="00774323" w:rsidRPr="005804A7" w:rsidRDefault="4125D3AF" w:rsidP="00AE14C7">
            <w:pPr>
              <w:spacing w:line="240" w:lineRule="exact"/>
              <w:rPr>
                <w:b/>
                <w:bCs/>
                <w:smallCaps/>
                <w:sz w:val="22"/>
                <w:szCs w:val="22"/>
              </w:rPr>
            </w:pPr>
            <w:r w:rsidRPr="4125D3AF">
              <w:rPr>
                <w:b/>
                <w:bCs/>
                <w:smallCaps/>
                <w:sz w:val="22"/>
                <w:szCs w:val="22"/>
              </w:rPr>
              <w:t>Richard lee, director</w:t>
            </w:r>
          </w:p>
          <w:p w14:paraId="202BBBE1" w14:textId="77777777" w:rsidR="00774323" w:rsidRPr="00012730" w:rsidRDefault="00774323" w:rsidP="00AE14C7">
            <w:pPr>
              <w:spacing w:before="120"/>
            </w:pPr>
            <w:r w:rsidRPr="00012730">
              <w:rPr>
                <w:b/>
                <w:bCs/>
                <w:smallCaps/>
              </w:rPr>
              <w:t>Fiscal Impact Statement</w:t>
            </w:r>
          </w:p>
          <w:p w14:paraId="48D37856" w14:textId="77777777" w:rsidR="00774323" w:rsidRPr="00012730" w:rsidRDefault="00774323" w:rsidP="00AE14C7">
            <w:pPr>
              <w:rPr>
                <w:b/>
                <w:bCs/>
              </w:rPr>
            </w:pPr>
          </w:p>
          <w:p w14:paraId="73BC4DA9" w14:textId="269AC2B6" w:rsidR="00774323" w:rsidRDefault="4125D3AF" w:rsidP="00AE14C7">
            <w:pPr>
              <w:rPr>
                <w:b/>
                <w:bCs/>
              </w:rPr>
            </w:pPr>
            <w:r w:rsidRPr="24D03827">
              <w:rPr>
                <w:b/>
                <w:bCs/>
                <w:smallCaps/>
              </w:rPr>
              <w:t>Int. No</w:t>
            </w:r>
            <w:r w:rsidRPr="24D03827">
              <w:rPr>
                <w:b/>
                <w:bCs/>
              </w:rPr>
              <w:t>:</w:t>
            </w:r>
            <w:r w:rsidR="005931AF" w:rsidRPr="24D03827">
              <w:rPr>
                <w:b/>
                <w:bCs/>
              </w:rPr>
              <w:t xml:space="preserve"> </w:t>
            </w:r>
            <w:r w:rsidR="470AAD8E">
              <w:t>479</w:t>
            </w:r>
            <w:r w:rsidR="5AF51F9B">
              <w:t>-A</w:t>
            </w:r>
          </w:p>
          <w:p w14:paraId="19FC451B" w14:textId="77777777" w:rsidR="00774323" w:rsidRPr="00A267C7" w:rsidRDefault="00774323" w:rsidP="00AE14C7">
            <w:pPr>
              <w:rPr>
                <w:color w:val="FF0000"/>
                <w:sz w:val="16"/>
                <w:szCs w:val="16"/>
              </w:rPr>
            </w:pPr>
          </w:p>
          <w:p w14:paraId="7DF3E842" w14:textId="301F5146" w:rsidR="00774323" w:rsidRPr="0011399B" w:rsidRDefault="4125D3AF" w:rsidP="002A5C78">
            <w:pPr>
              <w:spacing w:after="120"/>
              <w:ind w:left="1440" w:hanging="1440"/>
              <w:jc w:val="left"/>
            </w:pPr>
            <w:r w:rsidRPr="4125D3AF">
              <w:rPr>
                <w:b/>
                <w:bCs/>
                <w:smallCaps/>
              </w:rPr>
              <w:t>Committee</w:t>
            </w:r>
            <w:r w:rsidRPr="4125D3AF">
              <w:rPr>
                <w:b/>
                <w:bCs/>
              </w:rPr>
              <w:t>:</w:t>
            </w:r>
            <w:r>
              <w:t xml:space="preserve"> </w:t>
            </w:r>
            <w:r w:rsidR="00F77CD3">
              <w:t>Contracts</w:t>
            </w:r>
          </w:p>
        </w:tc>
      </w:tr>
      <w:tr w:rsidR="00774323" w:rsidRPr="00012730" w14:paraId="4800543F" w14:textId="77777777" w:rsidTr="24D03827">
        <w:trPr>
          <w:trHeight w:val="997"/>
          <w:jc w:val="center"/>
        </w:trPr>
        <w:tc>
          <w:tcPr>
            <w:tcW w:w="6047" w:type="dxa"/>
            <w:tcBorders>
              <w:top w:val="single" w:sz="4" w:space="0" w:color="auto"/>
            </w:tcBorders>
          </w:tcPr>
          <w:p w14:paraId="461EAAAB" w14:textId="26C5F76D" w:rsidR="00774323" w:rsidRPr="00C26626" w:rsidRDefault="00774323" w:rsidP="00C26626">
            <w:pPr>
              <w:pStyle w:val="BodyText"/>
              <w:spacing w:line="240" w:lineRule="auto"/>
              <w:ind w:firstLine="0"/>
            </w:pPr>
            <w:r w:rsidRPr="00012730">
              <w:rPr>
                <w:b/>
                <w:bCs/>
                <w:smallCaps/>
              </w:rPr>
              <w:t>Title</w:t>
            </w:r>
            <w:r>
              <w:rPr>
                <w:b/>
                <w:bCs/>
                <w:smallCaps/>
              </w:rPr>
              <w:t xml:space="preserve">: </w:t>
            </w:r>
            <w:r w:rsidR="00C26626" w:rsidRPr="00C26626">
              <w:t>A Local Law to amend the administrative code of the city of New York, in relation to requiring the establishment of standards and procedures to determine the existence of conflicts of interest and other misconduct concerning city contracts</w:t>
            </w:r>
          </w:p>
          <w:p w14:paraId="5AFF6F68" w14:textId="7B960A86" w:rsidR="00747C61" w:rsidRPr="00747C61" w:rsidRDefault="00747C61" w:rsidP="00747C61">
            <w:pPr>
              <w:suppressLineNumbers/>
              <w:rPr>
                <w:rFonts w:eastAsia="Calibri"/>
                <w:szCs w:val="20"/>
              </w:rPr>
            </w:pPr>
          </w:p>
        </w:tc>
        <w:tc>
          <w:tcPr>
            <w:tcW w:w="4902" w:type="dxa"/>
            <w:tcBorders>
              <w:top w:val="single" w:sz="4" w:space="0" w:color="auto"/>
            </w:tcBorders>
          </w:tcPr>
          <w:p w14:paraId="116E3309" w14:textId="1A81685F" w:rsidR="008C4D3E" w:rsidRDefault="4125D3AF" w:rsidP="4125D3AF">
            <w:pPr>
              <w:autoSpaceDE w:val="0"/>
              <w:autoSpaceDN w:val="0"/>
              <w:adjustRightInd w:val="0"/>
              <w:rPr>
                <w:rFonts w:eastAsiaTheme="minorEastAsia"/>
              </w:rPr>
            </w:pPr>
            <w:r w:rsidRPr="4125D3AF">
              <w:rPr>
                <w:b/>
                <w:bCs/>
                <w:smallCaps/>
              </w:rPr>
              <w:t>Sponsor(s)</w:t>
            </w:r>
            <w:r w:rsidRPr="4125D3AF">
              <w:rPr>
                <w:b/>
                <w:bCs/>
              </w:rPr>
              <w:t xml:space="preserve">: </w:t>
            </w:r>
            <w:r w:rsidR="00553AA4" w:rsidRPr="00553AA4">
              <w:rPr>
                <w:rFonts w:eastAsia="Calibri"/>
              </w:rPr>
              <w:t>Council Members Won, Restler</w:t>
            </w:r>
            <w:r w:rsidR="00EB01CA">
              <w:rPr>
                <w:rFonts w:eastAsia="Calibri"/>
              </w:rPr>
              <w:t>,</w:t>
            </w:r>
            <w:r w:rsidR="00553AA4" w:rsidRPr="00553AA4">
              <w:rPr>
                <w:rFonts w:eastAsia="Calibri"/>
              </w:rPr>
              <w:t xml:space="preserve"> Louis</w:t>
            </w:r>
            <w:r w:rsidR="00EB01CA">
              <w:rPr>
                <w:rFonts w:eastAsia="Calibri"/>
              </w:rPr>
              <w:t xml:space="preserve"> and Caban</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AE14C7">
            <w:pPr>
              <w:pStyle w:val="NoSpacing"/>
              <w:jc w:val="both"/>
              <w:rPr>
                <w:rFonts w:cs="Times New Roman"/>
                <w:szCs w:val="24"/>
              </w:rPr>
            </w:pPr>
          </w:p>
          <w:p w14:paraId="4C3929AB" w14:textId="77777777" w:rsidR="00774323" w:rsidRPr="00104BE3" w:rsidRDefault="00774323" w:rsidP="00AE14C7">
            <w:pPr>
              <w:autoSpaceDE w:val="0"/>
              <w:autoSpaceDN w:val="0"/>
              <w:adjustRightInd w:val="0"/>
              <w:rPr>
                <w:color w:val="000000"/>
              </w:rPr>
            </w:pPr>
          </w:p>
        </w:tc>
      </w:tr>
    </w:tbl>
    <w:p w14:paraId="5E8DD1F5" w14:textId="349A100A" w:rsidR="008C4D3E" w:rsidRPr="009D794E" w:rsidRDefault="12E8B965" w:rsidP="427B52EA">
      <w:r w:rsidRPr="24D03827">
        <w:rPr>
          <w:b/>
          <w:bCs/>
          <w:smallCaps/>
        </w:rPr>
        <w:t>Summary of Legislation:</w:t>
      </w:r>
      <w:r w:rsidRPr="24D03827">
        <w:rPr>
          <w:rFonts w:eastAsia="Calibri"/>
        </w:rPr>
        <w:t xml:space="preserve"> Int. No. 479 </w:t>
      </w:r>
      <w:r w:rsidR="009D794E" w:rsidRPr="24D03827">
        <w:rPr>
          <w:rFonts w:eastAsia="Calibri"/>
        </w:rPr>
        <w:t xml:space="preserve">would require the City Chief Procurement Officer to establish standards and procedures for contractors to determine the existence of conflicts of interest and misconduct concerning city contracts valued over $100,000. Contractors would be required to self-certify compliance with these standards upon execution of a covered contract and attest that no conflicts of interest, corruption, criminal activity, gross mismanagement or abuse of authority </w:t>
      </w:r>
      <w:r w:rsidR="2A4FDC57" w:rsidRPr="24D03827">
        <w:rPr>
          <w:rFonts w:eastAsia="Calibri"/>
        </w:rPr>
        <w:t>exist</w:t>
      </w:r>
      <w:r w:rsidR="009D794E" w:rsidRPr="24D03827">
        <w:rPr>
          <w:rFonts w:eastAsia="Calibri"/>
        </w:rPr>
        <w:t xml:space="preserve"> with respect to their officers, employees and subcontractors. If a contractor becomes aware of any such conflicts or misconduct during the contract term, they would need to notify the Mayor's Office of Contract Services and the contracting agency in writing within 10 business days.</w:t>
      </w:r>
      <w:r w:rsidR="5AE85BC7" w:rsidRPr="24D03827">
        <w:rPr>
          <w:rFonts w:eastAsia="Calibri"/>
        </w:rPr>
        <w:t xml:space="preserve"> The City Chief Procurement Officer </w:t>
      </w:r>
      <w:r w:rsidR="5AE85BC7" w:rsidRPr="24D03827">
        <w:t xml:space="preserve">shall post on the city’s website and submit to the mayor and the speaker of the council a report, no later than July 1, 2027, and no later than July 1 of each year thereafter. </w:t>
      </w:r>
    </w:p>
    <w:p w14:paraId="247DA869" w14:textId="77777777" w:rsidR="002F7D42" w:rsidRPr="002F7D42" w:rsidRDefault="002F7D42" w:rsidP="002F7D42">
      <w:pPr>
        <w:suppressLineNumbers/>
        <w:rPr>
          <w:rFonts w:eastAsia="Calibri"/>
        </w:rPr>
      </w:pPr>
    </w:p>
    <w:p w14:paraId="52844995" w14:textId="47FCBFAD" w:rsidR="00774323" w:rsidRDefault="00774323" w:rsidP="00A93F2B">
      <w:pPr>
        <w:rPr>
          <w:rFonts w:eastAsia="Calibri"/>
          <w:shd w:val="clear" w:color="auto" w:fill="FFFFFF"/>
        </w:rPr>
      </w:pPr>
      <w:r w:rsidRPr="18292A39">
        <w:rPr>
          <w:b/>
          <w:bCs/>
          <w:smallCaps/>
        </w:rPr>
        <w:t>Effective Date:</w:t>
      </w:r>
      <w:r>
        <w:t xml:space="preserve"> </w:t>
      </w:r>
      <w:r w:rsidR="00A93F2B" w:rsidRPr="00A93F2B">
        <w:rPr>
          <w:rFonts w:eastAsia="Calibri"/>
          <w:shd w:val="clear" w:color="auto" w:fill="FFFFFF"/>
        </w:rPr>
        <w:t>120 days after becom</w:t>
      </w:r>
      <w:r w:rsidR="7100F2E8" w:rsidRPr="00A93F2B">
        <w:rPr>
          <w:rFonts w:eastAsia="Calibri"/>
          <w:shd w:val="clear" w:color="auto" w:fill="FFFFFF"/>
        </w:rPr>
        <w:t>ing</w:t>
      </w:r>
      <w:r w:rsidR="00A93F2B" w:rsidRPr="00A93F2B">
        <w:rPr>
          <w:rFonts w:eastAsia="Calibri"/>
          <w:shd w:val="clear" w:color="auto" w:fill="FFFFFF"/>
        </w:rPr>
        <w:t xml:space="preserve"> law</w:t>
      </w:r>
    </w:p>
    <w:p w14:paraId="2F7C0686" w14:textId="77777777" w:rsidR="00A93F2B" w:rsidRPr="00A93F2B" w:rsidRDefault="00A93F2B" w:rsidP="00A93F2B">
      <w:pPr>
        <w:rPr>
          <w:rFonts w:eastAsia="Calibri"/>
          <w:shd w:val="clear" w:color="auto" w:fill="FFFFFF"/>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15"/>
        <w:gridCol w:w="1631"/>
        <w:gridCol w:w="1754"/>
        <w:gridCol w:w="1754"/>
      </w:tblGrid>
      <w:tr w:rsidR="00040152" w:rsidRPr="00012730" w14:paraId="17690BE7" w14:textId="77777777" w:rsidTr="24D03827">
        <w:trPr>
          <w:trHeight w:val="300"/>
          <w:jc w:val="center"/>
        </w:trPr>
        <w:tc>
          <w:tcPr>
            <w:tcW w:w="181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AE14C7">
            <w:pPr>
              <w:spacing w:line="201" w:lineRule="exact"/>
              <w:jc w:val="center"/>
              <w:rPr>
                <w:sz w:val="20"/>
                <w:szCs w:val="20"/>
              </w:rPr>
            </w:pPr>
          </w:p>
          <w:p w14:paraId="13ED428A" w14:textId="77777777" w:rsidR="00040152" w:rsidRPr="00012730" w:rsidRDefault="00040152" w:rsidP="00AE14C7">
            <w:pPr>
              <w:jc w:val="center"/>
              <w:rPr>
                <w:b/>
                <w:bCs/>
                <w:sz w:val="20"/>
                <w:szCs w:val="20"/>
              </w:rPr>
            </w:pPr>
          </w:p>
        </w:tc>
        <w:tc>
          <w:tcPr>
            <w:tcW w:w="163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5A1D7148" w:rsidR="00040152" w:rsidRPr="00012730" w:rsidRDefault="00040152" w:rsidP="005931AF">
            <w:pPr>
              <w:jc w:val="center"/>
              <w:rPr>
                <w:b/>
                <w:bCs/>
                <w:sz w:val="20"/>
                <w:szCs w:val="20"/>
              </w:rPr>
            </w:pPr>
            <w:r>
              <w:rPr>
                <w:b/>
                <w:bCs/>
                <w:sz w:val="20"/>
                <w:szCs w:val="20"/>
              </w:rPr>
              <w:t>Effective FY</w:t>
            </w:r>
            <w:r w:rsidR="00C47026">
              <w:rPr>
                <w:b/>
                <w:bCs/>
                <w:sz w:val="20"/>
                <w:szCs w:val="20"/>
              </w:rPr>
              <w:t>26</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12E9C843" w:rsidR="00040152" w:rsidRPr="00012730" w:rsidRDefault="00040152" w:rsidP="00B72011">
            <w:pPr>
              <w:jc w:val="center"/>
              <w:rPr>
                <w:b/>
                <w:bCs/>
                <w:sz w:val="20"/>
                <w:szCs w:val="20"/>
              </w:rPr>
            </w:pPr>
            <w:r w:rsidRPr="00012730">
              <w:rPr>
                <w:b/>
                <w:bCs/>
                <w:sz w:val="20"/>
                <w:szCs w:val="20"/>
              </w:rPr>
              <w:t>FY Succeeding Effective FY</w:t>
            </w:r>
            <w:r w:rsidR="00266657">
              <w:rPr>
                <w:b/>
                <w:bCs/>
                <w:sz w:val="20"/>
                <w:szCs w:val="20"/>
              </w:rPr>
              <w:t>27</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6FBED3C2" w:rsidR="00040152" w:rsidRPr="00012730" w:rsidRDefault="00040152" w:rsidP="00B72011">
            <w:pPr>
              <w:jc w:val="center"/>
              <w:rPr>
                <w:b/>
                <w:bCs/>
                <w:sz w:val="20"/>
                <w:szCs w:val="20"/>
              </w:rPr>
            </w:pPr>
            <w:r w:rsidRPr="00012730">
              <w:rPr>
                <w:b/>
                <w:bCs/>
                <w:sz w:val="20"/>
                <w:szCs w:val="20"/>
              </w:rPr>
              <w:t>Full Fiscal Impact FY</w:t>
            </w:r>
            <w:r w:rsidR="00266657">
              <w:rPr>
                <w:b/>
                <w:bCs/>
                <w:sz w:val="20"/>
                <w:szCs w:val="20"/>
              </w:rPr>
              <w:t>27</w:t>
            </w:r>
          </w:p>
        </w:tc>
      </w:tr>
      <w:tr w:rsidR="00040152" w:rsidRPr="00012730" w14:paraId="5C045F4F" w14:textId="77777777" w:rsidTr="24D03827">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AE14C7">
            <w:pPr>
              <w:jc w:val="center"/>
              <w:rPr>
                <w:b/>
                <w:bCs/>
                <w:sz w:val="20"/>
                <w:szCs w:val="20"/>
              </w:rPr>
            </w:pPr>
            <w:r w:rsidRPr="00012730">
              <w:rPr>
                <w:b/>
                <w:bCs/>
                <w:sz w:val="20"/>
                <w:szCs w:val="20"/>
              </w:rPr>
              <w:t>Revenues</w:t>
            </w:r>
            <w:r>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AE14C7">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AE14C7">
            <w:pPr>
              <w:jc w:val="center"/>
              <w:rPr>
                <w:bCs/>
                <w:sz w:val="20"/>
                <w:szCs w:val="20"/>
              </w:rPr>
            </w:pPr>
            <w:r>
              <w:rPr>
                <w:bCs/>
                <w:sz w:val="20"/>
                <w:szCs w:val="20"/>
              </w:rPr>
              <w:t>$0</w:t>
            </w:r>
          </w:p>
        </w:tc>
      </w:tr>
      <w:tr w:rsidR="00040152" w:rsidRPr="00012730" w14:paraId="38E26F7D" w14:textId="77777777" w:rsidTr="24D03827">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AE14C7">
            <w:pPr>
              <w:jc w:val="center"/>
              <w:rPr>
                <w:b/>
                <w:bCs/>
                <w:sz w:val="20"/>
                <w:szCs w:val="20"/>
              </w:rPr>
            </w:pPr>
            <w:r w:rsidRPr="00012730">
              <w:rPr>
                <w:b/>
                <w:bCs/>
                <w:sz w:val="20"/>
                <w:szCs w:val="20"/>
              </w:rPr>
              <w:t>Expenditures</w:t>
            </w:r>
            <w:r>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22E59A67" w:rsidR="00040152" w:rsidRPr="00012730" w:rsidRDefault="12E8B965" w:rsidP="12E8B965">
            <w:pPr>
              <w:jc w:val="center"/>
              <w:rPr>
                <w:sz w:val="20"/>
                <w:szCs w:val="20"/>
              </w:rPr>
            </w:pPr>
            <w:r w:rsidRPr="427B52EA">
              <w:rPr>
                <w:sz w:val="20"/>
                <w:szCs w:val="20"/>
              </w:rPr>
              <w:t>$</w:t>
            </w:r>
            <w:r w:rsidR="293EA522" w:rsidRPr="427B52EA">
              <w:rPr>
                <w:sz w:val="20"/>
                <w:szCs w:val="20"/>
              </w:rPr>
              <w:t>4</w:t>
            </w:r>
            <w:r w:rsidR="2412F243" w:rsidRPr="427B52EA">
              <w:rPr>
                <w:sz w:val="20"/>
                <w:szCs w:val="20"/>
              </w:rPr>
              <w:t>18,750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32AFAAD3" w:rsidR="00040152" w:rsidRPr="00012730" w:rsidRDefault="12E8B965" w:rsidP="12E8B965">
            <w:pPr>
              <w:jc w:val="center"/>
              <w:rPr>
                <w:sz w:val="20"/>
                <w:szCs w:val="20"/>
              </w:rPr>
            </w:pPr>
            <w:r w:rsidRPr="4BEFF998">
              <w:rPr>
                <w:sz w:val="20"/>
                <w:szCs w:val="20"/>
              </w:rPr>
              <w:t>$</w:t>
            </w:r>
            <w:r w:rsidR="5B2B2CBE" w:rsidRPr="4BEFF998">
              <w:rPr>
                <w:sz w:val="20"/>
                <w:szCs w:val="20"/>
              </w:rPr>
              <w:t>1,6</w:t>
            </w:r>
            <w:r w:rsidR="000147EF">
              <w:rPr>
                <w:sz w:val="20"/>
                <w:szCs w:val="20"/>
              </w:rPr>
              <w:t>75</w:t>
            </w:r>
            <w:r w:rsidR="5B2B2CBE" w:rsidRPr="4BEFF998">
              <w:rPr>
                <w:sz w:val="20"/>
                <w:szCs w:val="20"/>
              </w:rPr>
              <w:t>,</w:t>
            </w:r>
            <w:r w:rsidR="000147EF">
              <w:rPr>
                <w:sz w:val="20"/>
                <w:szCs w:val="20"/>
              </w:rPr>
              <w:t>0</w:t>
            </w:r>
            <w:r w:rsidR="5B2B2CBE" w:rsidRPr="4BEFF998">
              <w:rPr>
                <w:sz w:val="20"/>
                <w:szCs w:val="20"/>
              </w:rPr>
              <w:t>00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3B4CE38E" w:rsidR="00040152" w:rsidRPr="00012730" w:rsidRDefault="12E8B965" w:rsidP="12E8B965">
            <w:pPr>
              <w:jc w:val="center"/>
              <w:rPr>
                <w:sz w:val="20"/>
                <w:szCs w:val="20"/>
              </w:rPr>
            </w:pPr>
            <w:r w:rsidRPr="4BEFF998">
              <w:rPr>
                <w:sz w:val="20"/>
                <w:szCs w:val="20"/>
              </w:rPr>
              <w:t>$</w:t>
            </w:r>
            <w:r w:rsidR="0FF0AAB6" w:rsidRPr="4BEFF998">
              <w:rPr>
                <w:sz w:val="20"/>
                <w:szCs w:val="20"/>
              </w:rPr>
              <w:t>1,6</w:t>
            </w:r>
            <w:r w:rsidR="000147EF">
              <w:rPr>
                <w:sz w:val="20"/>
                <w:szCs w:val="20"/>
              </w:rPr>
              <w:t>75</w:t>
            </w:r>
            <w:r w:rsidR="0FF0AAB6" w:rsidRPr="4BEFF998">
              <w:rPr>
                <w:sz w:val="20"/>
                <w:szCs w:val="20"/>
              </w:rPr>
              <w:t>,</w:t>
            </w:r>
            <w:r w:rsidR="000147EF">
              <w:rPr>
                <w:sz w:val="20"/>
                <w:szCs w:val="20"/>
              </w:rPr>
              <w:t>0</w:t>
            </w:r>
            <w:r w:rsidR="0FF0AAB6" w:rsidRPr="4BEFF998">
              <w:rPr>
                <w:sz w:val="20"/>
                <w:szCs w:val="20"/>
              </w:rPr>
              <w:t>00</w:t>
            </w:r>
          </w:p>
        </w:tc>
      </w:tr>
      <w:tr w:rsidR="00040152" w:rsidRPr="00012730" w14:paraId="50FFC621" w14:textId="77777777" w:rsidTr="24D03827">
        <w:trPr>
          <w:trHeight w:val="300"/>
          <w:jc w:val="center"/>
        </w:trPr>
        <w:tc>
          <w:tcPr>
            <w:tcW w:w="181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AE14C7">
            <w:pPr>
              <w:spacing w:after="58"/>
              <w:jc w:val="center"/>
              <w:rPr>
                <w:b/>
                <w:bCs/>
                <w:sz w:val="20"/>
                <w:szCs w:val="20"/>
              </w:rPr>
            </w:pPr>
            <w:r w:rsidRPr="00012730">
              <w:rPr>
                <w:b/>
                <w:bCs/>
                <w:sz w:val="20"/>
                <w:szCs w:val="20"/>
              </w:rPr>
              <w:t>Net</w:t>
            </w:r>
          </w:p>
        </w:tc>
        <w:tc>
          <w:tcPr>
            <w:tcW w:w="163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7F4BEDD8" w:rsidR="00040152" w:rsidRPr="00012730" w:rsidRDefault="354C926D" w:rsidP="427B52EA">
            <w:pPr>
              <w:jc w:val="center"/>
              <w:rPr>
                <w:sz w:val="20"/>
                <w:szCs w:val="20"/>
              </w:rPr>
            </w:pPr>
            <w:r w:rsidRPr="24D03827">
              <w:rPr>
                <w:sz w:val="20"/>
                <w:szCs w:val="20"/>
              </w:rPr>
              <w:t>(</w:t>
            </w:r>
            <w:r w:rsidR="00040152" w:rsidRPr="24D03827">
              <w:rPr>
                <w:sz w:val="20"/>
                <w:szCs w:val="20"/>
              </w:rPr>
              <w:t>$</w:t>
            </w:r>
            <w:r w:rsidR="293EA522" w:rsidRPr="24D03827">
              <w:rPr>
                <w:sz w:val="20"/>
                <w:szCs w:val="20"/>
              </w:rPr>
              <w:t>4</w:t>
            </w:r>
            <w:r w:rsidR="6929A863" w:rsidRPr="24D03827">
              <w:rPr>
                <w:sz w:val="20"/>
                <w:szCs w:val="20"/>
              </w:rPr>
              <w:t>18,750</w:t>
            </w:r>
            <w:r w:rsidR="1C17DED7" w:rsidRPr="24D03827">
              <w:rPr>
                <w:sz w:val="20"/>
                <w:szCs w:val="20"/>
              </w:rPr>
              <w:t>)</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1766F1C9" w:rsidR="00040152" w:rsidRPr="00012730" w:rsidRDefault="1C17DED7" w:rsidP="19B21415">
            <w:pPr>
              <w:jc w:val="center"/>
              <w:rPr>
                <w:sz w:val="20"/>
                <w:szCs w:val="20"/>
              </w:rPr>
            </w:pPr>
            <w:r w:rsidRPr="417B3DD2">
              <w:rPr>
                <w:sz w:val="20"/>
                <w:szCs w:val="20"/>
              </w:rPr>
              <w:t>(</w:t>
            </w:r>
            <w:r w:rsidR="00040152" w:rsidRPr="417B3DD2">
              <w:rPr>
                <w:sz w:val="20"/>
                <w:szCs w:val="20"/>
              </w:rPr>
              <w:t>$</w:t>
            </w:r>
            <w:r w:rsidR="004B033C" w:rsidRPr="417B3DD2">
              <w:rPr>
                <w:sz w:val="20"/>
                <w:szCs w:val="20"/>
              </w:rPr>
              <w:t>1,675,00</w:t>
            </w:r>
            <w:r w:rsidR="00040152" w:rsidRPr="417B3DD2">
              <w:rPr>
                <w:sz w:val="20"/>
                <w:szCs w:val="20"/>
              </w:rPr>
              <w:t>0</w:t>
            </w:r>
            <w:r w:rsidR="5E07C46C" w:rsidRPr="417B3DD2">
              <w:rPr>
                <w:sz w:val="20"/>
                <w:szCs w:val="20"/>
              </w:rPr>
              <w:t>)</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810CF6F" w:rsidR="00040152" w:rsidRPr="00012730" w:rsidRDefault="5E07C46C" w:rsidP="427B52EA">
            <w:pPr>
              <w:jc w:val="center"/>
              <w:rPr>
                <w:sz w:val="20"/>
                <w:szCs w:val="20"/>
              </w:rPr>
            </w:pPr>
            <w:r w:rsidRPr="24D03827">
              <w:rPr>
                <w:sz w:val="20"/>
                <w:szCs w:val="20"/>
              </w:rPr>
              <w:t>(</w:t>
            </w:r>
            <w:r w:rsidR="00040152" w:rsidRPr="24D03827">
              <w:rPr>
                <w:sz w:val="20"/>
                <w:szCs w:val="20"/>
              </w:rPr>
              <w:t>$</w:t>
            </w:r>
            <w:r w:rsidR="293EA522" w:rsidRPr="24D03827">
              <w:rPr>
                <w:sz w:val="20"/>
                <w:szCs w:val="20"/>
              </w:rPr>
              <w:t>1,675,00</w:t>
            </w:r>
            <w:r w:rsidR="00040152" w:rsidRPr="24D03827">
              <w:rPr>
                <w:sz w:val="20"/>
                <w:szCs w:val="20"/>
              </w:rPr>
              <w:t>0</w:t>
            </w:r>
            <w:r w:rsidR="2444AF09" w:rsidRPr="24D03827">
              <w:rPr>
                <w:sz w:val="20"/>
                <w:szCs w:val="20"/>
              </w:rPr>
              <w:t>)</w:t>
            </w:r>
          </w:p>
        </w:tc>
      </w:tr>
    </w:tbl>
    <w:p w14:paraId="7F60D061" w14:textId="77777777" w:rsidR="00774323" w:rsidRPr="00104394" w:rsidRDefault="00774323" w:rsidP="00774323">
      <w:pPr>
        <w:rPr>
          <w:sz w:val="21"/>
          <w:szCs w:val="21"/>
        </w:rPr>
      </w:pPr>
    </w:p>
    <w:p w14:paraId="3B0BEB78" w14:textId="4EA351ED"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735393">
        <w:rPr>
          <w:bCs/>
        </w:rPr>
        <w:t>2026</w:t>
      </w:r>
    </w:p>
    <w:p w14:paraId="6271493E" w14:textId="2705199D" w:rsidR="4125D3AF" w:rsidRDefault="4125D3AF" w:rsidP="4125D3AF">
      <w:pPr>
        <w:spacing w:beforeAutospacing="1"/>
        <w:contextualSpacing/>
        <w:rPr>
          <w:b/>
          <w:bCs/>
          <w:smallCaps/>
        </w:rPr>
      </w:pPr>
    </w:p>
    <w:p w14:paraId="31152C04" w14:textId="3DA34753" w:rsidR="4125D3AF" w:rsidRDefault="4125D3AF" w:rsidP="4125D3AF">
      <w:pPr>
        <w:spacing w:beforeAutospacing="1"/>
        <w:contextualSpacing/>
      </w:pPr>
      <w:r w:rsidRPr="4125D3AF">
        <w:rPr>
          <w:b/>
          <w:bCs/>
          <w:smallCaps/>
        </w:rPr>
        <w:t>Fiscal Year In Which Full Fiscal Impact Anticipated:</w:t>
      </w:r>
      <w:r w:rsidR="00735393">
        <w:t xml:space="preserve"> 2027</w:t>
      </w:r>
    </w:p>
    <w:p w14:paraId="2C43BBBA" w14:textId="5521448B" w:rsidR="4125D3AF" w:rsidRDefault="4125D3AF" w:rsidP="4125D3AF">
      <w:pPr>
        <w:rPr>
          <w:b/>
          <w:bCs/>
          <w:smallCaps/>
        </w:rPr>
      </w:pPr>
    </w:p>
    <w:p w14:paraId="402704C3" w14:textId="6BC2E7D8" w:rsidR="00774323" w:rsidRPr="007625EA" w:rsidRDefault="12E8B965" w:rsidP="00774323">
      <w:r w:rsidRPr="12E8B965">
        <w:rPr>
          <w:b/>
          <w:bCs/>
          <w:smallCaps/>
        </w:rPr>
        <w:t xml:space="preserve">Impact on Revenues: </w:t>
      </w:r>
      <w:r>
        <w:t xml:space="preserve">It is estimated that there would be no impact on revenues resulting from the enactment of this legislation. The Office of Management and Budget's (OMB) estimate of this legislation’s impact on the City’s revenues is consistent with the Council’s estimate. </w:t>
      </w:r>
    </w:p>
    <w:p w14:paraId="33EE797E" w14:textId="77777777" w:rsidR="00774323" w:rsidRPr="00104394" w:rsidRDefault="00774323" w:rsidP="00774323">
      <w:pPr>
        <w:rPr>
          <w:b/>
          <w:smallCaps/>
          <w:sz w:val="22"/>
          <w:szCs w:val="22"/>
        </w:rPr>
      </w:pPr>
    </w:p>
    <w:p w14:paraId="46F3F4BC" w14:textId="4D361F6E" w:rsidR="00774323" w:rsidRDefault="12E8B965" w:rsidP="417B3DD2">
      <w:r w:rsidRPr="24D03827">
        <w:rPr>
          <w:b/>
          <w:bCs/>
          <w:smallCaps/>
        </w:rPr>
        <w:t>Impact on Expenditures:</w:t>
      </w:r>
      <w:r>
        <w:t xml:space="preserve"> </w:t>
      </w:r>
      <w:r w:rsidR="279AA462">
        <w:t xml:space="preserve">It is anticipated that MOCS would require </w:t>
      </w:r>
      <w:r w:rsidR="21DB547B">
        <w:t xml:space="preserve"> </w:t>
      </w:r>
      <w:r w:rsidR="279AA462">
        <w:t>$1,6</w:t>
      </w:r>
      <w:r w:rsidR="00D707AD">
        <w:t>75</w:t>
      </w:r>
      <w:r w:rsidR="279AA462">
        <w:t>,</w:t>
      </w:r>
      <w:r w:rsidR="00D707AD">
        <w:t>0</w:t>
      </w:r>
      <w:r w:rsidR="279AA462">
        <w:t xml:space="preserve">00 </w:t>
      </w:r>
      <w:r w:rsidR="005D1D1C">
        <w:t xml:space="preserve"> </w:t>
      </w:r>
      <w:r w:rsidR="0015309C">
        <w:t xml:space="preserve">for </w:t>
      </w:r>
      <w:r w:rsidR="005D1D1C">
        <w:t>the cost</w:t>
      </w:r>
      <w:r w:rsidR="4982FFB0">
        <w:t xml:space="preserve"> of salaries and fringe</w:t>
      </w:r>
      <w:r w:rsidR="26D31415">
        <w:t xml:space="preserve"> </w:t>
      </w:r>
      <w:r w:rsidR="51F521FC">
        <w:t xml:space="preserve">to </w:t>
      </w:r>
      <w:r w:rsidR="005D1D1C">
        <w:t xml:space="preserve"> hir</w:t>
      </w:r>
      <w:r w:rsidR="23DAD2EC">
        <w:t>e</w:t>
      </w:r>
      <w:r w:rsidR="279AA462">
        <w:t xml:space="preserve"> 11 positions within its Vendor Integrity Unit</w:t>
      </w:r>
      <w:r w:rsidR="128692C1">
        <w:t xml:space="preserve"> </w:t>
      </w:r>
      <w:r w:rsidR="7DB29250">
        <w:t>including</w:t>
      </w:r>
      <w:r w:rsidR="1A8B2CBE">
        <w:t>:</w:t>
      </w:r>
      <w:r w:rsidR="128692C1">
        <w:t xml:space="preserve"> Senior Associate Director ($145,000), Human Resources Generalist </w:t>
      </w:r>
      <w:r w:rsidR="27D28EF6">
        <w:t>($</w:t>
      </w:r>
      <w:r w:rsidR="128692C1">
        <w:t>85,000</w:t>
      </w:r>
      <w:r w:rsidR="03CCCE30">
        <w:t>)</w:t>
      </w:r>
      <w:r w:rsidR="128692C1">
        <w:t xml:space="preserve">, Associate Director/Attorney </w:t>
      </w:r>
      <w:r w:rsidR="3D03E00C">
        <w:t>(</w:t>
      </w:r>
      <w:r w:rsidR="128692C1">
        <w:t>$135,000</w:t>
      </w:r>
      <w:r w:rsidR="2E9B0734">
        <w:t>)</w:t>
      </w:r>
      <w:r w:rsidR="128692C1">
        <w:t xml:space="preserve">, Associate Director </w:t>
      </w:r>
      <w:r w:rsidR="0EFCC9D1">
        <w:t>(</w:t>
      </w:r>
      <w:r w:rsidR="128692C1">
        <w:t>$162,000</w:t>
      </w:r>
      <w:r w:rsidR="535605F1">
        <w:t>)</w:t>
      </w:r>
      <w:r w:rsidR="128692C1">
        <w:t xml:space="preserve">, Senior Analyst (2) </w:t>
      </w:r>
      <w:r w:rsidR="13776282">
        <w:t>(</w:t>
      </w:r>
      <w:r w:rsidR="128692C1">
        <w:t>$70,000</w:t>
      </w:r>
      <w:r w:rsidR="498CC6DE">
        <w:t xml:space="preserve"> each)</w:t>
      </w:r>
      <w:r w:rsidR="17D16A17">
        <w:t xml:space="preserve">, Senior Assistant Director </w:t>
      </w:r>
      <w:r w:rsidR="3F43AA49">
        <w:t>(</w:t>
      </w:r>
      <w:r w:rsidR="17D16A17">
        <w:t>$110,000</w:t>
      </w:r>
      <w:r w:rsidR="1DC0B24A">
        <w:t>)</w:t>
      </w:r>
      <w:r w:rsidR="17D16A17">
        <w:t xml:space="preserve">, Product Manager </w:t>
      </w:r>
      <w:r w:rsidR="5A4E2F4A">
        <w:t>(</w:t>
      </w:r>
      <w:r w:rsidR="17D16A17">
        <w:t>$100,000</w:t>
      </w:r>
      <w:r w:rsidR="0F2D69C5">
        <w:t>)</w:t>
      </w:r>
      <w:r w:rsidR="17D16A17">
        <w:t xml:space="preserve">, Assistant </w:t>
      </w:r>
      <w:r w:rsidR="17D16A17">
        <w:lastRenderedPageBreak/>
        <w:t xml:space="preserve">Director </w:t>
      </w:r>
      <w:r w:rsidR="1DC3A70D">
        <w:t>(</w:t>
      </w:r>
      <w:r w:rsidR="17D16A17">
        <w:t>$100,000</w:t>
      </w:r>
      <w:r w:rsidR="2DB0DFC9">
        <w:t>)</w:t>
      </w:r>
      <w:r w:rsidR="17D16A17">
        <w:t xml:space="preserve">, Analyst </w:t>
      </w:r>
      <w:r w:rsidR="36D37A95">
        <w:t>(</w:t>
      </w:r>
      <w:r w:rsidR="17D16A17">
        <w:t>$70,000</w:t>
      </w:r>
      <w:r w:rsidR="7E115D70">
        <w:t>)</w:t>
      </w:r>
      <w:r w:rsidR="17D16A17">
        <w:t xml:space="preserve">, Strategic Project Management Analyst </w:t>
      </w:r>
      <w:r w:rsidR="1E92B2C5">
        <w:t>(</w:t>
      </w:r>
      <w:r w:rsidR="17D16A17">
        <w:t>$70,000</w:t>
      </w:r>
      <w:r w:rsidR="208CB840">
        <w:t>)</w:t>
      </w:r>
      <w:r w:rsidR="17D16A17">
        <w:t>.</w:t>
      </w:r>
      <w:r w:rsidR="3CD94004">
        <w:t xml:space="preserve">  In Fiscal </w:t>
      </w:r>
      <w:r w:rsidR="19A43825">
        <w:t>2026,</w:t>
      </w:r>
      <w:r w:rsidR="3CD94004">
        <w:t xml:space="preserve"> the prorated cost of these positions would be $418,750. </w:t>
      </w:r>
      <w:r w:rsidR="279AA462">
        <w:t xml:space="preserve"> </w:t>
      </w:r>
      <w:r w:rsidRPr="24D03827">
        <w:rPr>
          <w:color w:val="000000" w:themeColor="text1"/>
        </w:rPr>
        <w:t xml:space="preserve">OMB’s estimate of this legislation’s impact on the City’s expenditures </w:t>
      </w:r>
      <w:r w:rsidR="203BDD89" w:rsidRPr="24D03827">
        <w:rPr>
          <w:color w:val="000000" w:themeColor="text1"/>
        </w:rPr>
        <w:t>is consistent with</w:t>
      </w:r>
      <w:r w:rsidRPr="24D03827">
        <w:rPr>
          <w:color w:val="000000" w:themeColor="text1"/>
        </w:rPr>
        <w:t xml:space="preserve"> the Council’s estimate.</w:t>
      </w:r>
      <w:r>
        <w:t xml:space="preserve"> </w:t>
      </w:r>
    </w:p>
    <w:p w14:paraId="1800A950" w14:textId="77777777" w:rsidR="00774323" w:rsidRDefault="00774323" w:rsidP="00774323"/>
    <w:p w14:paraId="6C6C33CF" w14:textId="58A9DC54" w:rsidR="00774323" w:rsidRPr="007625EA" w:rsidRDefault="00774323" w:rsidP="00774323">
      <w:r w:rsidRPr="00012730">
        <w:rPr>
          <w:b/>
          <w:smallCaps/>
        </w:rPr>
        <w:t>Source of Funds To Cover Estimated Costs</w:t>
      </w:r>
      <w:r>
        <w:rPr>
          <w:b/>
          <w:smallCaps/>
        </w:rPr>
        <w:t xml:space="preserve">: </w:t>
      </w:r>
      <w:r w:rsidR="00AE14C7">
        <w:t>General Fund</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0AC3D2A" w14:textId="28AC5D6A" w:rsidR="004C66A2" w:rsidRDefault="00B13ED5" w:rsidP="0036646C">
      <w:pPr>
        <w:rPr>
          <w:bCs/>
        </w:rPr>
      </w:pPr>
      <w:r>
        <w:rPr>
          <w:bCs/>
        </w:rPr>
        <w:tab/>
      </w:r>
      <w:r>
        <w:rPr>
          <w:bCs/>
        </w:rPr>
        <w:tab/>
      </w:r>
      <w:r>
        <w:rPr>
          <w:bCs/>
        </w:rPr>
        <w:tab/>
      </w:r>
      <w:r>
        <w:rPr>
          <w:bCs/>
        </w:rPr>
        <w:tab/>
      </w:r>
      <w:r>
        <w:rPr>
          <w:bCs/>
        </w:rPr>
        <w:tab/>
      </w:r>
      <w:r w:rsidRPr="005335E7">
        <w:rPr>
          <w:bCs/>
        </w:rPr>
        <w:t>New York City Office of Management and Budget</w:t>
      </w:r>
    </w:p>
    <w:p w14:paraId="0DAD7435" w14:textId="404E941E" w:rsidR="00774323" w:rsidRDefault="005335E7" w:rsidP="0036646C">
      <w:r>
        <w:rPr>
          <w:bCs/>
        </w:rPr>
        <w:tab/>
      </w:r>
      <w:r>
        <w:rPr>
          <w:bCs/>
        </w:rPr>
        <w:tab/>
      </w:r>
      <w:r>
        <w:rPr>
          <w:bCs/>
        </w:rPr>
        <w:tab/>
      </w:r>
      <w:r>
        <w:rPr>
          <w:bCs/>
        </w:rPr>
        <w:tab/>
      </w:r>
      <w:r>
        <w:rPr>
          <w:bCs/>
        </w:rPr>
        <w:tab/>
        <w:t>Mayor’s Office of Contract Services</w:t>
      </w:r>
      <w:r w:rsidR="00774323">
        <w:tab/>
      </w:r>
    </w:p>
    <w:p w14:paraId="59DD1F37" w14:textId="1995C078"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EB28B2">
        <w:t>Owen Kotowski</w:t>
      </w:r>
      <w:r w:rsidR="00B13ED5">
        <w:t xml:space="preserve">, </w:t>
      </w:r>
      <w:r w:rsidR="00EB28B2">
        <w:t xml:space="preserve">Senior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532CBFB8" w14:textId="03CE689C" w:rsidR="00774323" w:rsidRDefault="00774323" w:rsidP="2EAFE717">
      <w:pPr>
        <w:ind w:left="2880" w:hanging="2880"/>
      </w:pPr>
      <w:r w:rsidRPr="2EAFE717">
        <w:rPr>
          <w:b/>
          <w:bCs/>
          <w:smallCaps/>
        </w:rPr>
        <w:t>Estimate Reviewed By:</w:t>
      </w:r>
      <w:r>
        <w:tab/>
      </w:r>
      <w:r>
        <w:tab/>
      </w:r>
      <w:r w:rsidR="00EB28B2">
        <w:t>Jack Storey</w:t>
      </w:r>
      <w:r w:rsidR="00B13ED5">
        <w:t xml:space="preserve">, </w:t>
      </w:r>
      <w:r w:rsidR="1D2BB25F">
        <w:t>Assistant Director</w:t>
      </w:r>
    </w:p>
    <w:p w14:paraId="06942FDD" w14:textId="7AB57B0B" w:rsidR="00492D3A" w:rsidRPr="00B13ED5" w:rsidRDefault="1D2BB25F" w:rsidP="2EAFE717">
      <w:pPr>
        <w:ind w:left="2880"/>
      </w:pPr>
      <w:r>
        <w:t xml:space="preserve">            </w:t>
      </w:r>
      <w:r w:rsidR="004F07DA">
        <w:t>Eisha Wright</w:t>
      </w:r>
      <w:r w:rsidR="00B13ED5"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26DEA231" w:rsidR="00774323" w:rsidRPr="00B13ED5" w:rsidRDefault="00B13ED5" w:rsidP="00774323">
      <w:pPr>
        <w:ind w:left="2880"/>
      </w:pPr>
      <w:r w:rsidRPr="00B13ED5">
        <w:tab/>
        <w:t>Nicholas Connell, Counsel</w:t>
      </w:r>
    </w:p>
    <w:p w14:paraId="306F5787" w14:textId="7F648A37" w:rsidR="00492D3A" w:rsidRDefault="00492D3A" w:rsidP="00774323">
      <w:pPr>
        <w:ind w:left="2880"/>
      </w:pPr>
      <w:r>
        <w:tab/>
      </w:r>
    </w:p>
    <w:p w14:paraId="2D66C661" w14:textId="4BE0FFA8" w:rsidR="0036646C" w:rsidRDefault="4125D3AF" w:rsidP="427B52EA">
      <w:pPr>
        <w:pBdr>
          <w:top w:val="single" w:sz="4" w:space="1" w:color="auto"/>
        </w:pBdr>
        <w:spacing w:before="240"/>
      </w:pPr>
      <w:r w:rsidRPr="427B52EA">
        <w:rPr>
          <w:b/>
          <w:bCs/>
          <w:smallCaps/>
        </w:rPr>
        <w:t>Office of Management and Budget Estimate:</w:t>
      </w:r>
      <w:r w:rsidR="00040152" w:rsidRPr="427B52EA">
        <w:rPr>
          <w:b/>
          <w:bCs/>
          <w:smallCaps/>
        </w:rPr>
        <w:t xml:space="preserve"> </w:t>
      </w:r>
      <w:r w:rsidR="45BD8D9F">
        <w:t>OMB</w:t>
      </w:r>
      <w:r w:rsidR="00B72011">
        <w:t xml:space="preserve"> provided </w:t>
      </w:r>
      <w:r w:rsidR="004C66A2">
        <w:t>an estimate, which is attached in full</w:t>
      </w:r>
      <w:r w:rsidR="00B65FF9">
        <w:t xml:space="preserve">.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5E6C47BE" w:rsidR="00774323" w:rsidRDefault="00774323" w:rsidP="007625EA">
      <w:pPr>
        <w:rPr>
          <w:szCs w:val="22"/>
        </w:rPr>
      </w:pPr>
      <w:r w:rsidRPr="00012730">
        <w:rPr>
          <w:b/>
          <w:smallCaps/>
        </w:rPr>
        <w:t>Legislative History</w:t>
      </w:r>
      <w:r>
        <w:rPr>
          <w:b/>
          <w:smallCaps/>
        </w:rPr>
        <w:t>:</w:t>
      </w:r>
      <w:r w:rsidR="00A66ABD">
        <w:rPr>
          <w:b/>
          <w:smallCaps/>
        </w:rPr>
        <w:t xml:space="preserve"> </w:t>
      </w:r>
      <w:hyperlink r:id="rId10" w:history="1">
        <w:r w:rsidR="00F73A8C" w:rsidRPr="000C310F">
          <w:rPr>
            <w:rStyle w:val="Hyperlink"/>
          </w:rPr>
          <w:t>https://legistar.council.nyc.gov/LegislationDetail.aspx?ID=6558142&amp;GUID=6E675DD0-AE4B-4EC4-8823-8805F631E98C&amp;Options=&amp;Search=</w:t>
        </w:r>
      </w:hyperlink>
      <w:r w:rsidR="00F73A8C">
        <w:t xml:space="preserve"> </w:t>
      </w:r>
    </w:p>
    <w:p w14:paraId="14645206" w14:textId="08725763" w:rsidR="005931AF" w:rsidRDefault="00774323" w:rsidP="005931AF">
      <w:pPr>
        <w:spacing w:before="120"/>
      </w:pPr>
      <w:r>
        <w:rPr>
          <w:b/>
          <w:smallCaps/>
        </w:rPr>
        <w:t>Date Prepared:</w:t>
      </w:r>
      <w:r w:rsidR="005A1189">
        <w:t xml:space="preserve"> </w:t>
      </w:r>
      <w:r w:rsidR="00F73A8C">
        <w:t>December</w:t>
      </w:r>
      <w:r w:rsidR="00A66ABD">
        <w:t xml:space="preserve"> </w:t>
      </w:r>
      <w:r w:rsidR="00F73A8C">
        <w:t>16</w:t>
      </w:r>
      <w:r w:rsidR="00A66ABD">
        <w:t>, 2025</w:t>
      </w:r>
    </w:p>
    <w:p w14:paraId="6EFCB5CC" w14:textId="759FC91B" w:rsidR="005931AF" w:rsidRPr="005931AF" w:rsidRDefault="005931AF" w:rsidP="18292A39">
      <w:pPr>
        <w:spacing w:before="120"/>
        <w:rPr>
          <w:b/>
          <w:bCs/>
          <w:smallCaps/>
        </w:rPr>
      </w:pPr>
      <w:r w:rsidRPr="24D03827">
        <w:rPr>
          <w:b/>
          <w:bCs/>
          <w:smallCaps/>
        </w:rPr>
        <w:t>Hearing</w:t>
      </w:r>
      <w:r w:rsidR="27BB6CDB" w:rsidRPr="24D03827">
        <w:rPr>
          <w:b/>
          <w:bCs/>
          <w:smallCaps/>
        </w:rPr>
        <w:t>/Meeting</w:t>
      </w:r>
      <w:r w:rsidR="004C66A2" w:rsidRPr="24D03827">
        <w:rPr>
          <w:b/>
          <w:bCs/>
          <w:smallCaps/>
        </w:rPr>
        <w:t xml:space="preserve"> </w:t>
      </w:r>
      <w:r w:rsidRPr="24D03827">
        <w:rPr>
          <w:b/>
          <w:bCs/>
          <w:smallCaps/>
        </w:rPr>
        <w:t xml:space="preserve">Date: </w:t>
      </w:r>
      <w:r w:rsidR="00F73A8C">
        <w:t>December</w:t>
      </w:r>
      <w:r w:rsidR="00F53A5A">
        <w:t xml:space="preserve"> </w:t>
      </w:r>
      <w:r w:rsidR="00F73A8C">
        <w:t>18</w:t>
      </w:r>
      <w:r w:rsidR="00A66ABD">
        <w:t>, 2025</w:t>
      </w:r>
      <w:r w:rsidRPr="24D03827">
        <w:rPr>
          <w:b/>
          <w:bCs/>
          <w:smallCaps/>
        </w:rPr>
        <w:t xml:space="preserve"> </w:t>
      </w:r>
    </w:p>
    <w:p w14:paraId="4E02D59B" w14:textId="63BC9A21" w:rsidR="00106D75" w:rsidRDefault="00106D75"/>
    <w:sectPr w:rsidR="00106D75" w:rsidSect="00AE14C7">
      <w:footerReference w:type="default" r:id="rId11"/>
      <w:pgSz w:w="12240" w:h="15840" w:code="1"/>
      <w:pgMar w:top="540" w:right="720" w:bottom="720" w:left="720" w:header="720" w:footer="720" w:gutter="0"/>
      <w:cols w:space="720"/>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3BBBC" w14:textId="77777777" w:rsidR="0067633B" w:rsidRDefault="0067633B" w:rsidP="00774323">
      <w:r>
        <w:separator/>
      </w:r>
    </w:p>
  </w:endnote>
  <w:endnote w:type="continuationSeparator" w:id="0">
    <w:p w14:paraId="55CFDB88" w14:textId="77777777" w:rsidR="0067633B" w:rsidRDefault="0067633B"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5E047" w14:textId="3765AEEF" w:rsidR="00A57D0A"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120A63">
      <w:rPr>
        <w:rFonts w:asciiTheme="majorHAnsi" w:eastAsiaTheme="majorEastAsia" w:hAnsiTheme="majorHAnsi" w:cstheme="majorBidi"/>
      </w:rPr>
      <w:t>479</w:t>
    </w:r>
    <w:r w:rsidR="000147EF">
      <w:rPr>
        <w:rFonts w:asciiTheme="majorHAnsi" w:eastAsiaTheme="majorEastAsia" w:hAnsiTheme="majorHAnsi" w:cstheme="majorBidi"/>
      </w:rPr>
      <w:t>-A</w:t>
    </w:r>
    <w:r w:rsidR="007475A4">
      <w:rPr>
        <w:rFonts w:asciiTheme="majorHAnsi" w:eastAsiaTheme="majorEastAsia" w:hAnsiTheme="majorHAnsi" w:cstheme="majorBidi"/>
      </w:rPr>
      <w:t>-2025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202DC" w14:textId="77777777" w:rsidR="0067633B" w:rsidRDefault="0067633B" w:rsidP="00774323">
      <w:r>
        <w:separator/>
      </w:r>
    </w:p>
  </w:footnote>
  <w:footnote w:type="continuationSeparator" w:id="0">
    <w:p w14:paraId="31E6FFA1" w14:textId="77777777" w:rsidR="0067633B" w:rsidRDefault="0067633B"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147EF"/>
    <w:rsid w:val="00040152"/>
    <w:rsid w:val="00040C1D"/>
    <w:rsid w:val="000433FC"/>
    <w:rsid w:val="000567E6"/>
    <w:rsid w:val="000B7DCB"/>
    <w:rsid w:val="000F7629"/>
    <w:rsid w:val="00102F07"/>
    <w:rsid w:val="00106D75"/>
    <w:rsid w:val="00120A63"/>
    <w:rsid w:val="0015309C"/>
    <w:rsid w:val="00154616"/>
    <w:rsid w:val="0016733B"/>
    <w:rsid w:val="001E7389"/>
    <w:rsid w:val="00207E73"/>
    <w:rsid w:val="00221953"/>
    <w:rsid w:val="00231FB2"/>
    <w:rsid w:val="00266657"/>
    <w:rsid w:val="002A5C78"/>
    <w:rsid w:val="002F7D42"/>
    <w:rsid w:val="003260DB"/>
    <w:rsid w:val="0036646C"/>
    <w:rsid w:val="003840DC"/>
    <w:rsid w:val="003C06BC"/>
    <w:rsid w:val="00403308"/>
    <w:rsid w:val="00471735"/>
    <w:rsid w:val="00476787"/>
    <w:rsid w:val="00492D3A"/>
    <w:rsid w:val="004B033C"/>
    <w:rsid w:val="004B0EE4"/>
    <w:rsid w:val="004B4DD7"/>
    <w:rsid w:val="004C66A2"/>
    <w:rsid w:val="004E43F5"/>
    <w:rsid w:val="004F07DA"/>
    <w:rsid w:val="005335E7"/>
    <w:rsid w:val="00541A4E"/>
    <w:rsid w:val="00553AA4"/>
    <w:rsid w:val="00557FD2"/>
    <w:rsid w:val="00586564"/>
    <w:rsid w:val="005931AF"/>
    <w:rsid w:val="005A1189"/>
    <w:rsid w:val="005D1D1C"/>
    <w:rsid w:val="0066274C"/>
    <w:rsid w:val="0067633B"/>
    <w:rsid w:val="007303D9"/>
    <w:rsid w:val="00735393"/>
    <w:rsid w:val="007475A4"/>
    <w:rsid w:val="00747C61"/>
    <w:rsid w:val="00752DFF"/>
    <w:rsid w:val="007625EA"/>
    <w:rsid w:val="00774323"/>
    <w:rsid w:val="00826E25"/>
    <w:rsid w:val="00880242"/>
    <w:rsid w:val="0088644D"/>
    <w:rsid w:val="008C4D3E"/>
    <w:rsid w:val="008E58BC"/>
    <w:rsid w:val="008F1B76"/>
    <w:rsid w:val="008F4975"/>
    <w:rsid w:val="0094282C"/>
    <w:rsid w:val="009434BC"/>
    <w:rsid w:val="009619E1"/>
    <w:rsid w:val="009D794E"/>
    <w:rsid w:val="009E4C9C"/>
    <w:rsid w:val="00A401E5"/>
    <w:rsid w:val="00A57D0A"/>
    <w:rsid w:val="00A66ABD"/>
    <w:rsid w:val="00A9028E"/>
    <w:rsid w:val="00A93F2B"/>
    <w:rsid w:val="00AB7AAE"/>
    <w:rsid w:val="00AE14C7"/>
    <w:rsid w:val="00B13ED5"/>
    <w:rsid w:val="00B65FF9"/>
    <w:rsid w:val="00B72011"/>
    <w:rsid w:val="00BC0807"/>
    <w:rsid w:val="00BE5114"/>
    <w:rsid w:val="00C26626"/>
    <w:rsid w:val="00C328E1"/>
    <w:rsid w:val="00C454F6"/>
    <w:rsid w:val="00C47026"/>
    <w:rsid w:val="00C54A19"/>
    <w:rsid w:val="00C572D3"/>
    <w:rsid w:val="00CB2419"/>
    <w:rsid w:val="00CD0311"/>
    <w:rsid w:val="00CF398A"/>
    <w:rsid w:val="00D160B7"/>
    <w:rsid w:val="00D43F6B"/>
    <w:rsid w:val="00D4A6D5"/>
    <w:rsid w:val="00D567D2"/>
    <w:rsid w:val="00D707AD"/>
    <w:rsid w:val="00D71F67"/>
    <w:rsid w:val="00DE6ED0"/>
    <w:rsid w:val="00DF12B6"/>
    <w:rsid w:val="00E23DBC"/>
    <w:rsid w:val="00E5590C"/>
    <w:rsid w:val="00E9520A"/>
    <w:rsid w:val="00EB01CA"/>
    <w:rsid w:val="00EB1E4F"/>
    <w:rsid w:val="00EB28B2"/>
    <w:rsid w:val="00EB5E31"/>
    <w:rsid w:val="00EC43E9"/>
    <w:rsid w:val="00F31531"/>
    <w:rsid w:val="00F3189D"/>
    <w:rsid w:val="00F53A5A"/>
    <w:rsid w:val="00F73A8C"/>
    <w:rsid w:val="00F77CD3"/>
    <w:rsid w:val="00FA7CE6"/>
    <w:rsid w:val="00FD149A"/>
    <w:rsid w:val="00FE4E2C"/>
    <w:rsid w:val="03CCCE30"/>
    <w:rsid w:val="04B5CF90"/>
    <w:rsid w:val="060125C1"/>
    <w:rsid w:val="0EFCC9D1"/>
    <w:rsid w:val="0F2D69C5"/>
    <w:rsid w:val="0FF0AAB6"/>
    <w:rsid w:val="128692C1"/>
    <w:rsid w:val="12E8B965"/>
    <w:rsid w:val="1311016B"/>
    <w:rsid w:val="13776282"/>
    <w:rsid w:val="17D16A17"/>
    <w:rsid w:val="18292A39"/>
    <w:rsid w:val="195CA14A"/>
    <w:rsid w:val="19A43825"/>
    <w:rsid w:val="19B21415"/>
    <w:rsid w:val="1A8B2CBE"/>
    <w:rsid w:val="1C17DED7"/>
    <w:rsid w:val="1D2BB25F"/>
    <w:rsid w:val="1DC0B24A"/>
    <w:rsid w:val="1DC3A70D"/>
    <w:rsid w:val="1E92B2C5"/>
    <w:rsid w:val="203BDD89"/>
    <w:rsid w:val="208CB840"/>
    <w:rsid w:val="21DB547B"/>
    <w:rsid w:val="23DAD2EC"/>
    <w:rsid w:val="2412F243"/>
    <w:rsid w:val="2423B49E"/>
    <w:rsid w:val="2444AF09"/>
    <w:rsid w:val="24D03827"/>
    <w:rsid w:val="25DA7840"/>
    <w:rsid w:val="25EB017C"/>
    <w:rsid w:val="26D31415"/>
    <w:rsid w:val="279AA462"/>
    <w:rsid w:val="27BB6CDB"/>
    <w:rsid w:val="27D28EF6"/>
    <w:rsid w:val="293EA522"/>
    <w:rsid w:val="2A4FDC57"/>
    <w:rsid w:val="2AF8D560"/>
    <w:rsid w:val="2BF0C5B6"/>
    <w:rsid w:val="2BF8981B"/>
    <w:rsid w:val="2DB0DFC9"/>
    <w:rsid w:val="2E9B0734"/>
    <w:rsid w:val="2EAFE717"/>
    <w:rsid w:val="2EFCB507"/>
    <w:rsid w:val="2F2AF094"/>
    <w:rsid w:val="354C926D"/>
    <w:rsid w:val="36D37A95"/>
    <w:rsid w:val="3B04A253"/>
    <w:rsid w:val="3B4B6420"/>
    <w:rsid w:val="3B82A0A2"/>
    <w:rsid w:val="3CD94004"/>
    <w:rsid w:val="3D03E00C"/>
    <w:rsid w:val="3DF10DCE"/>
    <w:rsid w:val="3F43AA49"/>
    <w:rsid w:val="4125D3AF"/>
    <w:rsid w:val="417B3DD2"/>
    <w:rsid w:val="427B52EA"/>
    <w:rsid w:val="443A3CDD"/>
    <w:rsid w:val="45BD8D9F"/>
    <w:rsid w:val="470AAD8E"/>
    <w:rsid w:val="4982FFB0"/>
    <w:rsid w:val="498CC6DE"/>
    <w:rsid w:val="4BEFF998"/>
    <w:rsid w:val="50B13EC2"/>
    <w:rsid w:val="51F521FC"/>
    <w:rsid w:val="535605F1"/>
    <w:rsid w:val="57B7BB14"/>
    <w:rsid w:val="5A4E2F4A"/>
    <w:rsid w:val="5ADCE0BB"/>
    <w:rsid w:val="5AE85BC7"/>
    <w:rsid w:val="5AF51F9B"/>
    <w:rsid w:val="5B2B2CBE"/>
    <w:rsid w:val="5CC52CEE"/>
    <w:rsid w:val="5DC83D20"/>
    <w:rsid w:val="5E07C46C"/>
    <w:rsid w:val="67C4A6FF"/>
    <w:rsid w:val="6929A863"/>
    <w:rsid w:val="697D2D97"/>
    <w:rsid w:val="69B43B68"/>
    <w:rsid w:val="6A5CF021"/>
    <w:rsid w:val="6D8CBBE0"/>
    <w:rsid w:val="6F2F899C"/>
    <w:rsid w:val="7100F2E8"/>
    <w:rsid w:val="79A969D7"/>
    <w:rsid w:val="7AA9CB96"/>
    <w:rsid w:val="7CDAD0D7"/>
    <w:rsid w:val="7DB29250"/>
    <w:rsid w:val="7DE51DC2"/>
    <w:rsid w:val="7E115D70"/>
    <w:rsid w:val="7FFEB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9851CA0E-0715-4D65-9CFD-602A22338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A66ABD"/>
    <w:rPr>
      <w:color w:val="0563C1" w:themeColor="hyperlink"/>
      <w:u w:val="single"/>
    </w:rPr>
  </w:style>
  <w:style w:type="character" w:customStyle="1" w:styleId="UnresolvedMention">
    <w:name w:val="Unresolved Mention"/>
    <w:basedOn w:val="DefaultParagraphFont"/>
    <w:uiPriority w:val="99"/>
    <w:semiHidden/>
    <w:unhideWhenUsed/>
    <w:rsid w:val="00F73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0708da05cc0149f9" Type="http://schemas.microsoft.com/office/2016/09/relationships/commentsIds" Target="commentsIds.xml"/><Relationship Id="rId10" Type="http://schemas.openxmlformats.org/officeDocument/2006/relationships/hyperlink" Target="https://legistar.council.nyc.gov/LegislationDetail.aspx?ID=6558142&amp;GUID=6E675DD0-AE4B-4EC4-8823-8805F631E98C&amp;Options=&amp;Search="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4264cf9e2760b4ab3ca5a8f7cb1e83d9">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05b198cb729cbd0a376450cd6b976eaf"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205EFF-1535-47EF-8BD1-4CD91C396806}">
  <ds:schemaRefs>
    <ds:schemaRef ds:uri="http://schemas.microsoft.com/sharepoint/v3/contenttype/forms"/>
  </ds:schemaRefs>
</ds:datastoreItem>
</file>

<file path=customXml/itemProps2.xml><?xml version="1.0" encoding="utf-8"?>
<ds:datastoreItem xmlns:ds="http://schemas.openxmlformats.org/officeDocument/2006/customXml" ds:itemID="{7184B06A-309A-428B-8378-7E9737C18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267AEF-F34C-41F7-9AAC-1AB9FB0AC390}">
  <ds:schemaRefs>
    <ds:schemaRef ds:uri="75bc2333-45e3-48c7-875e-9ddda7023355"/>
    <ds:schemaRef ds:uri="http://purl.org/dc/dcmitype/"/>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purl.org/dc/terms/"/>
    <ds:schemaRef ds:uri="http://schemas.microsoft.com/office/infopath/2007/PartnerControls"/>
    <ds:schemaRef ds:uri="2bb8f338-5475-42fd-9527-641f3b16c6e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572</Words>
  <Characters>3267</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2025-12-17T16:51:00Z</dcterms:created>
  <dcterms:modified xsi:type="dcterms:W3CDTF">2025-12-17T16:51:00Z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