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BF3CA0" w14:textId="31628F11" w:rsidR="004E1CF2" w:rsidRDefault="004E1CF2" w:rsidP="00E97376">
      <w:pPr>
        <w:ind w:firstLine="0"/>
        <w:jc w:val="center"/>
      </w:pPr>
      <w:r>
        <w:t>Int. No.</w:t>
      </w:r>
      <w:r w:rsidR="00566D4E">
        <w:t xml:space="preserve"> 958</w:t>
      </w:r>
    </w:p>
    <w:p w14:paraId="1685ACA1" w14:textId="77777777" w:rsidR="00E97376" w:rsidRDefault="00E97376" w:rsidP="00E97376">
      <w:pPr>
        <w:ind w:firstLine="0"/>
        <w:jc w:val="center"/>
      </w:pPr>
    </w:p>
    <w:p w14:paraId="7B09B24A" w14:textId="77777777" w:rsidR="00F247E5" w:rsidRDefault="00F247E5" w:rsidP="00F247E5">
      <w:pPr>
        <w:autoSpaceDE w:val="0"/>
        <w:autoSpaceDN w:val="0"/>
        <w:adjustRightInd w:val="0"/>
        <w:ind w:firstLine="0"/>
        <w:jc w:val="both"/>
        <w:rPr>
          <w:rFonts w:eastAsia="Calibri"/>
        </w:rPr>
      </w:pPr>
      <w:r>
        <w:rPr>
          <w:rFonts w:eastAsia="Calibri"/>
        </w:rPr>
        <w:t xml:space="preserve">By the Speaker (Council Member Adams) and Council Members </w:t>
      </w:r>
      <w:r>
        <w:rPr>
          <w:rFonts w:eastAsia="Calibri"/>
          <w:color w:val="212121"/>
        </w:rPr>
        <w:t>Brooks-Powers, Farías, Hudson, Williams, Louis, Banks, Sanchez, Stevens, Mealy, Ayala, Riley and Narcisse</w:t>
      </w:r>
    </w:p>
    <w:p w14:paraId="541CD5D1" w14:textId="77777777" w:rsidR="00842C12" w:rsidRDefault="00842C12" w:rsidP="007101A2">
      <w:pPr>
        <w:pStyle w:val="BodyText"/>
        <w:spacing w:line="240" w:lineRule="auto"/>
        <w:ind w:firstLine="0"/>
      </w:pPr>
      <w:bookmarkStart w:id="0" w:name="_GoBack"/>
      <w:bookmarkEnd w:id="0"/>
    </w:p>
    <w:p w14:paraId="4F173260" w14:textId="77777777" w:rsidR="008A2D88" w:rsidRPr="008A2D88" w:rsidRDefault="008A2D88" w:rsidP="00B33631">
      <w:pPr>
        <w:pStyle w:val="BodyText"/>
        <w:spacing w:line="240" w:lineRule="auto"/>
        <w:ind w:firstLine="0"/>
        <w:rPr>
          <w:vanish/>
        </w:rPr>
      </w:pPr>
      <w:r w:rsidRPr="008A2D88">
        <w:rPr>
          <w:vanish/>
        </w:rPr>
        <w:t>..Title</w:t>
      </w:r>
    </w:p>
    <w:p w14:paraId="796955BF" w14:textId="5D8F7F08" w:rsidR="00B33631" w:rsidRDefault="008A2D88" w:rsidP="00B33631">
      <w:pPr>
        <w:pStyle w:val="BodyText"/>
        <w:spacing w:line="240" w:lineRule="auto"/>
        <w:ind w:firstLine="0"/>
      </w:pPr>
      <w:r>
        <w:t>A Local Law t</w:t>
      </w:r>
      <w:r w:rsidR="004E1CF2">
        <w:t xml:space="preserve">o </w:t>
      </w:r>
      <w:r w:rsidR="00E310B4">
        <w:t>amend the</w:t>
      </w:r>
      <w:r w:rsidR="00FC547E">
        <w:t xml:space="preserve"> </w:t>
      </w:r>
      <w:r w:rsidR="006D032B">
        <w:t>administrative code of the city of New York</w:t>
      </w:r>
      <w:r w:rsidR="004E1CF2">
        <w:t>, in relation to</w:t>
      </w:r>
      <w:r w:rsidR="00873B26">
        <w:t xml:space="preserve"> </w:t>
      </w:r>
      <w:r w:rsidR="00B16C47">
        <w:t xml:space="preserve">the </w:t>
      </w:r>
      <w:r w:rsidR="00F93FB9">
        <w:t xml:space="preserve">creation </w:t>
      </w:r>
      <w:r w:rsidR="00B16C47">
        <w:t>of</w:t>
      </w:r>
      <w:r w:rsidR="00A848FE">
        <w:t xml:space="preserve"> affordable homeownership opportunities</w:t>
      </w:r>
    </w:p>
    <w:p w14:paraId="65092CBF" w14:textId="16C3E020" w:rsidR="008A2D88" w:rsidRPr="008A2D88" w:rsidRDefault="008A2D88" w:rsidP="00B33631">
      <w:pPr>
        <w:pStyle w:val="BodyText"/>
        <w:spacing w:line="240" w:lineRule="auto"/>
        <w:ind w:firstLine="0"/>
        <w:rPr>
          <w:vanish/>
        </w:rPr>
      </w:pPr>
      <w:r w:rsidRPr="008A2D88">
        <w:rPr>
          <w:vanish/>
        </w:rPr>
        <w:t>..Body</w:t>
      </w:r>
    </w:p>
    <w:p w14:paraId="20DE3179" w14:textId="126453AF" w:rsidR="004E1CF2" w:rsidRDefault="004E1CF2" w:rsidP="007101A2">
      <w:pPr>
        <w:pStyle w:val="BodyText"/>
        <w:spacing w:line="240" w:lineRule="auto"/>
        <w:ind w:firstLine="0"/>
        <w:rPr>
          <w:u w:val="single"/>
        </w:rPr>
      </w:pPr>
    </w:p>
    <w:p w14:paraId="071CADAD" w14:textId="77777777" w:rsidR="004E1CF2" w:rsidRDefault="004E1CF2" w:rsidP="007101A2">
      <w:pPr>
        <w:ind w:firstLine="0"/>
        <w:jc w:val="both"/>
      </w:pPr>
      <w:r>
        <w:rPr>
          <w:u w:val="single"/>
        </w:rPr>
        <w:t>Be it enacted by the Council as follows</w:t>
      </w:r>
      <w:r w:rsidRPr="005B5DE4">
        <w:rPr>
          <w:u w:val="single"/>
        </w:rPr>
        <w:t>:</w:t>
      </w:r>
    </w:p>
    <w:p w14:paraId="723F7A98" w14:textId="77777777" w:rsidR="004E1CF2" w:rsidRDefault="004E1CF2" w:rsidP="006662DF">
      <w:pPr>
        <w:jc w:val="both"/>
      </w:pPr>
    </w:p>
    <w:p w14:paraId="084F14A1"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5CD71E42" w14:textId="00339F06" w:rsidR="00595589" w:rsidRDefault="007101A2" w:rsidP="00595589">
      <w:pPr>
        <w:spacing w:line="480" w:lineRule="auto"/>
        <w:jc w:val="both"/>
      </w:pPr>
      <w:r>
        <w:t>S</w:t>
      </w:r>
      <w:r w:rsidR="004E1CF2">
        <w:t>ection 1.</w:t>
      </w:r>
      <w:r w:rsidR="008D2943">
        <w:t xml:space="preserve"> Title 26 of the administrative code of the city of New York is </w:t>
      </w:r>
      <w:r w:rsidR="00030E06">
        <w:t>amended</w:t>
      </w:r>
      <w:r w:rsidR="008D2943">
        <w:t xml:space="preserve"> by adding a new chapter 36 to read as follows: </w:t>
      </w:r>
    </w:p>
    <w:p w14:paraId="531818C9" w14:textId="1355810A" w:rsidR="00232458" w:rsidRPr="00131840" w:rsidRDefault="00232458" w:rsidP="00EE6140">
      <w:pPr>
        <w:spacing w:line="480" w:lineRule="auto"/>
        <w:ind w:firstLine="0"/>
        <w:jc w:val="center"/>
        <w:rPr>
          <w:u w:val="single"/>
        </w:rPr>
      </w:pPr>
      <w:r w:rsidRPr="00131840">
        <w:rPr>
          <w:u w:val="single"/>
        </w:rPr>
        <w:t>CHAPTER 36</w:t>
      </w:r>
    </w:p>
    <w:p w14:paraId="0CEC67D1" w14:textId="1039BA0A" w:rsidR="00232458" w:rsidRPr="00131840" w:rsidRDefault="00F93FB9" w:rsidP="00EE6140">
      <w:pPr>
        <w:spacing w:line="480" w:lineRule="auto"/>
        <w:ind w:firstLine="0"/>
        <w:jc w:val="center"/>
        <w:rPr>
          <w:u w:val="single"/>
        </w:rPr>
      </w:pPr>
      <w:r>
        <w:rPr>
          <w:u w:val="single"/>
        </w:rPr>
        <w:t xml:space="preserve">CREATION </w:t>
      </w:r>
      <w:r w:rsidR="00A848FE">
        <w:rPr>
          <w:u w:val="single"/>
        </w:rPr>
        <w:t xml:space="preserve">OF </w:t>
      </w:r>
      <w:r w:rsidR="00EE6140" w:rsidRPr="00131840">
        <w:rPr>
          <w:u w:val="single"/>
        </w:rPr>
        <w:t>HOMEOWNERSHIP</w:t>
      </w:r>
      <w:r w:rsidR="00593641">
        <w:rPr>
          <w:u w:val="single"/>
        </w:rPr>
        <w:t xml:space="preserve"> OPPORTUNITY</w:t>
      </w:r>
      <w:r w:rsidR="00593641" w:rsidRPr="00131840">
        <w:rPr>
          <w:u w:val="single"/>
        </w:rPr>
        <w:t xml:space="preserve"> </w:t>
      </w:r>
      <w:r w:rsidR="007F780B" w:rsidRPr="00131840">
        <w:rPr>
          <w:u w:val="single"/>
        </w:rPr>
        <w:t>UNITS</w:t>
      </w:r>
      <w:r w:rsidR="00A848FE">
        <w:rPr>
          <w:u w:val="single"/>
        </w:rPr>
        <w:t xml:space="preserve"> </w:t>
      </w:r>
    </w:p>
    <w:p w14:paraId="53EE35C6" w14:textId="480ED818" w:rsidR="00D441A2" w:rsidRPr="00131840" w:rsidRDefault="004E20FF" w:rsidP="00595589">
      <w:pPr>
        <w:spacing w:line="480" w:lineRule="auto"/>
        <w:jc w:val="both"/>
        <w:rPr>
          <w:u w:val="single"/>
        </w:rPr>
      </w:pPr>
      <w:r w:rsidRPr="00131840">
        <w:rPr>
          <w:u w:val="single"/>
        </w:rPr>
        <w:t xml:space="preserve">§ </w:t>
      </w:r>
      <w:r w:rsidR="00886FA9" w:rsidRPr="00131840">
        <w:rPr>
          <w:u w:val="single"/>
        </w:rPr>
        <w:t>26-</w:t>
      </w:r>
      <w:r w:rsidR="00D441A2" w:rsidRPr="00131840">
        <w:rPr>
          <w:u w:val="single"/>
        </w:rPr>
        <w:t xml:space="preserve">3601 Definitions. As used in this chapter, the following terms have the following meanings: </w:t>
      </w:r>
    </w:p>
    <w:p w14:paraId="77BFCEC4" w14:textId="64798CC9" w:rsidR="00794E75" w:rsidRPr="00131840" w:rsidRDefault="00794E75" w:rsidP="296E335F">
      <w:pPr>
        <w:shd w:val="clear" w:color="auto" w:fill="FFFFFF" w:themeFill="background1"/>
        <w:spacing w:line="480" w:lineRule="auto"/>
        <w:jc w:val="both"/>
        <w:rPr>
          <w:u w:val="single"/>
        </w:rPr>
      </w:pPr>
      <w:r w:rsidRPr="12DF9A43">
        <w:rPr>
          <w:u w:val="single"/>
        </w:rPr>
        <w:t>Affordable unit. The term “affordable unit” means</w:t>
      </w:r>
      <w:r w:rsidR="008E4E85">
        <w:rPr>
          <w:u w:val="single"/>
        </w:rPr>
        <w:t xml:space="preserve"> </w:t>
      </w:r>
      <w:r w:rsidRPr="12DF9A43">
        <w:rPr>
          <w:u w:val="single"/>
        </w:rPr>
        <w:t xml:space="preserve">a </w:t>
      </w:r>
      <w:r w:rsidR="41B0DC77" w:rsidRPr="12DF9A43">
        <w:rPr>
          <w:u w:val="single"/>
        </w:rPr>
        <w:t xml:space="preserve">newly constructed </w:t>
      </w:r>
      <w:r w:rsidR="00770864">
        <w:rPr>
          <w:u w:val="single"/>
        </w:rPr>
        <w:t xml:space="preserve">homeownership </w:t>
      </w:r>
      <w:r w:rsidRPr="12DF9A43">
        <w:rPr>
          <w:u w:val="single"/>
        </w:rPr>
        <w:t>unit</w:t>
      </w:r>
      <w:r w:rsidR="001C6906">
        <w:rPr>
          <w:u w:val="single"/>
        </w:rPr>
        <w:t xml:space="preserve"> for which the department </w:t>
      </w:r>
      <w:r w:rsidR="0054253B">
        <w:rPr>
          <w:u w:val="single"/>
        </w:rPr>
        <w:t>provides</w:t>
      </w:r>
      <w:r w:rsidR="001C6906">
        <w:rPr>
          <w:u w:val="single"/>
        </w:rPr>
        <w:t xml:space="preserve"> city financial assistance</w:t>
      </w:r>
      <w:r w:rsidR="00593641">
        <w:rPr>
          <w:u w:val="single"/>
        </w:rPr>
        <w:t>,</w:t>
      </w:r>
      <w:r w:rsidR="00F93FB9">
        <w:rPr>
          <w:u w:val="single"/>
        </w:rPr>
        <w:t xml:space="preserve"> </w:t>
      </w:r>
      <w:r w:rsidR="00593641">
        <w:rPr>
          <w:u w:val="single"/>
        </w:rPr>
        <w:t>converted homeownership unit,</w:t>
      </w:r>
      <w:r w:rsidR="002553CF">
        <w:rPr>
          <w:u w:val="single"/>
        </w:rPr>
        <w:t xml:space="preserve"> or down payment assistance unit</w:t>
      </w:r>
      <w:r w:rsidRPr="12DF9A43">
        <w:rPr>
          <w:u w:val="single"/>
        </w:rPr>
        <w:t xml:space="preserve"> for which occupancy or initial occupancy is restricted based on the income of the occupant or prospective occupa</w:t>
      </w:r>
      <w:r w:rsidR="00FA7DAD" w:rsidRPr="12DF9A43">
        <w:rPr>
          <w:u w:val="single"/>
        </w:rPr>
        <w:t>nt</w:t>
      </w:r>
      <w:r w:rsidRPr="12DF9A43">
        <w:rPr>
          <w:u w:val="single"/>
        </w:rPr>
        <w:t xml:space="preserve"> thereof as a condition of receiving city financial assistance</w:t>
      </w:r>
      <w:r w:rsidR="00A34255" w:rsidRPr="12DF9A43">
        <w:rPr>
          <w:u w:val="single"/>
        </w:rPr>
        <w:t xml:space="preserve">. </w:t>
      </w:r>
    </w:p>
    <w:p w14:paraId="2BC25554" w14:textId="1138AC5C" w:rsidR="00CE5AB6" w:rsidRPr="00131840" w:rsidRDefault="00CE5AB6" w:rsidP="007F780B">
      <w:pPr>
        <w:shd w:val="clear" w:color="auto" w:fill="FFFFFF"/>
        <w:spacing w:line="480" w:lineRule="auto"/>
        <w:jc w:val="both"/>
        <w:rPr>
          <w:u w:val="single"/>
        </w:rPr>
      </w:pPr>
      <w:r w:rsidRPr="00131840">
        <w:rPr>
          <w:u w:val="single"/>
        </w:rPr>
        <w:t>Area median income. The term “area median income” means the Income Limits as defined annually by the U.S. Department of Housing and Urban Development (HUD) for the New York, NY HUD Metro FMR Area (HMFA), as established in Section 3 of the Housing Act of 1937, as amended.</w:t>
      </w:r>
    </w:p>
    <w:p w14:paraId="1EBACAF8" w14:textId="64098825" w:rsidR="00B423F0" w:rsidRDefault="00DD0AA3" w:rsidP="00B423F0">
      <w:pPr>
        <w:spacing w:line="480" w:lineRule="auto"/>
        <w:jc w:val="both"/>
        <w:rPr>
          <w:u w:val="single"/>
        </w:rPr>
      </w:pPr>
      <w:r w:rsidRPr="12DF9A43">
        <w:rPr>
          <w:u w:val="single"/>
        </w:rPr>
        <w:t xml:space="preserve">City financial assistance. The term “city financial assistance” means any loans, grants, tax credits, tax exemptions, </w:t>
      </w:r>
      <w:r w:rsidR="00CC2B9B" w:rsidRPr="12DF9A43">
        <w:rPr>
          <w:u w:val="single"/>
        </w:rPr>
        <w:t xml:space="preserve">or </w:t>
      </w:r>
      <w:r w:rsidRPr="12DF9A43">
        <w:rPr>
          <w:u w:val="single"/>
        </w:rPr>
        <w:t>tax abatements conveyed or expended by the city other than as-of-right assistance</w:t>
      </w:r>
      <w:r w:rsidR="00240887" w:rsidRPr="12DF9A43">
        <w:rPr>
          <w:u w:val="single"/>
        </w:rPr>
        <w:t xml:space="preserve">. </w:t>
      </w:r>
    </w:p>
    <w:p w14:paraId="05551244" w14:textId="28D1D8AD" w:rsidR="00696467" w:rsidRPr="00593641" w:rsidRDefault="00593641" w:rsidP="00593641">
      <w:pPr>
        <w:autoSpaceDE w:val="0"/>
        <w:autoSpaceDN w:val="0"/>
        <w:adjustRightInd w:val="0"/>
        <w:spacing w:line="480" w:lineRule="auto"/>
        <w:jc w:val="both"/>
        <w:rPr>
          <w:u w:val="single"/>
        </w:rPr>
      </w:pPr>
      <w:r w:rsidRPr="0E590FD4">
        <w:rPr>
          <w:rFonts w:eastAsia="Calibri"/>
          <w:u w:val="single"/>
        </w:rPr>
        <w:lastRenderedPageBreak/>
        <w:t xml:space="preserve">Converted homeownership unit. The term “converted homeownership unit” means a dwelling unit for which the department has provided city financial assistance to convert </w:t>
      </w:r>
      <w:r w:rsidR="00315EBB" w:rsidRPr="0E590FD4">
        <w:rPr>
          <w:rFonts w:eastAsia="Calibri"/>
          <w:u w:val="single"/>
        </w:rPr>
        <w:t>an existing</w:t>
      </w:r>
      <w:r w:rsidRPr="0E590FD4">
        <w:rPr>
          <w:rFonts w:eastAsia="Calibri"/>
          <w:u w:val="single"/>
        </w:rPr>
        <w:t xml:space="preserve"> </w:t>
      </w:r>
      <w:r w:rsidR="167C6169" w:rsidRPr="0E590FD4">
        <w:rPr>
          <w:rFonts w:eastAsia="Calibri"/>
          <w:u w:val="single"/>
        </w:rPr>
        <w:t xml:space="preserve">rental </w:t>
      </w:r>
      <w:r w:rsidR="001F059A" w:rsidRPr="0E590FD4">
        <w:rPr>
          <w:rFonts w:eastAsia="Calibri"/>
          <w:u w:val="single"/>
        </w:rPr>
        <w:t xml:space="preserve">dwelling </w:t>
      </w:r>
      <w:r w:rsidRPr="0E590FD4">
        <w:rPr>
          <w:rFonts w:eastAsia="Calibri"/>
          <w:u w:val="single"/>
        </w:rPr>
        <w:t>unit to a homeownership unit.</w:t>
      </w:r>
    </w:p>
    <w:p w14:paraId="32412D7D" w14:textId="312E18B7" w:rsidR="00B423F0" w:rsidRDefault="00B423F0" w:rsidP="00595589">
      <w:pPr>
        <w:spacing w:line="480" w:lineRule="auto"/>
        <w:jc w:val="both"/>
        <w:rPr>
          <w:u w:val="single"/>
        </w:rPr>
      </w:pPr>
      <w:r w:rsidRPr="00695FB1">
        <w:rPr>
          <w:u w:val="single"/>
        </w:rPr>
        <w:t>Department. The term “department” means the department of housing preservation and development.</w:t>
      </w:r>
    </w:p>
    <w:p w14:paraId="5076F4A7" w14:textId="11A2D05A" w:rsidR="008E4E85" w:rsidRDefault="008E4E85" w:rsidP="00595589">
      <w:pPr>
        <w:spacing w:line="480" w:lineRule="auto"/>
        <w:jc w:val="both"/>
        <w:rPr>
          <w:u w:val="single"/>
        </w:rPr>
      </w:pPr>
      <w:r w:rsidRPr="4065AA4E">
        <w:rPr>
          <w:u w:val="single"/>
        </w:rPr>
        <w:t xml:space="preserve">Down payment assistance unit. The term “down payment assistance unit” means </w:t>
      </w:r>
      <w:r w:rsidR="00197815" w:rsidRPr="4065AA4E">
        <w:rPr>
          <w:u w:val="single"/>
        </w:rPr>
        <w:t xml:space="preserve">a </w:t>
      </w:r>
      <w:r w:rsidR="0054253B">
        <w:rPr>
          <w:u w:val="single"/>
        </w:rPr>
        <w:t>homeownership</w:t>
      </w:r>
      <w:r w:rsidR="0054253B" w:rsidRPr="4065AA4E">
        <w:rPr>
          <w:u w:val="single"/>
        </w:rPr>
        <w:t xml:space="preserve"> </w:t>
      </w:r>
      <w:r w:rsidR="00197815" w:rsidRPr="4065AA4E">
        <w:rPr>
          <w:u w:val="single"/>
        </w:rPr>
        <w:t xml:space="preserve">unit for which the </w:t>
      </w:r>
      <w:r w:rsidR="00356AB7" w:rsidRPr="4065AA4E">
        <w:rPr>
          <w:u w:val="single"/>
        </w:rPr>
        <w:t>d</w:t>
      </w:r>
      <w:r w:rsidR="00197815" w:rsidRPr="4065AA4E">
        <w:rPr>
          <w:u w:val="single"/>
        </w:rPr>
        <w:t>epartment has provided</w:t>
      </w:r>
      <w:r w:rsidR="008A6E5F" w:rsidRPr="4065AA4E">
        <w:rPr>
          <w:u w:val="single"/>
        </w:rPr>
        <w:t xml:space="preserve"> city</w:t>
      </w:r>
      <w:r w:rsidR="00197815" w:rsidRPr="4065AA4E">
        <w:rPr>
          <w:u w:val="single"/>
        </w:rPr>
        <w:t xml:space="preserve"> financial assistance </w:t>
      </w:r>
      <w:r w:rsidR="002553CF" w:rsidRPr="4065AA4E">
        <w:rPr>
          <w:u w:val="single"/>
        </w:rPr>
        <w:t>towards</w:t>
      </w:r>
      <w:r w:rsidR="00197815" w:rsidRPr="4065AA4E">
        <w:rPr>
          <w:u w:val="single"/>
        </w:rPr>
        <w:t xml:space="preserve"> a down payment or closing costs </w:t>
      </w:r>
      <w:r w:rsidR="00940751" w:rsidRPr="4065AA4E">
        <w:rPr>
          <w:u w:val="single"/>
        </w:rPr>
        <w:t>for a</w:t>
      </w:r>
      <w:r w:rsidR="007E4B28" w:rsidRPr="4065AA4E">
        <w:rPr>
          <w:u w:val="single"/>
        </w:rPr>
        <w:t>n</w:t>
      </w:r>
      <w:r w:rsidR="00940751" w:rsidRPr="4065AA4E">
        <w:rPr>
          <w:u w:val="single"/>
        </w:rPr>
        <w:t xml:space="preserve"> </w:t>
      </w:r>
      <w:r w:rsidR="00F33121" w:rsidRPr="4065AA4E">
        <w:rPr>
          <w:u w:val="single"/>
        </w:rPr>
        <w:t>owner-</w:t>
      </w:r>
      <w:r w:rsidR="006B4675" w:rsidRPr="4065AA4E">
        <w:rPr>
          <w:u w:val="single"/>
        </w:rPr>
        <w:t>occupant</w:t>
      </w:r>
      <w:r w:rsidR="00F33121" w:rsidRPr="4065AA4E">
        <w:rPr>
          <w:u w:val="single"/>
        </w:rPr>
        <w:t>’s</w:t>
      </w:r>
      <w:r w:rsidR="00197815" w:rsidRPr="4065AA4E">
        <w:rPr>
          <w:u w:val="single"/>
        </w:rPr>
        <w:t xml:space="preserve"> </w:t>
      </w:r>
      <w:r w:rsidR="002553CF" w:rsidRPr="4065AA4E">
        <w:rPr>
          <w:u w:val="single"/>
        </w:rPr>
        <w:t xml:space="preserve">purchase </w:t>
      </w:r>
      <w:r w:rsidR="00F33121" w:rsidRPr="4065AA4E">
        <w:rPr>
          <w:u w:val="single"/>
        </w:rPr>
        <w:t xml:space="preserve">of </w:t>
      </w:r>
      <w:r w:rsidR="002553CF" w:rsidRPr="4065AA4E">
        <w:rPr>
          <w:u w:val="single"/>
        </w:rPr>
        <w:t>such unit</w:t>
      </w:r>
      <w:r w:rsidR="00197815" w:rsidRPr="4065AA4E">
        <w:rPr>
          <w:u w:val="single"/>
        </w:rPr>
        <w:t>.</w:t>
      </w:r>
    </w:p>
    <w:p w14:paraId="79CF5E05" w14:textId="696C333A" w:rsidR="002B6E79" w:rsidRPr="00695FB1" w:rsidRDefault="002B6E79" w:rsidP="002B6E79">
      <w:pPr>
        <w:spacing w:line="480" w:lineRule="auto"/>
        <w:jc w:val="both"/>
        <w:rPr>
          <w:u w:val="single"/>
        </w:rPr>
      </w:pPr>
      <w:r w:rsidRPr="12DF9A43">
        <w:rPr>
          <w:u w:val="single"/>
        </w:rPr>
        <w:t>Homeownership</w:t>
      </w:r>
      <w:r>
        <w:rPr>
          <w:u w:val="single"/>
        </w:rPr>
        <w:t xml:space="preserve"> opportunity </w:t>
      </w:r>
      <w:r w:rsidRPr="12DF9A43">
        <w:rPr>
          <w:u w:val="single"/>
        </w:rPr>
        <w:t>unit. The term “homeownership</w:t>
      </w:r>
      <w:r>
        <w:rPr>
          <w:u w:val="single"/>
        </w:rPr>
        <w:t xml:space="preserve"> opportunity </w:t>
      </w:r>
      <w:r w:rsidRPr="12DF9A43">
        <w:rPr>
          <w:u w:val="single"/>
        </w:rPr>
        <w:t>unit” means</w:t>
      </w:r>
      <w:r>
        <w:rPr>
          <w:u w:val="single"/>
        </w:rPr>
        <w:t xml:space="preserve"> a newly constructed homeownership unit</w:t>
      </w:r>
      <w:r w:rsidR="001C6906">
        <w:rPr>
          <w:u w:val="single"/>
        </w:rPr>
        <w:t xml:space="preserve"> for which the department has provided city financial assistance</w:t>
      </w:r>
      <w:r>
        <w:rPr>
          <w:u w:val="single"/>
        </w:rPr>
        <w:t xml:space="preserve">, converted homeownership unit, or down payment assistance unit </w:t>
      </w:r>
      <w:r w:rsidRPr="12DF9A43">
        <w:rPr>
          <w:u w:val="single"/>
        </w:rPr>
        <w:t xml:space="preserve">that is restricted to and occupied upon initial occupancy by households earning no less than 70 percent and no more than </w:t>
      </w:r>
      <w:r>
        <w:rPr>
          <w:u w:val="single"/>
        </w:rPr>
        <w:t xml:space="preserve">165 </w:t>
      </w:r>
      <w:r w:rsidRPr="12DF9A43">
        <w:rPr>
          <w:u w:val="single"/>
        </w:rPr>
        <w:t>percent of area median income as of the date of sale.</w:t>
      </w:r>
    </w:p>
    <w:p w14:paraId="44D9741B" w14:textId="77E8D43B" w:rsidR="005E2F1B" w:rsidRDefault="004E20FF" w:rsidP="00023F71">
      <w:pPr>
        <w:spacing w:line="480" w:lineRule="auto"/>
        <w:jc w:val="both"/>
        <w:rPr>
          <w:u w:val="single"/>
        </w:rPr>
      </w:pPr>
      <w:r w:rsidRPr="4065AA4E">
        <w:rPr>
          <w:u w:val="single"/>
        </w:rPr>
        <w:t xml:space="preserve">§ </w:t>
      </w:r>
      <w:r w:rsidR="006F2484" w:rsidRPr="4065AA4E">
        <w:rPr>
          <w:u w:val="single"/>
        </w:rPr>
        <w:t xml:space="preserve">26-3602 </w:t>
      </w:r>
      <w:r w:rsidR="001C6906">
        <w:rPr>
          <w:u w:val="single"/>
        </w:rPr>
        <w:t>Creation</w:t>
      </w:r>
      <w:r w:rsidR="001C6906" w:rsidRPr="4065AA4E">
        <w:rPr>
          <w:u w:val="single"/>
        </w:rPr>
        <w:t xml:space="preserve"> </w:t>
      </w:r>
      <w:r w:rsidR="00EE6140" w:rsidRPr="4065AA4E">
        <w:rPr>
          <w:u w:val="single"/>
        </w:rPr>
        <w:t xml:space="preserve">of </w:t>
      </w:r>
      <w:r w:rsidR="00A848FE" w:rsidRPr="4065AA4E">
        <w:rPr>
          <w:u w:val="single"/>
        </w:rPr>
        <w:t>homeownership</w:t>
      </w:r>
      <w:r w:rsidR="00106FBE" w:rsidRPr="4065AA4E">
        <w:rPr>
          <w:u w:val="single"/>
        </w:rPr>
        <w:t xml:space="preserve"> opportunity</w:t>
      </w:r>
      <w:r w:rsidR="00A848FE" w:rsidRPr="4065AA4E">
        <w:rPr>
          <w:u w:val="single"/>
        </w:rPr>
        <w:t xml:space="preserve"> </w:t>
      </w:r>
      <w:r w:rsidR="00EE6140" w:rsidRPr="4065AA4E">
        <w:rPr>
          <w:u w:val="single"/>
        </w:rPr>
        <w:t>units</w:t>
      </w:r>
      <w:r w:rsidR="006F2484" w:rsidRPr="4065AA4E">
        <w:rPr>
          <w:u w:val="single"/>
        </w:rPr>
        <w:t>.</w:t>
      </w:r>
      <w:r w:rsidR="002E1F83" w:rsidRPr="4065AA4E">
        <w:rPr>
          <w:u w:val="single"/>
        </w:rPr>
        <w:t xml:space="preserve"> </w:t>
      </w:r>
      <w:r w:rsidR="00E718A9" w:rsidRPr="4065AA4E">
        <w:rPr>
          <w:u w:val="single"/>
        </w:rPr>
        <w:t xml:space="preserve">a. </w:t>
      </w:r>
      <w:r w:rsidR="002E1F83" w:rsidRPr="4065AA4E">
        <w:rPr>
          <w:u w:val="single"/>
        </w:rPr>
        <w:t xml:space="preserve">Beginning in </w:t>
      </w:r>
      <w:r w:rsidR="00EE6140" w:rsidRPr="4065AA4E">
        <w:rPr>
          <w:u w:val="single"/>
        </w:rPr>
        <w:t>fiscal year 202</w:t>
      </w:r>
      <w:r w:rsidRPr="4065AA4E">
        <w:rPr>
          <w:u w:val="single"/>
        </w:rPr>
        <w:t>6</w:t>
      </w:r>
      <w:r w:rsidR="004A62EE" w:rsidRPr="4065AA4E">
        <w:rPr>
          <w:u w:val="single"/>
        </w:rPr>
        <w:t xml:space="preserve"> and in each fiscal year thereafter</w:t>
      </w:r>
      <w:r w:rsidR="00EE6140" w:rsidRPr="4065AA4E">
        <w:rPr>
          <w:u w:val="single"/>
        </w:rPr>
        <w:t xml:space="preserve">, </w:t>
      </w:r>
      <w:r w:rsidR="005E2F1B" w:rsidRPr="4065AA4E">
        <w:rPr>
          <w:u w:val="single"/>
        </w:rPr>
        <w:t xml:space="preserve">the department shall enter into agreements to </w:t>
      </w:r>
      <w:r w:rsidR="2A8DB6DA" w:rsidRPr="4065AA4E">
        <w:rPr>
          <w:u w:val="single"/>
        </w:rPr>
        <w:t>create</w:t>
      </w:r>
      <w:r w:rsidR="005E2F1B" w:rsidRPr="4065AA4E">
        <w:rPr>
          <w:u w:val="single"/>
        </w:rPr>
        <w:t xml:space="preserve"> </w:t>
      </w:r>
      <w:bookmarkStart w:id="1" w:name="_Int_tBYu6u4q"/>
      <w:r w:rsidR="000E0DD9" w:rsidRPr="4065AA4E">
        <w:rPr>
          <w:u w:val="single"/>
        </w:rPr>
        <w:t>a number of</w:t>
      </w:r>
      <w:bookmarkEnd w:id="1"/>
      <w:r w:rsidR="000E0DD9" w:rsidRPr="4065AA4E">
        <w:rPr>
          <w:u w:val="single"/>
        </w:rPr>
        <w:t xml:space="preserve"> </w:t>
      </w:r>
      <w:r w:rsidR="005E2F1B" w:rsidRPr="4065AA4E">
        <w:rPr>
          <w:u w:val="single"/>
        </w:rPr>
        <w:t>homeownership</w:t>
      </w:r>
      <w:r w:rsidR="00106FBE" w:rsidRPr="4065AA4E">
        <w:rPr>
          <w:u w:val="single"/>
        </w:rPr>
        <w:t xml:space="preserve"> opportunity</w:t>
      </w:r>
      <w:r w:rsidR="005E2F1B" w:rsidRPr="4065AA4E">
        <w:rPr>
          <w:u w:val="single"/>
        </w:rPr>
        <w:t xml:space="preserve"> units </w:t>
      </w:r>
      <w:r w:rsidR="000E0DD9" w:rsidRPr="4065AA4E">
        <w:rPr>
          <w:u w:val="single"/>
        </w:rPr>
        <w:t xml:space="preserve">that </w:t>
      </w:r>
      <w:r w:rsidR="002357B7" w:rsidRPr="4065AA4E">
        <w:rPr>
          <w:u w:val="single"/>
        </w:rPr>
        <w:t>equals or exceeds</w:t>
      </w:r>
      <w:r w:rsidR="005E2F1B" w:rsidRPr="4065AA4E">
        <w:rPr>
          <w:u w:val="single"/>
        </w:rPr>
        <w:t xml:space="preserve"> 6 percent of all affordable units for which the city agrees to provide city financial assistance</w:t>
      </w:r>
      <w:r w:rsidR="005D7AAF" w:rsidRPr="4065AA4E">
        <w:rPr>
          <w:u w:val="single"/>
        </w:rPr>
        <w:t xml:space="preserve">, </w:t>
      </w:r>
      <w:r w:rsidR="0044462C" w:rsidRPr="4065AA4E">
        <w:rPr>
          <w:u w:val="single"/>
        </w:rPr>
        <w:t>in accordance with</w:t>
      </w:r>
      <w:r w:rsidR="005D7AAF" w:rsidRPr="4065AA4E">
        <w:rPr>
          <w:u w:val="single"/>
        </w:rPr>
        <w:t xml:space="preserve"> subdivision </w:t>
      </w:r>
      <w:r w:rsidR="006D57FA" w:rsidRPr="4065AA4E">
        <w:rPr>
          <w:u w:val="single"/>
        </w:rPr>
        <w:t xml:space="preserve">c </w:t>
      </w:r>
      <w:r w:rsidR="005D7AAF" w:rsidRPr="4065AA4E">
        <w:rPr>
          <w:u w:val="single"/>
        </w:rPr>
        <w:t>of this section</w:t>
      </w:r>
      <w:r w:rsidR="004A62EE" w:rsidRPr="4065AA4E">
        <w:rPr>
          <w:u w:val="single"/>
        </w:rPr>
        <w:t>.</w:t>
      </w:r>
      <w:r w:rsidR="00E03B49" w:rsidRPr="4065AA4E">
        <w:rPr>
          <w:u w:val="single"/>
        </w:rPr>
        <w:t xml:space="preserve"> </w:t>
      </w:r>
    </w:p>
    <w:p w14:paraId="41556681" w14:textId="3A22C9F4" w:rsidR="00D15551" w:rsidRDefault="00D15551" w:rsidP="00023F71">
      <w:pPr>
        <w:spacing w:line="480" w:lineRule="auto"/>
        <w:jc w:val="both"/>
        <w:rPr>
          <w:u w:val="single"/>
        </w:rPr>
      </w:pPr>
      <w:r>
        <w:rPr>
          <w:u w:val="single"/>
        </w:rPr>
        <w:t>b. At least 50 percent of the home</w:t>
      </w:r>
      <w:r w:rsidR="007828ED">
        <w:rPr>
          <w:u w:val="single"/>
        </w:rPr>
        <w:t>ownership</w:t>
      </w:r>
      <w:r>
        <w:rPr>
          <w:u w:val="single"/>
        </w:rPr>
        <w:t xml:space="preserve"> opportunity units required</w:t>
      </w:r>
      <w:r w:rsidR="00337108">
        <w:rPr>
          <w:u w:val="single"/>
        </w:rPr>
        <w:t xml:space="preserve"> to be </w:t>
      </w:r>
      <w:r w:rsidR="001C6906">
        <w:rPr>
          <w:u w:val="single"/>
        </w:rPr>
        <w:t>created</w:t>
      </w:r>
      <w:r>
        <w:rPr>
          <w:u w:val="single"/>
        </w:rPr>
        <w:t xml:space="preserve"> </w:t>
      </w:r>
      <w:r w:rsidR="00E27CA4">
        <w:rPr>
          <w:u w:val="single"/>
        </w:rPr>
        <w:t xml:space="preserve">each fiscal </w:t>
      </w:r>
      <w:r w:rsidR="004B7D5A">
        <w:rPr>
          <w:u w:val="single"/>
        </w:rPr>
        <w:t>year</w:t>
      </w:r>
      <w:r w:rsidR="00E27CA4">
        <w:rPr>
          <w:u w:val="single"/>
        </w:rPr>
        <w:t xml:space="preserve"> </w:t>
      </w:r>
      <w:r>
        <w:rPr>
          <w:u w:val="single"/>
        </w:rPr>
        <w:t xml:space="preserve">under subdivision a of this section shall be newly constructed </w:t>
      </w:r>
      <w:r w:rsidR="0020198B">
        <w:rPr>
          <w:u w:val="single"/>
        </w:rPr>
        <w:t xml:space="preserve">dwelling </w:t>
      </w:r>
      <w:r>
        <w:rPr>
          <w:u w:val="single"/>
        </w:rPr>
        <w:t>units.</w:t>
      </w:r>
    </w:p>
    <w:p w14:paraId="6C281A0A" w14:textId="779FBF0C" w:rsidR="005A7FD0" w:rsidRDefault="00D15551" w:rsidP="00023F71">
      <w:pPr>
        <w:spacing w:line="480" w:lineRule="auto"/>
        <w:jc w:val="both"/>
      </w:pPr>
      <w:r>
        <w:rPr>
          <w:u w:val="single"/>
        </w:rPr>
        <w:t>c</w:t>
      </w:r>
      <w:r w:rsidR="00CF3934" w:rsidRPr="12DF9A43">
        <w:rPr>
          <w:u w:val="single"/>
        </w:rPr>
        <w:t xml:space="preserve">. </w:t>
      </w:r>
      <w:r w:rsidR="000E0DD9" w:rsidRPr="12DF9A43">
        <w:rPr>
          <w:u w:val="single"/>
        </w:rPr>
        <w:t xml:space="preserve">The department shall be deemed to be in compliance with </w:t>
      </w:r>
      <w:r w:rsidR="00442282" w:rsidRPr="12DF9A43">
        <w:rPr>
          <w:u w:val="single"/>
        </w:rPr>
        <w:t xml:space="preserve">subdivision a of </w:t>
      </w:r>
      <w:r w:rsidR="000E0DD9" w:rsidRPr="12DF9A43">
        <w:rPr>
          <w:u w:val="single"/>
        </w:rPr>
        <w:t xml:space="preserve">this section if the average </w:t>
      </w:r>
      <w:r w:rsidR="008E7ADC">
        <w:rPr>
          <w:u w:val="single"/>
        </w:rPr>
        <w:t>of</w:t>
      </w:r>
      <w:r w:rsidR="00D7140A">
        <w:rPr>
          <w:u w:val="single"/>
        </w:rPr>
        <w:t xml:space="preserve"> </w:t>
      </w:r>
      <w:r w:rsidR="006503CD">
        <w:rPr>
          <w:u w:val="single"/>
        </w:rPr>
        <w:t xml:space="preserve">the percentages achieved </w:t>
      </w:r>
      <w:r w:rsidR="005D7AAF" w:rsidRPr="12DF9A43">
        <w:rPr>
          <w:u w:val="single"/>
        </w:rPr>
        <w:t>across</w:t>
      </w:r>
      <w:r w:rsidR="000E0DD9" w:rsidRPr="12DF9A43">
        <w:rPr>
          <w:u w:val="single"/>
        </w:rPr>
        <w:t xml:space="preserve"> </w:t>
      </w:r>
      <w:r w:rsidR="00B92CC2">
        <w:rPr>
          <w:u w:val="single"/>
        </w:rPr>
        <w:t>5</w:t>
      </w:r>
      <w:r w:rsidR="00B92CC2" w:rsidRPr="12DF9A43">
        <w:rPr>
          <w:u w:val="single"/>
        </w:rPr>
        <w:t xml:space="preserve"> </w:t>
      </w:r>
      <w:r w:rsidR="000E0DD9" w:rsidRPr="12DF9A43">
        <w:rPr>
          <w:u w:val="single"/>
        </w:rPr>
        <w:t xml:space="preserve">consecutive </w:t>
      </w:r>
      <w:r w:rsidR="5BED2BA0" w:rsidRPr="12DF9A43">
        <w:rPr>
          <w:u w:val="single"/>
        </w:rPr>
        <w:t xml:space="preserve">fiscal </w:t>
      </w:r>
      <w:r w:rsidR="000E0DD9" w:rsidRPr="12DF9A43">
        <w:rPr>
          <w:u w:val="single"/>
        </w:rPr>
        <w:t xml:space="preserve">years </w:t>
      </w:r>
      <w:r w:rsidR="00C81EFA" w:rsidRPr="12DF9A43">
        <w:rPr>
          <w:u w:val="single"/>
        </w:rPr>
        <w:t>equals or exceeds</w:t>
      </w:r>
      <w:r w:rsidR="000E0DD9" w:rsidRPr="12DF9A43">
        <w:rPr>
          <w:u w:val="single"/>
        </w:rPr>
        <w:t xml:space="preserve"> 6 percent;</w:t>
      </w:r>
      <w:r w:rsidR="00956D9B" w:rsidRPr="12DF9A43">
        <w:rPr>
          <w:u w:val="single"/>
        </w:rPr>
        <w:t xml:space="preserve"> </w:t>
      </w:r>
      <w:r w:rsidR="00F33E22" w:rsidRPr="12DF9A43">
        <w:rPr>
          <w:u w:val="single"/>
        </w:rPr>
        <w:t>p</w:t>
      </w:r>
      <w:r w:rsidR="004B72F8" w:rsidRPr="12DF9A43">
        <w:rPr>
          <w:u w:val="single"/>
        </w:rPr>
        <w:t>rovided,</w:t>
      </w:r>
      <w:r w:rsidR="000E0DD9" w:rsidRPr="12DF9A43">
        <w:rPr>
          <w:u w:val="single"/>
        </w:rPr>
        <w:t xml:space="preserve"> however,</w:t>
      </w:r>
      <w:r w:rsidR="004B72F8" w:rsidRPr="12DF9A43">
        <w:rPr>
          <w:u w:val="single"/>
        </w:rPr>
        <w:t xml:space="preserve"> that the</w:t>
      </w:r>
      <w:r w:rsidR="000E0DD9" w:rsidRPr="12DF9A43">
        <w:rPr>
          <w:u w:val="single"/>
        </w:rPr>
        <w:t xml:space="preserve"> </w:t>
      </w:r>
      <w:r w:rsidR="004B72F8" w:rsidRPr="12DF9A43">
        <w:rPr>
          <w:u w:val="single"/>
        </w:rPr>
        <w:t>percentage</w:t>
      </w:r>
      <w:r w:rsidR="000E0DD9" w:rsidRPr="12DF9A43">
        <w:rPr>
          <w:u w:val="single"/>
        </w:rPr>
        <w:t xml:space="preserve"> achieved</w:t>
      </w:r>
      <w:r w:rsidR="004B72F8" w:rsidRPr="12DF9A43">
        <w:rPr>
          <w:u w:val="single"/>
        </w:rPr>
        <w:t xml:space="preserve"> </w:t>
      </w:r>
      <w:r w:rsidR="005D7AAF" w:rsidRPr="12DF9A43">
        <w:rPr>
          <w:u w:val="single"/>
        </w:rPr>
        <w:t xml:space="preserve">in </w:t>
      </w:r>
      <w:r w:rsidR="4267025B" w:rsidRPr="12DF9A43">
        <w:rPr>
          <w:u w:val="single"/>
        </w:rPr>
        <w:t xml:space="preserve">every </w:t>
      </w:r>
      <w:r w:rsidR="005D7AAF" w:rsidRPr="12DF9A43">
        <w:rPr>
          <w:u w:val="single"/>
        </w:rPr>
        <w:t>individual</w:t>
      </w:r>
      <w:r w:rsidR="004B72F8" w:rsidRPr="12DF9A43">
        <w:rPr>
          <w:u w:val="single"/>
        </w:rPr>
        <w:t xml:space="preserve"> </w:t>
      </w:r>
      <w:r w:rsidR="79A8B459" w:rsidRPr="12DF9A43">
        <w:rPr>
          <w:u w:val="single"/>
        </w:rPr>
        <w:t xml:space="preserve">fiscal </w:t>
      </w:r>
      <w:r w:rsidR="004B72F8" w:rsidRPr="12DF9A43">
        <w:rPr>
          <w:u w:val="single"/>
        </w:rPr>
        <w:t xml:space="preserve">year </w:t>
      </w:r>
      <w:r w:rsidR="005D7AAF" w:rsidRPr="12DF9A43">
        <w:rPr>
          <w:u w:val="single"/>
        </w:rPr>
        <w:t xml:space="preserve">must </w:t>
      </w:r>
      <w:r w:rsidR="00C81EFA" w:rsidRPr="12DF9A43">
        <w:rPr>
          <w:u w:val="single"/>
        </w:rPr>
        <w:t>equal</w:t>
      </w:r>
      <w:r w:rsidR="005D7AAF" w:rsidRPr="12DF9A43">
        <w:rPr>
          <w:u w:val="single"/>
        </w:rPr>
        <w:t xml:space="preserve"> or </w:t>
      </w:r>
      <w:r w:rsidR="00C81EFA" w:rsidRPr="12DF9A43">
        <w:rPr>
          <w:u w:val="single"/>
        </w:rPr>
        <w:t>exceed</w:t>
      </w:r>
      <w:r w:rsidR="005D7AAF" w:rsidRPr="12DF9A43">
        <w:rPr>
          <w:u w:val="single"/>
        </w:rPr>
        <w:t xml:space="preserve"> </w:t>
      </w:r>
      <w:r w:rsidR="00B92CC2">
        <w:rPr>
          <w:u w:val="single"/>
        </w:rPr>
        <w:t>2</w:t>
      </w:r>
      <w:r w:rsidR="00B92CC2" w:rsidRPr="12DF9A43">
        <w:rPr>
          <w:u w:val="single"/>
        </w:rPr>
        <w:t xml:space="preserve"> </w:t>
      </w:r>
      <w:r w:rsidR="004B72F8" w:rsidRPr="12DF9A43">
        <w:rPr>
          <w:u w:val="single"/>
        </w:rPr>
        <w:t xml:space="preserve">percent. </w:t>
      </w:r>
    </w:p>
    <w:p w14:paraId="43B0A58A" w14:textId="61532C4A" w:rsidR="004E1CF2" w:rsidRPr="006D562C" w:rsidRDefault="00AE7A55" w:rsidP="00094A70">
      <w:pPr>
        <w:spacing w:line="480" w:lineRule="auto"/>
        <w:jc w:val="both"/>
        <w:rPr>
          <w:u w:val="single"/>
        </w:rPr>
      </w:pPr>
      <w:r>
        <w:lastRenderedPageBreak/>
        <w:t xml:space="preserve">§ </w:t>
      </w:r>
      <w:r w:rsidR="004E20FF">
        <w:t>2</w:t>
      </w:r>
      <w:r w:rsidR="00595589">
        <w:t>.</w:t>
      </w:r>
      <w:r w:rsidR="003B5F84">
        <w:t xml:space="preserve"> This local law take</w:t>
      </w:r>
      <w:r w:rsidR="00B067D3">
        <w:t>s</w:t>
      </w:r>
      <w:r w:rsidR="003B5F84">
        <w:t xml:space="preserve"> effect </w:t>
      </w:r>
      <w:r w:rsidR="00E33D16">
        <w:t>immediately</w:t>
      </w:r>
      <w:r w:rsidR="00030E06">
        <w:t>.</w:t>
      </w:r>
    </w:p>
    <w:p w14:paraId="7916E69A" w14:textId="00D893FD" w:rsidR="005E5F9F" w:rsidRDefault="005E5F9F" w:rsidP="007101A2">
      <w:pPr>
        <w:ind w:firstLine="0"/>
        <w:jc w:val="both"/>
        <w:rPr>
          <w:sz w:val="18"/>
          <w:szCs w:val="18"/>
        </w:rPr>
        <w:sectPr w:rsidR="005E5F9F" w:rsidSect="00AF39A5">
          <w:type w:val="continuous"/>
          <w:pgSz w:w="12240" w:h="15840"/>
          <w:pgMar w:top="1440" w:right="1440" w:bottom="1440" w:left="1440" w:header="720" w:footer="720" w:gutter="0"/>
          <w:lnNumType w:countBy="1"/>
          <w:cols w:space="720"/>
          <w:titlePg/>
          <w:docGrid w:linePitch="360"/>
        </w:sectPr>
      </w:pPr>
    </w:p>
    <w:p w14:paraId="1AB8FC76" w14:textId="77777777" w:rsidR="00B47730" w:rsidRDefault="00B47730" w:rsidP="007101A2">
      <w:pPr>
        <w:ind w:firstLine="0"/>
        <w:jc w:val="both"/>
        <w:rPr>
          <w:sz w:val="18"/>
          <w:szCs w:val="18"/>
        </w:rPr>
      </w:pPr>
    </w:p>
    <w:p w14:paraId="45B9EB59" w14:textId="18E81528" w:rsidR="00EB262D" w:rsidRPr="006D032B" w:rsidRDefault="006D032B" w:rsidP="007101A2">
      <w:pPr>
        <w:ind w:firstLine="0"/>
        <w:jc w:val="both"/>
        <w:rPr>
          <w:sz w:val="18"/>
          <w:szCs w:val="18"/>
        </w:rPr>
      </w:pPr>
      <w:r w:rsidRPr="006D032B">
        <w:rPr>
          <w:sz w:val="18"/>
          <w:szCs w:val="18"/>
        </w:rPr>
        <w:t>RL</w:t>
      </w:r>
      <w:r w:rsidR="00BE06E2">
        <w:rPr>
          <w:sz w:val="18"/>
          <w:szCs w:val="18"/>
        </w:rPr>
        <w:t>/WCJ/JJ</w:t>
      </w:r>
    </w:p>
    <w:p w14:paraId="08867CD1" w14:textId="57935EE5" w:rsidR="004E1CF2" w:rsidRPr="006D032B" w:rsidRDefault="004E1CF2" w:rsidP="007101A2">
      <w:pPr>
        <w:ind w:firstLine="0"/>
        <w:jc w:val="both"/>
        <w:rPr>
          <w:sz w:val="18"/>
          <w:szCs w:val="18"/>
        </w:rPr>
      </w:pPr>
      <w:r w:rsidRPr="006D032B">
        <w:rPr>
          <w:sz w:val="18"/>
          <w:szCs w:val="18"/>
        </w:rPr>
        <w:t xml:space="preserve">LS </w:t>
      </w:r>
      <w:r w:rsidR="00B47730" w:rsidRPr="006D032B">
        <w:rPr>
          <w:sz w:val="18"/>
          <w:szCs w:val="18"/>
        </w:rPr>
        <w:t>#</w:t>
      </w:r>
      <w:r w:rsidR="005B5CB2">
        <w:rPr>
          <w:sz w:val="18"/>
          <w:szCs w:val="18"/>
        </w:rPr>
        <w:t>14407</w:t>
      </w:r>
    </w:p>
    <w:p w14:paraId="09E3A5C9" w14:textId="5696FD23" w:rsidR="002D5F4F" w:rsidRDefault="0020198B" w:rsidP="0020198B">
      <w:pPr>
        <w:ind w:firstLine="0"/>
        <w:rPr>
          <w:sz w:val="18"/>
          <w:szCs w:val="18"/>
        </w:rPr>
      </w:pPr>
      <w:r>
        <w:rPr>
          <w:sz w:val="18"/>
          <w:szCs w:val="18"/>
        </w:rPr>
        <w:t>6/15/2024 11:59 AM</w:t>
      </w:r>
    </w:p>
    <w:sectPr w:rsidR="002D5F4F" w:rsidSect="002F196D">
      <w:type w:val="continuous"/>
      <w:pgSz w:w="12240" w:h="15840"/>
      <w:pgMar w:top="1440" w:right="1440" w:bottom="1440" w:left="1440" w:header="720" w:footer="720" w:gutter="0"/>
      <w:cols w:space="720"/>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625FEBE" w16cex:dateUtc="2024-06-15T10:48:00Z"/>
  <w16cex:commentExtensible w16cex:durableId="6F71FFA8" w16cex:dateUtc="2024-06-15T11:14:00Z">
    <w16cex:extLst>
      <w16:ext w16:uri="{CE6994B0-6A32-4C9F-8C6B-6E91EDA988CE}">
        <cr:reactions xmlns:cr="http://schemas.microsoft.com/office/comments/2020/reactions">
          <cr:reaction reactionType="1">
            <cr:reactionInfo dateUtc="2024-06-15T14:27:14.213Z">
              <cr:user userId="S::wvidal@council.nyc.gov::8e736b03-7c58-4182-8a6e-3dc798894624" userProvider="AD" userName="William Vidal"/>
            </cr:reactionInfo>
          </cr:reaction>
        </cr:reactions>
      </w16:ext>
    </w16cex:extLst>
  </w16cex:commentExtensible>
  <w16cex:commentExtensible w16cex:durableId="426C3A68" w16cex:dateUtc="2024-06-15T10:06:00Z"/>
  <w16cex:commentExtensible w16cex:durableId="02503EBA" w16cex:dateUtc="2024-06-15T09:54:00Z"/>
  <w16cex:commentExtensible w16cex:durableId="78615FB8" w16cex:dateUtc="2024-06-15T11:01:00Z"/>
  <w16cex:commentExtensible w16cex:durableId="46030DF7" w16cex:dateUtc="2024-06-15T14:23:54.491Z"/>
  <w16cex:commentExtensible w16cex:durableId="5B1C7382" w16cex:dateUtc="2024-06-15T14:25:44.919Z"/>
  <w16cex:commentExtensible w16cex:durableId="670EA2C4" w16cex:dateUtc="2024-06-15T14:35:31.98Z"/>
  <w16cex:commentExtensible w16cex:durableId="51ABAC30" w16cex:dateUtc="2024-06-15T14:52:05.756Z"/>
</w16cex:commentsExtensible>
</file>

<file path=word/commentsIds.xml><?xml version="1.0" encoding="utf-8"?>
<w16cid:commentsIds xmlns:mc="http://schemas.openxmlformats.org/markup-compatibility/2006" xmlns:w16cid="http://schemas.microsoft.com/office/word/2016/wordml/cid" mc:Ignorable="w16cid">
  <w16cid:commentId w16cid:paraId="72C57A5F" w16cid:durableId="7625FEBE"/>
  <w16cid:commentId w16cid:paraId="07294C47" w16cid:durableId="6F71FFA8"/>
  <w16cid:commentId w16cid:paraId="3C09E01B" w16cid:durableId="426C3A68"/>
  <w16cid:commentId w16cid:paraId="42AB85D6" w16cid:durableId="02503EBA"/>
  <w16cid:commentId w16cid:paraId="7081EA12" w16cid:durableId="78615FB8"/>
  <w16cid:commentId w16cid:paraId="358696C9" w16cid:durableId="1C7EE94B"/>
  <w16cid:commentId w16cid:paraId="557A2994" w16cid:durableId="46030DF7"/>
  <w16cid:commentId w16cid:paraId="257B0AB5" w16cid:durableId="5B1C7382"/>
  <w16cid:commentId w16cid:paraId="1F55CDBD" w16cid:durableId="670EA2C4"/>
  <w16cid:commentId w16cid:paraId="689A94E8" w16cid:durableId="51ABAC3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08610" w14:textId="77777777" w:rsidR="00155D96" w:rsidRDefault="00155D96">
      <w:r>
        <w:separator/>
      </w:r>
    </w:p>
    <w:p w14:paraId="79D41210" w14:textId="77777777" w:rsidR="00155D96" w:rsidRDefault="00155D96"/>
  </w:endnote>
  <w:endnote w:type="continuationSeparator" w:id="0">
    <w:p w14:paraId="5FF476DB" w14:textId="77777777" w:rsidR="00155D96" w:rsidRDefault="00155D96">
      <w:r>
        <w:continuationSeparator/>
      </w:r>
    </w:p>
    <w:p w14:paraId="40809A68" w14:textId="77777777" w:rsidR="00155D96" w:rsidRDefault="00155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B9C3DA6" w14:textId="17AB95E2" w:rsidR="008F0B17" w:rsidRDefault="008F0B1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F247E5">
          <w:rPr>
            <w:noProof/>
          </w:rPr>
          <w:t>1</w:t>
        </w:r>
        <w:r>
          <w:rPr>
            <w:noProof/>
            <w:color w:val="2B579A"/>
            <w:shd w:val="clear" w:color="auto" w:fill="E6E6E6"/>
          </w:rPr>
          <w:fldChar w:fldCharType="end"/>
        </w:r>
      </w:p>
    </w:sdtContent>
  </w:sdt>
  <w:p w14:paraId="43F5D55B"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29951A0B" w14:textId="6592E36C" w:rsidR="008F0B17" w:rsidRDefault="008F0B17">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5C3C16">
          <w:rPr>
            <w:noProof/>
          </w:rPr>
          <w:t>2</w:t>
        </w:r>
        <w:r>
          <w:rPr>
            <w:noProof/>
            <w:color w:val="2B579A"/>
            <w:shd w:val="clear" w:color="auto" w:fill="E6E6E6"/>
          </w:rPr>
          <w:fldChar w:fldCharType="end"/>
        </w:r>
      </w:p>
    </w:sdtContent>
  </w:sdt>
  <w:p w14:paraId="5814EE03"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AF9C7" w14:textId="77777777" w:rsidR="00155D96" w:rsidRDefault="00155D96">
      <w:r>
        <w:separator/>
      </w:r>
    </w:p>
    <w:p w14:paraId="74BD3A01" w14:textId="77777777" w:rsidR="00155D96" w:rsidRDefault="00155D96"/>
  </w:footnote>
  <w:footnote w:type="continuationSeparator" w:id="0">
    <w:p w14:paraId="057BDE38" w14:textId="77777777" w:rsidR="00155D96" w:rsidRDefault="00155D96">
      <w:r>
        <w:continuationSeparator/>
      </w:r>
    </w:p>
    <w:p w14:paraId="7C08BE57" w14:textId="77777777" w:rsidR="00155D96" w:rsidRDefault="00155D96"/>
  </w:footnote>
</w:footnotes>
</file>

<file path=word/intelligence2.xml><?xml version="1.0" encoding="utf-8"?>
<int2:intelligence xmlns:int2="http://schemas.microsoft.com/office/intelligence/2020/intelligence" xmlns:oel="http://schemas.microsoft.com/office/2019/extlst">
  <int2:observations>
    <int2:bookmark int2:bookmarkName="_Int_tBYu6u4q" int2:invalidationBookmarkName="" int2:hashCode="0lXQ0GySJQ8tJA" int2:id="4ZWBX8I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86487"/>
    <w:multiLevelType w:val="hybridMultilevel"/>
    <w:tmpl w:val="65000EA6"/>
    <w:lvl w:ilvl="0" w:tplc="3CB437CE">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32B"/>
    <w:rsid w:val="000014E6"/>
    <w:rsid w:val="00001847"/>
    <w:rsid w:val="000135A3"/>
    <w:rsid w:val="00014F1F"/>
    <w:rsid w:val="00015D19"/>
    <w:rsid w:val="000204CF"/>
    <w:rsid w:val="00023F71"/>
    <w:rsid w:val="00024EE5"/>
    <w:rsid w:val="00030E06"/>
    <w:rsid w:val="00035181"/>
    <w:rsid w:val="00047375"/>
    <w:rsid w:val="000502BC"/>
    <w:rsid w:val="00056BB0"/>
    <w:rsid w:val="00061842"/>
    <w:rsid w:val="00064AFB"/>
    <w:rsid w:val="00067391"/>
    <w:rsid w:val="000724F3"/>
    <w:rsid w:val="00076425"/>
    <w:rsid w:val="0009068D"/>
    <w:rsid w:val="0009173E"/>
    <w:rsid w:val="00094A70"/>
    <w:rsid w:val="00097387"/>
    <w:rsid w:val="000A060F"/>
    <w:rsid w:val="000A481A"/>
    <w:rsid w:val="000B565D"/>
    <w:rsid w:val="000C0262"/>
    <w:rsid w:val="000C2FAC"/>
    <w:rsid w:val="000D4A7F"/>
    <w:rsid w:val="000D7C82"/>
    <w:rsid w:val="000E0DD9"/>
    <w:rsid w:val="000F4790"/>
    <w:rsid w:val="000F5DAB"/>
    <w:rsid w:val="001022A8"/>
    <w:rsid w:val="00106FBE"/>
    <w:rsid w:val="001073BD"/>
    <w:rsid w:val="00112656"/>
    <w:rsid w:val="00115B31"/>
    <w:rsid w:val="00131840"/>
    <w:rsid w:val="00136880"/>
    <w:rsid w:val="001509BF"/>
    <w:rsid w:val="00150A27"/>
    <w:rsid w:val="00155D96"/>
    <w:rsid w:val="00156976"/>
    <w:rsid w:val="00162B52"/>
    <w:rsid w:val="00162FC0"/>
    <w:rsid w:val="00163890"/>
    <w:rsid w:val="00165627"/>
    <w:rsid w:val="00167107"/>
    <w:rsid w:val="00170B80"/>
    <w:rsid w:val="00174FE4"/>
    <w:rsid w:val="001802DA"/>
    <w:rsid w:val="001807D5"/>
    <w:rsid w:val="00180BD2"/>
    <w:rsid w:val="00182A41"/>
    <w:rsid w:val="00182CFB"/>
    <w:rsid w:val="00186403"/>
    <w:rsid w:val="00187369"/>
    <w:rsid w:val="00191398"/>
    <w:rsid w:val="00194B18"/>
    <w:rsid w:val="001954D9"/>
    <w:rsid w:val="00195A80"/>
    <w:rsid w:val="00197815"/>
    <w:rsid w:val="001A149F"/>
    <w:rsid w:val="001B0943"/>
    <w:rsid w:val="001B299D"/>
    <w:rsid w:val="001B2F79"/>
    <w:rsid w:val="001B62D0"/>
    <w:rsid w:val="001C069A"/>
    <w:rsid w:val="001C204C"/>
    <w:rsid w:val="001C6906"/>
    <w:rsid w:val="001C7747"/>
    <w:rsid w:val="001D22BB"/>
    <w:rsid w:val="001D4249"/>
    <w:rsid w:val="001E3C2E"/>
    <w:rsid w:val="001F059A"/>
    <w:rsid w:val="001F5E38"/>
    <w:rsid w:val="0020198B"/>
    <w:rsid w:val="00205741"/>
    <w:rsid w:val="00207323"/>
    <w:rsid w:val="002130FA"/>
    <w:rsid w:val="002154F7"/>
    <w:rsid w:val="0021642E"/>
    <w:rsid w:val="002176F7"/>
    <w:rsid w:val="0022099D"/>
    <w:rsid w:val="00220DDA"/>
    <w:rsid w:val="00222C28"/>
    <w:rsid w:val="00232458"/>
    <w:rsid w:val="002357B7"/>
    <w:rsid w:val="002379D3"/>
    <w:rsid w:val="002400A4"/>
    <w:rsid w:val="00240887"/>
    <w:rsid w:val="00241F94"/>
    <w:rsid w:val="00242EAE"/>
    <w:rsid w:val="00244DB1"/>
    <w:rsid w:val="002553CF"/>
    <w:rsid w:val="00257961"/>
    <w:rsid w:val="00261811"/>
    <w:rsid w:val="00264652"/>
    <w:rsid w:val="0026631F"/>
    <w:rsid w:val="00270162"/>
    <w:rsid w:val="002715F8"/>
    <w:rsid w:val="00271C14"/>
    <w:rsid w:val="00275076"/>
    <w:rsid w:val="00280955"/>
    <w:rsid w:val="0028266A"/>
    <w:rsid w:val="00286EC5"/>
    <w:rsid w:val="00287CFE"/>
    <w:rsid w:val="0029209E"/>
    <w:rsid w:val="00292227"/>
    <w:rsid w:val="00292C42"/>
    <w:rsid w:val="00296679"/>
    <w:rsid w:val="002A0FFF"/>
    <w:rsid w:val="002A4461"/>
    <w:rsid w:val="002A57AC"/>
    <w:rsid w:val="002A7456"/>
    <w:rsid w:val="002B55FD"/>
    <w:rsid w:val="002B6E79"/>
    <w:rsid w:val="002C3132"/>
    <w:rsid w:val="002C4435"/>
    <w:rsid w:val="002D04C7"/>
    <w:rsid w:val="002D0587"/>
    <w:rsid w:val="002D5F4F"/>
    <w:rsid w:val="002DC896"/>
    <w:rsid w:val="002E1F83"/>
    <w:rsid w:val="002E3AA8"/>
    <w:rsid w:val="002E4074"/>
    <w:rsid w:val="002F196D"/>
    <w:rsid w:val="002F1EC6"/>
    <w:rsid w:val="002F269C"/>
    <w:rsid w:val="002F5447"/>
    <w:rsid w:val="002F63D7"/>
    <w:rsid w:val="00301E5D"/>
    <w:rsid w:val="00302F95"/>
    <w:rsid w:val="003038E3"/>
    <w:rsid w:val="003056FB"/>
    <w:rsid w:val="00305923"/>
    <w:rsid w:val="00314829"/>
    <w:rsid w:val="0031498D"/>
    <w:rsid w:val="00315EBB"/>
    <w:rsid w:val="00320D3B"/>
    <w:rsid w:val="0032365F"/>
    <w:rsid w:val="0033027F"/>
    <w:rsid w:val="00337108"/>
    <w:rsid w:val="003447CD"/>
    <w:rsid w:val="00346ADF"/>
    <w:rsid w:val="0035136A"/>
    <w:rsid w:val="003513BE"/>
    <w:rsid w:val="00351640"/>
    <w:rsid w:val="00351C1A"/>
    <w:rsid w:val="00352CA7"/>
    <w:rsid w:val="003533FD"/>
    <w:rsid w:val="00354D7A"/>
    <w:rsid w:val="00356AB7"/>
    <w:rsid w:val="0036644A"/>
    <w:rsid w:val="003667FB"/>
    <w:rsid w:val="003720CF"/>
    <w:rsid w:val="003739D3"/>
    <w:rsid w:val="003751D6"/>
    <w:rsid w:val="00375AB6"/>
    <w:rsid w:val="00383C9D"/>
    <w:rsid w:val="00386562"/>
    <w:rsid w:val="00387377"/>
    <w:rsid w:val="003874A1"/>
    <w:rsid w:val="00387754"/>
    <w:rsid w:val="0039312B"/>
    <w:rsid w:val="00395C46"/>
    <w:rsid w:val="00396126"/>
    <w:rsid w:val="003A29EF"/>
    <w:rsid w:val="003A3C0D"/>
    <w:rsid w:val="003A4F32"/>
    <w:rsid w:val="003A7455"/>
    <w:rsid w:val="003A75C2"/>
    <w:rsid w:val="003B369A"/>
    <w:rsid w:val="003B3BF6"/>
    <w:rsid w:val="003B5F84"/>
    <w:rsid w:val="003B5FDE"/>
    <w:rsid w:val="003B68D1"/>
    <w:rsid w:val="003C545F"/>
    <w:rsid w:val="003C55C8"/>
    <w:rsid w:val="003C6A47"/>
    <w:rsid w:val="003E3502"/>
    <w:rsid w:val="003F26F9"/>
    <w:rsid w:val="003F3109"/>
    <w:rsid w:val="003F339D"/>
    <w:rsid w:val="003F54F9"/>
    <w:rsid w:val="003F71F7"/>
    <w:rsid w:val="003F72A9"/>
    <w:rsid w:val="004024B9"/>
    <w:rsid w:val="0040269A"/>
    <w:rsid w:val="00403F48"/>
    <w:rsid w:val="004075C2"/>
    <w:rsid w:val="00416CAB"/>
    <w:rsid w:val="004176CC"/>
    <w:rsid w:val="00417EC6"/>
    <w:rsid w:val="004212A5"/>
    <w:rsid w:val="0042157F"/>
    <w:rsid w:val="00426031"/>
    <w:rsid w:val="00427BC3"/>
    <w:rsid w:val="00432688"/>
    <w:rsid w:val="0043509A"/>
    <w:rsid w:val="0043785E"/>
    <w:rsid w:val="00442282"/>
    <w:rsid w:val="0044462C"/>
    <w:rsid w:val="00444642"/>
    <w:rsid w:val="00447A01"/>
    <w:rsid w:val="004537B3"/>
    <w:rsid w:val="0046102B"/>
    <w:rsid w:val="00465293"/>
    <w:rsid w:val="00470D7A"/>
    <w:rsid w:val="004948B5"/>
    <w:rsid w:val="00496A9B"/>
    <w:rsid w:val="00497233"/>
    <w:rsid w:val="004A0CB5"/>
    <w:rsid w:val="004A532A"/>
    <w:rsid w:val="004A5CBF"/>
    <w:rsid w:val="004A62EE"/>
    <w:rsid w:val="004B097C"/>
    <w:rsid w:val="004B2295"/>
    <w:rsid w:val="004B4F06"/>
    <w:rsid w:val="004B72F8"/>
    <w:rsid w:val="004B7D5A"/>
    <w:rsid w:val="004C1D37"/>
    <w:rsid w:val="004C2707"/>
    <w:rsid w:val="004C445E"/>
    <w:rsid w:val="004C731E"/>
    <w:rsid w:val="004D3054"/>
    <w:rsid w:val="004D321B"/>
    <w:rsid w:val="004E1CF2"/>
    <w:rsid w:val="004E20FF"/>
    <w:rsid w:val="004E3FA7"/>
    <w:rsid w:val="004E5A61"/>
    <w:rsid w:val="004F0B61"/>
    <w:rsid w:val="004F3343"/>
    <w:rsid w:val="004F419B"/>
    <w:rsid w:val="004F48E9"/>
    <w:rsid w:val="005020E8"/>
    <w:rsid w:val="0050326D"/>
    <w:rsid w:val="0051046A"/>
    <w:rsid w:val="005125C7"/>
    <w:rsid w:val="005327B8"/>
    <w:rsid w:val="0054253B"/>
    <w:rsid w:val="00542EE2"/>
    <w:rsid w:val="00544C47"/>
    <w:rsid w:val="00550E96"/>
    <w:rsid w:val="005526BC"/>
    <w:rsid w:val="00554C35"/>
    <w:rsid w:val="005552E7"/>
    <w:rsid w:val="00557998"/>
    <w:rsid w:val="00560529"/>
    <w:rsid w:val="00563A2C"/>
    <w:rsid w:val="00566D4E"/>
    <w:rsid w:val="00572094"/>
    <w:rsid w:val="0057235A"/>
    <w:rsid w:val="00576347"/>
    <w:rsid w:val="00586366"/>
    <w:rsid w:val="00592B8B"/>
    <w:rsid w:val="00593641"/>
    <w:rsid w:val="00595589"/>
    <w:rsid w:val="005A048D"/>
    <w:rsid w:val="005A1EBD"/>
    <w:rsid w:val="005A2395"/>
    <w:rsid w:val="005A75EC"/>
    <w:rsid w:val="005A7FD0"/>
    <w:rsid w:val="005B5CB2"/>
    <w:rsid w:val="005B5DE4"/>
    <w:rsid w:val="005B7DD2"/>
    <w:rsid w:val="005C236B"/>
    <w:rsid w:val="005C247D"/>
    <w:rsid w:val="005C3C16"/>
    <w:rsid w:val="005C6980"/>
    <w:rsid w:val="005C735D"/>
    <w:rsid w:val="005D2F38"/>
    <w:rsid w:val="005D4A03"/>
    <w:rsid w:val="005D508B"/>
    <w:rsid w:val="005D7AAF"/>
    <w:rsid w:val="005D7B48"/>
    <w:rsid w:val="005E2F1B"/>
    <w:rsid w:val="005E5F9F"/>
    <w:rsid w:val="005E6242"/>
    <w:rsid w:val="005E655A"/>
    <w:rsid w:val="005E749A"/>
    <w:rsid w:val="005E7681"/>
    <w:rsid w:val="005F3AA6"/>
    <w:rsid w:val="0060641F"/>
    <w:rsid w:val="00616BBE"/>
    <w:rsid w:val="00622C80"/>
    <w:rsid w:val="00624A23"/>
    <w:rsid w:val="00625DDD"/>
    <w:rsid w:val="00630AB3"/>
    <w:rsid w:val="00640786"/>
    <w:rsid w:val="00642932"/>
    <w:rsid w:val="00646976"/>
    <w:rsid w:val="006503CD"/>
    <w:rsid w:val="006602B0"/>
    <w:rsid w:val="006609B8"/>
    <w:rsid w:val="00660F8D"/>
    <w:rsid w:val="0066293C"/>
    <w:rsid w:val="006662DF"/>
    <w:rsid w:val="00667FD2"/>
    <w:rsid w:val="00675B7B"/>
    <w:rsid w:val="00676181"/>
    <w:rsid w:val="0067678E"/>
    <w:rsid w:val="00681A93"/>
    <w:rsid w:val="006833AC"/>
    <w:rsid w:val="00687344"/>
    <w:rsid w:val="006924FB"/>
    <w:rsid w:val="00695F23"/>
    <w:rsid w:val="00695F74"/>
    <w:rsid w:val="00695FB1"/>
    <w:rsid w:val="00696467"/>
    <w:rsid w:val="006A691C"/>
    <w:rsid w:val="006B26AF"/>
    <w:rsid w:val="006B4675"/>
    <w:rsid w:val="006B590A"/>
    <w:rsid w:val="006B5AB9"/>
    <w:rsid w:val="006B675F"/>
    <w:rsid w:val="006C29D8"/>
    <w:rsid w:val="006C62EE"/>
    <w:rsid w:val="006D032B"/>
    <w:rsid w:val="006D3E3C"/>
    <w:rsid w:val="006D562C"/>
    <w:rsid w:val="006D5668"/>
    <w:rsid w:val="006D57FA"/>
    <w:rsid w:val="006E62A2"/>
    <w:rsid w:val="006E79D6"/>
    <w:rsid w:val="006F2484"/>
    <w:rsid w:val="006F2D39"/>
    <w:rsid w:val="006F5CC7"/>
    <w:rsid w:val="006F68C6"/>
    <w:rsid w:val="007101A2"/>
    <w:rsid w:val="00717EE7"/>
    <w:rsid w:val="007218EB"/>
    <w:rsid w:val="00722111"/>
    <w:rsid w:val="0072551E"/>
    <w:rsid w:val="00727716"/>
    <w:rsid w:val="00727F04"/>
    <w:rsid w:val="007317EB"/>
    <w:rsid w:val="0073248A"/>
    <w:rsid w:val="00732AD6"/>
    <w:rsid w:val="007332B9"/>
    <w:rsid w:val="00734E61"/>
    <w:rsid w:val="007360EE"/>
    <w:rsid w:val="007373BF"/>
    <w:rsid w:val="00737D57"/>
    <w:rsid w:val="00750030"/>
    <w:rsid w:val="00751AFA"/>
    <w:rsid w:val="00767CD4"/>
    <w:rsid w:val="00770864"/>
    <w:rsid w:val="00770B9A"/>
    <w:rsid w:val="0077402F"/>
    <w:rsid w:val="007742EF"/>
    <w:rsid w:val="007828ED"/>
    <w:rsid w:val="00782F84"/>
    <w:rsid w:val="00790CEC"/>
    <w:rsid w:val="00794E75"/>
    <w:rsid w:val="00795B32"/>
    <w:rsid w:val="007977DC"/>
    <w:rsid w:val="007A1A40"/>
    <w:rsid w:val="007A215A"/>
    <w:rsid w:val="007B293E"/>
    <w:rsid w:val="007B6497"/>
    <w:rsid w:val="007C0175"/>
    <w:rsid w:val="007C0BAF"/>
    <w:rsid w:val="007C0F5A"/>
    <w:rsid w:val="007C15E9"/>
    <w:rsid w:val="007C1D9D"/>
    <w:rsid w:val="007C2444"/>
    <w:rsid w:val="007C6893"/>
    <w:rsid w:val="007E4B28"/>
    <w:rsid w:val="007E73C5"/>
    <w:rsid w:val="007E79D5"/>
    <w:rsid w:val="007F0A63"/>
    <w:rsid w:val="007F1000"/>
    <w:rsid w:val="007F3176"/>
    <w:rsid w:val="007F4087"/>
    <w:rsid w:val="007F415E"/>
    <w:rsid w:val="007F48A4"/>
    <w:rsid w:val="007F4BEF"/>
    <w:rsid w:val="007F780B"/>
    <w:rsid w:val="008010C9"/>
    <w:rsid w:val="00805FEE"/>
    <w:rsid w:val="00806569"/>
    <w:rsid w:val="00807D9F"/>
    <w:rsid w:val="00810C1E"/>
    <w:rsid w:val="0081145E"/>
    <w:rsid w:val="008167F4"/>
    <w:rsid w:val="00817889"/>
    <w:rsid w:val="00821BC1"/>
    <w:rsid w:val="00821BC7"/>
    <w:rsid w:val="00832C35"/>
    <w:rsid w:val="0083646C"/>
    <w:rsid w:val="00842C12"/>
    <w:rsid w:val="0085260B"/>
    <w:rsid w:val="00853E42"/>
    <w:rsid w:val="00856E53"/>
    <w:rsid w:val="0085772E"/>
    <w:rsid w:val="0085781F"/>
    <w:rsid w:val="0086564B"/>
    <w:rsid w:val="00871AF4"/>
    <w:rsid w:val="00872BFD"/>
    <w:rsid w:val="00873B26"/>
    <w:rsid w:val="008740C5"/>
    <w:rsid w:val="00875C59"/>
    <w:rsid w:val="0087647C"/>
    <w:rsid w:val="00880099"/>
    <w:rsid w:val="00881673"/>
    <w:rsid w:val="00886FA9"/>
    <w:rsid w:val="00892B2B"/>
    <w:rsid w:val="008A2D88"/>
    <w:rsid w:val="008A6E5F"/>
    <w:rsid w:val="008B2455"/>
    <w:rsid w:val="008B6B5E"/>
    <w:rsid w:val="008B70FF"/>
    <w:rsid w:val="008C1FA8"/>
    <w:rsid w:val="008C46F1"/>
    <w:rsid w:val="008C4B2D"/>
    <w:rsid w:val="008D2943"/>
    <w:rsid w:val="008D3BDE"/>
    <w:rsid w:val="008E28FA"/>
    <w:rsid w:val="008E4E85"/>
    <w:rsid w:val="008E7ADC"/>
    <w:rsid w:val="008F0B17"/>
    <w:rsid w:val="008F1BA0"/>
    <w:rsid w:val="008F261A"/>
    <w:rsid w:val="008F4C36"/>
    <w:rsid w:val="00900ACB"/>
    <w:rsid w:val="00904E6D"/>
    <w:rsid w:val="00911ED6"/>
    <w:rsid w:val="00925D71"/>
    <w:rsid w:val="0092725C"/>
    <w:rsid w:val="00931670"/>
    <w:rsid w:val="0094029B"/>
    <w:rsid w:val="00940751"/>
    <w:rsid w:val="00941ECE"/>
    <w:rsid w:val="00945F27"/>
    <w:rsid w:val="0094732A"/>
    <w:rsid w:val="00950F40"/>
    <w:rsid w:val="00956D9B"/>
    <w:rsid w:val="00963B42"/>
    <w:rsid w:val="0097073A"/>
    <w:rsid w:val="00970BA4"/>
    <w:rsid w:val="00970C85"/>
    <w:rsid w:val="00981B62"/>
    <w:rsid w:val="009822E5"/>
    <w:rsid w:val="0099040E"/>
    <w:rsid w:val="00990ECE"/>
    <w:rsid w:val="009A22C8"/>
    <w:rsid w:val="009B4A24"/>
    <w:rsid w:val="009C6FF8"/>
    <w:rsid w:val="009E1A6F"/>
    <w:rsid w:val="009E3E13"/>
    <w:rsid w:val="009E5B90"/>
    <w:rsid w:val="009F29BC"/>
    <w:rsid w:val="00A0310C"/>
    <w:rsid w:val="00A03635"/>
    <w:rsid w:val="00A0652B"/>
    <w:rsid w:val="00A10451"/>
    <w:rsid w:val="00A22F3A"/>
    <w:rsid w:val="00A269C2"/>
    <w:rsid w:val="00A34255"/>
    <w:rsid w:val="00A40C76"/>
    <w:rsid w:val="00A46ACE"/>
    <w:rsid w:val="00A52410"/>
    <w:rsid w:val="00A531EC"/>
    <w:rsid w:val="00A555B3"/>
    <w:rsid w:val="00A61D4F"/>
    <w:rsid w:val="00A63FFB"/>
    <w:rsid w:val="00A654D0"/>
    <w:rsid w:val="00A67BC5"/>
    <w:rsid w:val="00A748F2"/>
    <w:rsid w:val="00A74AE1"/>
    <w:rsid w:val="00A76D67"/>
    <w:rsid w:val="00A84527"/>
    <w:rsid w:val="00A848FE"/>
    <w:rsid w:val="00A853E7"/>
    <w:rsid w:val="00A864B0"/>
    <w:rsid w:val="00A90CE4"/>
    <w:rsid w:val="00A943C7"/>
    <w:rsid w:val="00A94693"/>
    <w:rsid w:val="00AA20A7"/>
    <w:rsid w:val="00AA2C3B"/>
    <w:rsid w:val="00AA4382"/>
    <w:rsid w:val="00AA46C8"/>
    <w:rsid w:val="00AA6539"/>
    <w:rsid w:val="00AB23BD"/>
    <w:rsid w:val="00AB3973"/>
    <w:rsid w:val="00AB6C2A"/>
    <w:rsid w:val="00AC01E9"/>
    <w:rsid w:val="00AD1881"/>
    <w:rsid w:val="00AD6E4B"/>
    <w:rsid w:val="00AE0500"/>
    <w:rsid w:val="00AE212E"/>
    <w:rsid w:val="00AE26DA"/>
    <w:rsid w:val="00AE3410"/>
    <w:rsid w:val="00AE576D"/>
    <w:rsid w:val="00AE75A1"/>
    <w:rsid w:val="00AE77CA"/>
    <w:rsid w:val="00AE7A55"/>
    <w:rsid w:val="00AF13D3"/>
    <w:rsid w:val="00AF2D2A"/>
    <w:rsid w:val="00AF39A5"/>
    <w:rsid w:val="00AF62A8"/>
    <w:rsid w:val="00AF6CF4"/>
    <w:rsid w:val="00B04B28"/>
    <w:rsid w:val="00B067D3"/>
    <w:rsid w:val="00B10FA0"/>
    <w:rsid w:val="00B15D83"/>
    <w:rsid w:val="00B1635A"/>
    <w:rsid w:val="00B16C47"/>
    <w:rsid w:val="00B259CF"/>
    <w:rsid w:val="00B30100"/>
    <w:rsid w:val="00B3358D"/>
    <w:rsid w:val="00B33631"/>
    <w:rsid w:val="00B423F0"/>
    <w:rsid w:val="00B43665"/>
    <w:rsid w:val="00B44925"/>
    <w:rsid w:val="00B47730"/>
    <w:rsid w:val="00B52060"/>
    <w:rsid w:val="00B56EE4"/>
    <w:rsid w:val="00B73CD6"/>
    <w:rsid w:val="00B74FD5"/>
    <w:rsid w:val="00B7730B"/>
    <w:rsid w:val="00B774A4"/>
    <w:rsid w:val="00B92CC2"/>
    <w:rsid w:val="00B95439"/>
    <w:rsid w:val="00B956B9"/>
    <w:rsid w:val="00BA1A7B"/>
    <w:rsid w:val="00BA4408"/>
    <w:rsid w:val="00BA599A"/>
    <w:rsid w:val="00BB11E4"/>
    <w:rsid w:val="00BB38D6"/>
    <w:rsid w:val="00BB6434"/>
    <w:rsid w:val="00BC17EE"/>
    <w:rsid w:val="00BC1806"/>
    <w:rsid w:val="00BC4669"/>
    <w:rsid w:val="00BD4E49"/>
    <w:rsid w:val="00BE06E2"/>
    <w:rsid w:val="00BE2901"/>
    <w:rsid w:val="00BE54B1"/>
    <w:rsid w:val="00BF4D65"/>
    <w:rsid w:val="00BF502F"/>
    <w:rsid w:val="00BF76F0"/>
    <w:rsid w:val="00C01835"/>
    <w:rsid w:val="00C12E06"/>
    <w:rsid w:val="00C137AC"/>
    <w:rsid w:val="00C2255B"/>
    <w:rsid w:val="00C27AD2"/>
    <w:rsid w:val="00C324C2"/>
    <w:rsid w:val="00C3698E"/>
    <w:rsid w:val="00C42E58"/>
    <w:rsid w:val="00C434D1"/>
    <w:rsid w:val="00C51AFF"/>
    <w:rsid w:val="00C67811"/>
    <w:rsid w:val="00C74A3A"/>
    <w:rsid w:val="00C805CB"/>
    <w:rsid w:val="00C81EFA"/>
    <w:rsid w:val="00C92328"/>
    <w:rsid w:val="00C92A35"/>
    <w:rsid w:val="00C939FE"/>
    <w:rsid w:val="00C93F56"/>
    <w:rsid w:val="00C94B88"/>
    <w:rsid w:val="00C96CEE"/>
    <w:rsid w:val="00CA09E2"/>
    <w:rsid w:val="00CA1EFB"/>
    <w:rsid w:val="00CA2899"/>
    <w:rsid w:val="00CA30A1"/>
    <w:rsid w:val="00CA6B5C"/>
    <w:rsid w:val="00CB204F"/>
    <w:rsid w:val="00CB4DF8"/>
    <w:rsid w:val="00CC18A7"/>
    <w:rsid w:val="00CC2B9B"/>
    <w:rsid w:val="00CC3491"/>
    <w:rsid w:val="00CC4ED3"/>
    <w:rsid w:val="00CD05E8"/>
    <w:rsid w:val="00CD2167"/>
    <w:rsid w:val="00CE1CC6"/>
    <w:rsid w:val="00CE5AB6"/>
    <w:rsid w:val="00CE602C"/>
    <w:rsid w:val="00CE736F"/>
    <w:rsid w:val="00CF17D2"/>
    <w:rsid w:val="00CF3934"/>
    <w:rsid w:val="00D11E85"/>
    <w:rsid w:val="00D15551"/>
    <w:rsid w:val="00D16437"/>
    <w:rsid w:val="00D25F57"/>
    <w:rsid w:val="00D27522"/>
    <w:rsid w:val="00D30A34"/>
    <w:rsid w:val="00D36A4B"/>
    <w:rsid w:val="00D441A2"/>
    <w:rsid w:val="00D46D6E"/>
    <w:rsid w:val="00D5185C"/>
    <w:rsid w:val="00D52BE4"/>
    <w:rsid w:val="00D52CE9"/>
    <w:rsid w:val="00D54E25"/>
    <w:rsid w:val="00D677A5"/>
    <w:rsid w:val="00D67E8C"/>
    <w:rsid w:val="00D71293"/>
    <w:rsid w:val="00D7140A"/>
    <w:rsid w:val="00D73D26"/>
    <w:rsid w:val="00D75E8C"/>
    <w:rsid w:val="00D813A0"/>
    <w:rsid w:val="00D817A9"/>
    <w:rsid w:val="00D87E58"/>
    <w:rsid w:val="00D90162"/>
    <w:rsid w:val="00D929DF"/>
    <w:rsid w:val="00D94395"/>
    <w:rsid w:val="00D975BE"/>
    <w:rsid w:val="00D97615"/>
    <w:rsid w:val="00D97769"/>
    <w:rsid w:val="00DA5521"/>
    <w:rsid w:val="00DB024D"/>
    <w:rsid w:val="00DB27FA"/>
    <w:rsid w:val="00DB31F3"/>
    <w:rsid w:val="00DB6BFB"/>
    <w:rsid w:val="00DC57C0"/>
    <w:rsid w:val="00DD0716"/>
    <w:rsid w:val="00DD0AA3"/>
    <w:rsid w:val="00DD72B8"/>
    <w:rsid w:val="00DE2409"/>
    <w:rsid w:val="00DE6E46"/>
    <w:rsid w:val="00DF7976"/>
    <w:rsid w:val="00E03B49"/>
    <w:rsid w:val="00E0423E"/>
    <w:rsid w:val="00E06550"/>
    <w:rsid w:val="00E06997"/>
    <w:rsid w:val="00E11A0F"/>
    <w:rsid w:val="00E13406"/>
    <w:rsid w:val="00E16966"/>
    <w:rsid w:val="00E175AD"/>
    <w:rsid w:val="00E2336B"/>
    <w:rsid w:val="00E247EE"/>
    <w:rsid w:val="00E27CA4"/>
    <w:rsid w:val="00E310B4"/>
    <w:rsid w:val="00E3309E"/>
    <w:rsid w:val="00E33D16"/>
    <w:rsid w:val="00E34500"/>
    <w:rsid w:val="00E37C8F"/>
    <w:rsid w:val="00E42EF6"/>
    <w:rsid w:val="00E5114D"/>
    <w:rsid w:val="00E545D9"/>
    <w:rsid w:val="00E54BD8"/>
    <w:rsid w:val="00E575C3"/>
    <w:rsid w:val="00E611AD"/>
    <w:rsid w:val="00E611DE"/>
    <w:rsid w:val="00E62626"/>
    <w:rsid w:val="00E64220"/>
    <w:rsid w:val="00E71393"/>
    <w:rsid w:val="00E718A9"/>
    <w:rsid w:val="00E77C00"/>
    <w:rsid w:val="00E84A4E"/>
    <w:rsid w:val="00E924D4"/>
    <w:rsid w:val="00E927B9"/>
    <w:rsid w:val="00E92ED0"/>
    <w:rsid w:val="00E96AB4"/>
    <w:rsid w:val="00E97376"/>
    <w:rsid w:val="00EB262D"/>
    <w:rsid w:val="00EB4F54"/>
    <w:rsid w:val="00EB5A95"/>
    <w:rsid w:val="00EB6DDD"/>
    <w:rsid w:val="00EC0032"/>
    <w:rsid w:val="00EC1512"/>
    <w:rsid w:val="00EC4371"/>
    <w:rsid w:val="00EC7AA3"/>
    <w:rsid w:val="00ED18A8"/>
    <w:rsid w:val="00ED266D"/>
    <w:rsid w:val="00ED2846"/>
    <w:rsid w:val="00ED602A"/>
    <w:rsid w:val="00ED6ADF"/>
    <w:rsid w:val="00EE29C6"/>
    <w:rsid w:val="00EE2CC2"/>
    <w:rsid w:val="00EE6140"/>
    <w:rsid w:val="00EF1E62"/>
    <w:rsid w:val="00EF6D81"/>
    <w:rsid w:val="00EF7DE5"/>
    <w:rsid w:val="00F01C1E"/>
    <w:rsid w:val="00F0418B"/>
    <w:rsid w:val="00F12CB7"/>
    <w:rsid w:val="00F13358"/>
    <w:rsid w:val="00F1371E"/>
    <w:rsid w:val="00F13E21"/>
    <w:rsid w:val="00F17545"/>
    <w:rsid w:val="00F21643"/>
    <w:rsid w:val="00F21C21"/>
    <w:rsid w:val="00F23C44"/>
    <w:rsid w:val="00F247E5"/>
    <w:rsid w:val="00F25DE9"/>
    <w:rsid w:val="00F26B6B"/>
    <w:rsid w:val="00F3193D"/>
    <w:rsid w:val="00F31C5B"/>
    <w:rsid w:val="00F33121"/>
    <w:rsid w:val="00F33321"/>
    <w:rsid w:val="00F33E22"/>
    <w:rsid w:val="00F34140"/>
    <w:rsid w:val="00F37D77"/>
    <w:rsid w:val="00F40B2F"/>
    <w:rsid w:val="00F410F4"/>
    <w:rsid w:val="00F52425"/>
    <w:rsid w:val="00F545A5"/>
    <w:rsid w:val="00F56429"/>
    <w:rsid w:val="00F578AF"/>
    <w:rsid w:val="00F60349"/>
    <w:rsid w:val="00F63F34"/>
    <w:rsid w:val="00F6418D"/>
    <w:rsid w:val="00F74481"/>
    <w:rsid w:val="00F74E56"/>
    <w:rsid w:val="00F755C1"/>
    <w:rsid w:val="00F8368F"/>
    <w:rsid w:val="00F86AE9"/>
    <w:rsid w:val="00F91EA1"/>
    <w:rsid w:val="00F93FB9"/>
    <w:rsid w:val="00F9778D"/>
    <w:rsid w:val="00FA090C"/>
    <w:rsid w:val="00FA19A0"/>
    <w:rsid w:val="00FA3029"/>
    <w:rsid w:val="00FA4C02"/>
    <w:rsid w:val="00FA5BBD"/>
    <w:rsid w:val="00FA63F7"/>
    <w:rsid w:val="00FA71E0"/>
    <w:rsid w:val="00FA7DAD"/>
    <w:rsid w:val="00FB1747"/>
    <w:rsid w:val="00FB2FD6"/>
    <w:rsid w:val="00FC3000"/>
    <w:rsid w:val="00FC547E"/>
    <w:rsid w:val="00FC7FBD"/>
    <w:rsid w:val="00FE10A3"/>
    <w:rsid w:val="00FE3D6F"/>
    <w:rsid w:val="00FF4160"/>
    <w:rsid w:val="05A1155E"/>
    <w:rsid w:val="08C713D8"/>
    <w:rsid w:val="0A173D00"/>
    <w:rsid w:val="0E590FD4"/>
    <w:rsid w:val="11345A06"/>
    <w:rsid w:val="12DF9A43"/>
    <w:rsid w:val="144743EF"/>
    <w:rsid w:val="15049614"/>
    <w:rsid w:val="15985B5F"/>
    <w:rsid w:val="167C6169"/>
    <w:rsid w:val="16CC6DCE"/>
    <w:rsid w:val="1C68131C"/>
    <w:rsid w:val="1EEDE900"/>
    <w:rsid w:val="217D1955"/>
    <w:rsid w:val="271479EC"/>
    <w:rsid w:val="293389D7"/>
    <w:rsid w:val="296E335F"/>
    <w:rsid w:val="2A8DB6DA"/>
    <w:rsid w:val="3133C782"/>
    <w:rsid w:val="3927663B"/>
    <w:rsid w:val="3C04BCAF"/>
    <w:rsid w:val="3CF3AF5A"/>
    <w:rsid w:val="4065AA4E"/>
    <w:rsid w:val="410765FC"/>
    <w:rsid w:val="41B0DC77"/>
    <w:rsid w:val="4267025B"/>
    <w:rsid w:val="42A75817"/>
    <w:rsid w:val="4405DC6C"/>
    <w:rsid w:val="4428737C"/>
    <w:rsid w:val="44DE7786"/>
    <w:rsid w:val="4605DE84"/>
    <w:rsid w:val="4643BEA9"/>
    <w:rsid w:val="4C8AF41B"/>
    <w:rsid w:val="4CE99FD7"/>
    <w:rsid w:val="4E06832D"/>
    <w:rsid w:val="4E90CCEC"/>
    <w:rsid w:val="550B8FFC"/>
    <w:rsid w:val="59157DED"/>
    <w:rsid w:val="5AA90C38"/>
    <w:rsid w:val="5BA6ACC2"/>
    <w:rsid w:val="5BED2BA0"/>
    <w:rsid w:val="5DBDF4FA"/>
    <w:rsid w:val="617FEA33"/>
    <w:rsid w:val="61DF450D"/>
    <w:rsid w:val="641B36CA"/>
    <w:rsid w:val="676BEFAD"/>
    <w:rsid w:val="6906790F"/>
    <w:rsid w:val="6C8C90A2"/>
    <w:rsid w:val="6D58636E"/>
    <w:rsid w:val="6E52240D"/>
    <w:rsid w:val="71518E0E"/>
    <w:rsid w:val="731DEF26"/>
    <w:rsid w:val="73E38FCE"/>
    <w:rsid w:val="79A8B459"/>
    <w:rsid w:val="7EAB6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6FF097"/>
  <w15:docId w15:val="{B498517C-B084-465A-88F9-38C2E27F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6F68C6"/>
    <w:rPr>
      <w:sz w:val="16"/>
      <w:szCs w:val="16"/>
    </w:rPr>
  </w:style>
  <w:style w:type="paragraph" w:styleId="CommentText">
    <w:name w:val="annotation text"/>
    <w:basedOn w:val="Normal"/>
    <w:link w:val="CommentTextChar"/>
    <w:uiPriority w:val="99"/>
    <w:unhideWhenUsed/>
    <w:rsid w:val="006F68C6"/>
    <w:rPr>
      <w:sz w:val="20"/>
      <w:szCs w:val="20"/>
    </w:rPr>
  </w:style>
  <w:style w:type="character" w:customStyle="1" w:styleId="CommentTextChar">
    <w:name w:val="Comment Text Char"/>
    <w:basedOn w:val="DefaultParagraphFont"/>
    <w:link w:val="CommentText"/>
    <w:uiPriority w:val="99"/>
    <w:rsid w:val="006F68C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F68C6"/>
    <w:rPr>
      <w:b/>
      <w:bCs/>
    </w:rPr>
  </w:style>
  <w:style w:type="character" w:customStyle="1" w:styleId="CommentSubjectChar">
    <w:name w:val="Comment Subject Char"/>
    <w:basedOn w:val="CommentTextChar"/>
    <w:link w:val="CommentSubject"/>
    <w:uiPriority w:val="99"/>
    <w:semiHidden/>
    <w:rsid w:val="006F68C6"/>
    <w:rPr>
      <w:rFonts w:ascii="Times New Roman" w:eastAsia="Times New Roman" w:hAnsi="Times New Roman"/>
      <w:b/>
      <w:bCs/>
    </w:rPr>
  </w:style>
  <w:style w:type="character" w:styleId="Hyperlink">
    <w:name w:val="Hyperlink"/>
    <w:basedOn w:val="DefaultParagraphFont"/>
    <w:uiPriority w:val="99"/>
    <w:unhideWhenUsed/>
    <w:rsid w:val="00BE54B1"/>
    <w:rPr>
      <w:color w:val="0000FF" w:themeColor="hyperlink"/>
      <w:u w:val="single"/>
    </w:rPr>
  </w:style>
  <w:style w:type="character" w:styleId="FollowedHyperlink">
    <w:name w:val="FollowedHyperlink"/>
    <w:basedOn w:val="DefaultParagraphFont"/>
    <w:uiPriority w:val="99"/>
    <w:semiHidden/>
    <w:unhideWhenUsed/>
    <w:rsid w:val="00660F8D"/>
    <w:rPr>
      <w:color w:val="800080" w:themeColor="followedHyperlink"/>
      <w:u w:val="single"/>
    </w:rPr>
  </w:style>
  <w:style w:type="paragraph" w:styleId="Revision">
    <w:name w:val="Revision"/>
    <w:hidden/>
    <w:uiPriority w:val="99"/>
    <w:semiHidden/>
    <w:rsid w:val="006E62A2"/>
    <w:rPr>
      <w:rFonts w:ascii="Times New Roman" w:eastAsia="Times New Roman" w:hAnsi="Times New Roman"/>
      <w:sz w:val="24"/>
      <w:szCs w:val="24"/>
    </w:rPr>
  </w:style>
  <w:style w:type="character" w:customStyle="1" w:styleId="coconcept14">
    <w:name w:val="co_concept_1_4"/>
    <w:basedOn w:val="DefaultParagraphFont"/>
    <w:rsid w:val="00794E75"/>
  </w:style>
  <w:style w:type="character" w:customStyle="1" w:styleId="coconcept912">
    <w:name w:val="co_concept_9_12"/>
    <w:basedOn w:val="DefaultParagraphFont"/>
    <w:rsid w:val="00794E75"/>
  </w:style>
  <w:style w:type="character" w:customStyle="1" w:styleId="coconcept611">
    <w:name w:val="co_concept_6_11"/>
    <w:basedOn w:val="DefaultParagraphFont"/>
    <w:rsid w:val="00CE5AB6"/>
  </w:style>
  <w:style w:type="character" w:customStyle="1" w:styleId="coconcept1318">
    <w:name w:val="co_concept_13_18"/>
    <w:basedOn w:val="DefaultParagraphFont"/>
    <w:rsid w:val="00CE5AB6"/>
  </w:style>
  <w:style w:type="character" w:customStyle="1" w:styleId="ui-provider">
    <w:name w:val="ui-provider"/>
    <w:basedOn w:val="DefaultParagraphFont"/>
    <w:rsid w:val="00CC2B9B"/>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
    <w:name w:val="Unresolved Mention"/>
    <w:basedOn w:val="DefaultParagraphFont"/>
    <w:uiPriority w:val="99"/>
    <w:semiHidden/>
    <w:unhideWhenUsed/>
    <w:rsid w:val="00675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638521">
      <w:bodyDiv w:val="1"/>
      <w:marLeft w:val="0"/>
      <w:marRight w:val="0"/>
      <w:marTop w:val="0"/>
      <w:marBottom w:val="0"/>
      <w:divBdr>
        <w:top w:val="none" w:sz="0" w:space="0" w:color="auto"/>
        <w:left w:val="none" w:sz="0" w:space="0" w:color="auto"/>
        <w:bottom w:val="none" w:sz="0" w:space="0" w:color="auto"/>
        <w:right w:val="none" w:sz="0" w:space="0" w:color="auto"/>
      </w:divBdr>
      <w:divsChild>
        <w:div w:id="1329673130">
          <w:marLeft w:val="0"/>
          <w:marRight w:val="0"/>
          <w:marTop w:val="0"/>
          <w:marBottom w:val="0"/>
          <w:divBdr>
            <w:top w:val="none" w:sz="0" w:space="0" w:color="auto"/>
            <w:left w:val="none" w:sz="0" w:space="0" w:color="auto"/>
            <w:bottom w:val="none" w:sz="0" w:space="0" w:color="auto"/>
            <w:right w:val="none" w:sz="0" w:space="0" w:color="auto"/>
          </w:divBdr>
        </w:div>
      </w:divsChild>
    </w:div>
    <w:div w:id="721442584">
      <w:bodyDiv w:val="1"/>
      <w:marLeft w:val="0"/>
      <w:marRight w:val="0"/>
      <w:marTop w:val="0"/>
      <w:marBottom w:val="0"/>
      <w:divBdr>
        <w:top w:val="none" w:sz="0" w:space="0" w:color="auto"/>
        <w:left w:val="none" w:sz="0" w:space="0" w:color="auto"/>
        <w:bottom w:val="none" w:sz="0" w:space="0" w:color="auto"/>
        <w:right w:val="none" w:sz="0" w:space="0" w:color="auto"/>
      </w:divBdr>
      <w:divsChild>
        <w:div w:id="203443180">
          <w:marLeft w:val="0"/>
          <w:marRight w:val="0"/>
          <w:marTop w:val="0"/>
          <w:marBottom w:val="0"/>
          <w:divBdr>
            <w:top w:val="none" w:sz="0" w:space="0" w:color="3D3D3D"/>
            <w:left w:val="none" w:sz="0" w:space="0" w:color="3D3D3D"/>
            <w:bottom w:val="none" w:sz="0" w:space="0" w:color="3D3D3D"/>
            <w:right w:val="none" w:sz="0" w:space="0" w:color="3D3D3D"/>
          </w:divBdr>
          <w:divsChild>
            <w:div w:id="1333684125">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11949217">
      <w:bodyDiv w:val="1"/>
      <w:marLeft w:val="0"/>
      <w:marRight w:val="0"/>
      <w:marTop w:val="0"/>
      <w:marBottom w:val="0"/>
      <w:divBdr>
        <w:top w:val="none" w:sz="0" w:space="0" w:color="auto"/>
        <w:left w:val="none" w:sz="0" w:space="0" w:color="auto"/>
        <w:bottom w:val="none" w:sz="0" w:space="0" w:color="auto"/>
        <w:right w:val="none" w:sz="0" w:space="0" w:color="auto"/>
      </w:divBdr>
      <w:divsChild>
        <w:div w:id="1135638201">
          <w:marLeft w:val="0"/>
          <w:marRight w:val="0"/>
          <w:marTop w:val="0"/>
          <w:marBottom w:val="0"/>
          <w:divBdr>
            <w:top w:val="none" w:sz="0" w:space="0" w:color="3D3D3D"/>
            <w:left w:val="none" w:sz="0" w:space="0" w:color="3D3D3D"/>
            <w:bottom w:val="none" w:sz="0" w:space="0" w:color="3D3D3D"/>
            <w:right w:val="none" w:sz="0" w:space="0" w:color="3D3D3D"/>
          </w:divBdr>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92846725">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90914008">
      <w:bodyDiv w:val="1"/>
      <w:marLeft w:val="0"/>
      <w:marRight w:val="0"/>
      <w:marTop w:val="0"/>
      <w:marBottom w:val="0"/>
      <w:divBdr>
        <w:top w:val="none" w:sz="0" w:space="0" w:color="auto"/>
        <w:left w:val="none" w:sz="0" w:space="0" w:color="auto"/>
        <w:bottom w:val="none" w:sz="0" w:space="0" w:color="auto"/>
        <w:right w:val="none" w:sz="0" w:space="0" w:color="auto"/>
      </w:divBdr>
      <w:divsChild>
        <w:div w:id="458963738">
          <w:marLeft w:val="0"/>
          <w:marRight w:val="0"/>
          <w:marTop w:val="0"/>
          <w:marBottom w:val="0"/>
          <w:divBdr>
            <w:top w:val="none" w:sz="0" w:space="0" w:color="3D3D3D"/>
            <w:left w:val="none" w:sz="0" w:space="0" w:color="3D3D3D"/>
            <w:bottom w:val="none" w:sz="0" w:space="0" w:color="3D3D3D"/>
            <w:right w:val="none" w:sz="0" w:space="0" w:color="3D3D3D"/>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6" ma:contentTypeDescription="Create a new document." ma:contentTypeScope="" ma:versionID="89151ffad6cf81b330c539b9cd9e2143">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9d2afbae0c4649726272449490aea530"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_activity" minOccurs="0"/>
                <xsd:element ref="ns3:MediaServiceObjectDetectorVersions" minOccurs="0"/>
                <xsd:element ref="ns3:MediaServiceDateTake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d02a3a3-113e-4de2-a04b-afc3f57a5ed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FB3F8-5914-43BE-8B97-E7BCA860D20D}">
  <ds:schemaRefs>
    <ds:schemaRef ds:uri="http://schemas.microsoft.com/sharepoint/v3/contenttype/forms"/>
  </ds:schemaRefs>
</ds:datastoreItem>
</file>

<file path=customXml/itemProps2.xml><?xml version="1.0" encoding="utf-8"?>
<ds:datastoreItem xmlns:ds="http://schemas.openxmlformats.org/officeDocument/2006/customXml" ds:itemID="{586E1755-F3D6-4B4D-844E-CFA68AAFCA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4F2834-B6E0-443E-A740-915E01F0F112}">
  <ds:schemaRefs>
    <ds:schemaRef ds:uri="http://schemas.microsoft.com/office/2006/metadata/properties"/>
    <ds:schemaRef ds:uri="http://schemas.microsoft.com/office/infopath/2007/PartnerControls"/>
    <ds:schemaRef ds:uri="0d02a3a3-113e-4de2-a04b-afc3f57a5ed3"/>
  </ds:schemaRefs>
</ds:datastoreItem>
</file>

<file path=customXml/itemProps4.xml><?xml version="1.0" encoding="utf-8"?>
<ds:datastoreItem xmlns:ds="http://schemas.openxmlformats.org/officeDocument/2006/customXml" ds:itemID="{040A1364-9F8D-45AF-B382-04BEBCD0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521</Words>
  <Characters>2972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Licea, Ricardo</dc:creator>
  <cp:lastModifiedBy>Martin, William</cp:lastModifiedBy>
  <cp:revision>33</cp:revision>
  <cp:lastPrinted>2024-06-14T23:49:00Z</cp:lastPrinted>
  <dcterms:created xsi:type="dcterms:W3CDTF">2024-06-16T21:15:00Z</dcterms:created>
  <dcterms:modified xsi:type="dcterms:W3CDTF">2025-11-24T22:41:00Z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y fmtid="{D5CDD505-2E9C-101B-9397-08002B2CF9AE}" pid="3" name="MediaServiceImageTags">
    <vt:lpwstr/>
  </property>
</Properties>
</file>