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7E6D43" w14:textId="1CE68FFF" w:rsidR="004E1CF2" w:rsidRDefault="004E1CF2" w:rsidP="00E97376">
      <w:pPr>
        <w:ind w:firstLine="0"/>
        <w:jc w:val="center"/>
      </w:pPr>
      <w:r>
        <w:t>Int. No.</w:t>
      </w:r>
      <w:r w:rsidR="00A25952">
        <w:t xml:space="preserve"> 1038</w:t>
      </w:r>
    </w:p>
    <w:p w14:paraId="7732954E" w14:textId="77777777" w:rsidR="00E97376" w:rsidRDefault="00E97376" w:rsidP="00E97376">
      <w:pPr>
        <w:ind w:firstLine="0"/>
        <w:jc w:val="center"/>
      </w:pPr>
    </w:p>
    <w:p w14:paraId="67BB8B35" w14:textId="77777777" w:rsidR="005E3C9D" w:rsidRDefault="005E3C9D" w:rsidP="005E3C9D">
      <w:pPr>
        <w:autoSpaceDE w:val="0"/>
        <w:autoSpaceDN w:val="0"/>
        <w:adjustRightInd w:val="0"/>
        <w:ind w:firstLine="0"/>
        <w:jc w:val="both"/>
        <w:rPr>
          <w:rFonts w:eastAsia="Calibri"/>
        </w:rPr>
      </w:pPr>
      <w:r>
        <w:rPr>
          <w:rFonts w:eastAsia="Calibri"/>
        </w:rPr>
        <w:t>By Council Members Nurse, Restler, Hanif, Cabán, Brewer, Ossé, Avilés, Gutiérrez, Hudson, Banks, Lee, Louis, Stevens, Brannan, Marte, Krishnan, Abreu, Williams, Farías, Bottcher, Feliz, Ayala, Powers, Joseph, Gennaro, Menin, Schulman, Riley, Brooks-Powers, De La Rosa, Salamanca, Dinowitz and Moya</w:t>
      </w:r>
    </w:p>
    <w:p w14:paraId="158BA22A" w14:textId="77777777" w:rsidR="004E1CF2" w:rsidRDefault="004E1CF2" w:rsidP="007101A2">
      <w:pPr>
        <w:pStyle w:val="BodyText"/>
        <w:spacing w:line="240" w:lineRule="auto"/>
        <w:ind w:firstLine="0"/>
      </w:pPr>
      <w:bookmarkStart w:id="0" w:name="_GoBack"/>
      <w:bookmarkEnd w:id="0"/>
    </w:p>
    <w:p w14:paraId="14D33896" w14:textId="77777777" w:rsidR="00574CDB" w:rsidRPr="00574CDB" w:rsidRDefault="00574CDB" w:rsidP="007101A2">
      <w:pPr>
        <w:pStyle w:val="BodyText"/>
        <w:spacing w:line="240" w:lineRule="auto"/>
        <w:ind w:firstLine="0"/>
        <w:rPr>
          <w:vanish/>
        </w:rPr>
      </w:pPr>
      <w:r w:rsidRPr="00574CDB">
        <w:rPr>
          <w:vanish/>
        </w:rPr>
        <w:t>..Title</w:t>
      </w:r>
    </w:p>
    <w:p w14:paraId="28D8F00A" w14:textId="4719B7D4" w:rsidR="004E1CF2" w:rsidRDefault="00EA3F80" w:rsidP="007101A2">
      <w:pPr>
        <w:pStyle w:val="BodyText"/>
        <w:spacing w:line="240" w:lineRule="auto"/>
        <w:ind w:firstLine="0"/>
      </w:pPr>
      <w:r>
        <w:t xml:space="preserve">A Local Law </w:t>
      </w:r>
      <w:r w:rsidR="00CB34EB">
        <w:t xml:space="preserve">in relation to a </w:t>
      </w:r>
      <w:r w:rsidR="00E02EE1">
        <w:t>master plan for the redevelopment of Rikers Island for sustainability and resiliency purposes</w:t>
      </w:r>
    </w:p>
    <w:p w14:paraId="40AE2BFD" w14:textId="337E113D" w:rsidR="00574CDB" w:rsidRPr="00574CDB" w:rsidRDefault="00574CDB" w:rsidP="007101A2">
      <w:pPr>
        <w:pStyle w:val="BodyText"/>
        <w:spacing w:line="240" w:lineRule="auto"/>
        <w:ind w:firstLine="0"/>
        <w:rPr>
          <w:vanish/>
        </w:rPr>
      </w:pPr>
      <w:r w:rsidRPr="00574CDB">
        <w:rPr>
          <w:vanish/>
        </w:rPr>
        <w:t>..Body</w:t>
      </w:r>
    </w:p>
    <w:p w14:paraId="257D6DC0" w14:textId="77777777" w:rsidR="004E1CF2" w:rsidRDefault="004E1CF2" w:rsidP="007101A2">
      <w:pPr>
        <w:pStyle w:val="BodyText"/>
        <w:spacing w:line="240" w:lineRule="auto"/>
        <w:ind w:firstLine="0"/>
        <w:rPr>
          <w:u w:val="single"/>
        </w:rPr>
      </w:pPr>
    </w:p>
    <w:p w14:paraId="5B7687F0" w14:textId="4153723C" w:rsidR="006A691C" w:rsidRDefault="004E1CF2" w:rsidP="001154F6">
      <w:pPr>
        <w:ind w:firstLine="0"/>
        <w:jc w:val="both"/>
        <w:rPr>
          <w:u w:val="single"/>
        </w:rPr>
      </w:pPr>
      <w:r>
        <w:rPr>
          <w:u w:val="single"/>
        </w:rPr>
        <w:t>Be it enacted by the Council as follows</w:t>
      </w:r>
      <w:r w:rsidR="001154F6">
        <w:rPr>
          <w:u w:val="single"/>
        </w:rPr>
        <w:t>:</w:t>
      </w:r>
    </w:p>
    <w:p w14:paraId="39522FCE" w14:textId="032A101F" w:rsidR="006602E1" w:rsidRDefault="006602E1" w:rsidP="001154F6">
      <w:pPr>
        <w:ind w:firstLine="0"/>
        <w:jc w:val="both"/>
        <w:rPr>
          <w:u w:val="single"/>
        </w:rPr>
      </w:pPr>
    </w:p>
    <w:p w14:paraId="7FB9303A" w14:textId="77777777" w:rsidR="006602E1" w:rsidRDefault="006602E1" w:rsidP="001154F6">
      <w:pPr>
        <w:ind w:firstLine="0"/>
        <w:jc w:val="both"/>
        <w:sectPr w:rsidR="006602E1" w:rsidSect="008F0B17">
          <w:footerReference w:type="default" r:id="rId8"/>
          <w:footerReference w:type="first" r:id="rId9"/>
          <w:pgSz w:w="12240" w:h="15840"/>
          <w:pgMar w:top="1440" w:right="1440" w:bottom="1440" w:left="1440" w:header="720" w:footer="720" w:gutter="0"/>
          <w:cols w:space="720"/>
          <w:docGrid w:linePitch="360"/>
        </w:sectPr>
      </w:pPr>
    </w:p>
    <w:p w14:paraId="01CDCB5C" w14:textId="77777777" w:rsidR="00C67878" w:rsidRDefault="00C67878" w:rsidP="00C67878">
      <w:pPr>
        <w:pStyle w:val="NormalWeb"/>
        <w:shd w:val="clear" w:color="auto" w:fill="FFFFFF"/>
        <w:spacing w:before="0" w:beforeAutospacing="0" w:after="0" w:afterAutospacing="0" w:line="480" w:lineRule="auto"/>
        <w:ind w:firstLine="720"/>
        <w:jc w:val="both"/>
        <w:rPr>
          <w:color w:val="000000"/>
        </w:rPr>
      </w:pPr>
      <w:r>
        <w:rPr>
          <w:color w:val="000000"/>
        </w:rPr>
        <w:t>Section 1. a. Definitions. For purposes of this section:</w:t>
      </w:r>
    </w:p>
    <w:p w14:paraId="4EFF4424" w14:textId="7B624982" w:rsidR="00C67878" w:rsidRDefault="00C67878" w:rsidP="00C67878">
      <w:pPr>
        <w:pStyle w:val="NormalWeb"/>
        <w:shd w:val="clear" w:color="auto" w:fill="FFFFFF"/>
        <w:spacing w:before="0" w:beforeAutospacing="0" w:after="0" w:afterAutospacing="0" w:line="480" w:lineRule="auto"/>
        <w:ind w:firstLine="720"/>
        <w:jc w:val="both"/>
        <w:rPr>
          <w:color w:val="000000"/>
        </w:rPr>
      </w:pPr>
      <w:r>
        <w:rPr>
          <w:color w:val="000000"/>
        </w:rPr>
        <w:t xml:space="preserve">The terms “capital project,” “scope of project,” “proposed scope of project,” and “cost” have the same meanings as set forth in section 210 of the </w:t>
      </w:r>
      <w:r w:rsidRPr="005F1B7E">
        <w:rPr>
          <w:color w:val="000000"/>
        </w:rPr>
        <w:t>New York city</w:t>
      </w:r>
      <w:r>
        <w:rPr>
          <w:color w:val="000000"/>
        </w:rPr>
        <w:t xml:space="preserve"> charter. </w:t>
      </w:r>
    </w:p>
    <w:p w14:paraId="04AAFAD0" w14:textId="14971298" w:rsidR="00D35B28" w:rsidRDefault="00D35B28" w:rsidP="00C67878">
      <w:pPr>
        <w:pStyle w:val="NormalWeb"/>
        <w:shd w:val="clear" w:color="auto" w:fill="FFFFFF"/>
        <w:spacing w:before="0" w:beforeAutospacing="0" w:after="0" w:afterAutospacing="0" w:line="480" w:lineRule="auto"/>
        <w:ind w:firstLine="720"/>
        <w:jc w:val="both"/>
        <w:rPr>
          <w:color w:val="000000"/>
        </w:rPr>
      </w:pPr>
      <w:r>
        <w:rPr>
          <w:color w:val="000000"/>
        </w:rPr>
        <w:t>The term “departmental estimate” has the same meaning as set forth in section 212 of the New York city charter</w:t>
      </w:r>
      <w:r w:rsidR="00314EC6">
        <w:rPr>
          <w:color w:val="000000"/>
        </w:rPr>
        <w:t>.</w:t>
      </w:r>
    </w:p>
    <w:p w14:paraId="5C4EF96F" w14:textId="248ABB17" w:rsidR="00C67878" w:rsidRDefault="00C67878" w:rsidP="00C67878">
      <w:pPr>
        <w:pStyle w:val="NormalWeb"/>
        <w:shd w:val="clear" w:color="auto" w:fill="FFFFFF"/>
        <w:spacing w:before="0" w:beforeAutospacing="0" w:after="0" w:afterAutospacing="0" w:line="480" w:lineRule="auto"/>
        <w:ind w:firstLine="720"/>
        <w:jc w:val="both"/>
        <w:rPr>
          <w:color w:val="000000"/>
        </w:rPr>
      </w:pPr>
      <w:r>
        <w:rPr>
          <w:color w:val="000000"/>
        </w:rPr>
        <w:t xml:space="preserve">b. No later than </w:t>
      </w:r>
      <w:r w:rsidR="008F14D7">
        <w:rPr>
          <w:color w:val="000000"/>
        </w:rPr>
        <w:t>December 31</w:t>
      </w:r>
      <w:r>
        <w:rPr>
          <w:color w:val="000000"/>
        </w:rPr>
        <w:t xml:space="preserve">, </w:t>
      </w:r>
      <w:r w:rsidR="001B4124">
        <w:rPr>
          <w:color w:val="000000"/>
        </w:rPr>
        <w:t>2026</w:t>
      </w:r>
      <w:r w:rsidRPr="001A52AD">
        <w:rPr>
          <w:color w:val="000000"/>
        </w:rPr>
        <w:t xml:space="preserve">, </w:t>
      </w:r>
      <w:r w:rsidRPr="00E90A52">
        <w:rPr>
          <w:color w:val="000000"/>
        </w:rPr>
        <w:t xml:space="preserve">the department of </w:t>
      </w:r>
      <w:r>
        <w:rPr>
          <w:color w:val="000000"/>
        </w:rPr>
        <w:t>citywide administrative services</w:t>
      </w:r>
      <w:r w:rsidR="00543C18">
        <w:rPr>
          <w:color w:val="000000"/>
        </w:rPr>
        <w:t xml:space="preserve"> </w:t>
      </w:r>
      <w:r>
        <w:rPr>
          <w:color w:val="000000"/>
        </w:rPr>
        <w:t xml:space="preserve">shall submit to the mayor and to the speaker of the council a </w:t>
      </w:r>
      <w:r w:rsidR="00E02EE1">
        <w:rPr>
          <w:color w:val="000000"/>
        </w:rPr>
        <w:t>master plan</w:t>
      </w:r>
      <w:r>
        <w:rPr>
          <w:color w:val="000000"/>
        </w:rPr>
        <w:t xml:space="preserve"> for the </w:t>
      </w:r>
      <w:r w:rsidR="00C37E35">
        <w:rPr>
          <w:color w:val="000000"/>
        </w:rPr>
        <w:t>redevelopment of Rikers Island for sustaina</w:t>
      </w:r>
      <w:r w:rsidR="008F14D7">
        <w:rPr>
          <w:color w:val="000000"/>
        </w:rPr>
        <w:t>bility and resiliency purposes. Such</w:t>
      </w:r>
      <w:r w:rsidR="00B50AE9">
        <w:rPr>
          <w:color w:val="000000"/>
        </w:rPr>
        <w:t xml:space="preserve"> master</w:t>
      </w:r>
      <w:r w:rsidR="008F14D7">
        <w:rPr>
          <w:color w:val="000000"/>
        </w:rPr>
        <w:t xml:space="preserve"> plan shall include </w:t>
      </w:r>
      <w:r w:rsidR="00C37E35">
        <w:rPr>
          <w:color w:val="000000"/>
        </w:rPr>
        <w:t xml:space="preserve">but </w:t>
      </w:r>
      <w:r w:rsidR="008F14D7">
        <w:rPr>
          <w:color w:val="000000"/>
        </w:rPr>
        <w:t xml:space="preserve">need </w:t>
      </w:r>
      <w:r w:rsidR="00C37E35">
        <w:rPr>
          <w:color w:val="000000"/>
        </w:rPr>
        <w:t>not</w:t>
      </w:r>
      <w:r w:rsidR="00B50AE9">
        <w:rPr>
          <w:color w:val="000000"/>
        </w:rPr>
        <w:t xml:space="preserve"> be</w:t>
      </w:r>
      <w:r w:rsidR="00C37E35">
        <w:rPr>
          <w:color w:val="000000"/>
        </w:rPr>
        <w:t xml:space="preserve"> limited to </w:t>
      </w:r>
      <w:r w:rsidR="00B50AE9">
        <w:rPr>
          <w:color w:val="000000"/>
        </w:rPr>
        <w:t xml:space="preserve">use of Rikers Island for </w:t>
      </w:r>
      <w:r w:rsidR="00EE7E87">
        <w:rPr>
          <w:color w:val="000000"/>
        </w:rPr>
        <w:t xml:space="preserve">wastewater treatment, </w:t>
      </w:r>
      <w:r w:rsidR="002016B5">
        <w:rPr>
          <w:color w:val="000000"/>
        </w:rPr>
        <w:t>renewable energy generation and storage</w:t>
      </w:r>
      <w:r w:rsidR="009F75B7">
        <w:rPr>
          <w:color w:val="000000"/>
        </w:rPr>
        <w:t xml:space="preserve">, </w:t>
      </w:r>
      <w:r w:rsidR="00EE7E87">
        <w:rPr>
          <w:color w:val="000000"/>
        </w:rPr>
        <w:t xml:space="preserve">and </w:t>
      </w:r>
      <w:r w:rsidR="009F75B7">
        <w:rPr>
          <w:color w:val="000000"/>
        </w:rPr>
        <w:t>off-shore wind converter stations</w:t>
      </w:r>
      <w:r>
        <w:rPr>
          <w:color w:val="000000"/>
        </w:rPr>
        <w:t xml:space="preserve">. </w:t>
      </w:r>
      <w:r w:rsidR="008F14D7">
        <w:rPr>
          <w:color w:val="000000"/>
        </w:rPr>
        <w:t>Such</w:t>
      </w:r>
      <w:r>
        <w:rPr>
          <w:color w:val="000000"/>
        </w:rPr>
        <w:t xml:space="preserve"> </w:t>
      </w:r>
      <w:r w:rsidR="00EF3383">
        <w:rPr>
          <w:color w:val="000000"/>
        </w:rPr>
        <w:t>master plan</w:t>
      </w:r>
      <w:r>
        <w:rPr>
          <w:color w:val="000000"/>
        </w:rPr>
        <w:t xml:space="preserve"> shall </w:t>
      </w:r>
      <w:r w:rsidRPr="009B370B">
        <w:rPr>
          <w:color w:val="000000"/>
        </w:rPr>
        <w:t xml:space="preserve">contain a </w:t>
      </w:r>
      <w:r w:rsidR="00915DB8">
        <w:rPr>
          <w:color w:val="000000"/>
        </w:rPr>
        <w:t xml:space="preserve">proposed </w:t>
      </w:r>
      <w:r w:rsidR="00314EC6">
        <w:rPr>
          <w:color w:val="000000"/>
        </w:rPr>
        <w:t>capital project plan,</w:t>
      </w:r>
      <w:r w:rsidR="00B50AE9">
        <w:rPr>
          <w:color w:val="000000"/>
        </w:rPr>
        <w:t xml:space="preserve"> estimated</w:t>
      </w:r>
      <w:r w:rsidR="00314EC6">
        <w:rPr>
          <w:color w:val="000000"/>
        </w:rPr>
        <w:t xml:space="preserve"> implementation timeline</w:t>
      </w:r>
      <w:r w:rsidR="00B50AE9">
        <w:rPr>
          <w:color w:val="000000"/>
        </w:rPr>
        <w:t xml:space="preserve"> if such master plan were implemented</w:t>
      </w:r>
      <w:r w:rsidR="00314EC6">
        <w:rPr>
          <w:color w:val="000000"/>
        </w:rPr>
        <w:t>, and</w:t>
      </w:r>
      <w:r w:rsidR="00885A3E">
        <w:rPr>
          <w:color w:val="000000"/>
        </w:rPr>
        <w:t xml:space="preserve"> </w:t>
      </w:r>
      <w:r w:rsidRPr="009B370B">
        <w:rPr>
          <w:color w:val="000000"/>
        </w:rPr>
        <w:t xml:space="preserve">detailed estimate of the costs to </w:t>
      </w:r>
      <w:r w:rsidR="005F1B7E">
        <w:rPr>
          <w:color w:val="000000"/>
        </w:rPr>
        <w:t xml:space="preserve">design or </w:t>
      </w:r>
      <w:r>
        <w:rPr>
          <w:color w:val="000000"/>
        </w:rPr>
        <w:t>construct</w:t>
      </w:r>
      <w:r w:rsidR="00430B85">
        <w:rPr>
          <w:color w:val="000000"/>
        </w:rPr>
        <w:t xml:space="preserve"> and maintain</w:t>
      </w:r>
      <w:r>
        <w:rPr>
          <w:color w:val="000000"/>
        </w:rPr>
        <w:t xml:space="preserve"> each </w:t>
      </w:r>
      <w:r w:rsidR="002016B5">
        <w:rPr>
          <w:color w:val="000000"/>
        </w:rPr>
        <w:t xml:space="preserve">proposed </w:t>
      </w:r>
      <w:r w:rsidR="001C1FC6">
        <w:rPr>
          <w:color w:val="000000"/>
        </w:rPr>
        <w:t xml:space="preserve">capital </w:t>
      </w:r>
      <w:r w:rsidR="002016B5">
        <w:rPr>
          <w:color w:val="000000"/>
        </w:rPr>
        <w:t>project</w:t>
      </w:r>
      <w:r w:rsidRPr="009B370B">
        <w:rPr>
          <w:color w:val="000000"/>
        </w:rPr>
        <w:t xml:space="preserve">. In addition, such </w:t>
      </w:r>
      <w:r w:rsidR="00EF3383">
        <w:rPr>
          <w:color w:val="000000"/>
        </w:rPr>
        <w:t>master plan</w:t>
      </w:r>
      <w:r w:rsidRPr="009B370B">
        <w:rPr>
          <w:color w:val="000000"/>
        </w:rPr>
        <w:t xml:space="preserve"> shall include, </w:t>
      </w:r>
      <w:r w:rsidR="008F14D7">
        <w:rPr>
          <w:color w:val="000000"/>
        </w:rPr>
        <w:t>at a minimum</w:t>
      </w:r>
      <w:r w:rsidRPr="009B370B">
        <w:rPr>
          <w:color w:val="000000"/>
        </w:rPr>
        <w:t>, the following information:</w:t>
      </w:r>
    </w:p>
    <w:p w14:paraId="5E86EAB6" w14:textId="47B94521" w:rsidR="00B43F63" w:rsidRDefault="00B43F63" w:rsidP="00B43F63">
      <w:pPr>
        <w:spacing w:line="480" w:lineRule="auto"/>
        <w:jc w:val="both"/>
        <w:rPr>
          <w:color w:val="000000"/>
        </w:rPr>
      </w:pPr>
      <w:r>
        <w:t xml:space="preserve">1. </w:t>
      </w:r>
      <w:r>
        <w:rPr>
          <w:color w:val="000000"/>
        </w:rPr>
        <w:t>For each proposed capital project, a</w:t>
      </w:r>
      <w:r w:rsidRPr="00061478">
        <w:rPr>
          <w:color w:val="000000"/>
        </w:rPr>
        <w:t xml:space="preserve"> </w:t>
      </w:r>
      <w:r w:rsidR="00772926">
        <w:rPr>
          <w:color w:val="000000"/>
        </w:rPr>
        <w:t>preliminary</w:t>
      </w:r>
      <w:r w:rsidRPr="00061478">
        <w:rPr>
          <w:color w:val="000000"/>
        </w:rPr>
        <w:t xml:space="preserve"> scope of project that conforms to the standards and limits set out under section 221 of the New York city charter;</w:t>
      </w:r>
    </w:p>
    <w:p w14:paraId="299DECB7" w14:textId="2FB09AD6" w:rsidR="00D35B28" w:rsidRPr="00B43F63" w:rsidRDefault="00D35B28" w:rsidP="00B43F63">
      <w:pPr>
        <w:spacing w:line="480" w:lineRule="auto"/>
        <w:jc w:val="both"/>
        <w:rPr>
          <w:color w:val="000000"/>
        </w:rPr>
      </w:pPr>
      <w:r>
        <w:rPr>
          <w:color w:val="000000"/>
        </w:rPr>
        <w:lastRenderedPageBreak/>
        <w:t xml:space="preserve">2. For each proposed capital project, a recommendation as to whether </w:t>
      </w:r>
      <w:r w:rsidR="00915DB8">
        <w:rPr>
          <w:color w:val="000000"/>
        </w:rPr>
        <w:t>such</w:t>
      </w:r>
      <w:r>
        <w:rPr>
          <w:color w:val="000000"/>
        </w:rPr>
        <w:t xml:space="preserve"> </w:t>
      </w:r>
      <w:r w:rsidR="00915DB8">
        <w:rPr>
          <w:color w:val="000000"/>
        </w:rPr>
        <w:t xml:space="preserve">proposed </w:t>
      </w:r>
      <w:r>
        <w:rPr>
          <w:color w:val="000000"/>
        </w:rPr>
        <w:t>capital project should be included in the</w:t>
      </w:r>
      <w:r w:rsidR="008F14D7">
        <w:rPr>
          <w:color w:val="000000"/>
        </w:rPr>
        <w:t xml:space="preserve"> relevant</w:t>
      </w:r>
      <w:r>
        <w:rPr>
          <w:color w:val="000000"/>
        </w:rPr>
        <w:t xml:space="preserve"> agency’s departmental estimate for the ensuing fiscal year;</w:t>
      </w:r>
    </w:p>
    <w:p w14:paraId="7FB598FA" w14:textId="2530CD2D" w:rsidR="00C67878" w:rsidRDefault="00812A70" w:rsidP="00C67878">
      <w:pPr>
        <w:spacing w:line="480" w:lineRule="auto"/>
        <w:jc w:val="both"/>
        <w:rPr>
          <w:color w:val="000000"/>
        </w:rPr>
      </w:pPr>
      <w:r>
        <w:t>3</w:t>
      </w:r>
      <w:r w:rsidR="00C67878">
        <w:t xml:space="preserve">. </w:t>
      </w:r>
      <w:r w:rsidR="00C67878" w:rsidRPr="00061478">
        <w:rPr>
          <w:color w:val="000000"/>
        </w:rPr>
        <w:t xml:space="preserve">A proposed schedule for </w:t>
      </w:r>
      <w:r w:rsidR="008F14D7">
        <w:rPr>
          <w:color w:val="000000"/>
        </w:rPr>
        <w:t xml:space="preserve">the </w:t>
      </w:r>
      <w:r w:rsidR="002016B5">
        <w:rPr>
          <w:color w:val="000000"/>
        </w:rPr>
        <w:t>preparation and</w:t>
      </w:r>
      <w:r w:rsidR="00127E58">
        <w:rPr>
          <w:color w:val="000000"/>
        </w:rPr>
        <w:t xml:space="preserve"> acquisition of all necessary land use approvals and environmental reviews</w:t>
      </w:r>
      <w:r w:rsidR="00C67878" w:rsidRPr="00061478">
        <w:rPr>
          <w:color w:val="000000"/>
        </w:rPr>
        <w:t>;</w:t>
      </w:r>
    </w:p>
    <w:p w14:paraId="072900D8" w14:textId="5C3BEB1F" w:rsidR="00B43F63" w:rsidRPr="00061478" w:rsidRDefault="00812A70" w:rsidP="00B43F63">
      <w:pPr>
        <w:spacing w:line="480" w:lineRule="auto"/>
        <w:jc w:val="both"/>
        <w:rPr>
          <w:color w:val="000000"/>
        </w:rPr>
      </w:pPr>
      <w:r>
        <w:t>4</w:t>
      </w:r>
      <w:r w:rsidR="00B43F63">
        <w:t xml:space="preserve">. </w:t>
      </w:r>
      <w:r w:rsidR="00B43F63" w:rsidRPr="00061478">
        <w:rPr>
          <w:color w:val="000000"/>
        </w:rPr>
        <w:t xml:space="preserve">The proposed sources of funding for each </w:t>
      </w:r>
      <w:r w:rsidR="002016B5">
        <w:rPr>
          <w:color w:val="000000"/>
        </w:rPr>
        <w:t>proposed project</w:t>
      </w:r>
      <w:r w:rsidR="00B43F63" w:rsidRPr="00061478">
        <w:rPr>
          <w:color w:val="000000"/>
        </w:rPr>
        <w:t>, including estimated expenditures for each fiscal year until its completion;</w:t>
      </w:r>
      <w:r w:rsidR="00B43F63">
        <w:rPr>
          <w:color w:val="000000"/>
        </w:rPr>
        <w:t xml:space="preserve"> </w:t>
      </w:r>
    </w:p>
    <w:p w14:paraId="2D912DFC" w14:textId="01B7F1D0" w:rsidR="004056E3" w:rsidRDefault="00812A70" w:rsidP="00C67878">
      <w:pPr>
        <w:spacing w:line="480" w:lineRule="auto"/>
        <w:jc w:val="both"/>
        <w:rPr>
          <w:color w:val="000000"/>
        </w:rPr>
      </w:pPr>
      <w:r>
        <w:rPr>
          <w:color w:val="000000"/>
        </w:rPr>
        <w:t>5</w:t>
      </w:r>
      <w:r w:rsidR="001B4124">
        <w:rPr>
          <w:color w:val="000000"/>
        </w:rPr>
        <w:t xml:space="preserve">. An evaluation </w:t>
      </w:r>
      <w:r w:rsidR="004056E3">
        <w:rPr>
          <w:color w:val="000000"/>
        </w:rPr>
        <w:t>of any alterations to the surface elevation of Rikers Island</w:t>
      </w:r>
      <w:r w:rsidR="005D5F3C">
        <w:rPr>
          <w:color w:val="000000"/>
        </w:rPr>
        <w:t xml:space="preserve"> that may be necessary to accommodate the </w:t>
      </w:r>
      <w:r w:rsidR="002016B5">
        <w:rPr>
          <w:color w:val="000000"/>
        </w:rPr>
        <w:t>proposed projects</w:t>
      </w:r>
      <w:r w:rsidR="004056E3">
        <w:rPr>
          <w:color w:val="000000"/>
        </w:rPr>
        <w:t>;</w:t>
      </w:r>
    </w:p>
    <w:p w14:paraId="08722B7E" w14:textId="08C45B1C" w:rsidR="00A17ACB" w:rsidRDefault="00812A70" w:rsidP="00C67878">
      <w:pPr>
        <w:spacing w:line="480" w:lineRule="auto"/>
        <w:jc w:val="both"/>
        <w:rPr>
          <w:color w:val="000000"/>
        </w:rPr>
      </w:pPr>
      <w:r>
        <w:rPr>
          <w:color w:val="000000"/>
        </w:rPr>
        <w:t>6</w:t>
      </w:r>
      <w:r w:rsidR="001B4124">
        <w:rPr>
          <w:color w:val="000000"/>
        </w:rPr>
        <w:t xml:space="preserve">. An evaluation </w:t>
      </w:r>
      <w:r w:rsidR="004056E3">
        <w:rPr>
          <w:color w:val="000000"/>
        </w:rPr>
        <w:t xml:space="preserve">of whether energy infrastructure or battery storage can be co-located with other </w:t>
      </w:r>
      <w:r w:rsidR="002016B5">
        <w:rPr>
          <w:color w:val="000000"/>
        </w:rPr>
        <w:t>proposed projects</w:t>
      </w:r>
      <w:r w:rsidR="004056E3">
        <w:rPr>
          <w:color w:val="000000"/>
        </w:rPr>
        <w:t>;</w:t>
      </w:r>
      <w:r w:rsidR="00B43F63">
        <w:rPr>
          <w:color w:val="000000"/>
        </w:rPr>
        <w:t xml:space="preserve"> and</w:t>
      </w:r>
    </w:p>
    <w:p w14:paraId="76AEE0B3" w14:textId="6FE7EA88" w:rsidR="004056E3" w:rsidRDefault="00812A70" w:rsidP="00C67878">
      <w:pPr>
        <w:spacing w:line="480" w:lineRule="auto"/>
        <w:jc w:val="both"/>
        <w:rPr>
          <w:color w:val="000000"/>
        </w:rPr>
      </w:pPr>
      <w:r>
        <w:rPr>
          <w:color w:val="000000"/>
        </w:rPr>
        <w:t>7</w:t>
      </w:r>
      <w:r w:rsidR="004056E3">
        <w:rPr>
          <w:color w:val="000000"/>
        </w:rPr>
        <w:t>. A</w:t>
      </w:r>
      <w:r w:rsidR="004F7714">
        <w:rPr>
          <w:color w:val="000000"/>
        </w:rPr>
        <w:t xml:space="preserve">n evaluation </w:t>
      </w:r>
      <w:r w:rsidR="004056E3">
        <w:rPr>
          <w:color w:val="000000"/>
        </w:rPr>
        <w:t>of the electric infrastructure capacity and ability to transmit power from Rikers Island into the electric grid, including potential points of interconnection and related costs</w:t>
      </w:r>
      <w:r w:rsidR="002016B5">
        <w:rPr>
          <w:color w:val="000000"/>
        </w:rPr>
        <w:t xml:space="preserve"> and the potential need to add transmission capacity</w:t>
      </w:r>
      <w:r w:rsidR="004056E3">
        <w:rPr>
          <w:color w:val="000000"/>
        </w:rPr>
        <w:t xml:space="preserve">. </w:t>
      </w:r>
    </w:p>
    <w:p w14:paraId="017F4A8C" w14:textId="2619B532" w:rsidR="00C67878" w:rsidRDefault="00B43F63" w:rsidP="00C67878">
      <w:pPr>
        <w:spacing w:line="480" w:lineRule="auto"/>
        <w:jc w:val="both"/>
        <w:rPr>
          <w:color w:val="000000"/>
        </w:rPr>
      </w:pPr>
      <w:r>
        <w:rPr>
          <w:color w:val="000000"/>
        </w:rPr>
        <w:t>c</w:t>
      </w:r>
      <w:r w:rsidR="00C67878" w:rsidRPr="009B370B">
        <w:rPr>
          <w:color w:val="000000"/>
        </w:rPr>
        <w:t xml:space="preserve">. </w:t>
      </w:r>
      <w:r w:rsidR="00C67878">
        <w:rPr>
          <w:color w:val="000000"/>
        </w:rPr>
        <w:t xml:space="preserve">In preparing </w:t>
      </w:r>
      <w:r w:rsidR="00C67878" w:rsidRPr="009B370B">
        <w:rPr>
          <w:color w:val="000000"/>
        </w:rPr>
        <w:t xml:space="preserve">the </w:t>
      </w:r>
      <w:r w:rsidR="005D5F3C">
        <w:rPr>
          <w:color w:val="000000"/>
        </w:rPr>
        <w:t>master plan</w:t>
      </w:r>
      <w:r w:rsidR="00C67878" w:rsidRPr="009B370B">
        <w:rPr>
          <w:color w:val="000000"/>
        </w:rPr>
        <w:t xml:space="preserve">, </w:t>
      </w:r>
      <w:r w:rsidR="00C67878" w:rsidRPr="00E90A52">
        <w:rPr>
          <w:color w:val="000000"/>
        </w:rPr>
        <w:t xml:space="preserve">the department of </w:t>
      </w:r>
      <w:r w:rsidR="00405EED">
        <w:rPr>
          <w:color w:val="000000"/>
        </w:rPr>
        <w:t>citywide administrative services</w:t>
      </w:r>
      <w:r w:rsidR="00C67878">
        <w:rPr>
          <w:color w:val="000000"/>
        </w:rPr>
        <w:t xml:space="preserve"> shall</w:t>
      </w:r>
      <w:r w:rsidR="00C67878" w:rsidRPr="009B370B">
        <w:rPr>
          <w:color w:val="000000"/>
        </w:rPr>
        <w:t xml:space="preserve"> consult with </w:t>
      </w:r>
      <w:r w:rsidR="00C67878">
        <w:rPr>
          <w:color w:val="000000"/>
        </w:rPr>
        <w:t>the</w:t>
      </w:r>
      <w:r w:rsidR="004A5CA3">
        <w:rPr>
          <w:color w:val="000000"/>
        </w:rPr>
        <w:t xml:space="preserve"> department of environmental protection,</w:t>
      </w:r>
      <w:r w:rsidR="00953545">
        <w:rPr>
          <w:color w:val="000000"/>
        </w:rPr>
        <w:t xml:space="preserve"> the office of long-term planning and sustainability,</w:t>
      </w:r>
      <w:r w:rsidR="004A5CA3">
        <w:rPr>
          <w:color w:val="000000"/>
        </w:rPr>
        <w:t xml:space="preserve"> the</w:t>
      </w:r>
      <w:r w:rsidR="00C67878">
        <w:rPr>
          <w:color w:val="000000"/>
        </w:rPr>
        <w:t xml:space="preserve"> </w:t>
      </w:r>
      <w:r w:rsidR="00C67878" w:rsidRPr="00F36AE4">
        <w:rPr>
          <w:color w:val="000000"/>
        </w:rPr>
        <w:t>department of city planning</w:t>
      </w:r>
      <w:r w:rsidR="00C67878" w:rsidRPr="009B370B">
        <w:rPr>
          <w:color w:val="000000"/>
        </w:rPr>
        <w:t xml:space="preserve">, </w:t>
      </w:r>
      <w:r w:rsidR="00C67878">
        <w:rPr>
          <w:color w:val="000000"/>
        </w:rPr>
        <w:t xml:space="preserve">the </w:t>
      </w:r>
      <w:r w:rsidR="00C67878" w:rsidRPr="00F36AE4">
        <w:rPr>
          <w:color w:val="000000"/>
        </w:rPr>
        <w:t>department of design and construction</w:t>
      </w:r>
      <w:r w:rsidR="00405EED">
        <w:rPr>
          <w:color w:val="000000"/>
        </w:rPr>
        <w:t xml:space="preserve">, </w:t>
      </w:r>
      <w:r w:rsidR="00C67878" w:rsidRPr="009B370B">
        <w:rPr>
          <w:color w:val="000000"/>
        </w:rPr>
        <w:t xml:space="preserve">the office of management and budget, </w:t>
      </w:r>
      <w:r w:rsidR="00C67878">
        <w:rPr>
          <w:color w:val="000000"/>
        </w:rPr>
        <w:t xml:space="preserve">the </w:t>
      </w:r>
      <w:r w:rsidR="00C67878" w:rsidRPr="009B370B">
        <w:rPr>
          <w:color w:val="000000"/>
        </w:rPr>
        <w:t xml:space="preserve">mayor’s office of contract services, </w:t>
      </w:r>
      <w:r w:rsidR="00176730">
        <w:rPr>
          <w:color w:val="000000"/>
        </w:rPr>
        <w:t xml:space="preserve">the Rikers Island advisory committee as established </w:t>
      </w:r>
      <w:r w:rsidR="00176730" w:rsidRPr="00176730">
        <w:rPr>
          <w:color w:val="000000"/>
        </w:rPr>
        <w:t>pursuant to subdivision b of section 4-215</w:t>
      </w:r>
      <w:r w:rsidR="00176730">
        <w:rPr>
          <w:color w:val="000000"/>
        </w:rPr>
        <w:t xml:space="preserve"> </w:t>
      </w:r>
      <w:r w:rsidR="00C67878">
        <w:rPr>
          <w:color w:val="000000"/>
        </w:rPr>
        <w:t xml:space="preserve">of the administrative code of the city of New York, and </w:t>
      </w:r>
      <w:r w:rsidR="00C67878" w:rsidRPr="009B370B">
        <w:rPr>
          <w:color w:val="000000"/>
        </w:rPr>
        <w:t xml:space="preserve">any other </w:t>
      </w:r>
      <w:r w:rsidR="00C67878">
        <w:rPr>
          <w:color w:val="000000"/>
        </w:rPr>
        <w:t xml:space="preserve">city agency, office, or </w:t>
      </w:r>
      <w:r w:rsidR="00C67878" w:rsidRPr="009B370B">
        <w:rPr>
          <w:color w:val="000000"/>
        </w:rPr>
        <w:t xml:space="preserve">entity </w:t>
      </w:r>
      <w:r w:rsidR="00C67878">
        <w:rPr>
          <w:color w:val="000000"/>
        </w:rPr>
        <w:t>that may aid or influence</w:t>
      </w:r>
      <w:r w:rsidR="00C67878" w:rsidRPr="009B370B">
        <w:rPr>
          <w:color w:val="000000"/>
        </w:rPr>
        <w:t xml:space="preserve"> the siting,</w:t>
      </w:r>
      <w:r w:rsidR="00C67878">
        <w:rPr>
          <w:color w:val="000000"/>
        </w:rPr>
        <w:t xml:space="preserve"> planning,</w:t>
      </w:r>
      <w:r w:rsidR="00C67878" w:rsidRPr="009B370B">
        <w:rPr>
          <w:color w:val="000000"/>
        </w:rPr>
        <w:t xml:space="preserve"> construction</w:t>
      </w:r>
      <w:r w:rsidR="00C67878">
        <w:rPr>
          <w:color w:val="000000"/>
        </w:rPr>
        <w:t xml:space="preserve"> or maintenance</w:t>
      </w:r>
      <w:r w:rsidR="00C67878" w:rsidRPr="009B370B">
        <w:rPr>
          <w:color w:val="000000"/>
        </w:rPr>
        <w:t xml:space="preserve"> of </w:t>
      </w:r>
      <w:r w:rsidR="00C67878">
        <w:rPr>
          <w:color w:val="000000"/>
        </w:rPr>
        <w:t xml:space="preserve">each </w:t>
      </w:r>
      <w:r w:rsidR="008F14D7">
        <w:rPr>
          <w:color w:val="000000"/>
        </w:rPr>
        <w:t>proposed project</w:t>
      </w:r>
      <w:r w:rsidR="00C67878" w:rsidRPr="009B370B">
        <w:rPr>
          <w:color w:val="000000"/>
        </w:rPr>
        <w:t>.</w:t>
      </w:r>
      <w:r w:rsidR="00C67878">
        <w:rPr>
          <w:color w:val="000000"/>
        </w:rPr>
        <w:t xml:space="preserve"> </w:t>
      </w:r>
    </w:p>
    <w:p w14:paraId="19F51C04" w14:textId="05D59DF3" w:rsidR="001154F6" w:rsidRDefault="001154F6" w:rsidP="001154F6">
      <w:pPr>
        <w:pStyle w:val="NormalWeb"/>
        <w:shd w:val="clear" w:color="auto" w:fill="FFFFFF"/>
        <w:spacing w:before="0" w:beforeAutospacing="0" w:after="0" w:afterAutospacing="0" w:line="480" w:lineRule="auto"/>
        <w:ind w:firstLine="720"/>
        <w:jc w:val="both"/>
        <w:rPr>
          <w:color w:val="000000"/>
          <w:sz w:val="27"/>
          <w:szCs w:val="27"/>
        </w:rPr>
      </w:pPr>
      <w:r>
        <w:rPr>
          <w:color w:val="000000"/>
        </w:rPr>
        <w:t>§</w:t>
      </w:r>
      <w:r w:rsidR="003D62E4">
        <w:rPr>
          <w:color w:val="000000"/>
        </w:rPr>
        <w:t> </w:t>
      </w:r>
      <w:r>
        <w:rPr>
          <w:color w:val="000000"/>
        </w:rPr>
        <w:t xml:space="preserve">2. This local law takes effect </w:t>
      </w:r>
      <w:r w:rsidR="00CF5442">
        <w:rPr>
          <w:color w:val="000000"/>
        </w:rPr>
        <w:t>immediately</w:t>
      </w:r>
      <w:r>
        <w:rPr>
          <w:color w:val="000000"/>
        </w:rPr>
        <w:t>.</w:t>
      </w:r>
    </w:p>
    <w:p w14:paraId="18474759" w14:textId="77777777" w:rsidR="001154F6" w:rsidRPr="004979CC" w:rsidRDefault="001154F6" w:rsidP="001154F6">
      <w:pPr>
        <w:spacing w:line="480" w:lineRule="auto"/>
        <w:ind w:firstLine="0"/>
        <w:jc w:val="both"/>
        <w:rPr>
          <w:u w:val="single"/>
        </w:rPr>
        <w:sectPr w:rsidR="001154F6" w:rsidRPr="004979CC" w:rsidSect="00AF39A5">
          <w:type w:val="continuous"/>
          <w:pgSz w:w="12240" w:h="15840"/>
          <w:pgMar w:top="1440" w:right="1440" w:bottom="1440" w:left="1440" w:header="720" w:footer="720" w:gutter="0"/>
          <w:lnNumType w:countBy="1"/>
          <w:cols w:space="720"/>
          <w:titlePg/>
          <w:docGrid w:linePitch="360"/>
        </w:sectPr>
      </w:pPr>
    </w:p>
    <w:p w14:paraId="6A270247" w14:textId="77777777" w:rsidR="00B47730" w:rsidRDefault="00B47730" w:rsidP="007101A2">
      <w:pPr>
        <w:ind w:firstLine="0"/>
        <w:jc w:val="both"/>
        <w:rPr>
          <w:sz w:val="18"/>
          <w:szCs w:val="18"/>
        </w:rPr>
      </w:pPr>
    </w:p>
    <w:p w14:paraId="758F4E55" w14:textId="77777777" w:rsidR="00EB262D" w:rsidRDefault="0071159A" w:rsidP="007101A2">
      <w:pPr>
        <w:ind w:firstLine="0"/>
        <w:jc w:val="both"/>
        <w:rPr>
          <w:sz w:val="18"/>
          <w:szCs w:val="18"/>
        </w:rPr>
      </w:pPr>
      <w:r>
        <w:rPr>
          <w:sz w:val="18"/>
          <w:szCs w:val="18"/>
        </w:rPr>
        <w:t>CCM</w:t>
      </w:r>
    </w:p>
    <w:p w14:paraId="15BD0C57" w14:textId="004B0EF3" w:rsidR="004E1CF2" w:rsidRDefault="004E1CF2" w:rsidP="007101A2">
      <w:pPr>
        <w:ind w:firstLine="0"/>
        <w:jc w:val="both"/>
        <w:rPr>
          <w:sz w:val="18"/>
          <w:szCs w:val="18"/>
        </w:rPr>
      </w:pPr>
      <w:r>
        <w:rPr>
          <w:sz w:val="18"/>
          <w:szCs w:val="18"/>
        </w:rPr>
        <w:t xml:space="preserve">LS </w:t>
      </w:r>
      <w:r w:rsidR="00B47730">
        <w:rPr>
          <w:sz w:val="18"/>
          <w:szCs w:val="18"/>
        </w:rPr>
        <w:t>#</w:t>
      </w:r>
      <w:r w:rsidR="0032347C">
        <w:rPr>
          <w:sz w:val="18"/>
          <w:szCs w:val="18"/>
        </w:rPr>
        <w:t>166</w:t>
      </w:r>
      <w:r w:rsidR="00CB34EB">
        <w:rPr>
          <w:sz w:val="18"/>
          <w:szCs w:val="18"/>
        </w:rPr>
        <w:t>30</w:t>
      </w:r>
    </w:p>
    <w:p w14:paraId="75883AA6" w14:textId="6157A653" w:rsidR="002D5F4F" w:rsidRDefault="001701E5" w:rsidP="001701E5">
      <w:pPr>
        <w:ind w:firstLine="0"/>
        <w:rPr>
          <w:sz w:val="18"/>
          <w:szCs w:val="18"/>
        </w:rPr>
      </w:pPr>
      <w:r>
        <w:rPr>
          <w:sz w:val="18"/>
          <w:szCs w:val="18"/>
        </w:rPr>
        <w:lastRenderedPageBreak/>
        <w:t>8/14/2024 2:09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13E0D" w14:textId="77777777" w:rsidR="00092991" w:rsidRDefault="00092991">
      <w:r>
        <w:separator/>
      </w:r>
    </w:p>
    <w:p w14:paraId="35564467" w14:textId="77777777" w:rsidR="00092991" w:rsidRDefault="00092991"/>
  </w:endnote>
  <w:endnote w:type="continuationSeparator" w:id="0">
    <w:p w14:paraId="71038299" w14:textId="77777777" w:rsidR="00092991" w:rsidRDefault="00092991">
      <w:r>
        <w:continuationSeparator/>
      </w:r>
    </w:p>
    <w:p w14:paraId="2EB62217" w14:textId="77777777" w:rsidR="00092991" w:rsidRDefault="00092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6E3022B0" w14:textId="29F1CF18" w:rsidR="008F0B17" w:rsidRDefault="008F0B17">
        <w:pPr>
          <w:pStyle w:val="Footer"/>
          <w:jc w:val="center"/>
        </w:pPr>
        <w:r>
          <w:fldChar w:fldCharType="begin"/>
        </w:r>
        <w:r>
          <w:instrText xml:space="preserve"> PAGE   \* MERGEFORMAT </w:instrText>
        </w:r>
        <w:r>
          <w:fldChar w:fldCharType="separate"/>
        </w:r>
        <w:r w:rsidR="005E3C9D">
          <w:rPr>
            <w:noProof/>
          </w:rPr>
          <w:t>1</w:t>
        </w:r>
        <w:r>
          <w:rPr>
            <w:noProof/>
          </w:rPr>
          <w:fldChar w:fldCharType="end"/>
        </w:r>
      </w:p>
    </w:sdtContent>
  </w:sdt>
  <w:p w14:paraId="47AFAD0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0DF3E447" w14:textId="1F88CE8E" w:rsidR="008F0B17" w:rsidRDefault="008F0B17">
        <w:pPr>
          <w:pStyle w:val="Footer"/>
          <w:jc w:val="center"/>
        </w:pPr>
        <w:r>
          <w:fldChar w:fldCharType="begin"/>
        </w:r>
        <w:r>
          <w:instrText xml:space="preserve"> PAGE   \* MERGEFORMAT </w:instrText>
        </w:r>
        <w:r>
          <w:fldChar w:fldCharType="separate"/>
        </w:r>
        <w:r w:rsidR="0097759F">
          <w:rPr>
            <w:noProof/>
          </w:rPr>
          <w:t>2</w:t>
        </w:r>
        <w:r>
          <w:rPr>
            <w:noProof/>
          </w:rPr>
          <w:fldChar w:fldCharType="end"/>
        </w:r>
      </w:p>
    </w:sdtContent>
  </w:sdt>
  <w:p w14:paraId="60892AD1"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F19B0" w14:textId="77777777" w:rsidR="00092991" w:rsidRDefault="00092991">
      <w:r>
        <w:separator/>
      </w:r>
    </w:p>
    <w:p w14:paraId="21B95BBE" w14:textId="77777777" w:rsidR="00092991" w:rsidRDefault="00092991"/>
  </w:footnote>
  <w:footnote w:type="continuationSeparator" w:id="0">
    <w:p w14:paraId="4E8AE134" w14:textId="77777777" w:rsidR="00092991" w:rsidRDefault="00092991">
      <w:r>
        <w:continuationSeparator/>
      </w:r>
    </w:p>
    <w:p w14:paraId="40EE7091" w14:textId="77777777" w:rsidR="00092991" w:rsidRDefault="0009299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9948F3"/>
    <w:multiLevelType w:val="hybridMultilevel"/>
    <w:tmpl w:val="736C8048"/>
    <w:lvl w:ilvl="0" w:tplc="2B70B6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E7A"/>
    <w:rsid w:val="000049F0"/>
    <w:rsid w:val="000135A3"/>
    <w:rsid w:val="000232D9"/>
    <w:rsid w:val="0003035D"/>
    <w:rsid w:val="00033B7C"/>
    <w:rsid w:val="000345A2"/>
    <w:rsid w:val="00035181"/>
    <w:rsid w:val="00042DAF"/>
    <w:rsid w:val="000472E5"/>
    <w:rsid w:val="000502BC"/>
    <w:rsid w:val="00053895"/>
    <w:rsid w:val="00056262"/>
    <w:rsid w:val="00056BB0"/>
    <w:rsid w:val="00064AFB"/>
    <w:rsid w:val="000718AD"/>
    <w:rsid w:val="00074B02"/>
    <w:rsid w:val="00080FBB"/>
    <w:rsid w:val="00082FED"/>
    <w:rsid w:val="00084821"/>
    <w:rsid w:val="000916CA"/>
    <w:rsid w:val="0009173E"/>
    <w:rsid w:val="00091D8E"/>
    <w:rsid w:val="00092991"/>
    <w:rsid w:val="00093B51"/>
    <w:rsid w:val="00094A70"/>
    <w:rsid w:val="000A282F"/>
    <w:rsid w:val="000A72DE"/>
    <w:rsid w:val="000B5B7F"/>
    <w:rsid w:val="000C34BA"/>
    <w:rsid w:val="000D4A7F"/>
    <w:rsid w:val="000E385A"/>
    <w:rsid w:val="000F59BE"/>
    <w:rsid w:val="00102A16"/>
    <w:rsid w:val="001073BD"/>
    <w:rsid w:val="00111C37"/>
    <w:rsid w:val="001138D3"/>
    <w:rsid w:val="001154F6"/>
    <w:rsid w:val="00115B31"/>
    <w:rsid w:val="00127E58"/>
    <w:rsid w:val="0014112D"/>
    <w:rsid w:val="001509BF"/>
    <w:rsid w:val="00150A27"/>
    <w:rsid w:val="001542F1"/>
    <w:rsid w:val="00157544"/>
    <w:rsid w:val="00162FC0"/>
    <w:rsid w:val="00164EB5"/>
    <w:rsid w:val="00165627"/>
    <w:rsid w:val="00165FDD"/>
    <w:rsid w:val="00167107"/>
    <w:rsid w:val="001701E5"/>
    <w:rsid w:val="00176730"/>
    <w:rsid w:val="00180BD2"/>
    <w:rsid w:val="00195A80"/>
    <w:rsid w:val="001B4124"/>
    <w:rsid w:val="001C0AA8"/>
    <w:rsid w:val="001C1BF8"/>
    <w:rsid w:val="001C1FC6"/>
    <w:rsid w:val="001C5BF5"/>
    <w:rsid w:val="001C75C6"/>
    <w:rsid w:val="001D28D5"/>
    <w:rsid w:val="001D4249"/>
    <w:rsid w:val="001E078F"/>
    <w:rsid w:val="001E7180"/>
    <w:rsid w:val="002016B5"/>
    <w:rsid w:val="00205741"/>
    <w:rsid w:val="00207323"/>
    <w:rsid w:val="0021642E"/>
    <w:rsid w:val="0022099D"/>
    <w:rsid w:val="002266BA"/>
    <w:rsid w:val="00231AD6"/>
    <w:rsid w:val="00235FDB"/>
    <w:rsid w:val="00236DEF"/>
    <w:rsid w:val="00241F94"/>
    <w:rsid w:val="00245071"/>
    <w:rsid w:val="00246F9B"/>
    <w:rsid w:val="00270162"/>
    <w:rsid w:val="00272545"/>
    <w:rsid w:val="00275653"/>
    <w:rsid w:val="002764A5"/>
    <w:rsid w:val="00280955"/>
    <w:rsid w:val="00292C42"/>
    <w:rsid w:val="002B347E"/>
    <w:rsid w:val="002B3722"/>
    <w:rsid w:val="002B4D2D"/>
    <w:rsid w:val="002B5EB3"/>
    <w:rsid w:val="002B7EBD"/>
    <w:rsid w:val="002C3CB8"/>
    <w:rsid w:val="002C3D11"/>
    <w:rsid w:val="002C4435"/>
    <w:rsid w:val="002D21F3"/>
    <w:rsid w:val="002D5F4F"/>
    <w:rsid w:val="002F196D"/>
    <w:rsid w:val="002F269C"/>
    <w:rsid w:val="002F3DAE"/>
    <w:rsid w:val="002F456F"/>
    <w:rsid w:val="00301E5D"/>
    <w:rsid w:val="00313B39"/>
    <w:rsid w:val="00314EC6"/>
    <w:rsid w:val="00316D88"/>
    <w:rsid w:val="00320D3B"/>
    <w:rsid w:val="0032347C"/>
    <w:rsid w:val="0032656D"/>
    <w:rsid w:val="0033027F"/>
    <w:rsid w:val="003365C1"/>
    <w:rsid w:val="003447CD"/>
    <w:rsid w:val="00346B16"/>
    <w:rsid w:val="00352CA7"/>
    <w:rsid w:val="0036120A"/>
    <w:rsid w:val="003619F0"/>
    <w:rsid w:val="003720CF"/>
    <w:rsid w:val="003725BD"/>
    <w:rsid w:val="0037693A"/>
    <w:rsid w:val="003874A1"/>
    <w:rsid w:val="00387754"/>
    <w:rsid w:val="00387CFC"/>
    <w:rsid w:val="00390D82"/>
    <w:rsid w:val="003A29EF"/>
    <w:rsid w:val="003A384E"/>
    <w:rsid w:val="003A75C2"/>
    <w:rsid w:val="003B27D8"/>
    <w:rsid w:val="003C2F8D"/>
    <w:rsid w:val="003C61BF"/>
    <w:rsid w:val="003D0792"/>
    <w:rsid w:val="003D3135"/>
    <w:rsid w:val="003D4193"/>
    <w:rsid w:val="003D55CB"/>
    <w:rsid w:val="003D62E4"/>
    <w:rsid w:val="003F26F9"/>
    <w:rsid w:val="003F3109"/>
    <w:rsid w:val="004000F3"/>
    <w:rsid w:val="00401EA4"/>
    <w:rsid w:val="004056E3"/>
    <w:rsid w:val="00405EED"/>
    <w:rsid w:val="004110DC"/>
    <w:rsid w:val="00422391"/>
    <w:rsid w:val="00430B85"/>
    <w:rsid w:val="00432688"/>
    <w:rsid w:val="00444642"/>
    <w:rsid w:val="00447A01"/>
    <w:rsid w:val="00447D25"/>
    <w:rsid w:val="00465293"/>
    <w:rsid w:val="004701E7"/>
    <w:rsid w:val="004856DB"/>
    <w:rsid w:val="004948B5"/>
    <w:rsid w:val="00497233"/>
    <w:rsid w:val="004979CC"/>
    <w:rsid w:val="004A06AC"/>
    <w:rsid w:val="004A5CA3"/>
    <w:rsid w:val="004B097C"/>
    <w:rsid w:val="004B655A"/>
    <w:rsid w:val="004C2564"/>
    <w:rsid w:val="004E0768"/>
    <w:rsid w:val="004E1CF2"/>
    <w:rsid w:val="004F3343"/>
    <w:rsid w:val="004F7714"/>
    <w:rsid w:val="00500F1E"/>
    <w:rsid w:val="005020E8"/>
    <w:rsid w:val="00502299"/>
    <w:rsid w:val="00502703"/>
    <w:rsid w:val="00507B57"/>
    <w:rsid w:val="005112C4"/>
    <w:rsid w:val="005118F8"/>
    <w:rsid w:val="005140B7"/>
    <w:rsid w:val="00516FEB"/>
    <w:rsid w:val="00535FA0"/>
    <w:rsid w:val="0054098F"/>
    <w:rsid w:val="00543C18"/>
    <w:rsid w:val="00550E96"/>
    <w:rsid w:val="00554C35"/>
    <w:rsid w:val="005618AD"/>
    <w:rsid w:val="00567C27"/>
    <w:rsid w:val="0057235A"/>
    <w:rsid w:val="00574CDB"/>
    <w:rsid w:val="00575556"/>
    <w:rsid w:val="00580144"/>
    <w:rsid w:val="0058402D"/>
    <w:rsid w:val="00586366"/>
    <w:rsid w:val="00595589"/>
    <w:rsid w:val="00597BB1"/>
    <w:rsid w:val="005A1EBD"/>
    <w:rsid w:val="005A2E73"/>
    <w:rsid w:val="005A4873"/>
    <w:rsid w:val="005B5DE4"/>
    <w:rsid w:val="005C2EED"/>
    <w:rsid w:val="005C3196"/>
    <w:rsid w:val="005C6980"/>
    <w:rsid w:val="005C6A50"/>
    <w:rsid w:val="005D4A03"/>
    <w:rsid w:val="005D5F3C"/>
    <w:rsid w:val="005E2280"/>
    <w:rsid w:val="005E2C5D"/>
    <w:rsid w:val="005E3C9D"/>
    <w:rsid w:val="005E655A"/>
    <w:rsid w:val="005E7681"/>
    <w:rsid w:val="005F1B7E"/>
    <w:rsid w:val="005F3AA6"/>
    <w:rsid w:val="005F3AE6"/>
    <w:rsid w:val="006278DB"/>
    <w:rsid w:val="00630AB3"/>
    <w:rsid w:val="00634ABF"/>
    <w:rsid w:val="00643111"/>
    <w:rsid w:val="006602E1"/>
    <w:rsid w:val="00661FC1"/>
    <w:rsid w:val="00662EB2"/>
    <w:rsid w:val="006662DF"/>
    <w:rsid w:val="006729E6"/>
    <w:rsid w:val="00673740"/>
    <w:rsid w:val="00676BF9"/>
    <w:rsid w:val="00681A93"/>
    <w:rsid w:val="0068282A"/>
    <w:rsid w:val="00682E7A"/>
    <w:rsid w:val="00687344"/>
    <w:rsid w:val="006913C1"/>
    <w:rsid w:val="006A4FA3"/>
    <w:rsid w:val="006A691C"/>
    <w:rsid w:val="006B26AF"/>
    <w:rsid w:val="006B590A"/>
    <w:rsid w:val="006B5AB9"/>
    <w:rsid w:val="006C0122"/>
    <w:rsid w:val="006C29D8"/>
    <w:rsid w:val="006C2D9E"/>
    <w:rsid w:val="006C61D8"/>
    <w:rsid w:val="006C6C6B"/>
    <w:rsid w:val="006D3E3C"/>
    <w:rsid w:val="006D562C"/>
    <w:rsid w:val="006E10CC"/>
    <w:rsid w:val="006E311B"/>
    <w:rsid w:val="006E470B"/>
    <w:rsid w:val="006F01D0"/>
    <w:rsid w:val="006F1E9B"/>
    <w:rsid w:val="006F2FC4"/>
    <w:rsid w:val="006F5CC7"/>
    <w:rsid w:val="007001DA"/>
    <w:rsid w:val="007101A2"/>
    <w:rsid w:val="0071159A"/>
    <w:rsid w:val="00720C2B"/>
    <w:rsid w:val="007218EB"/>
    <w:rsid w:val="0072551E"/>
    <w:rsid w:val="00727F04"/>
    <w:rsid w:val="00736A39"/>
    <w:rsid w:val="00750030"/>
    <w:rsid w:val="007547A8"/>
    <w:rsid w:val="00767CD4"/>
    <w:rsid w:val="00770B9A"/>
    <w:rsid w:val="00772926"/>
    <w:rsid w:val="007729D5"/>
    <w:rsid w:val="00772B4F"/>
    <w:rsid w:val="00781944"/>
    <w:rsid w:val="0079417B"/>
    <w:rsid w:val="007A1A40"/>
    <w:rsid w:val="007B293E"/>
    <w:rsid w:val="007B6497"/>
    <w:rsid w:val="007C1D9D"/>
    <w:rsid w:val="007C6893"/>
    <w:rsid w:val="007D1DE2"/>
    <w:rsid w:val="007D53EB"/>
    <w:rsid w:val="007D6F5E"/>
    <w:rsid w:val="007D7640"/>
    <w:rsid w:val="007E53ED"/>
    <w:rsid w:val="007E6D5B"/>
    <w:rsid w:val="007E73C5"/>
    <w:rsid w:val="007E79D5"/>
    <w:rsid w:val="007F0A63"/>
    <w:rsid w:val="007F4087"/>
    <w:rsid w:val="00802284"/>
    <w:rsid w:val="00806569"/>
    <w:rsid w:val="00812A70"/>
    <w:rsid w:val="00812F0F"/>
    <w:rsid w:val="00814B71"/>
    <w:rsid w:val="008167F4"/>
    <w:rsid w:val="00817202"/>
    <w:rsid w:val="008233DC"/>
    <w:rsid w:val="0083646C"/>
    <w:rsid w:val="00837962"/>
    <w:rsid w:val="00851808"/>
    <w:rsid w:val="0085260B"/>
    <w:rsid w:val="00853E42"/>
    <w:rsid w:val="00853FD1"/>
    <w:rsid w:val="00854993"/>
    <w:rsid w:val="00855AE5"/>
    <w:rsid w:val="00867287"/>
    <w:rsid w:val="00871D84"/>
    <w:rsid w:val="00872BFD"/>
    <w:rsid w:val="00873B26"/>
    <w:rsid w:val="00880099"/>
    <w:rsid w:val="0088253B"/>
    <w:rsid w:val="00885A3E"/>
    <w:rsid w:val="00887D5F"/>
    <w:rsid w:val="008B0252"/>
    <w:rsid w:val="008B12D9"/>
    <w:rsid w:val="008C0560"/>
    <w:rsid w:val="008D0947"/>
    <w:rsid w:val="008D0B50"/>
    <w:rsid w:val="008D15C1"/>
    <w:rsid w:val="008D60DC"/>
    <w:rsid w:val="008E28FA"/>
    <w:rsid w:val="008F0B17"/>
    <w:rsid w:val="008F14D7"/>
    <w:rsid w:val="00900ACB"/>
    <w:rsid w:val="009014C1"/>
    <w:rsid w:val="00904015"/>
    <w:rsid w:val="00915DB8"/>
    <w:rsid w:val="00920802"/>
    <w:rsid w:val="00925D71"/>
    <w:rsid w:val="009321AA"/>
    <w:rsid w:val="0094029B"/>
    <w:rsid w:val="009517FD"/>
    <w:rsid w:val="00953545"/>
    <w:rsid w:val="0097759F"/>
    <w:rsid w:val="009822E5"/>
    <w:rsid w:val="00990ECE"/>
    <w:rsid w:val="009B0BB2"/>
    <w:rsid w:val="009B5588"/>
    <w:rsid w:val="009C4517"/>
    <w:rsid w:val="009D3AA5"/>
    <w:rsid w:val="009E3D68"/>
    <w:rsid w:val="009F3C2D"/>
    <w:rsid w:val="009F75B7"/>
    <w:rsid w:val="00A00027"/>
    <w:rsid w:val="00A0133D"/>
    <w:rsid w:val="00A01911"/>
    <w:rsid w:val="00A03635"/>
    <w:rsid w:val="00A10451"/>
    <w:rsid w:val="00A17ACB"/>
    <w:rsid w:val="00A25952"/>
    <w:rsid w:val="00A269C2"/>
    <w:rsid w:val="00A375DB"/>
    <w:rsid w:val="00A448A4"/>
    <w:rsid w:val="00A46ACE"/>
    <w:rsid w:val="00A531EC"/>
    <w:rsid w:val="00A5515D"/>
    <w:rsid w:val="00A55256"/>
    <w:rsid w:val="00A569D5"/>
    <w:rsid w:val="00A60FAC"/>
    <w:rsid w:val="00A654D0"/>
    <w:rsid w:val="00A7720A"/>
    <w:rsid w:val="00A92F2C"/>
    <w:rsid w:val="00AA0D77"/>
    <w:rsid w:val="00AA5653"/>
    <w:rsid w:val="00AA7D10"/>
    <w:rsid w:val="00AB024C"/>
    <w:rsid w:val="00AC5C37"/>
    <w:rsid w:val="00AC7569"/>
    <w:rsid w:val="00AD1881"/>
    <w:rsid w:val="00AE1F80"/>
    <w:rsid w:val="00AE212E"/>
    <w:rsid w:val="00AF39A5"/>
    <w:rsid w:val="00B01769"/>
    <w:rsid w:val="00B15D83"/>
    <w:rsid w:val="00B1635A"/>
    <w:rsid w:val="00B30100"/>
    <w:rsid w:val="00B43F63"/>
    <w:rsid w:val="00B47730"/>
    <w:rsid w:val="00B50AE9"/>
    <w:rsid w:val="00B56EEA"/>
    <w:rsid w:val="00B572C4"/>
    <w:rsid w:val="00B7245A"/>
    <w:rsid w:val="00B771EF"/>
    <w:rsid w:val="00B9445B"/>
    <w:rsid w:val="00BA4408"/>
    <w:rsid w:val="00BA58B3"/>
    <w:rsid w:val="00BA599A"/>
    <w:rsid w:val="00BB6434"/>
    <w:rsid w:val="00BB7DD4"/>
    <w:rsid w:val="00BC1806"/>
    <w:rsid w:val="00BC6D74"/>
    <w:rsid w:val="00BD1979"/>
    <w:rsid w:val="00BD4E49"/>
    <w:rsid w:val="00BE205D"/>
    <w:rsid w:val="00BE2116"/>
    <w:rsid w:val="00BE21D9"/>
    <w:rsid w:val="00BF02C1"/>
    <w:rsid w:val="00BF5903"/>
    <w:rsid w:val="00BF76F0"/>
    <w:rsid w:val="00C022EB"/>
    <w:rsid w:val="00C07D83"/>
    <w:rsid w:val="00C1650E"/>
    <w:rsid w:val="00C1680B"/>
    <w:rsid w:val="00C37E35"/>
    <w:rsid w:val="00C40803"/>
    <w:rsid w:val="00C470DC"/>
    <w:rsid w:val="00C47609"/>
    <w:rsid w:val="00C53358"/>
    <w:rsid w:val="00C55151"/>
    <w:rsid w:val="00C645EB"/>
    <w:rsid w:val="00C64645"/>
    <w:rsid w:val="00C65BB2"/>
    <w:rsid w:val="00C67878"/>
    <w:rsid w:val="00C729D6"/>
    <w:rsid w:val="00C92A35"/>
    <w:rsid w:val="00C93F56"/>
    <w:rsid w:val="00C9613A"/>
    <w:rsid w:val="00C96CEE"/>
    <w:rsid w:val="00CA09E2"/>
    <w:rsid w:val="00CA0C9F"/>
    <w:rsid w:val="00CA2899"/>
    <w:rsid w:val="00CA30A1"/>
    <w:rsid w:val="00CA5521"/>
    <w:rsid w:val="00CA6B5C"/>
    <w:rsid w:val="00CB18FD"/>
    <w:rsid w:val="00CB34EB"/>
    <w:rsid w:val="00CB566E"/>
    <w:rsid w:val="00CC0B53"/>
    <w:rsid w:val="00CC4ED3"/>
    <w:rsid w:val="00CD37D7"/>
    <w:rsid w:val="00CE602C"/>
    <w:rsid w:val="00CF17D2"/>
    <w:rsid w:val="00CF30AE"/>
    <w:rsid w:val="00CF4925"/>
    <w:rsid w:val="00CF5423"/>
    <w:rsid w:val="00CF5442"/>
    <w:rsid w:val="00CF72B0"/>
    <w:rsid w:val="00D02DC2"/>
    <w:rsid w:val="00D05A79"/>
    <w:rsid w:val="00D070D1"/>
    <w:rsid w:val="00D07B13"/>
    <w:rsid w:val="00D30A34"/>
    <w:rsid w:val="00D35B28"/>
    <w:rsid w:val="00D3600D"/>
    <w:rsid w:val="00D42FA5"/>
    <w:rsid w:val="00D45090"/>
    <w:rsid w:val="00D529F2"/>
    <w:rsid w:val="00D52CE9"/>
    <w:rsid w:val="00D62879"/>
    <w:rsid w:val="00D71B77"/>
    <w:rsid w:val="00D763B9"/>
    <w:rsid w:val="00D77460"/>
    <w:rsid w:val="00D929DF"/>
    <w:rsid w:val="00D94395"/>
    <w:rsid w:val="00D975BE"/>
    <w:rsid w:val="00DA692E"/>
    <w:rsid w:val="00DB6BFB"/>
    <w:rsid w:val="00DB73F9"/>
    <w:rsid w:val="00DC57C0"/>
    <w:rsid w:val="00DE6E46"/>
    <w:rsid w:val="00DF7976"/>
    <w:rsid w:val="00E0174A"/>
    <w:rsid w:val="00E02EE1"/>
    <w:rsid w:val="00E0423E"/>
    <w:rsid w:val="00E06550"/>
    <w:rsid w:val="00E06D61"/>
    <w:rsid w:val="00E13406"/>
    <w:rsid w:val="00E16514"/>
    <w:rsid w:val="00E200C5"/>
    <w:rsid w:val="00E2785B"/>
    <w:rsid w:val="00E306A5"/>
    <w:rsid w:val="00E30BD8"/>
    <w:rsid w:val="00E310B4"/>
    <w:rsid w:val="00E33C80"/>
    <w:rsid w:val="00E34500"/>
    <w:rsid w:val="00E36D53"/>
    <w:rsid w:val="00E36F7E"/>
    <w:rsid w:val="00E37C8F"/>
    <w:rsid w:val="00E42EF6"/>
    <w:rsid w:val="00E436C0"/>
    <w:rsid w:val="00E46A88"/>
    <w:rsid w:val="00E520DF"/>
    <w:rsid w:val="00E54EAD"/>
    <w:rsid w:val="00E56870"/>
    <w:rsid w:val="00E611AD"/>
    <w:rsid w:val="00E611DE"/>
    <w:rsid w:val="00E75BBA"/>
    <w:rsid w:val="00E84A4E"/>
    <w:rsid w:val="00E85BF1"/>
    <w:rsid w:val="00E96AB4"/>
    <w:rsid w:val="00E97376"/>
    <w:rsid w:val="00EA3F80"/>
    <w:rsid w:val="00EB262D"/>
    <w:rsid w:val="00EB2A92"/>
    <w:rsid w:val="00EB4F54"/>
    <w:rsid w:val="00EB5A95"/>
    <w:rsid w:val="00ED089C"/>
    <w:rsid w:val="00ED266D"/>
    <w:rsid w:val="00ED2846"/>
    <w:rsid w:val="00ED6ADF"/>
    <w:rsid w:val="00EE7E87"/>
    <w:rsid w:val="00EF1E62"/>
    <w:rsid w:val="00EF28F7"/>
    <w:rsid w:val="00EF3383"/>
    <w:rsid w:val="00EF7C95"/>
    <w:rsid w:val="00F01C1E"/>
    <w:rsid w:val="00F0418B"/>
    <w:rsid w:val="00F07239"/>
    <w:rsid w:val="00F12CB7"/>
    <w:rsid w:val="00F1371E"/>
    <w:rsid w:val="00F2193B"/>
    <w:rsid w:val="00F23C44"/>
    <w:rsid w:val="00F268BC"/>
    <w:rsid w:val="00F30770"/>
    <w:rsid w:val="00F33321"/>
    <w:rsid w:val="00F34140"/>
    <w:rsid w:val="00F46EAF"/>
    <w:rsid w:val="00F52921"/>
    <w:rsid w:val="00F60349"/>
    <w:rsid w:val="00F612F9"/>
    <w:rsid w:val="00F65805"/>
    <w:rsid w:val="00F712C3"/>
    <w:rsid w:val="00F82D76"/>
    <w:rsid w:val="00F86144"/>
    <w:rsid w:val="00F86BE1"/>
    <w:rsid w:val="00F920CD"/>
    <w:rsid w:val="00FA1DF1"/>
    <w:rsid w:val="00FA5BBD"/>
    <w:rsid w:val="00FA63F7"/>
    <w:rsid w:val="00FB2FD6"/>
    <w:rsid w:val="00FB51CF"/>
    <w:rsid w:val="00FC547E"/>
    <w:rsid w:val="00FC5504"/>
    <w:rsid w:val="00FD191F"/>
    <w:rsid w:val="00FF1CF3"/>
    <w:rsid w:val="00FF2259"/>
    <w:rsid w:val="00FF4160"/>
    <w:rsid w:val="00FF4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DE30"/>
  <w15:docId w15:val="{67C49D19-746F-43FE-B25C-AB61A01E5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Hyperlink">
    <w:name w:val="Hyperlink"/>
    <w:basedOn w:val="DefaultParagraphFont"/>
    <w:uiPriority w:val="99"/>
    <w:unhideWhenUsed/>
    <w:rsid w:val="0071159A"/>
    <w:rPr>
      <w:color w:val="0000FF" w:themeColor="hyperlink"/>
      <w:u w:val="single"/>
    </w:rPr>
  </w:style>
  <w:style w:type="character" w:styleId="CommentReference">
    <w:name w:val="annotation reference"/>
    <w:basedOn w:val="DefaultParagraphFont"/>
    <w:uiPriority w:val="99"/>
    <w:semiHidden/>
    <w:unhideWhenUsed/>
    <w:rsid w:val="00597BB1"/>
    <w:rPr>
      <w:sz w:val="16"/>
      <w:szCs w:val="16"/>
    </w:rPr>
  </w:style>
  <w:style w:type="paragraph" w:styleId="CommentText">
    <w:name w:val="annotation text"/>
    <w:basedOn w:val="Normal"/>
    <w:link w:val="CommentTextChar"/>
    <w:uiPriority w:val="99"/>
    <w:semiHidden/>
    <w:unhideWhenUsed/>
    <w:rsid w:val="00597BB1"/>
    <w:rPr>
      <w:sz w:val="20"/>
      <w:szCs w:val="20"/>
    </w:rPr>
  </w:style>
  <w:style w:type="character" w:customStyle="1" w:styleId="CommentTextChar">
    <w:name w:val="Comment Text Char"/>
    <w:basedOn w:val="DefaultParagraphFont"/>
    <w:link w:val="CommentText"/>
    <w:uiPriority w:val="99"/>
    <w:semiHidden/>
    <w:rsid w:val="00597BB1"/>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97BB1"/>
    <w:rPr>
      <w:b/>
      <w:bCs/>
    </w:rPr>
  </w:style>
  <w:style w:type="character" w:customStyle="1" w:styleId="CommentSubjectChar">
    <w:name w:val="Comment Subject Char"/>
    <w:basedOn w:val="CommentTextChar"/>
    <w:link w:val="CommentSubject"/>
    <w:uiPriority w:val="99"/>
    <w:semiHidden/>
    <w:rsid w:val="00597BB1"/>
    <w:rPr>
      <w:rFonts w:ascii="Times New Roman" w:eastAsia="Times New Roman" w:hAnsi="Times New Roman"/>
      <w:b/>
      <w:bCs/>
    </w:rPr>
  </w:style>
  <w:style w:type="paragraph" w:styleId="HTMLPreformatted">
    <w:name w:val="HTML Preformatted"/>
    <w:basedOn w:val="Normal"/>
    <w:link w:val="HTMLPreformattedChar"/>
    <w:uiPriority w:val="99"/>
    <w:unhideWhenUsed/>
    <w:rsid w:val="00BF02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F02C1"/>
    <w:rPr>
      <w:rFonts w:ascii="Courier New" w:eastAsia="Times New Roman" w:hAnsi="Courier New" w:cs="Courier New"/>
    </w:rPr>
  </w:style>
  <w:style w:type="paragraph" w:styleId="NormalWeb">
    <w:name w:val="Normal (Web)"/>
    <w:basedOn w:val="Normal"/>
    <w:uiPriority w:val="99"/>
    <w:semiHidden/>
    <w:unhideWhenUsed/>
    <w:rsid w:val="001154F6"/>
    <w:pPr>
      <w:spacing w:before="100" w:beforeAutospacing="1" w:after="100" w:afterAutospacing="1"/>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8732">
      <w:bodyDiv w:val="1"/>
      <w:marLeft w:val="0"/>
      <w:marRight w:val="0"/>
      <w:marTop w:val="0"/>
      <w:marBottom w:val="0"/>
      <w:divBdr>
        <w:top w:val="none" w:sz="0" w:space="0" w:color="auto"/>
        <w:left w:val="none" w:sz="0" w:space="0" w:color="auto"/>
        <w:bottom w:val="none" w:sz="0" w:space="0" w:color="auto"/>
        <w:right w:val="none" w:sz="0" w:space="0" w:color="auto"/>
      </w:divBdr>
    </w:div>
    <w:div w:id="260919625">
      <w:bodyDiv w:val="1"/>
      <w:marLeft w:val="0"/>
      <w:marRight w:val="0"/>
      <w:marTop w:val="0"/>
      <w:marBottom w:val="0"/>
      <w:divBdr>
        <w:top w:val="none" w:sz="0" w:space="0" w:color="auto"/>
        <w:left w:val="none" w:sz="0" w:space="0" w:color="auto"/>
        <w:bottom w:val="none" w:sz="0" w:space="0" w:color="auto"/>
        <w:right w:val="none" w:sz="0" w:space="0" w:color="auto"/>
      </w:divBdr>
    </w:div>
    <w:div w:id="407002262">
      <w:bodyDiv w:val="1"/>
      <w:marLeft w:val="0"/>
      <w:marRight w:val="0"/>
      <w:marTop w:val="0"/>
      <w:marBottom w:val="0"/>
      <w:divBdr>
        <w:top w:val="none" w:sz="0" w:space="0" w:color="auto"/>
        <w:left w:val="none" w:sz="0" w:space="0" w:color="auto"/>
        <w:bottom w:val="none" w:sz="0" w:space="0" w:color="auto"/>
        <w:right w:val="none" w:sz="0" w:space="0" w:color="auto"/>
      </w:divBdr>
      <w:divsChild>
        <w:div w:id="1438140782">
          <w:marLeft w:val="0"/>
          <w:marRight w:val="0"/>
          <w:marTop w:val="180"/>
          <w:marBottom w:val="0"/>
          <w:divBdr>
            <w:top w:val="none" w:sz="0" w:space="0" w:color="auto"/>
            <w:left w:val="none" w:sz="0" w:space="0" w:color="auto"/>
            <w:bottom w:val="none" w:sz="0" w:space="0" w:color="auto"/>
            <w:right w:val="none" w:sz="0" w:space="0" w:color="auto"/>
          </w:divBdr>
          <w:divsChild>
            <w:div w:id="1607543006">
              <w:marLeft w:val="0"/>
              <w:marRight w:val="0"/>
              <w:marTop w:val="0"/>
              <w:marBottom w:val="0"/>
              <w:divBdr>
                <w:top w:val="none" w:sz="0" w:space="0" w:color="auto"/>
                <w:left w:val="none" w:sz="0" w:space="0" w:color="auto"/>
                <w:bottom w:val="none" w:sz="0" w:space="0" w:color="auto"/>
                <w:right w:val="none" w:sz="0" w:space="0" w:color="auto"/>
              </w:divBdr>
            </w:div>
          </w:divsChild>
        </w:div>
        <w:div w:id="1420178356">
          <w:marLeft w:val="0"/>
          <w:marRight w:val="0"/>
          <w:marTop w:val="180"/>
          <w:marBottom w:val="0"/>
          <w:divBdr>
            <w:top w:val="none" w:sz="0" w:space="0" w:color="auto"/>
            <w:left w:val="none" w:sz="0" w:space="0" w:color="auto"/>
            <w:bottom w:val="none" w:sz="0" w:space="0" w:color="auto"/>
            <w:right w:val="none" w:sz="0" w:space="0" w:color="auto"/>
          </w:divBdr>
          <w:divsChild>
            <w:div w:id="380330487">
              <w:marLeft w:val="0"/>
              <w:marRight w:val="0"/>
              <w:marTop w:val="0"/>
              <w:marBottom w:val="0"/>
              <w:divBdr>
                <w:top w:val="none" w:sz="0" w:space="0" w:color="auto"/>
                <w:left w:val="none" w:sz="0" w:space="0" w:color="auto"/>
                <w:bottom w:val="none" w:sz="0" w:space="0" w:color="auto"/>
                <w:right w:val="none" w:sz="0" w:space="0" w:color="auto"/>
              </w:divBdr>
            </w:div>
          </w:divsChild>
        </w:div>
        <w:div w:id="122232858">
          <w:marLeft w:val="0"/>
          <w:marRight w:val="0"/>
          <w:marTop w:val="180"/>
          <w:marBottom w:val="0"/>
          <w:divBdr>
            <w:top w:val="none" w:sz="0" w:space="0" w:color="auto"/>
            <w:left w:val="none" w:sz="0" w:space="0" w:color="auto"/>
            <w:bottom w:val="none" w:sz="0" w:space="0" w:color="auto"/>
            <w:right w:val="none" w:sz="0" w:space="0" w:color="auto"/>
          </w:divBdr>
          <w:divsChild>
            <w:div w:id="170881382">
              <w:marLeft w:val="0"/>
              <w:marRight w:val="0"/>
              <w:marTop w:val="0"/>
              <w:marBottom w:val="0"/>
              <w:divBdr>
                <w:top w:val="none" w:sz="0" w:space="0" w:color="auto"/>
                <w:left w:val="none" w:sz="0" w:space="0" w:color="auto"/>
                <w:bottom w:val="none" w:sz="0" w:space="0" w:color="auto"/>
                <w:right w:val="none" w:sz="0" w:space="0" w:color="auto"/>
              </w:divBdr>
            </w:div>
          </w:divsChild>
        </w:div>
        <w:div w:id="93286994">
          <w:marLeft w:val="0"/>
          <w:marRight w:val="0"/>
          <w:marTop w:val="180"/>
          <w:marBottom w:val="0"/>
          <w:divBdr>
            <w:top w:val="none" w:sz="0" w:space="0" w:color="auto"/>
            <w:left w:val="none" w:sz="0" w:space="0" w:color="auto"/>
            <w:bottom w:val="none" w:sz="0" w:space="0" w:color="auto"/>
            <w:right w:val="none" w:sz="0" w:space="0" w:color="auto"/>
          </w:divBdr>
          <w:divsChild>
            <w:div w:id="614797123">
              <w:marLeft w:val="0"/>
              <w:marRight w:val="0"/>
              <w:marTop w:val="0"/>
              <w:marBottom w:val="0"/>
              <w:divBdr>
                <w:top w:val="none" w:sz="0" w:space="0" w:color="auto"/>
                <w:left w:val="none" w:sz="0" w:space="0" w:color="auto"/>
                <w:bottom w:val="none" w:sz="0" w:space="0" w:color="auto"/>
                <w:right w:val="none" w:sz="0" w:space="0" w:color="auto"/>
              </w:divBdr>
            </w:div>
          </w:divsChild>
        </w:div>
        <w:div w:id="1044208320">
          <w:marLeft w:val="0"/>
          <w:marRight w:val="0"/>
          <w:marTop w:val="180"/>
          <w:marBottom w:val="0"/>
          <w:divBdr>
            <w:top w:val="none" w:sz="0" w:space="0" w:color="auto"/>
            <w:left w:val="none" w:sz="0" w:space="0" w:color="auto"/>
            <w:bottom w:val="none" w:sz="0" w:space="0" w:color="auto"/>
            <w:right w:val="none" w:sz="0" w:space="0" w:color="auto"/>
          </w:divBdr>
          <w:divsChild>
            <w:div w:id="126931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959392">
      <w:bodyDiv w:val="1"/>
      <w:marLeft w:val="0"/>
      <w:marRight w:val="0"/>
      <w:marTop w:val="0"/>
      <w:marBottom w:val="0"/>
      <w:divBdr>
        <w:top w:val="none" w:sz="0" w:space="0" w:color="auto"/>
        <w:left w:val="none" w:sz="0" w:space="0" w:color="auto"/>
        <w:bottom w:val="none" w:sz="0" w:space="0" w:color="auto"/>
        <w:right w:val="none" w:sz="0" w:space="0" w:color="auto"/>
      </w:divBdr>
    </w:div>
    <w:div w:id="739913086">
      <w:bodyDiv w:val="1"/>
      <w:marLeft w:val="0"/>
      <w:marRight w:val="0"/>
      <w:marTop w:val="0"/>
      <w:marBottom w:val="0"/>
      <w:divBdr>
        <w:top w:val="none" w:sz="0" w:space="0" w:color="auto"/>
        <w:left w:val="none" w:sz="0" w:space="0" w:color="auto"/>
        <w:bottom w:val="none" w:sz="0" w:space="0" w:color="auto"/>
        <w:right w:val="none" w:sz="0" w:space="0" w:color="auto"/>
      </w:divBdr>
    </w:div>
    <w:div w:id="812870389">
      <w:bodyDiv w:val="1"/>
      <w:marLeft w:val="0"/>
      <w:marRight w:val="0"/>
      <w:marTop w:val="0"/>
      <w:marBottom w:val="0"/>
      <w:divBdr>
        <w:top w:val="none" w:sz="0" w:space="0" w:color="auto"/>
        <w:left w:val="none" w:sz="0" w:space="0" w:color="auto"/>
        <w:bottom w:val="none" w:sz="0" w:space="0" w:color="auto"/>
        <w:right w:val="none" w:sz="0" w:space="0" w:color="auto"/>
      </w:divBdr>
      <w:divsChild>
        <w:div w:id="1611936475">
          <w:marLeft w:val="0"/>
          <w:marRight w:val="0"/>
          <w:marTop w:val="180"/>
          <w:marBottom w:val="0"/>
          <w:divBdr>
            <w:top w:val="none" w:sz="0" w:space="0" w:color="auto"/>
            <w:left w:val="none" w:sz="0" w:space="0" w:color="auto"/>
            <w:bottom w:val="none" w:sz="0" w:space="0" w:color="auto"/>
            <w:right w:val="none" w:sz="0" w:space="0" w:color="auto"/>
          </w:divBdr>
          <w:divsChild>
            <w:div w:id="756049833">
              <w:marLeft w:val="0"/>
              <w:marRight w:val="0"/>
              <w:marTop w:val="0"/>
              <w:marBottom w:val="0"/>
              <w:divBdr>
                <w:top w:val="none" w:sz="0" w:space="0" w:color="auto"/>
                <w:left w:val="none" w:sz="0" w:space="0" w:color="auto"/>
                <w:bottom w:val="none" w:sz="0" w:space="0" w:color="auto"/>
                <w:right w:val="none" w:sz="0" w:space="0" w:color="auto"/>
              </w:divBdr>
            </w:div>
          </w:divsChild>
        </w:div>
        <w:div w:id="1525750452">
          <w:marLeft w:val="0"/>
          <w:marRight w:val="0"/>
          <w:marTop w:val="180"/>
          <w:marBottom w:val="0"/>
          <w:divBdr>
            <w:top w:val="none" w:sz="0" w:space="0" w:color="auto"/>
            <w:left w:val="none" w:sz="0" w:space="0" w:color="auto"/>
            <w:bottom w:val="none" w:sz="0" w:space="0" w:color="auto"/>
            <w:right w:val="none" w:sz="0" w:space="0" w:color="auto"/>
          </w:divBdr>
          <w:divsChild>
            <w:div w:id="269288254">
              <w:marLeft w:val="0"/>
              <w:marRight w:val="0"/>
              <w:marTop w:val="0"/>
              <w:marBottom w:val="0"/>
              <w:divBdr>
                <w:top w:val="none" w:sz="0" w:space="0" w:color="auto"/>
                <w:left w:val="none" w:sz="0" w:space="0" w:color="auto"/>
                <w:bottom w:val="none" w:sz="0" w:space="0" w:color="auto"/>
                <w:right w:val="none" w:sz="0" w:space="0" w:color="auto"/>
              </w:divBdr>
            </w:div>
          </w:divsChild>
        </w:div>
        <w:div w:id="2104764370">
          <w:marLeft w:val="0"/>
          <w:marRight w:val="0"/>
          <w:marTop w:val="180"/>
          <w:marBottom w:val="0"/>
          <w:divBdr>
            <w:top w:val="none" w:sz="0" w:space="0" w:color="auto"/>
            <w:left w:val="none" w:sz="0" w:space="0" w:color="auto"/>
            <w:bottom w:val="none" w:sz="0" w:space="0" w:color="auto"/>
            <w:right w:val="none" w:sz="0" w:space="0" w:color="auto"/>
          </w:divBdr>
          <w:divsChild>
            <w:div w:id="1784692870">
              <w:marLeft w:val="0"/>
              <w:marRight w:val="0"/>
              <w:marTop w:val="0"/>
              <w:marBottom w:val="0"/>
              <w:divBdr>
                <w:top w:val="none" w:sz="0" w:space="0" w:color="auto"/>
                <w:left w:val="none" w:sz="0" w:space="0" w:color="auto"/>
                <w:bottom w:val="none" w:sz="0" w:space="0" w:color="auto"/>
                <w:right w:val="none" w:sz="0" w:space="0" w:color="auto"/>
              </w:divBdr>
            </w:div>
          </w:divsChild>
        </w:div>
        <w:div w:id="1559239752">
          <w:marLeft w:val="0"/>
          <w:marRight w:val="0"/>
          <w:marTop w:val="180"/>
          <w:marBottom w:val="0"/>
          <w:divBdr>
            <w:top w:val="none" w:sz="0" w:space="0" w:color="auto"/>
            <w:left w:val="none" w:sz="0" w:space="0" w:color="auto"/>
            <w:bottom w:val="none" w:sz="0" w:space="0" w:color="auto"/>
            <w:right w:val="none" w:sz="0" w:space="0" w:color="auto"/>
          </w:divBdr>
          <w:divsChild>
            <w:div w:id="636373563">
              <w:marLeft w:val="0"/>
              <w:marRight w:val="0"/>
              <w:marTop w:val="0"/>
              <w:marBottom w:val="0"/>
              <w:divBdr>
                <w:top w:val="none" w:sz="0" w:space="0" w:color="auto"/>
                <w:left w:val="none" w:sz="0" w:space="0" w:color="auto"/>
                <w:bottom w:val="none" w:sz="0" w:space="0" w:color="auto"/>
                <w:right w:val="none" w:sz="0" w:space="0" w:color="auto"/>
              </w:divBdr>
            </w:div>
          </w:divsChild>
        </w:div>
        <w:div w:id="1720321115">
          <w:marLeft w:val="0"/>
          <w:marRight w:val="0"/>
          <w:marTop w:val="180"/>
          <w:marBottom w:val="0"/>
          <w:divBdr>
            <w:top w:val="none" w:sz="0" w:space="0" w:color="auto"/>
            <w:left w:val="none" w:sz="0" w:space="0" w:color="auto"/>
            <w:bottom w:val="none" w:sz="0" w:space="0" w:color="auto"/>
            <w:right w:val="none" w:sz="0" w:space="0" w:color="auto"/>
          </w:divBdr>
          <w:divsChild>
            <w:div w:id="100344000">
              <w:marLeft w:val="0"/>
              <w:marRight w:val="0"/>
              <w:marTop w:val="0"/>
              <w:marBottom w:val="0"/>
              <w:divBdr>
                <w:top w:val="none" w:sz="0" w:space="0" w:color="auto"/>
                <w:left w:val="none" w:sz="0" w:space="0" w:color="auto"/>
                <w:bottom w:val="none" w:sz="0" w:space="0" w:color="auto"/>
                <w:right w:val="none" w:sz="0" w:space="0" w:color="auto"/>
              </w:divBdr>
            </w:div>
          </w:divsChild>
        </w:div>
        <w:div w:id="344017676">
          <w:marLeft w:val="0"/>
          <w:marRight w:val="0"/>
          <w:marTop w:val="180"/>
          <w:marBottom w:val="0"/>
          <w:divBdr>
            <w:top w:val="none" w:sz="0" w:space="0" w:color="auto"/>
            <w:left w:val="none" w:sz="0" w:space="0" w:color="auto"/>
            <w:bottom w:val="none" w:sz="0" w:space="0" w:color="auto"/>
            <w:right w:val="none" w:sz="0" w:space="0" w:color="auto"/>
          </w:divBdr>
          <w:divsChild>
            <w:div w:id="4848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24913745">
      <w:bodyDiv w:val="1"/>
      <w:marLeft w:val="0"/>
      <w:marRight w:val="0"/>
      <w:marTop w:val="0"/>
      <w:marBottom w:val="0"/>
      <w:divBdr>
        <w:top w:val="none" w:sz="0" w:space="0" w:color="auto"/>
        <w:left w:val="none" w:sz="0" w:space="0" w:color="auto"/>
        <w:bottom w:val="none" w:sz="0" w:space="0" w:color="auto"/>
        <w:right w:val="none" w:sz="0" w:space="0" w:color="auto"/>
      </w:divBdr>
    </w:div>
    <w:div w:id="1575699239">
      <w:bodyDiv w:val="1"/>
      <w:marLeft w:val="0"/>
      <w:marRight w:val="0"/>
      <w:marTop w:val="0"/>
      <w:marBottom w:val="0"/>
      <w:divBdr>
        <w:top w:val="none" w:sz="0" w:space="0" w:color="auto"/>
        <w:left w:val="none" w:sz="0" w:space="0" w:color="auto"/>
        <w:bottom w:val="none" w:sz="0" w:space="0" w:color="auto"/>
        <w:right w:val="none" w:sz="0" w:space="0" w:color="auto"/>
      </w:divBdr>
      <w:divsChild>
        <w:div w:id="891379656">
          <w:marLeft w:val="0"/>
          <w:marRight w:val="0"/>
          <w:marTop w:val="180"/>
          <w:marBottom w:val="0"/>
          <w:divBdr>
            <w:top w:val="none" w:sz="0" w:space="0" w:color="auto"/>
            <w:left w:val="none" w:sz="0" w:space="0" w:color="auto"/>
            <w:bottom w:val="none" w:sz="0" w:space="0" w:color="auto"/>
            <w:right w:val="none" w:sz="0" w:space="0" w:color="auto"/>
          </w:divBdr>
          <w:divsChild>
            <w:div w:id="1735464706">
              <w:marLeft w:val="0"/>
              <w:marRight w:val="0"/>
              <w:marTop w:val="0"/>
              <w:marBottom w:val="0"/>
              <w:divBdr>
                <w:top w:val="none" w:sz="0" w:space="0" w:color="auto"/>
                <w:left w:val="none" w:sz="0" w:space="0" w:color="auto"/>
                <w:bottom w:val="none" w:sz="0" w:space="0" w:color="auto"/>
                <w:right w:val="none" w:sz="0" w:space="0" w:color="auto"/>
              </w:divBdr>
            </w:div>
          </w:divsChild>
        </w:div>
        <w:div w:id="1046487526">
          <w:marLeft w:val="0"/>
          <w:marRight w:val="0"/>
          <w:marTop w:val="180"/>
          <w:marBottom w:val="0"/>
          <w:divBdr>
            <w:top w:val="none" w:sz="0" w:space="0" w:color="auto"/>
            <w:left w:val="none" w:sz="0" w:space="0" w:color="auto"/>
            <w:bottom w:val="none" w:sz="0" w:space="0" w:color="auto"/>
            <w:right w:val="none" w:sz="0" w:space="0" w:color="auto"/>
          </w:divBdr>
          <w:divsChild>
            <w:div w:id="665521328">
              <w:marLeft w:val="0"/>
              <w:marRight w:val="0"/>
              <w:marTop w:val="0"/>
              <w:marBottom w:val="0"/>
              <w:divBdr>
                <w:top w:val="none" w:sz="0" w:space="0" w:color="auto"/>
                <w:left w:val="none" w:sz="0" w:space="0" w:color="auto"/>
                <w:bottom w:val="none" w:sz="0" w:space="0" w:color="auto"/>
                <w:right w:val="none" w:sz="0" w:space="0" w:color="auto"/>
              </w:divBdr>
            </w:div>
          </w:divsChild>
        </w:div>
        <w:div w:id="300424743">
          <w:marLeft w:val="0"/>
          <w:marRight w:val="0"/>
          <w:marTop w:val="180"/>
          <w:marBottom w:val="0"/>
          <w:divBdr>
            <w:top w:val="none" w:sz="0" w:space="0" w:color="auto"/>
            <w:left w:val="none" w:sz="0" w:space="0" w:color="auto"/>
            <w:bottom w:val="none" w:sz="0" w:space="0" w:color="auto"/>
            <w:right w:val="none" w:sz="0" w:space="0" w:color="auto"/>
          </w:divBdr>
          <w:divsChild>
            <w:div w:id="42966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57680">
      <w:bodyDiv w:val="1"/>
      <w:marLeft w:val="0"/>
      <w:marRight w:val="0"/>
      <w:marTop w:val="0"/>
      <w:marBottom w:val="0"/>
      <w:divBdr>
        <w:top w:val="none" w:sz="0" w:space="0" w:color="auto"/>
        <w:left w:val="none" w:sz="0" w:space="0" w:color="auto"/>
        <w:bottom w:val="none" w:sz="0" w:space="0" w:color="auto"/>
        <w:right w:val="none" w:sz="0" w:space="0" w:color="auto"/>
      </w:divBdr>
      <w:divsChild>
        <w:div w:id="498277416">
          <w:marLeft w:val="0"/>
          <w:marRight w:val="0"/>
          <w:marTop w:val="0"/>
          <w:marBottom w:val="0"/>
          <w:divBdr>
            <w:top w:val="none" w:sz="0" w:space="0" w:color="auto"/>
            <w:left w:val="none" w:sz="0" w:space="0" w:color="auto"/>
            <w:bottom w:val="none" w:sz="0" w:space="0" w:color="auto"/>
            <w:right w:val="none" w:sz="0" w:space="0" w:color="auto"/>
          </w:divBdr>
        </w:div>
        <w:div w:id="1117481763">
          <w:marLeft w:val="0"/>
          <w:marRight w:val="0"/>
          <w:marTop w:val="0"/>
          <w:marBottom w:val="0"/>
          <w:divBdr>
            <w:top w:val="none" w:sz="0" w:space="0" w:color="auto"/>
            <w:left w:val="none" w:sz="0" w:space="0" w:color="auto"/>
            <w:bottom w:val="none" w:sz="0" w:space="0" w:color="auto"/>
            <w:right w:val="none" w:sz="0" w:space="0" w:color="auto"/>
          </w:divBdr>
        </w:div>
        <w:div w:id="1481001649">
          <w:marLeft w:val="0"/>
          <w:marRight w:val="0"/>
          <w:marTop w:val="0"/>
          <w:marBottom w:val="0"/>
          <w:divBdr>
            <w:top w:val="none" w:sz="0" w:space="0" w:color="auto"/>
            <w:left w:val="none" w:sz="0" w:space="0" w:color="auto"/>
            <w:bottom w:val="none" w:sz="0" w:space="0" w:color="auto"/>
            <w:right w:val="none" w:sz="0" w:space="0" w:color="auto"/>
          </w:divBdr>
        </w:div>
        <w:div w:id="130900871">
          <w:marLeft w:val="0"/>
          <w:marRight w:val="0"/>
          <w:marTop w:val="0"/>
          <w:marBottom w:val="0"/>
          <w:divBdr>
            <w:top w:val="none" w:sz="0" w:space="0" w:color="auto"/>
            <w:left w:val="none" w:sz="0" w:space="0" w:color="auto"/>
            <w:bottom w:val="none" w:sz="0" w:space="0" w:color="auto"/>
            <w:right w:val="none" w:sz="0" w:space="0" w:color="auto"/>
          </w:divBdr>
        </w:div>
        <w:div w:id="1682118877">
          <w:marLeft w:val="0"/>
          <w:marRight w:val="0"/>
          <w:marTop w:val="0"/>
          <w:marBottom w:val="0"/>
          <w:divBdr>
            <w:top w:val="none" w:sz="0" w:space="0" w:color="auto"/>
            <w:left w:val="none" w:sz="0" w:space="0" w:color="auto"/>
            <w:bottom w:val="none" w:sz="0" w:space="0" w:color="auto"/>
            <w:right w:val="none" w:sz="0" w:space="0" w:color="auto"/>
          </w:divBdr>
        </w:div>
        <w:div w:id="2025983933">
          <w:marLeft w:val="0"/>
          <w:marRight w:val="0"/>
          <w:marTop w:val="0"/>
          <w:marBottom w:val="0"/>
          <w:divBdr>
            <w:top w:val="none" w:sz="0" w:space="0" w:color="auto"/>
            <w:left w:val="none" w:sz="0" w:space="0" w:color="auto"/>
            <w:bottom w:val="none" w:sz="0" w:space="0" w:color="auto"/>
            <w:right w:val="none" w:sz="0" w:space="0" w:color="auto"/>
          </w:divBdr>
        </w:div>
        <w:div w:id="1305887409">
          <w:marLeft w:val="0"/>
          <w:marRight w:val="0"/>
          <w:marTop w:val="0"/>
          <w:marBottom w:val="0"/>
          <w:divBdr>
            <w:top w:val="none" w:sz="0" w:space="0" w:color="auto"/>
            <w:left w:val="none" w:sz="0" w:space="0" w:color="auto"/>
            <w:bottom w:val="none" w:sz="0" w:space="0" w:color="auto"/>
            <w:right w:val="none" w:sz="0" w:space="0" w:color="auto"/>
          </w:divBdr>
        </w:div>
        <w:div w:id="183517247">
          <w:marLeft w:val="0"/>
          <w:marRight w:val="0"/>
          <w:marTop w:val="0"/>
          <w:marBottom w:val="0"/>
          <w:divBdr>
            <w:top w:val="none" w:sz="0" w:space="0" w:color="auto"/>
            <w:left w:val="none" w:sz="0" w:space="0" w:color="auto"/>
            <w:bottom w:val="none" w:sz="0" w:space="0" w:color="auto"/>
            <w:right w:val="none" w:sz="0" w:space="0" w:color="auto"/>
          </w:divBdr>
        </w:div>
        <w:div w:id="1084108864">
          <w:marLeft w:val="0"/>
          <w:marRight w:val="0"/>
          <w:marTop w:val="0"/>
          <w:marBottom w:val="0"/>
          <w:divBdr>
            <w:top w:val="none" w:sz="0" w:space="0" w:color="auto"/>
            <w:left w:val="none" w:sz="0" w:space="0" w:color="auto"/>
            <w:bottom w:val="none" w:sz="0" w:space="0" w:color="auto"/>
            <w:right w:val="none" w:sz="0" w:space="0" w:color="auto"/>
          </w:divBdr>
        </w:div>
        <w:div w:id="257952447">
          <w:marLeft w:val="0"/>
          <w:marRight w:val="0"/>
          <w:marTop w:val="0"/>
          <w:marBottom w:val="0"/>
          <w:divBdr>
            <w:top w:val="none" w:sz="0" w:space="0" w:color="auto"/>
            <w:left w:val="none" w:sz="0" w:space="0" w:color="auto"/>
            <w:bottom w:val="none" w:sz="0" w:space="0" w:color="auto"/>
            <w:right w:val="none" w:sz="0" w:space="0" w:color="auto"/>
          </w:divBdr>
        </w:div>
        <w:div w:id="1163739177">
          <w:marLeft w:val="0"/>
          <w:marRight w:val="0"/>
          <w:marTop w:val="0"/>
          <w:marBottom w:val="0"/>
          <w:divBdr>
            <w:top w:val="none" w:sz="0" w:space="0" w:color="auto"/>
            <w:left w:val="none" w:sz="0" w:space="0" w:color="auto"/>
            <w:bottom w:val="none" w:sz="0" w:space="0" w:color="auto"/>
            <w:right w:val="none" w:sz="0" w:space="0" w:color="auto"/>
          </w:divBdr>
        </w:div>
      </w:divsChild>
    </w:div>
    <w:div w:id="1767339463">
      <w:bodyDiv w:val="1"/>
      <w:marLeft w:val="0"/>
      <w:marRight w:val="0"/>
      <w:marTop w:val="0"/>
      <w:marBottom w:val="0"/>
      <w:divBdr>
        <w:top w:val="none" w:sz="0" w:space="0" w:color="auto"/>
        <w:left w:val="none" w:sz="0" w:space="0" w:color="auto"/>
        <w:bottom w:val="none" w:sz="0" w:space="0" w:color="auto"/>
        <w:right w:val="none" w:sz="0" w:space="0" w:color="auto"/>
      </w:divBdr>
      <w:divsChild>
        <w:div w:id="1611887205">
          <w:marLeft w:val="0"/>
          <w:marRight w:val="0"/>
          <w:marTop w:val="180"/>
          <w:marBottom w:val="0"/>
          <w:divBdr>
            <w:top w:val="none" w:sz="0" w:space="0" w:color="auto"/>
            <w:left w:val="none" w:sz="0" w:space="0" w:color="auto"/>
            <w:bottom w:val="none" w:sz="0" w:space="0" w:color="auto"/>
            <w:right w:val="none" w:sz="0" w:space="0" w:color="auto"/>
          </w:divBdr>
          <w:divsChild>
            <w:div w:id="4866959">
              <w:marLeft w:val="0"/>
              <w:marRight w:val="0"/>
              <w:marTop w:val="0"/>
              <w:marBottom w:val="0"/>
              <w:divBdr>
                <w:top w:val="none" w:sz="0" w:space="0" w:color="auto"/>
                <w:left w:val="none" w:sz="0" w:space="0" w:color="auto"/>
                <w:bottom w:val="none" w:sz="0" w:space="0" w:color="auto"/>
                <w:right w:val="none" w:sz="0" w:space="0" w:color="auto"/>
              </w:divBdr>
            </w:div>
          </w:divsChild>
        </w:div>
        <w:div w:id="1633829052">
          <w:marLeft w:val="0"/>
          <w:marRight w:val="0"/>
          <w:marTop w:val="180"/>
          <w:marBottom w:val="0"/>
          <w:divBdr>
            <w:top w:val="none" w:sz="0" w:space="0" w:color="auto"/>
            <w:left w:val="none" w:sz="0" w:space="0" w:color="auto"/>
            <w:bottom w:val="none" w:sz="0" w:space="0" w:color="auto"/>
            <w:right w:val="none" w:sz="0" w:space="0" w:color="auto"/>
          </w:divBdr>
          <w:divsChild>
            <w:div w:id="992099491">
              <w:marLeft w:val="0"/>
              <w:marRight w:val="0"/>
              <w:marTop w:val="0"/>
              <w:marBottom w:val="0"/>
              <w:divBdr>
                <w:top w:val="none" w:sz="0" w:space="0" w:color="auto"/>
                <w:left w:val="none" w:sz="0" w:space="0" w:color="auto"/>
                <w:bottom w:val="none" w:sz="0" w:space="0" w:color="auto"/>
                <w:right w:val="none" w:sz="0" w:space="0" w:color="auto"/>
              </w:divBdr>
            </w:div>
          </w:divsChild>
        </w:div>
        <w:div w:id="1542476144">
          <w:marLeft w:val="0"/>
          <w:marRight w:val="0"/>
          <w:marTop w:val="180"/>
          <w:marBottom w:val="0"/>
          <w:divBdr>
            <w:top w:val="none" w:sz="0" w:space="0" w:color="auto"/>
            <w:left w:val="none" w:sz="0" w:space="0" w:color="auto"/>
            <w:bottom w:val="none" w:sz="0" w:space="0" w:color="auto"/>
            <w:right w:val="none" w:sz="0" w:space="0" w:color="auto"/>
          </w:divBdr>
          <w:divsChild>
            <w:div w:id="140927736">
              <w:marLeft w:val="0"/>
              <w:marRight w:val="0"/>
              <w:marTop w:val="0"/>
              <w:marBottom w:val="0"/>
              <w:divBdr>
                <w:top w:val="none" w:sz="0" w:space="0" w:color="auto"/>
                <w:left w:val="none" w:sz="0" w:space="0" w:color="auto"/>
                <w:bottom w:val="none" w:sz="0" w:space="0" w:color="auto"/>
                <w:right w:val="none" w:sz="0" w:space="0" w:color="auto"/>
              </w:divBdr>
            </w:div>
          </w:divsChild>
        </w:div>
        <w:div w:id="759259995">
          <w:marLeft w:val="0"/>
          <w:marRight w:val="0"/>
          <w:marTop w:val="180"/>
          <w:marBottom w:val="0"/>
          <w:divBdr>
            <w:top w:val="none" w:sz="0" w:space="0" w:color="auto"/>
            <w:left w:val="none" w:sz="0" w:space="0" w:color="auto"/>
            <w:bottom w:val="none" w:sz="0" w:space="0" w:color="auto"/>
            <w:right w:val="none" w:sz="0" w:space="0" w:color="auto"/>
          </w:divBdr>
          <w:divsChild>
            <w:div w:id="1265384190">
              <w:marLeft w:val="0"/>
              <w:marRight w:val="0"/>
              <w:marTop w:val="0"/>
              <w:marBottom w:val="0"/>
              <w:divBdr>
                <w:top w:val="none" w:sz="0" w:space="0" w:color="auto"/>
                <w:left w:val="none" w:sz="0" w:space="0" w:color="auto"/>
                <w:bottom w:val="none" w:sz="0" w:space="0" w:color="auto"/>
                <w:right w:val="none" w:sz="0" w:space="0" w:color="auto"/>
              </w:divBdr>
            </w:div>
          </w:divsChild>
        </w:div>
        <w:div w:id="39715946">
          <w:marLeft w:val="0"/>
          <w:marRight w:val="0"/>
          <w:marTop w:val="180"/>
          <w:marBottom w:val="0"/>
          <w:divBdr>
            <w:top w:val="none" w:sz="0" w:space="0" w:color="auto"/>
            <w:left w:val="none" w:sz="0" w:space="0" w:color="auto"/>
            <w:bottom w:val="none" w:sz="0" w:space="0" w:color="auto"/>
            <w:right w:val="none" w:sz="0" w:space="0" w:color="auto"/>
          </w:divBdr>
          <w:divsChild>
            <w:div w:id="889002039">
              <w:marLeft w:val="0"/>
              <w:marRight w:val="0"/>
              <w:marTop w:val="0"/>
              <w:marBottom w:val="0"/>
              <w:divBdr>
                <w:top w:val="none" w:sz="0" w:space="0" w:color="auto"/>
                <w:left w:val="none" w:sz="0" w:space="0" w:color="auto"/>
                <w:bottom w:val="none" w:sz="0" w:space="0" w:color="auto"/>
                <w:right w:val="none" w:sz="0" w:space="0" w:color="auto"/>
              </w:divBdr>
            </w:div>
          </w:divsChild>
        </w:div>
        <w:div w:id="1995642130">
          <w:marLeft w:val="0"/>
          <w:marRight w:val="0"/>
          <w:marTop w:val="180"/>
          <w:marBottom w:val="0"/>
          <w:divBdr>
            <w:top w:val="none" w:sz="0" w:space="0" w:color="auto"/>
            <w:left w:val="none" w:sz="0" w:space="0" w:color="auto"/>
            <w:bottom w:val="none" w:sz="0" w:space="0" w:color="auto"/>
            <w:right w:val="none" w:sz="0" w:space="0" w:color="auto"/>
          </w:divBdr>
          <w:divsChild>
            <w:div w:id="141597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8396834">
      <w:bodyDiv w:val="1"/>
      <w:marLeft w:val="0"/>
      <w:marRight w:val="0"/>
      <w:marTop w:val="0"/>
      <w:marBottom w:val="0"/>
      <w:divBdr>
        <w:top w:val="none" w:sz="0" w:space="0" w:color="auto"/>
        <w:left w:val="none" w:sz="0" w:space="0" w:color="auto"/>
        <w:bottom w:val="none" w:sz="0" w:space="0" w:color="auto"/>
        <w:right w:val="none" w:sz="0" w:space="0" w:color="auto"/>
      </w:divBdr>
    </w:div>
    <w:div w:id="2045473150">
      <w:bodyDiv w:val="1"/>
      <w:marLeft w:val="0"/>
      <w:marRight w:val="0"/>
      <w:marTop w:val="0"/>
      <w:marBottom w:val="0"/>
      <w:divBdr>
        <w:top w:val="none" w:sz="0" w:space="0" w:color="auto"/>
        <w:left w:val="none" w:sz="0" w:space="0" w:color="auto"/>
        <w:bottom w:val="none" w:sz="0" w:space="0" w:color="auto"/>
        <w:right w:val="none" w:sz="0" w:space="0" w:color="auto"/>
      </w:divBdr>
    </w:div>
    <w:div w:id="212626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4CBCE-22EF-4CF9-A672-CC651C31A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MacLachlan, Claire</dc:creator>
  <cp:lastModifiedBy>Martin, William</cp:lastModifiedBy>
  <cp:revision>67</cp:revision>
  <cp:lastPrinted>2013-04-22T14:57:00Z</cp:lastPrinted>
  <dcterms:created xsi:type="dcterms:W3CDTF">2024-08-15T18:28:00Z</dcterms:created>
  <dcterms:modified xsi:type="dcterms:W3CDTF">2025-12-19T15:53:00Z</dcterms:modified>
</cp:coreProperties>
</file>