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E6192" w14:textId="6900023A" w:rsidR="00047790" w:rsidRDefault="00047790" w:rsidP="00047790">
      <w:pPr>
        <w:ind w:firstLine="0"/>
        <w:jc w:val="center"/>
      </w:pPr>
      <w:bookmarkStart w:id="0" w:name="_GoBack"/>
      <w:bookmarkEnd w:id="0"/>
      <w:r>
        <w:t>Int. No.</w:t>
      </w:r>
      <w:r w:rsidR="002464C9" w:rsidRPr="002464C9">
        <w:t xml:space="preserve"> 1120</w:t>
      </w:r>
      <w:r w:rsidR="00876ABD">
        <w:t>-</w:t>
      </w:r>
      <w:r w:rsidR="00F52113">
        <w:t>B</w:t>
      </w:r>
    </w:p>
    <w:p w14:paraId="51020AC2" w14:textId="77777777" w:rsidR="00047790" w:rsidRDefault="00047790" w:rsidP="00047790">
      <w:pPr>
        <w:ind w:firstLine="0"/>
        <w:jc w:val="center"/>
      </w:pPr>
    </w:p>
    <w:p w14:paraId="18E8658D" w14:textId="77777777" w:rsidR="00A258C4" w:rsidRDefault="00A258C4" w:rsidP="00A258C4">
      <w:pPr>
        <w:autoSpaceDE w:val="0"/>
        <w:autoSpaceDN w:val="0"/>
        <w:adjustRightInd w:val="0"/>
        <w:ind w:firstLine="0"/>
        <w:jc w:val="both"/>
        <w:rPr>
          <w:rFonts w:eastAsiaTheme="minorHAnsi"/>
        </w:rPr>
      </w:pPr>
      <w:r>
        <w:rPr>
          <w:rFonts w:eastAsiaTheme="minorHAnsi"/>
        </w:rPr>
        <w:t>By Council Members Farías, Williams, Louis, Banks, Narcisse, Holden, Feliz, Joseph, Salamanca, Zhuang, Avilés, Ayala, Brooks-Powers, Cabán and Salaam</w:t>
      </w:r>
    </w:p>
    <w:p w14:paraId="601F56A6" w14:textId="77777777" w:rsidR="00454519" w:rsidRDefault="00454519" w:rsidP="00047790">
      <w:pPr>
        <w:pStyle w:val="BodyText"/>
        <w:spacing w:line="240" w:lineRule="auto"/>
        <w:ind w:firstLine="0"/>
      </w:pPr>
    </w:p>
    <w:p w14:paraId="057E1DE9" w14:textId="77777777" w:rsidR="002C07C0" w:rsidRPr="002C07C0" w:rsidRDefault="002C07C0" w:rsidP="00047790">
      <w:pPr>
        <w:pStyle w:val="BodyText"/>
        <w:spacing w:line="240" w:lineRule="auto"/>
        <w:ind w:firstLine="0"/>
        <w:rPr>
          <w:vanish/>
        </w:rPr>
      </w:pPr>
      <w:r w:rsidRPr="002C07C0">
        <w:rPr>
          <w:vanish/>
        </w:rPr>
        <w:t>..Title</w:t>
      </w:r>
    </w:p>
    <w:p w14:paraId="2ECF88BB" w14:textId="2F1CB6D8" w:rsidR="00047790" w:rsidRDefault="00E01AC8" w:rsidP="00047790">
      <w:pPr>
        <w:pStyle w:val="BodyText"/>
        <w:spacing w:line="240" w:lineRule="auto"/>
        <w:ind w:firstLine="0"/>
      </w:pPr>
      <w:r>
        <w:t>A Local Law t</w:t>
      </w:r>
      <w:r w:rsidR="00047790">
        <w:t xml:space="preserve">o amend the administrative code of the city of New York, in relation to </w:t>
      </w:r>
      <w:r w:rsidR="0023337E">
        <w:t>establishing timelines for cooperative corporations to approve or deny the sale of cooperative apartments</w:t>
      </w:r>
    </w:p>
    <w:p w14:paraId="7B9F41ED" w14:textId="4FA3DD9A" w:rsidR="002C07C0" w:rsidRPr="002C07C0" w:rsidRDefault="002C07C0" w:rsidP="00047790">
      <w:pPr>
        <w:pStyle w:val="BodyText"/>
        <w:spacing w:line="240" w:lineRule="auto"/>
        <w:ind w:firstLine="0"/>
        <w:rPr>
          <w:vanish/>
        </w:rPr>
      </w:pPr>
      <w:r w:rsidRPr="002C07C0">
        <w:rPr>
          <w:vanish/>
        </w:rPr>
        <w:t>..Body</w:t>
      </w:r>
    </w:p>
    <w:p w14:paraId="6ABD3424" w14:textId="77777777" w:rsidR="00047790" w:rsidRDefault="00047790" w:rsidP="00047790">
      <w:pPr>
        <w:pStyle w:val="BodyText"/>
        <w:spacing w:line="240" w:lineRule="auto"/>
        <w:ind w:firstLine="0"/>
        <w:rPr>
          <w:u w:val="single"/>
        </w:rPr>
      </w:pPr>
    </w:p>
    <w:p w14:paraId="77862A7B" w14:textId="77777777" w:rsidR="00047790" w:rsidRDefault="00047790" w:rsidP="00047790">
      <w:pPr>
        <w:ind w:firstLine="0"/>
        <w:jc w:val="both"/>
      </w:pPr>
      <w:r>
        <w:rPr>
          <w:u w:val="single"/>
        </w:rPr>
        <w:t>Be it enacted by the Council as follows</w:t>
      </w:r>
      <w:r w:rsidRPr="005B5DE4">
        <w:rPr>
          <w:u w:val="single"/>
        </w:rPr>
        <w:t>:</w:t>
      </w:r>
    </w:p>
    <w:p w14:paraId="7118B5FA" w14:textId="77777777" w:rsidR="00047790" w:rsidRDefault="00047790" w:rsidP="00047790">
      <w:pPr>
        <w:jc w:val="both"/>
      </w:pPr>
    </w:p>
    <w:p w14:paraId="5C0A3D6B" w14:textId="77777777" w:rsidR="00047790" w:rsidRDefault="00047790" w:rsidP="00047790">
      <w:pPr>
        <w:spacing w:line="480" w:lineRule="auto"/>
        <w:jc w:val="both"/>
        <w:sectPr w:rsidR="00047790" w:rsidSect="008F0B17">
          <w:footerReference w:type="default" r:id="rId8"/>
          <w:footerReference w:type="first" r:id="rId9"/>
          <w:pgSz w:w="12240" w:h="15840"/>
          <w:pgMar w:top="1440" w:right="1440" w:bottom="1440" w:left="1440" w:header="720" w:footer="720" w:gutter="0"/>
          <w:cols w:space="720"/>
          <w:docGrid w:linePitch="360"/>
        </w:sectPr>
      </w:pPr>
    </w:p>
    <w:p w14:paraId="13819F96" w14:textId="76443914" w:rsidR="00B464A4" w:rsidRDefault="00B464A4" w:rsidP="0019286D">
      <w:pPr>
        <w:pStyle w:val="NormalWeb"/>
        <w:spacing w:before="0" w:beforeAutospacing="0" w:after="0" w:afterAutospacing="0" w:line="480" w:lineRule="auto"/>
        <w:ind w:firstLine="720"/>
        <w:jc w:val="both"/>
      </w:pPr>
      <w:r>
        <w:t>Section 1. Title 26 of the administrative code of the city of New York is amended by adding a new chapter 3</w:t>
      </w:r>
      <w:r w:rsidR="00265DC3">
        <w:t>7</w:t>
      </w:r>
      <w:r>
        <w:t xml:space="preserve"> to read as follows:</w:t>
      </w:r>
    </w:p>
    <w:p w14:paraId="6ED3FC34" w14:textId="324EAB07" w:rsidR="00B464A4" w:rsidRDefault="00B464A4" w:rsidP="00B464A4">
      <w:pPr>
        <w:pStyle w:val="NormalWeb"/>
        <w:spacing w:before="0" w:beforeAutospacing="0" w:after="0" w:afterAutospacing="0" w:line="480" w:lineRule="auto"/>
        <w:jc w:val="center"/>
      </w:pPr>
      <w:r>
        <w:rPr>
          <w:color w:val="000000"/>
          <w:u w:val="single"/>
        </w:rPr>
        <w:t>CHAPTER 3</w:t>
      </w:r>
      <w:r w:rsidR="00265DC3">
        <w:rPr>
          <w:color w:val="000000"/>
          <w:u w:val="single"/>
        </w:rPr>
        <w:t>7</w:t>
      </w:r>
    </w:p>
    <w:p w14:paraId="557F585E" w14:textId="77777777" w:rsidR="00B464A4" w:rsidRDefault="00B464A4" w:rsidP="00B464A4">
      <w:pPr>
        <w:pStyle w:val="NormalWeb"/>
        <w:spacing w:before="0" w:beforeAutospacing="0" w:after="0" w:afterAutospacing="0" w:line="480" w:lineRule="auto"/>
        <w:jc w:val="center"/>
      </w:pPr>
      <w:r>
        <w:rPr>
          <w:color w:val="000000"/>
          <w:u w:val="single"/>
        </w:rPr>
        <w:t xml:space="preserve">SALES OF </w:t>
      </w:r>
      <w:r w:rsidRPr="00784174">
        <w:rPr>
          <w:color w:val="000000"/>
          <w:u w:val="single"/>
        </w:rPr>
        <w:t>COOPERATIVE APARTMENTS</w:t>
      </w:r>
    </w:p>
    <w:p w14:paraId="1E8E0285" w14:textId="0F0401A4" w:rsidR="00047790" w:rsidRDefault="00047790" w:rsidP="00047790">
      <w:pPr>
        <w:spacing w:line="480" w:lineRule="auto"/>
        <w:jc w:val="both"/>
        <w:rPr>
          <w:u w:val="single"/>
        </w:rPr>
      </w:pPr>
      <w:r>
        <w:rPr>
          <w:u w:val="single"/>
        </w:rPr>
        <w:t xml:space="preserve">§ </w:t>
      </w:r>
      <w:r w:rsidR="001578B7">
        <w:rPr>
          <w:u w:val="single"/>
        </w:rPr>
        <w:t>2</w:t>
      </w:r>
      <w:r w:rsidR="00B464A4">
        <w:rPr>
          <w:u w:val="single"/>
        </w:rPr>
        <w:t>6</w:t>
      </w:r>
      <w:r>
        <w:rPr>
          <w:u w:val="single"/>
        </w:rPr>
        <w:t>-</w:t>
      </w:r>
      <w:r w:rsidR="00B464A4">
        <w:rPr>
          <w:u w:val="single"/>
        </w:rPr>
        <w:t>3</w:t>
      </w:r>
      <w:r w:rsidR="00265DC3">
        <w:rPr>
          <w:u w:val="single"/>
        </w:rPr>
        <w:t>7</w:t>
      </w:r>
      <w:r w:rsidR="00B464A4">
        <w:rPr>
          <w:u w:val="single"/>
        </w:rPr>
        <w:t>01</w:t>
      </w:r>
      <w:r>
        <w:rPr>
          <w:u w:val="single"/>
        </w:rPr>
        <w:t xml:space="preserve"> </w:t>
      </w:r>
      <w:r w:rsidRPr="00D47E32">
        <w:rPr>
          <w:bCs/>
          <w:u w:val="single"/>
        </w:rPr>
        <w:t>Definitions</w:t>
      </w:r>
      <w:r w:rsidRPr="00D47E32">
        <w:rPr>
          <w:u w:val="single"/>
        </w:rPr>
        <w:t>.</w:t>
      </w:r>
      <w:r>
        <w:rPr>
          <w:u w:val="single"/>
        </w:rPr>
        <w:t xml:space="preserve"> For the purposes of this chapter, the following terms have the following meanings:</w:t>
      </w:r>
    </w:p>
    <w:p w14:paraId="49035E90" w14:textId="1376B6B3" w:rsidR="00047790" w:rsidRDefault="00047790" w:rsidP="00047790">
      <w:pPr>
        <w:spacing w:line="480" w:lineRule="auto"/>
        <w:jc w:val="both"/>
        <w:rPr>
          <w:u w:val="single"/>
        </w:rPr>
      </w:pPr>
      <w:r>
        <w:rPr>
          <w:u w:val="single"/>
        </w:rPr>
        <w:t xml:space="preserve">Application. The term “application” means </w:t>
      </w:r>
      <w:r w:rsidR="00272D3B" w:rsidRPr="00296E58">
        <w:rPr>
          <w:u w:val="single"/>
        </w:rPr>
        <w:t>the standardized written application package</w:t>
      </w:r>
      <w:r w:rsidR="00826519">
        <w:rPr>
          <w:u w:val="single"/>
        </w:rPr>
        <w:t>,</w:t>
      </w:r>
      <w:r w:rsidR="00272D3B" w:rsidRPr="00296E58">
        <w:rPr>
          <w:u w:val="single"/>
        </w:rPr>
        <w:t xml:space="preserve"> including all forms, authorizations, questionnaires, and supporting documents</w:t>
      </w:r>
      <w:r w:rsidR="00826519">
        <w:rPr>
          <w:u w:val="single"/>
        </w:rPr>
        <w:t>,</w:t>
      </w:r>
      <w:r w:rsidR="00272D3B" w:rsidRPr="00296E58">
        <w:rPr>
          <w:u w:val="single"/>
        </w:rPr>
        <w:t xml:space="preserve"> that a cooperative corporation requires to be submitted in connection with a sale requiring board approval</w:t>
      </w:r>
      <w:r w:rsidR="006D752E">
        <w:rPr>
          <w:u w:val="single"/>
        </w:rPr>
        <w:t>.</w:t>
      </w:r>
    </w:p>
    <w:p w14:paraId="214FA7A3" w14:textId="03C13D4A" w:rsidR="00047790" w:rsidRPr="00272D3B" w:rsidRDefault="00047790" w:rsidP="00047790">
      <w:pPr>
        <w:spacing w:line="480" w:lineRule="auto"/>
        <w:jc w:val="both"/>
        <w:rPr>
          <w:u w:val="single"/>
        </w:rPr>
      </w:pPr>
      <w:r>
        <w:rPr>
          <w:u w:val="single"/>
        </w:rPr>
        <w:t>Cooperative corporation. The term</w:t>
      </w:r>
      <w:r w:rsidDel="00CB0A30">
        <w:rPr>
          <w:u w:val="single"/>
        </w:rPr>
        <w:t xml:space="preserve"> </w:t>
      </w:r>
      <w:r>
        <w:rPr>
          <w:u w:val="single"/>
        </w:rPr>
        <w:t xml:space="preserve">“cooperative corporation” means </w:t>
      </w:r>
      <w:r w:rsidR="00272D3B" w:rsidRPr="21DA2481">
        <w:rPr>
          <w:u w:val="single"/>
        </w:rPr>
        <w:t>a</w:t>
      </w:r>
      <w:r w:rsidR="00272D3B" w:rsidRPr="0031565B">
        <w:rPr>
          <w:i/>
          <w:iCs/>
          <w:u w:val="single"/>
        </w:rPr>
        <w:t xml:space="preserve"> </w:t>
      </w:r>
      <w:r w:rsidR="00272D3B" w:rsidRPr="0031565B">
        <w:rPr>
          <w:u w:val="single"/>
        </w:rPr>
        <w:t xml:space="preserve">corporation that owns or holds a leasehold interest in residential real property and issues shares of stock or membership interests allocated to specific dwelling units, together with proprietary leases or other occupancy agreements granting the holder the right to occupy such dwelling unit; provided, however, that such term </w:t>
      </w:r>
      <w:r w:rsidR="00826519">
        <w:rPr>
          <w:u w:val="single"/>
        </w:rPr>
        <w:t>does not include</w:t>
      </w:r>
      <w:r w:rsidR="00272D3B" w:rsidRPr="0031565B">
        <w:rPr>
          <w:u w:val="single"/>
        </w:rPr>
        <w:t xml:space="preserve"> (</w:t>
      </w:r>
      <w:proofErr w:type="spellStart"/>
      <w:r w:rsidR="00272D3B" w:rsidRPr="0031565B">
        <w:rPr>
          <w:u w:val="single"/>
        </w:rPr>
        <w:t>i</w:t>
      </w:r>
      <w:proofErr w:type="spellEnd"/>
      <w:r w:rsidR="00272D3B" w:rsidRPr="0031565B">
        <w:rPr>
          <w:u w:val="single"/>
        </w:rPr>
        <w:t>) a housing development fund company organized under article XI of the private housing finance law, (ii) a</w:t>
      </w:r>
      <w:r w:rsidR="001B034C">
        <w:rPr>
          <w:u w:val="single"/>
        </w:rPr>
        <w:t xml:space="preserve">n </w:t>
      </w:r>
      <w:r w:rsidR="00272D3B" w:rsidRPr="0031565B">
        <w:rPr>
          <w:u w:val="single"/>
        </w:rPr>
        <w:t xml:space="preserve">entity </w:t>
      </w:r>
      <w:r w:rsidR="00303D8F">
        <w:rPr>
          <w:u w:val="single"/>
        </w:rPr>
        <w:t>for which</w:t>
      </w:r>
      <w:r w:rsidR="00272D3B" w:rsidRPr="0031565B">
        <w:rPr>
          <w:u w:val="single"/>
        </w:rPr>
        <w:t xml:space="preserve"> </w:t>
      </w:r>
      <w:r w:rsidR="001B034C">
        <w:rPr>
          <w:u w:val="single"/>
        </w:rPr>
        <w:t>a sale</w:t>
      </w:r>
      <w:r w:rsidR="00303D8F">
        <w:rPr>
          <w:u w:val="single"/>
        </w:rPr>
        <w:t xml:space="preserve"> </w:t>
      </w:r>
      <w:r w:rsidR="00E60E77">
        <w:rPr>
          <w:u w:val="single"/>
        </w:rPr>
        <w:t xml:space="preserve">of </w:t>
      </w:r>
      <w:r w:rsidR="00303D8F">
        <w:rPr>
          <w:u w:val="single"/>
        </w:rPr>
        <w:t>such shares</w:t>
      </w:r>
      <w:r w:rsidR="001B034C">
        <w:rPr>
          <w:u w:val="single"/>
        </w:rPr>
        <w:t xml:space="preserve"> or membership interest is</w:t>
      </w:r>
      <w:r w:rsidR="00272D3B" w:rsidRPr="0031565B">
        <w:rPr>
          <w:u w:val="single"/>
        </w:rPr>
        <w:t xml:space="preserve"> subject to the approval of a governmental housing agency, or (</w:t>
      </w:r>
      <w:r w:rsidR="003801E3">
        <w:rPr>
          <w:u w:val="single"/>
        </w:rPr>
        <w:t>iii</w:t>
      </w:r>
      <w:r w:rsidR="00272D3B" w:rsidRPr="0031565B">
        <w:rPr>
          <w:u w:val="single"/>
        </w:rPr>
        <w:t>) a</w:t>
      </w:r>
      <w:r w:rsidR="001B034C">
        <w:rPr>
          <w:u w:val="single"/>
        </w:rPr>
        <w:t>n</w:t>
      </w:r>
      <w:r w:rsidR="00272D3B" w:rsidRPr="0031565B">
        <w:rPr>
          <w:u w:val="single"/>
        </w:rPr>
        <w:t xml:space="preserve"> </w:t>
      </w:r>
      <w:r w:rsidR="001B034C">
        <w:rPr>
          <w:u w:val="single"/>
        </w:rPr>
        <w:t>entity</w:t>
      </w:r>
      <w:r w:rsidR="00272D3B" w:rsidRPr="0031565B">
        <w:rPr>
          <w:u w:val="single"/>
        </w:rPr>
        <w:t xml:space="preserve"> that owns or leases a residential property containing fewer than 10 dwelling</w:t>
      </w:r>
      <w:r w:rsidR="00F0351E">
        <w:rPr>
          <w:u w:val="single"/>
        </w:rPr>
        <w:t xml:space="preserve"> units</w:t>
      </w:r>
      <w:r w:rsidRPr="00272D3B">
        <w:rPr>
          <w:u w:val="single"/>
        </w:rPr>
        <w:t>.</w:t>
      </w:r>
      <w:r w:rsidR="00F0351E">
        <w:rPr>
          <w:u w:val="single"/>
        </w:rPr>
        <w:t xml:space="preserve"> The term </w:t>
      </w:r>
      <w:r w:rsidR="00F0351E">
        <w:rPr>
          <w:u w:val="single"/>
        </w:rPr>
        <w:lastRenderedPageBreak/>
        <w:t xml:space="preserve">“cooperative corporation” includes the board of directors and managing agent, if any, of such cooperative corporation. </w:t>
      </w:r>
    </w:p>
    <w:p w14:paraId="48C25AA4" w14:textId="02F7860B" w:rsidR="00272D3B" w:rsidRPr="005A40E3" w:rsidRDefault="00272D3B" w:rsidP="00272D3B">
      <w:pPr>
        <w:spacing w:line="480" w:lineRule="auto"/>
        <w:jc w:val="both"/>
        <w:rPr>
          <w:u w:val="single"/>
        </w:rPr>
      </w:pPr>
      <w:r w:rsidRPr="005A40E3">
        <w:rPr>
          <w:u w:val="single"/>
        </w:rPr>
        <w:t xml:space="preserve">Dwelling </w:t>
      </w:r>
      <w:r w:rsidR="001B034C">
        <w:rPr>
          <w:u w:val="single"/>
        </w:rPr>
        <w:t>u</w:t>
      </w:r>
      <w:r w:rsidRPr="005A40E3">
        <w:rPr>
          <w:u w:val="single"/>
        </w:rPr>
        <w:t xml:space="preserve">nit. The term “dwelling unit” has the same meaning as set forth at section 27-2004. </w:t>
      </w:r>
    </w:p>
    <w:p w14:paraId="0A84D9FA" w14:textId="50E67C12" w:rsidR="000D395A" w:rsidRPr="0088093C" w:rsidRDefault="000D395A" w:rsidP="000D395A">
      <w:pPr>
        <w:spacing w:line="480" w:lineRule="auto"/>
        <w:jc w:val="both"/>
        <w:rPr>
          <w:u w:val="single"/>
        </w:rPr>
      </w:pPr>
      <w:r w:rsidRPr="21DA2481">
        <w:rPr>
          <w:u w:val="single"/>
        </w:rPr>
        <w:t xml:space="preserve">Purchaser. The term “purchaser” </w:t>
      </w:r>
      <w:r w:rsidRPr="0088093C">
        <w:rPr>
          <w:u w:val="single"/>
        </w:rPr>
        <w:t xml:space="preserve">means </w:t>
      </w:r>
      <w:r w:rsidR="006D752E">
        <w:rPr>
          <w:u w:val="single"/>
        </w:rPr>
        <w:t>the</w:t>
      </w:r>
      <w:r w:rsidRPr="00296E58">
        <w:rPr>
          <w:u w:val="single"/>
        </w:rPr>
        <w:t xml:space="preserve"> person seeking to acquire shares or a membership interest in a cooperative corporation allocated to a dwelling unit</w:t>
      </w:r>
      <w:r w:rsidR="006D752E">
        <w:rPr>
          <w:u w:val="single"/>
        </w:rPr>
        <w:t xml:space="preserve"> in a sale that</w:t>
      </w:r>
      <w:r w:rsidRPr="00296E58">
        <w:rPr>
          <w:u w:val="single"/>
        </w:rPr>
        <w:t xml:space="preserve"> requires the consent, approval, waiver, or other action of the cooperative corporation</w:t>
      </w:r>
      <w:r w:rsidR="0031565B">
        <w:rPr>
          <w:u w:val="single"/>
        </w:rPr>
        <w:t>.</w:t>
      </w:r>
      <w:r w:rsidRPr="00296E58">
        <w:rPr>
          <w:u w:val="single"/>
        </w:rPr>
        <w:t xml:space="preserve"> </w:t>
      </w:r>
    </w:p>
    <w:p w14:paraId="618C9645" w14:textId="6F5047D1" w:rsidR="000D395A" w:rsidRPr="0088093C" w:rsidRDefault="000D395A" w:rsidP="00681376">
      <w:pPr>
        <w:spacing w:line="480" w:lineRule="auto"/>
        <w:jc w:val="both"/>
        <w:rPr>
          <w:u w:val="single"/>
        </w:rPr>
      </w:pPr>
      <w:r w:rsidRPr="0088093C">
        <w:rPr>
          <w:u w:val="single"/>
        </w:rPr>
        <w:t xml:space="preserve">Sale. The term “sale” means the </w:t>
      </w:r>
      <w:r w:rsidRPr="00296E58">
        <w:rPr>
          <w:u w:val="single"/>
        </w:rPr>
        <w:t>proposed conveyance or other transfer</w:t>
      </w:r>
      <w:r w:rsidR="0031565B">
        <w:rPr>
          <w:u w:val="single"/>
        </w:rPr>
        <w:t xml:space="preserve">, </w:t>
      </w:r>
      <w:r w:rsidRPr="00296E58">
        <w:rPr>
          <w:u w:val="single"/>
        </w:rPr>
        <w:t xml:space="preserve">of </w:t>
      </w:r>
      <w:r w:rsidR="006D752E">
        <w:rPr>
          <w:u w:val="single"/>
        </w:rPr>
        <w:t>the</w:t>
      </w:r>
      <w:r w:rsidRPr="00296E58">
        <w:rPr>
          <w:u w:val="single"/>
        </w:rPr>
        <w:t xml:space="preserve"> shares or membership interest in a cooperative corporation that is allocated to a dwelling unit, together with the appurtenant proprietary lease or other occupancy agreement, that requires the consent, approval, waiver, or action of the </w:t>
      </w:r>
      <w:r w:rsidR="006D752E">
        <w:rPr>
          <w:u w:val="single"/>
        </w:rPr>
        <w:t>cooperative corporation</w:t>
      </w:r>
      <w:r w:rsidRPr="00296E58">
        <w:rPr>
          <w:u w:val="single"/>
        </w:rPr>
        <w:t xml:space="preserve"> including by sale, assignment, transfer, exchange, gift, devise, or by operation of law</w:t>
      </w:r>
      <w:r w:rsidRPr="0088093C">
        <w:rPr>
          <w:u w:val="single"/>
        </w:rPr>
        <w:t>.</w:t>
      </w:r>
    </w:p>
    <w:p w14:paraId="0CFCC09B" w14:textId="59589469" w:rsidR="000D395A" w:rsidRPr="00296E58" w:rsidRDefault="000D395A" w:rsidP="000D395A">
      <w:pPr>
        <w:spacing w:line="480" w:lineRule="auto"/>
        <w:jc w:val="both"/>
        <w:rPr>
          <w:u w:val="single"/>
        </w:rPr>
      </w:pPr>
      <w:r w:rsidRPr="00296E58">
        <w:rPr>
          <w:u w:val="single"/>
        </w:rPr>
        <w:t xml:space="preserve">Seller. The term “seller” means </w:t>
      </w:r>
      <w:r w:rsidR="0090114C">
        <w:rPr>
          <w:u w:val="single"/>
        </w:rPr>
        <w:t>the</w:t>
      </w:r>
      <w:r w:rsidRPr="00296E58">
        <w:rPr>
          <w:u w:val="single"/>
        </w:rPr>
        <w:t xml:space="preserve"> person </w:t>
      </w:r>
      <w:r w:rsidR="0090114C">
        <w:rPr>
          <w:u w:val="single"/>
        </w:rPr>
        <w:t>seeking to transfer</w:t>
      </w:r>
      <w:r w:rsidRPr="00296E58">
        <w:rPr>
          <w:u w:val="single"/>
        </w:rPr>
        <w:t xml:space="preserve"> shares or a membership interest in a cooperative corporation allocated to a dwelling unit, together with the appurtenant proprietary lease or other occupancy agreement, </w:t>
      </w:r>
      <w:r w:rsidR="0090114C">
        <w:rPr>
          <w:u w:val="single"/>
        </w:rPr>
        <w:t>that r</w:t>
      </w:r>
      <w:r w:rsidRPr="00296E58">
        <w:rPr>
          <w:u w:val="single"/>
        </w:rPr>
        <w:t>equires the consent, approval, waiver, or other action of the cooperative corporation.</w:t>
      </w:r>
    </w:p>
    <w:p w14:paraId="3D81881D" w14:textId="302E0521" w:rsidR="00681376" w:rsidRDefault="00681376" w:rsidP="000D395A">
      <w:pPr>
        <w:spacing w:line="480" w:lineRule="auto"/>
        <w:jc w:val="both"/>
        <w:rPr>
          <w:u w:val="single"/>
        </w:rPr>
      </w:pPr>
      <w:r w:rsidRPr="00681376">
        <w:rPr>
          <w:u w:val="single"/>
        </w:rPr>
        <w:t>Summer recess notice. The term “</w:t>
      </w:r>
      <w:r>
        <w:rPr>
          <w:u w:val="single"/>
        </w:rPr>
        <w:t xml:space="preserve">summer </w:t>
      </w:r>
      <w:r w:rsidRPr="00681376">
        <w:rPr>
          <w:u w:val="single"/>
        </w:rPr>
        <w:t xml:space="preserve">recess notice” means a written notice, maintained in the records of a cooperative corporation and made available upon request, stating that </w:t>
      </w:r>
      <w:r w:rsidR="00820EC3">
        <w:rPr>
          <w:u w:val="single"/>
        </w:rPr>
        <w:t xml:space="preserve">the </w:t>
      </w:r>
      <w:r w:rsidRPr="00681376">
        <w:rPr>
          <w:u w:val="single"/>
        </w:rPr>
        <w:t xml:space="preserve">cooperative corporation does not ordinarily hold meetings during a certain period within the months of July and August, and identifying the date on which such recess is deemed to commence and the date on which such recess is deemed to terminate. </w:t>
      </w:r>
    </w:p>
    <w:p w14:paraId="6C0A4D0F" w14:textId="2E7C6A3A" w:rsidR="000D395A" w:rsidRPr="00296E58" w:rsidRDefault="00681376" w:rsidP="000D395A">
      <w:pPr>
        <w:spacing w:line="480" w:lineRule="auto"/>
        <w:jc w:val="both"/>
        <w:rPr>
          <w:u w:val="single"/>
        </w:rPr>
      </w:pPr>
      <w:r w:rsidRPr="00681376">
        <w:rPr>
          <w:u w:val="single"/>
        </w:rPr>
        <w:t>Summer recess period. The term “</w:t>
      </w:r>
      <w:r>
        <w:rPr>
          <w:u w:val="single"/>
        </w:rPr>
        <w:t xml:space="preserve">summer </w:t>
      </w:r>
      <w:r w:rsidRPr="00681376">
        <w:rPr>
          <w:u w:val="single"/>
        </w:rPr>
        <w:t xml:space="preserve">recess period” means the period </w:t>
      </w:r>
      <w:r>
        <w:rPr>
          <w:u w:val="single"/>
        </w:rPr>
        <w:t xml:space="preserve">within the months of July and August </w:t>
      </w:r>
      <w:r w:rsidRPr="00681376">
        <w:rPr>
          <w:u w:val="single"/>
        </w:rPr>
        <w:t>identified in a</w:t>
      </w:r>
      <w:r>
        <w:rPr>
          <w:u w:val="single"/>
        </w:rPr>
        <w:t xml:space="preserve"> summer</w:t>
      </w:r>
      <w:r w:rsidRPr="00681376">
        <w:rPr>
          <w:u w:val="single"/>
        </w:rPr>
        <w:t xml:space="preserve"> recess notice.</w:t>
      </w:r>
    </w:p>
    <w:p w14:paraId="623B2A30" w14:textId="26EA5260" w:rsidR="000D395A" w:rsidRPr="00296E58" w:rsidRDefault="000D395A" w:rsidP="000D395A">
      <w:pPr>
        <w:spacing w:line="480" w:lineRule="auto"/>
        <w:jc w:val="both"/>
        <w:rPr>
          <w:u w:val="single"/>
        </w:rPr>
      </w:pPr>
      <w:r w:rsidRPr="00296E58">
        <w:rPr>
          <w:u w:val="single"/>
        </w:rPr>
        <w:lastRenderedPageBreak/>
        <w:t xml:space="preserve">Transfer </w:t>
      </w:r>
      <w:r w:rsidR="0090114C">
        <w:rPr>
          <w:u w:val="single"/>
        </w:rPr>
        <w:t>r</w:t>
      </w:r>
      <w:r w:rsidRPr="00296E58">
        <w:rPr>
          <w:u w:val="single"/>
        </w:rPr>
        <w:t xml:space="preserve">equirements. The term “transfer requirements” means the complete list of requirements, documents, information, forms, fees, disclosures, and procedural steps that a cooperative corporation requires a purchaser or seller to submit or satisfy in connection with a sale, including any interview, consent form, authorization, or third-party report, </w:t>
      </w:r>
      <w:r w:rsidR="0090114C">
        <w:rPr>
          <w:u w:val="single"/>
        </w:rPr>
        <w:t>that is described</w:t>
      </w:r>
      <w:r w:rsidRPr="00296E58">
        <w:rPr>
          <w:u w:val="single"/>
        </w:rPr>
        <w:t xml:space="preserve"> in the cooperative corporation’s standardized application, written policies, </w:t>
      </w:r>
      <w:r w:rsidR="0090114C">
        <w:rPr>
          <w:u w:val="single"/>
        </w:rPr>
        <w:t>or</w:t>
      </w:r>
      <w:r w:rsidRPr="00296E58">
        <w:rPr>
          <w:u w:val="single"/>
        </w:rPr>
        <w:t xml:space="preserve"> governing documents, and </w:t>
      </w:r>
      <w:r w:rsidR="0090114C">
        <w:rPr>
          <w:u w:val="single"/>
        </w:rPr>
        <w:t xml:space="preserve"> any</w:t>
      </w:r>
      <w:r w:rsidRPr="00296E58">
        <w:rPr>
          <w:u w:val="single"/>
        </w:rPr>
        <w:t xml:space="preserve"> supplement</w:t>
      </w:r>
      <w:r w:rsidR="0090114C">
        <w:rPr>
          <w:u w:val="single"/>
        </w:rPr>
        <w:t xml:space="preserve">al request </w:t>
      </w:r>
      <w:r w:rsidRPr="00296E58">
        <w:rPr>
          <w:u w:val="single"/>
        </w:rPr>
        <w:t xml:space="preserve">by the cooperative corporation </w:t>
      </w:r>
      <w:r w:rsidR="0090114C" w:rsidRPr="00296E58">
        <w:rPr>
          <w:u w:val="single"/>
        </w:rPr>
        <w:t xml:space="preserve">in writing </w:t>
      </w:r>
      <w:r w:rsidRPr="00296E58">
        <w:rPr>
          <w:u w:val="single"/>
        </w:rPr>
        <w:t>for the particular sale. Such term includes the cooperative corporation’s instructions for submission</w:t>
      </w:r>
      <w:r w:rsidR="0031565B">
        <w:rPr>
          <w:u w:val="single"/>
        </w:rPr>
        <w:t>,</w:t>
      </w:r>
      <w:r w:rsidRPr="00296E58">
        <w:rPr>
          <w:u w:val="single"/>
        </w:rPr>
        <w:t xml:space="preserve"> including designated mailing and email addresses and any stated standards for completeness.</w:t>
      </w:r>
    </w:p>
    <w:p w14:paraId="4632B4DC" w14:textId="189E95D1" w:rsidR="00047790" w:rsidRDefault="00047790" w:rsidP="00047790">
      <w:pPr>
        <w:spacing w:line="480" w:lineRule="auto"/>
        <w:jc w:val="both"/>
        <w:rPr>
          <w:u w:val="single"/>
        </w:rPr>
      </w:pPr>
      <w:r>
        <w:rPr>
          <w:u w:val="single"/>
        </w:rPr>
        <w:t xml:space="preserve">§ </w:t>
      </w:r>
      <w:r w:rsidR="001578B7">
        <w:rPr>
          <w:u w:val="single"/>
        </w:rPr>
        <w:t>2</w:t>
      </w:r>
      <w:r w:rsidR="00C7720C">
        <w:rPr>
          <w:u w:val="single"/>
        </w:rPr>
        <w:t>6</w:t>
      </w:r>
      <w:r>
        <w:rPr>
          <w:u w:val="single"/>
        </w:rPr>
        <w:t>-</w:t>
      </w:r>
      <w:r w:rsidR="00C7720C">
        <w:rPr>
          <w:u w:val="single"/>
        </w:rPr>
        <w:t>3</w:t>
      </w:r>
      <w:r w:rsidR="00F52113">
        <w:rPr>
          <w:u w:val="single"/>
        </w:rPr>
        <w:t>7</w:t>
      </w:r>
      <w:r w:rsidR="00C7720C">
        <w:rPr>
          <w:u w:val="single"/>
        </w:rPr>
        <w:t>02</w:t>
      </w:r>
      <w:r>
        <w:rPr>
          <w:u w:val="single"/>
        </w:rPr>
        <w:t xml:space="preserve"> Requirements for determination. a. </w:t>
      </w:r>
      <w:r w:rsidR="0090114C">
        <w:rPr>
          <w:u w:val="single"/>
        </w:rPr>
        <w:t>A</w:t>
      </w:r>
      <w:r w:rsidR="007C11F7">
        <w:rPr>
          <w:u w:val="single"/>
        </w:rPr>
        <w:t xml:space="preserve"> cooperative corporation </w:t>
      </w:r>
      <w:r>
        <w:rPr>
          <w:u w:val="single"/>
        </w:rPr>
        <w:t>shall maintain a</w:t>
      </w:r>
      <w:r w:rsidR="0090114C">
        <w:rPr>
          <w:u w:val="single"/>
        </w:rPr>
        <w:t>n</w:t>
      </w:r>
      <w:r>
        <w:rPr>
          <w:u w:val="single"/>
        </w:rPr>
        <w:t xml:space="preserve"> application and </w:t>
      </w:r>
      <w:r w:rsidR="007C11F7">
        <w:rPr>
          <w:u w:val="single"/>
        </w:rPr>
        <w:t>transfer</w:t>
      </w:r>
      <w:r>
        <w:rPr>
          <w:u w:val="single"/>
        </w:rPr>
        <w:t xml:space="preserve"> requirements for </w:t>
      </w:r>
      <w:r w:rsidR="007C11F7">
        <w:rPr>
          <w:u w:val="single"/>
        </w:rPr>
        <w:t>any</w:t>
      </w:r>
      <w:r w:rsidR="00941C72">
        <w:rPr>
          <w:u w:val="single"/>
        </w:rPr>
        <w:t xml:space="preserve"> sale</w:t>
      </w:r>
      <w:r>
        <w:rPr>
          <w:u w:val="single"/>
        </w:rPr>
        <w:t>.</w:t>
      </w:r>
    </w:p>
    <w:p w14:paraId="22513816" w14:textId="149A864C" w:rsidR="00047790" w:rsidRDefault="00047790" w:rsidP="00047790">
      <w:pPr>
        <w:spacing w:line="480" w:lineRule="auto"/>
        <w:jc w:val="both"/>
        <w:rPr>
          <w:u w:val="single"/>
        </w:rPr>
      </w:pPr>
      <w:r>
        <w:rPr>
          <w:u w:val="single"/>
        </w:rPr>
        <w:t xml:space="preserve">b. The cooperative corporation shall provide </w:t>
      </w:r>
      <w:r w:rsidR="007C11F7">
        <w:rPr>
          <w:u w:val="single"/>
        </w:rPr>
        <w:t>such</w:t>
      </w:r>
      <w:r>
        <w:rPr>
          <w:u w:val="single"/>
        </w:rPr>
        <w:t xml:space="preserve"> application and </w:t>
      </w:r>
      <w:r w:rsidR="007C11F7">
        <w:rPr>
          <w:u w:val="single"/>
        </w:rPr>
        <w:t>transfer</w:t>
      </w:r>
      <w:r>
        <w:rPr>
          <w:u w:val="single"/>
        </w:rPr>
        <w:t xml:space="preserve"> requirements to </w:t>
      </w:r>
      <w:r w:rsidR="00287659">
        <w:rPr>
          <w:u w:val="single"/>
        </w:rPr>
        <w:t xml:space="preserve">a </w:t>
      </w:r>
      <w:r>
        <w:rPr>
          <w:u w:val="single"/>
        </w:rPr>
        <w:t>purchaser</w:t>
      </w:r>
      <w:r w:rsidR="00896345">
        <w:rPr>
          <w:u w:val="single"/>
        </w:rPr>
        <w:t>,</w:t>
      </w:r>
      <w:r>
        <w:rPr>
          <w:u w:val="single"/>
        </w:rPr>
        <w:t xml:space="preserve"> </w:t>
      </w:r>
      <w:r w:rsidR="00896345">
        <w:rPr>
          <w:u w:val="single"/>
        </w:rPr>
        <w:t xml:space="preserve">or a purchaser’s agent, </w:t>
      </w:r>
      <w:r>
        <w:rPr>
          <w:u w:val="single"/>
        </w:rPr>
        <w:t>and seller</w:t>
      </w:r>
      <w:r w:rsidR="00C7720C">
        <w:rPr>
          <w:u w:val="single"/>
        </w:rPr>
        <w:t xml:space="preserve"> </w:t>
      </w:r>
      <w:r>
        <w:rPr>
          <w:u w:val="single"/>
        </w:rPr>
        <w:t>promptly upon request</w:t>
      </w:r>
      <w:r w:rsidR="001447FC">
        <w:rPr>
          <w:u w:val="single"/>
        </w:rPr>
        <w:t>.</w:t>
      </w:r>
    </w:p>
    <w:p w14:paraId="20E16781" w14:textId="0E43A71C" w:rsidR="00047790" w:rsidRDefault="00047790" w:rsidP="00047790">
      <w:pPr>
        <w:spacing w:line="480" w:lineRule="auto"/>
        <w:jc w:val="both"/>
        <w:rPr>
          <w:u w:val="single"/>
        </w:rPr>
      </w:pPr>
      <w:r>
        <w:rPr>
          <w:u w:val="single"/>
        </w:rPr>
        <w:t xml:space="preserve">§ </w:t>
      </w:r>
      <w:r w:rsidR="001578B7">
        <w:rPr>
          <w:u w:val="single"/>
        </w:rPr>
        <w:t>2</w:t>
      </w:r>
      <w:r w:rsidR="00C7720C">
        <w:rPr>
          <w:u w:val="single"/>
        </w:rPr>
        <w:t>6-3</w:t>
      </w:r>
      <w:r w:rsidR="00F52113">
        <w:rPr>
          <w:u w:val="single"/>
        </w:rPr>
        <w:t>7</w:t>
      </w:r>
      <w:r w:rsidR="00C7720C">
        <w:rPr>
          <w:u w:val="single"/>
        </w:rPr>
        <w:t>03</w:t>
      </w:r>
      <w:r>
        <w:rPr>
          <w:u w:val="single"/>
        </w:rPr>
        <w:t xml:space="preserve"> Acknowledgment of receipt of materials. a. Within </w:t>
      </w:r>
      <w:r w:rsidR="0040650F">
        <w:rPr>
          <w:u w:val="single"/>
        </w:rPr>
        <w:t>1</w:t>
      </w:r>
      <w:r w:rsidR="00896345">
        <w:rPr>
          <w:u w:val="single"/>
        </w:rPr>
        <w:t>5</w:t>
      </w:r>
      <w:r w:rsidR="00327139">
        <w:rPr>
          <w:u w:val="single"/>
        </w:rPr>
        <w:t xml:space="preserve"> </w:t>
      </w:r>
      <w:r>
        <w:rPr>
          <w:u w:val="single"/>
        </w:rPr>
        <w:t xml:space="preserve">days </w:t>
      </w:r>
      <w:r w:rsidR="007C11F7">
        <w:rPr>
          <w:u w:val="single"/>
        </w:rPr>
        <w:t xml:space="preserve">after </w:t>
      </w:r>
      <w:r>
        <w:rPr>
          <w:u w:val="single"/>
        </w:rPr>
        <w:t xml:space="preserve">receiving </w:t>
      </w:r>
      <w:r w:rsidR="007C11F7">
        <w:rPr>
          <w:u w:val="single"/>
        </w:rPr>
        <w:t>an application</w:t>
      </w:r>
      <w:r>
        <w:rPr>
          <w:u w:val="single"/>
        </w:rPr>
        <w:t xml:space="preserve"> from a purchaser</w:t>
      </w:r>
      <w:r w:rsidR="00896345">
        <w:rPr>
          <w:u w:val="single"/>
        </w:rPr>
        <w:t xml:space="preserve"> or a purchaser’s agent</w:t>
      </w:r>
      <w:r>
        <w:rPr>
          <w:u w:val="single"/>
        </w:rPr>
        <w:t xml:space="preserve">, a cooperative corporation shall provide to </w:t>
      </w:r>
      <w:r w:rsidR="007C11F7">
        <w:rPr>
          <w:u w:val="single"/>
        </w:rPr>
        <w:t>such</w:t>
      </w:r>
      <w:r>
        <w:rPr>
          <w:u w:val="single"/>
        </w:rPr>
        <w:t xml:space="preserve"> purchaser </w:t>
      </w:r>
      <w:r w:rsidR="00896345">
        <w:rPr>
          <w:u w:val="single"/>
        </w:rPr>
        <w:t>or purchaser’s agent</w:t>
      </w:r>
      <w:r w:rsidR="00CE31F9">
        <w:rPr>
          <w:u w:val="single"/>
        </w:rPr>
        <w:t>,</w:t>
      </w:r>
      <w:r w:rsidR="00896345">
        <w:rPr>
          <w:u w:val="single"/>
        </w:rPr>
        <w:t xml:space="preserve"> </w:t>
      </w:r>
      <w:r w:rsidR="00EF4C4B">
        <w:rPr>
          <w:u w:val="single"/>
        </w:rPr>
        <w:t>via email</w:t>
      </w:r>
      <w:r w:rsidR="007C11F7">
        <w:rPr>
          <w:u w:val="single"/>
        </w:rPr>
        <w:t xml:space="preserve"> </w:t>
      </w:r>
      <w:r w:rsidR="00CE31F9">
        <w:rPr>
          <w:u w:val="single"/>
        </w:rPr>
        <w:t xml:space="preserve">and registered mail, </w:t>
      </w:r>
      <w:r>
        <w:rPr>
          <w:u w:val="single"/>
        </w:rPr>
        <w:t xml:space="preserve">a written acknowledgement of materials received. The requirements of this </w:t>
      </w:r>
      <w:r w:rsidR="00EE0E72">
        <w:rPr>
          <w:u w:val="single"/>
        </w:rPr>
        <w:t>section</w:t>
      </w:r>
      <w:r w:rsidR="00446174">
        <w:rPr>
          <w:u w:val="single"/>
        </w:rPr>
        <w:t xml:space="preserve"> </w:t>
      </w:r>
      <w:r w:rsidR="00941C72">
        <w:rPr>
          <w:u w:val="single"/>
        </w:rPr>
        <w:t xml:space="preserve">shall </w:t>
      </w:r>
      <w:r>
        <w:rPr>
          <w:u w:val="single"/>
        </w:rPr>
        <w:t>apply to a purchaser’s initial submission and any subsequent submission.</w:t>
      </w:r>
    </w:p>
    <w:p w14:paraId="5DF7701E" w14:textId="5E8FFC27" w:rsidR="005068D9" w:rsidRDefault="00047790" w:rsidP="00047790">
      <w:pPr>
        <w:spacing w:line="480" w:lineRule="auto"/>
        <w:jc w:val="both"/>
        <w:rPr>
          <w:u w:val="single"/>
        </w:rPr>
      </w:pPr>
      <w:r>
        <w:rPr>
          <w:u w:val="single"/>
        </w:rPr>
        <w:t>b. A</w:t>
      </w:r>
      <w:r w:rsidR="00C1242B">
        <w:rPr>
          <w:u w:val="single"/>
        </w:rPr>
        <w:t xml:space="preserve"> written</w:t>
      </w:r>
      <w:r>
        <w:rPr>
          <w:u w:val="single"/>
        </w:rPr>
        <w:t xml:space="preserve"> acknowledgment </w:t>
      </w:r>
      <w:r w:rsidR="005068D9">
        <w:rPr>
          <w:u w:val="single"/>
        </w:rPr>
        <w:t>provided pursuant to subdivision a</w:t>
      </w:r>
      <w:r w:rsidR="00626A01">
        <w:rPr>
          <w:u w:val="single"/>
        </w:rPr>
        <w:t xml:space="preserve"> </w:t>
      </w:r>
      <w:r w:rsidR="005068D9">
        <w:rPr>
          <w:u w:val="single"/>
        </w:rPr>
        <w:t xml:space="preserve">of this section </w:t>
      </w:r>
      <w:r>
        <w:rPr>
          <w:u w:val="single"/>
        </w:rPr>
        <w:t xml:space="preserve">shall </w:t>
      </w:r>
      <w:r w:rsidR="005068D9">
        <w:rPr>
          <w:u w:val="single"/>
        </w:rPr>
        <w:t>clearly state:</w:t>
      </w:r>
      <w:r>
        <w:rPr>
          <w:u w:val="single"/>
        </w:rPr>
        <w:t xml:space="preserve"> </w:t>
      </w:r>
    </w:p>
    <w:p w14:paraId="53BFE94B" w14:textId="6E8D4E7A" w:rsidR="005068D9" w:rsidRDefault="00536B7C" w:rsidP="00047790">
      <w:pPr>
        <w:spacing w:line="480" w:lineRule="auto"/>
        <w:jc w:val="both"/>
        <w:rPr>
          <w:u w:val="single"/>
        </w:rPr>
      </w:pPr>
      <w:r>
        <w:rPr>
          <w:u w:val="single"/>
        </w:rPr>
        <w:t>1.</w:t>
      </w:r>
      <w:r w:rsidR="005068D9">
        <w:rPr>
          <w:u w:val="single"/>
        </w:rPr>
        <w:t xml:space="preserve"> </w:t>
      </w:r>
      <w:r w:rsidR="007A2B3D" w:rsidRPr="21DA2481">
        <w:rPr>
          <w:u w:val="single"/>
        </w:rPr>
        <w:t xml:space="preserve">Whether the cooperative corporation </w:t>
      </w:r>
      <w:r w:rsidR="007A2B3D">
        <w:rPr>
          <w:u w:val="single"/>
        </w:rPr>
        <w:t>considers</w:t>
      </w:r>
      <w:r w:rsidR="007A2B3D" w:rsidRPr="21DA2481">
        <w:rPr>
          <w:u w:val="single"/>
        </w:rPr>
        <w:t xml:space="preserve"> the application </w:t>
      </w:r>
      <w:r w:rsidR="007A2B3D">
        <w:rPr>
          <w:u w:val="single"/>
        </w:rPr>
        <w:t xml:space="preserve">to be </w:t>
      </w:r>
      <w:r w:rsidR="007A2B3D" w:rsidRPr="21DA2481">
        <w:rPr>
          <w:u w:val="single"/>
        </w:rPr>
        <w:t>complete</w:t>
      </w:r>
      <w:r w:rsidR="005068D9">
        <w:rPr>
          <w:u w:val="single"/>
        </w:rPr>
        <w:t>;</w:t>
      </w:r>
    </w:p>
    <w:p w14:paraId="6FF21EFF" w14:textId="6ECCB143" w:rsidR="005068D9" w:rsidRDefault="00536B7C" w:rsidP="00047790">
      <w:pPr>
        <w:spacing w:line="480" w:lineRule="auto"/>
        <w:jc w:val="both"/>
        <w:rPr>
          <w:u w:val="single"/>
        </w:rPr>
      </w:pPr>
      <w:r>
        <w:rPr>
          <w:u w:val="single"/>
        </w:rPr>
        <w:t>2.</w:t>
      </w:r>
      <w:r w:rsidR="005068D9">
        <w:rPr>
          <w:u w:val="single"/>
        </w:rPr>
        <w:t xml:space="preserve"> If </w:t>
      </w:r>
      <w:r w:rsidR="0040650F">
        <w:rPr>
          <w:u w:val="single"/>
        </w:rPr>
        <w:t>the application is not considered complete</w:t>
      </w:r>
      <w:r w:rsidR="005068D9">
        <w:rPr>
          <w:u w:val="single"/>
        </w:rPr>
        <w:t>,</w:t>
      </w:r>
      <w:r w:rsidR="00047790">
        <w:rPr>
          <w:u w:val="single"/>
        </w:rPr>
        <w:t xml:space="preserve"> </w:t>
      </w:r>
      <w:r w:rsidR="00702A60">
        <w:rPr>
          <w:u w:val="single"/>
        </w:rPr>
        <w:t>each</w:t>
      </w:r>
      <w:r w:rsidR="007A2B3D">
        <w:rPr>
          <w:u w:val="single"/>
        </w:rPr>
        <w:t xml:space="preserve"> </w:t>
      </w:r>
      <w:r w:rsidR="007A2B3D" w:rsidRPr="21DA2481">
        <w:rPr>
          <w:u w:val="single"/>
        </w:rPr>
        <w:t xml:space="preserve">item </w:t>
      </w:r>
      <w:r w:rsidR="00702A60">
        <w:rPr>
          <w:u w:val="single"/>
        </w:rPr>
        <w:t xml:space="preserve">required to make such application complete along with </w:t>
      </w:r>
      <w:r w:rsidR="007A2B3D" w:rsidRPr="21DA2481">
        <w:rPr>
          <w:u w:val="single"/>
        </w:rPr>
        <w:t xml:space="preserve">a citation to the </w:t>
      </w:r>
      <w:r w:rsidR="00896345">
        <w:rPr>
          <w:u w:val="single"/>
        </w:rPr>
        <w:t>application</w:t>
      </w:r>
      <w:r w:rsidR="00702A60">
        <w:rPr>
          <w:u w:val="single"/>
        </w:rPr>
        <w:t xml:space="preserve"> for each such item</w:t>
      </w:r>
      <w:r w:rsidR="007A2B3D" w:rsidRPr="21DA2481">
        <w:rPr>
          <w:u w:val="single"/>
        </w:rPr>
        <w:t>s</w:t>
      </w:r>
      <w:r w:rsidR="005068D9">
        <w:rPr>
          <w:u w:val="single"/>
        </w:rPr>
        <w:t>; and</w:t>
      </w:r>
    </w:p>
    <w:p w14:paraId="306A662F" w14:textId="062771E0" w:rsidR="00F17CF4" w:rsidRDefault="00536B7C" w:rsidP="00047790">
      <w:pPr>
        <w:spacing w:line="480" w:lineRule="auto"/>
        <w:jc w:val="both"/>
        <w:rPr>
          <w:u w:val="single"/>
        </w:rPr>
      </w:pPr>
      <w:r>
        <w:rPr>
          <w:u w:val="single"/>
        </w:rPr>
        <w:t>3.</w:t>
      </w:r>
      <w:r w:rsidR="00047790">
        <w:rPr>
          <w:u w:val="single"/>
        </w:rPr>
        <w:t xml:space="preserve"> </w:t>
      </w:r>
      <w:r>
        <w:rPr>
          <w:u w:val="single"/>
        </w:rPr>
        <w:t>If</w:t>
      </w:r>
      <w:r w:rsidR="00047790">
        <w:rPr>
          <w:u w:val="single"/>
        </w:rPr>
        <w:t xml:space="preserve"> </w:t>
      </w:r>
      <w:r w:rsidR="0040650F">
        <w:rPr>
          <w:u w:val="single"/>
        </w:rPr>
        <w:t xml:space="preserve">applicable, any additional materials </w:t>
      </w:r>
      <w:r w:rsidR="00047790">
        <w:rPr>
          <w:u w:val="single"/>
        </w:rPr>
        <w:t>requested for clarification</w:t>
      </w:r>
      <w:r w:rsidR="007A2B3D">
        <w:rPr>
          <w:u w:val="single"/>
        </w:rPr>
        <w:t xml:space="preserve"> </w:t>
      </w:r>
      <w:r w:rsidR="00702A60">
        <w:rPr>
          <w:u w:val="single"/>
        </w:rPr>
        <w:t xml:space="preserve">or completion </w:t>
      </w:r>
      <w:r w:rsidR="00047790">
        <w:rPr>
          <w:u w:val="single"/>
        </w:rPr>
        <w:t xml:space="preserve">of previously submitted materials. </w:t>
      </w:r>
    </w:p>
    <w:p w14:paraId="4DBA56B2" w14:textId="686943C8" w:rsidR="00047790" w:rsidRDefault="00047790" w:rsidP="00047790">
      <w:pPr>
        <w:spacing w:line="480" w:lineRule="auto"/>
        <w:jc w:val="both"/>
        <w:rPr>
          <w:u w:val="single"/>
        </w:rPr>
      </w:pPr>
      <w:r>
        <w:rPr>
          <w:u w:val="single"/>
        </w:rPr>
        <w:t xml:space="preserve">c. </w:t>
      </w:r>
      <w:r w:rsidR="007A2B3D" w:rsidRPr="21DA2481">
        <w:rPr>
          <w:u w:val="single"/>
        </w:rPr>
        <w:t xml:space="preserve">If </w:t>
      </w:r>
      <w:r w:rsidR="007A2B3D">
        <w:rPr>
          <w:u w:val="single"/>
        </w:rPr>
        <w:t>a</w:t>
      </w:r>
      <w:r w:rsidR="007A2B3D" w:rsidRPr="21DA2481">
        <w:rPr>
          <w:u w:val="single"/>
        </w:rPr>
        <w:t xml:space="preserve"> cooperative corporation fails to provide written acknowledgment </w:t>
      </w:r>
      <w:r w:rsidR="007A2B3D">
        <w:rPr>
          <w:u w:val="single"/>
        </w:rPr>
        <w:t xml:space="preserve">of an application received pursuant to subdivision a </w:t>
      </w:r>
      <w:r w:rsidR="0031565B">
        <w:rPr>
          <w:u w:val="single"/>
        </w:rPr>
        <w:t>of this section</w:t>
      </w:r>
      <w:r w:rsidR="007A2B3D">
        <w:rPr>
          <w:u w:val="single"/>
        </w:rPr>
        <w:t>, such application shall be considered complete as of the date such acknowledgment was due</w:t>
      </w:r>
      <w:r>
        <w:rPr>
          <w:u w:val="single"/>
        </w:rPr>
        <w:t>.</w:t>
      </w:r>
    </w:p>
    <w:p w14:paraId="009CBC58" w14:textId="3B0EB4CB" w:rsidR="002018B3" w:rsidRDefault="002018B3" w:rsidP="00047790">
      <w:pPr>
        <w:spacing w:line="480" w:lineRule="auto"/>
        <w:jc w:val="both"/>
        <w:rPr>
          <w:u w:val="single"/>
        </w:rPr>
      </w:pPr>
      <w:r>
        <w:rPr>
          <w:u w:val="single"/>
        </w:rPr>
        <w:t xml:space="preserve">d. If </w:t>
      </w:r>
      <w:r w:rsidR="006E4423">
        <w:rPr>
          <w:u w:val="single"/>
        </w:rPr>
        <w:t>the</w:t>
      </w:r>
      <w:r>
        <w:rPr>
          <w:u w:val="single"/>
        </w:rPr>
        <w:t xml:space="preserve"> </w:t>
      </w:r>
      <w:r w:rsidR="00702A60">
        <w:rPr>
          <w:u w:val="single"/>
        </w:rPr>
        <w:t>cooperative corporation</w:t>
      </w:r>
      <w:r w:rsidR="006E4423">
        <w:rPr>
          <w:u w:val="single"/>
        </w:rPr>
        <w:t xml:space="preserve"> </w:t>
      </w:r>
      <w:r>
        <w:rPr>
          <w:u w:val="single"/>
        </w:rPr>
        <w:t xml:space="preserve">has </w:t>
      </w:r>
      <w:r w:rsidR="00BB14DF">
        <w:rPr>
          <w:u w:val="single"/>
        </w:rPr>
        <w:t xml:space="preserve">adopted a </w:t>
      </w:r>
      <w:r w:rsidR="00896345">
        <w:rPr>
          <w:u w:val="single"/>
        </w:rPr>
        <w:t xml:space="preserve">summer </w:t>
      </w:r>
      <w:r w:rsidR="00BB14DF">
        <w:rPr>
          <w:u w:val="single"/>
        </w:rPr>
        <w:t>recess notice</w:t>
      </w:r>
      <w:r>
        <w:rPr>
          <w:u w:val="single"/>
        </w:rPr>
        <w:t xml:space="preserve">, </w:t>
      </w:r>
      <w:r w:rsidR="003E01AB">
        <w:rPr>
          <w:u w:val="single"/>
        </w:rPr>
        <w:t xml:space="preserve">the time by which to meet </w:t>
      </w:r>
      <w:r w:rsidR="006E4423">
        <w:rPr>
          <w:u w:val="single"/>
        </w:rPr>
        <w:t>any requirement of this section shall be tolled</w:t>
      </w:r>
      <w:r w:rsidR="00673776">
        <w:rPr>
          <w:u w:val="single"/>
        </w:rPr>
        <w:t xml:space="preserve"> during </w:t>
      </w:r>
      <w:r w:rsidR="00BB14DF">
        <w:rPr>
          <w:u w:val="single"/>
        </w:rPr>
        <w:t>the</w:t>
      </w:r>
      <w:r w:rsidR="00673776">
        <w:rPr>
          <w:u w:val="single"/>
        </w:rPr>
        <w:t xml:space="preserve"> </w:t>
      </w:r>
      <w:r w:rsidR="00896345">
        <w:rPr>
          <w:u w:val="single"/>
        </w:rPr>
        <w:t xml:space="preserve">summer </w:t>
      </w:r>
      <w:r w:rsidR="00BB14DF">
        <w:rPr>
          <w:u w:val="single"/>
        </w:rPr>
        <w:t>recess period</w:t>
      </w:r>
      <w:r>
        <w:rPr>
          <w:u w:val="single"/>
        </w:rPr>
        <w:t>.</w:t>
      </w:r>
    </w:p>
    <w:p w14:paraId="17F21FA3" w14:textId="5305E691" w:rsidR="00047790" w:rsidRDefault="00047790" w:rsidP="00047790">
      <w:pPr>
        <w:spacing w:line="480" w:lineRule="auto"/>
        <w:jc w:val="both"/>
        <w:rPr>
          <w:u w:val="single"/>
        </w:rPr>
      </w:pPr>
      <w:r>
        <w:rPr>
          <w:u w:val="single"/>
        </w:rPr>
        <w:t xml:space="preserve">§ </w:t>
      </w:r>
      <w:r w:rsidR="001578B7">
        <w:rPr>
          <w:u w:val="single"/>
        </w:rPr>
        <w:t>2</w:t>
      </w:r>
      <w:r w:rsidR="00C7720C">
        <w:rPr>
          <w:u w:val="single"/>
        </w:rPr>
        <w:t>6-3</w:t>
      </w:r>
      <w:r w:rsidR="00F52113">
        <w:rPr>
          <w:u w:val="single"/>
        </w:rPr>
        <w:t>7</w:t>
      </w:r>
      <w:r w:rsidR="00C7720C">
        <w:rPr>
          <w:u w:val="single"/>
        </w:rPr>
        <w:t>04</w:t>
      </w:r>
      <w:r>
        <w:rPr>
          <w:u w:val="single"/>
        </w:rPr>
        <w:t xml:space="preserve"> Time for determination. a. </w:t>
      </w:r>
      <w:r w:rsidR="007C1D69">
        <w:rPr>
          <w:u w:val="single"/>
        </w:rPr>
        <w:t xml:space="preserve">No later than </w:t>
      </w:r>
      <w:r>
        <w:rPr>
          <w:u w:val="single"/>
        </w:rPr>
        <w:t xml:space="preserve">45 days following </w:t>
      </w:r>
      <w:r w:rsidR="00814F0D">
        <w:rPr>
          <w:u w:val="single"/>
        </w:rPr>
        <w:t>acknowledgement of receipt of a complete application</w:t>
      </w:r>
      <w:r w:rsidR="002047CA">
        <w:rPr>
          <w:u w:val="single"/>
        </w:rPr>
        <w:t xml:space="preserve"> or the date that an application is deemed complete pursuant to </w:t>
      </w:r>
      <w:r w:rsidR="0017038E">
        <w:rPr>
          <w:u w:val="single"/>
        </w:rPr>
        <w:t xml:space="preserve">subdivision c of </w:t>
      </w:r>
      <w:r w:rsidR="002047CA">
        <w:rPr>
          <w:u w:val="single"/>
        </w:rPr>
        <w:t>section 26-3</w:t>
      </w:r>
      <w:r w:rsidR="00F52113">
        <w:rPr>
          <w:u w:val="single"/>
        </w:rPr>
        <w:t>7</w:t>
      </w:r>
      <w:r w:rsidR="002047CA">
        <w:rPr>
          <w:u w:val="single"/>
        </w:rPr>
        <w:t>03</w:t>
      </w:r>
      <w:r>
        <w:rPr>
          <w:u w:val="single"/>
        </w:rPr>
        <w:t xml:space="preserve">, </w:t>
      </w:r>
      <w:r w:rsidR="007C1D69">
        <w:rPr>
          <w:u w:val="single"/>
        </w:rPr>
        <w:t>a cooperative corporation</w:t>
      </w:r>
      <w:r w:rsidR="006E4423">
        <w:rPr>
          <w:u w:val="single"/>
        </w:rPr>
        <w:t xml:space="preserve"> </w:t>
      </w:r>
      <w:r>
        <w:rPr>
          <w:u w:val="single"/>
        </w:rPr>
        <w:t xml:space="preserve">shall </w:t>
      </w:r>
      <w:r w:rsidR="00B45CF0">
        <w:rPr>
          <w:u w:val="single"/>
        </w:rPr>
        <w:t xml:space="preserve">notify </w:t>
      </w:r>
      <w:r w:rsidR="00D85F02">
        <w:rPr>
          <w:u w:val="single"/>
        </w:rPr>
        <w:t>the</w:t>
      </w:r>
      <w:r>
        <w:rPr>
          <w:u w:val="single"/>
        </w:rPr>
        <w:t xml:space="preserve"> purchaser</w:t>
      </w:r>
      <w:r w:rsidR="00896345">
        <w:rPr>
          <w:u w:val="single"/>
        </w:rPr>
        <w:t xml:space="preserve"> or purchaser’s agent via email</w:t>
      </w:r>
      <w:r w:rsidR="006E4423">
        <w:rPr>
          <w:u w:val="single"/>
        </w:rPr>
        <w:t xml:space="preserve"> </w:t>
      </w:r>
      <w:r>
        <w:rPr>
          <w:u w:val="single"/>
        </w:rPr>
        <w:t xml:space="preserve">whether its consent to a sale is </w:t>
      </w:r>
      <w:r w:rsidR="007C1D69" w:rsidRPr="21DA2481">
        <w:rPr>
          <w:u w:val="single"/>
        </w:rPr>
        <w:t>(</w:t>
      </w:r>
      <w:proofErr w:type="spellStart"/>
      <w:r w:rsidR="007C1D69" w:rsidRPr="21DA2481">
        <w:rPr>
          <w:u w:val="single"/>
        </w:rPr>
        <w:t>i</w:t>
      </w:r>
      <w:proofErr w:type="spellEnd"/>
      <w:r w:rsidR="007C1D69" w:rsidRPr="21DA2481">
        <w:rPr>
          <w:u w:val="single"/>
        </w:rPr>
        <w:t xml:space="preserve">) </w:t>
      </w:r>
      <w:r>
        <w:rPr>
          <w:u w:val="single"/>
        </w:rPr>
        <w:t xml:space="preserve">granted unconditionally, </w:t>
      </w:r>
      <w:r w:rsidR="007C1D69" w:rsidRPr="21DA2481">
        <w:rPr>
          <w:u w:val="single"/>
        </w:rPr>
        <w:t>(ii) granted subject to stated conditions, or (iii) denied</w:t>
      </w:r>
      <w:r>
        <w:rPr>
          <w:u w:val="single"/>
        </w:rPr>
        <w:t xml:space="preserve">. </w:t>
      </w:r>
    </w:p>
    <w:p w14:paraId="1E532288" w14:textId="77C8C5E4" w:rsidR="00E90C64" w:rsidRDefault="00047790" w:rsidP="00047790">
      <w:pPr>
        <w:spacing w:line="480" w:lineRule="auto"/>
        <w:jc w:val="both"/>
        <w:rPr>
          <w:u w:val="single"/>
        </w:rPr>
      </w:pPr>
      <w:r>
        <w:rPr>
          <w:u w:val="single"/>
        </w:rPr>
        <w:t xml:space="preserve">b. </w:t>
      </w:r>
      <w:r w:rsidR="00E90C64">
        <w:rPr>
          <w:u w:val="single"/>
        </w:rPr>
        <w:t xml:space="preserve">The cooperative corporation may request from the purchaser or purchaser’s agent, via email, </w:t>
      </w:r>
      <w:r w:rsidR="00E90C64" w:rsidRPr="00E90C64">
        <w:rPr>
          <w:u w:val="single"/>
        </w:rPr>
        <w:t>any additional materials for clarification or completion of previously submitted materials</w:t>
      </w:r>
      <w:r w:rsidR="00E90C64">
        <w:rPr>
          <w:u w:val="single"/>
        </w:rPr>
        <w:t xml:space="preserve"> within the time for determination pursuant to this section.</w:t>
      </w:r>
    </w:p>
    <w:p w14:paraId="3EB47560" w14:textId="3F42C329" w:rsidR="00047790" w:rsidRDefault="00E90C64" w:rsidP="00047790">
      <w:pPr>
        <w:spacing w:line="480" w:lineRule="auto"/>
        <w:jc w:val="both"/>
        <w:rPr>
          <w:u w:val="single"/>
        </w:rPr>
      </w:pPr>
      <w:r>
        <w:rPr>
          <w:u w:val="single"/>
        </w:rPr>
        <w:t xml:space="preserve">c. </w:t>
      </w:r>
      <w:r w:rsidR="008F56C3">
        <w:rPr>
          <w:u w:val="single"/>
        </w:rPr>
        <w:t>T</w:t>
      </w:r>
      <w:r w:rsidR="00047790">
        <w:rPr>
          <w:u w:val="single"/>
        </w:rPr>
        <w:t>he purchaser</w:t>
      </w:r>
      <w:r w:rsidR="008F56C3">
        <w:rPr>
          <w:u w:val="single"/>
        </w:rPr>
        <w:t xml:space="preserve"> may consent</w:t>
      </w:r>
      <w:r w:rsidR="007C1D69">
        <w:rPr>
          <w:u w:val="single"/>
        </w:rPr>
        <w:t xml:space="preserve"> in writing</w:t>
      </w:r>
      <w:r w:rsidR="008F56C3">
        <w:rPr>
          <w:u w:val="single"/>
        </w:rPr>
        <w:t xml:space="preserve"> to extend the date by which a </w:t>
      </w:r>
      <w:r w:rsidR="007C1D69">
        <w:rPr>
          <w:u w:val="single"/>
        </w:rPr>
        <w:t>cooperative corporation</w:t>
      </w:r>
      <w:r w:rsidR="008F56C3">
        <w:rPr>
          <w:u w:val="single"/>
        </w:rPr>
        <w:t xml:space="preserve"> must provide notice pursuant </w:t>
      </w:r>
      <w:r w:rsidR="008F56C3" w:rsidRPr="00391368">
        <w:rPr>
          <w:u w:val="single"/>
        </w:rPr>
        <w:t>to this section</w:t>
      </w:r>
      <w:r w:rsidR="00047790" w:rsidRPr="00391368">
        <w:rPr>
          <w:u w:val="single"/>
        </w:rPr>
        <w:t>.</w:t>
      </w:r>
      <w:r w:rsidR="00047790">
        <w:rPr>
          <w:u w:val="single"/>
        </w:rPr>
        <w:t xml:space="preserve"> </w:t>
      </w:r>
    </w:p>
    <w:p w14:paraId="2C07BBF4" w14:textId="318E7151" w:rsidR="00047790" w:rsidRDefault="00E90C64" w:rsidP="00047790">
      <w:pPr>
        <w:spacing w:line="480" w:lineRule="auto"/>
        <w:jc w:val="both"/>
        <w:rPr>
          <w:u w:val="single"/>
        </w:rPr>
      </w:pPr>
      <w:r>
        <w:rPr>
          <w:u w:val="single"/>
        </w:rPr>
        <w:t>d</w:t>
      </w:r>
      <w:r w:rsidR="00047790">
        <w:rPr>
          <w:u w:val="single"/>
        </w:rPr>
        <w:t xml:space="preserve">. The </w:t>
      </w:r>
      <w:r w:rsidR="00391368" w:rsidRPr="21DA2481">
        <w:rPr>
          <w:u w:val="single"/>
        </w:rPr>
        <w:t>cooperative corporation</w:t>
      </w:r>
      <w:r w:rsidR="00391368" w:rsidDel="00391368">
        <w:rPr>
          <w:u w:val="single"/>
        </w:rPr>
        <w:t xml:space="preserve"> </w:t>
      </w:r>
      <w:r w:rsidR="008F56C3">
        <w:rPr>
          <w:u w:val="single"/>
        </w:rPr>
        <w:t xml:space="preserve">may extend the date by which it must provide notice pursuant subdivision a of this section </w:t>
      </w:r>
      <w:r w:rsidR="001F58EC">
        <w:rPr>
          <w:u w:val="single"/>
        </w:rPr>
        <w:t xml:space="preserve">1 time </w:t>
      </w:r>
      <w:r w:rsidR="008F56C3">
        <w:rPr>
          <w:u w:val="single"/>
        </w:rPr>
        <w:t>by no more than</w:t>
      </w:r>
      <w:r w:rsidR="00047790">
        <w:rPr>
          <w:u w:val="single"/>
        </w:rPr>
        <w:t xml:space="preserve"> 14</w:t>
      </w:r>
      <w:r w:rsidR="008F56C3">
        <w:rPr>
          <w:u w:val="single"/>
        </w:rPr>
        <w:t xml:space="preserve"> </w:t>
      </w:r>
      <w:r w:rsidR="00047790">
        <w:rPr>
          <w:u w:val="single"/>
        </w:rPr>
        <w:t>day</w:t>
      </w:r>
      <w:r w:rsidR="008F56C3">
        <w:rPr>
          <w:u w:val="single"/>
        </w:rPr>
        <w:t>s</w:t>
      </w:r>
      <w:r w:rsidR="00047790">
        <w:rPr>
          <w:u w:val="single"/>
        </w:rPr>
        <w:t xml:space="preserve"> without the consent of the purchaser </w:t>
      </w:r>
      <w:r w:rsidR="002F392A">
        <w:rPr>
          <w:u w:val="single"/>
        </w:rPr>
        <w:t xml:space="preserve">if </w:t>
      </w:r>
      <w:r w:rsidR="00391368">
        <w:rPr>
          <w:u w:val="single"/>
        </w:rPr>
        <w:t>it</w:t>
      </w:r>
      <w:r w:rsidR="008F56C3">
        <w:rPr>
          <w:u w:val="single"/>
        </w:rPr>
        <w:t xml:space="preserve"> </w:t>
      </w:r>
      <w:r w:rsidR="002F392A">
        <w:rPr>
          <w:u w:val="single"/>
        </w:rPr>
        <w:t>provides</w:t>
      </w:r>
      <w:r w:rsidR="00047790">
        <w:rPr>
          <w:u w:val="single"/>
        </w:rPr>
        <w:t xml:space="preserve"> notice </w:t>
      </w:r>
      <w:r w:rsidR="002F392A">
        <w:rPr>
          <w:u w:val="single"/>
        </w:rPr>
        <w:t xml:space="preserve">of such extension </w:t>
      </w:r>
      <w:r w:rsidR="00047790">
        <w:rPr>
          <w:u w:val="single"/>
        </w:rPr>
        <w:t xml:space="preserve">to the purchaser </w:t>
      </w:r>
      <w:r w:rsidR="00896345">
        <w:rPr>
          <w:u w:val="single"/>
        </w:rPr>
        <w:t>or purchaser’s agent via</w:t>
      </w:r>
      <w:r w:rsidR="001F58EC">
        <w:rPr>
          <w:u w:val="single"/>
        </w:rPr>
        <w:t xml:space="preserve"> </w:t>
      </w:r>
      <w:r w:rsidR="00EE62C6">
        <w:rPr>
          <w:u w:val="single"/>
        </w:rPr>
        <w:t xml:space="preserve">e-mail </w:t>
      </w:r>
      <w:r w:rsidR="008F56C3">
        <w:rPr>
          <w:u w:val="single"/>
        </w:rPr>
        <w:t>prior to such date</w:t>
      </w:r>
      <w:r w:rsidR="00047790">
        <w:rPr>
          <w:u w:val="single"/>
        </w:rPr>
        <w:t xml:space="preserve">. </w:t>
      </w:r>
    </w:p>
    <w:p w14:paraId="3A2240E5" w14:textId="4AB4B2B9" w:rsidR="004974F5" w:rsidRDefault="00E90C64" w:rsidP="00047790">
      <w:pPr>
        <w:spacing w:line="480" w:lineRule="auto"/>
        <w:jc w:val="both"/>
        <w:rPr>
          <w:u w:val="single"/>
        </w:rPr>
      </w:pPr>
      <w:r>
        <w:rPr>
          <w:u w:val="single"/>
        </w:rPr>
        <w:t>e</w:t>
      </w:r>
      <w:r w:rsidR="002018B3">
        <w:rPr>
          <w:u w:val="single"/>
        </w:rPr>
        <w:t xml:space="preserve">. </w:t>
      </w:r>
      <w:r w:rsidR="00E36F3D">
        <w:rPr>
          <w:u w:val="single"/>
        </w:rPr>
        <w:t>If the 45</w:t>
      </w:r>
      <w:r w:rsidR="0031565B">
        <w:rPr>
          <w:u w:val="single"/>
        </w:rPr>
        <w:t xml:space="preserve"> </w:t>
      </w:r>
      <w:r w:rsidR="00E36F3D">
        <w:rPr>
          <w:u w:val="single"/>
        </w:rPr>
        <w:t xml:space="preserve">day period for determination and any applicable extensions ends </w:t>
      </w:r>
      <w:r w:rsidR="001D25C3">
        <w:rPr>
          <w:u w:val="single"/>
        </w:rPr>
        <w:t xml:space="preserve">during a </w:t>
      </w:r>
      <w:r w:rsidR="00896345">
        <w:rPr>
          <w:u w:val="single"/>
        </w:rPr>
        <w:t xml:space="preserve">summer </w:t>
      </w:r>
      <w:r w:rsidR="001D25C3">
        <w:rPr>
          <w:u w:val="single"/>
        </w:rPr>
        <w:t>recess period</w:t>
      </w:r>
      <w:r w:rsidR="00E36F3D">
        <w:rPr>
          <w:u w:val="single"/>
        </w:rPr>
        <w:t xml:space="preserve">, then </w:t>
      </w:r>
      <w:r w:rsidR="003E01AB">
        <w:rPr>
          <w:u w:val="single"/>
        </w:rPr>
        <w:t>the</w:t>
      </w:r>
      <w:r w:rsidR="00E215C5">
        <w:rPr>
          <w:u w:val="single"/>
        </w:rPr>
        <w:t xml:space="preserve"> time by which </w:t>
      </w:r>
      <w:r w:rsidR="001D25C3">
        <w:rPr>
          <w:u w:val="single"/>
        </w:rPr>
        <w:t xml:space="preserve">the cooperative corporation </w:t>
      </w:r>
      <w:r w:rsidR="00E215C5">
        <w:rPr>
          <w:u w:val="single"/>
        </w:rPr>
        <w:t xml:space="preserve">must meet any requirement of this section shall be tolled during such </w:t>
      </w:r>
      <w:r w:rsidR="00896345">
        <w:rPr>
          <w:u w:val="single"/>
        </w:rPr>
        <w:t xml:space="preserve">summer </w:t>
      </w:r>
      <w:r w:rsidR="001D25C3">
        <w:rPr>
          <w:u w:val="single"/>
        </w:rPr>
        <w:t>recess period</w:t>
      </w:r>
      <w:r w:rsidR="00E36F3D">
        <w:rPr>
          <w:u w:val="single"/>
        </w:rPr>
        <w:t>. Such time may be extended pursuant to subdivision</w:t>
      </w:r>
      <w:r w:rsidR="002047CA">
        <w:rPr>
          <w:u w:val="single"/>
        </w:rPr>
        <w:t>s</w:t>
      </w:r>
      <w:r w:rsidR="00E36F3D">
        <w:rPr>
          <w:u w:val="single"/>
        </w:rPr>
        <w:t xml:space="preserve"> b </w:t>
      </w:r>
      <w:r w:rsidR="001F58EC">
        <w:rPr>
          <w:u w:val="single"/>
        </w:rPr>
        <w:t>or</w:t>
      </w:r>
      <w:r w:rsidR="00E36F3D">
        <w:rPr>
          <w:u w:val="single"/>
        </w:rPr>
        <w:t xml:space="preserve"> c of this section. </w:t>
      </w:r>
    </w:p>
    <w:p w14:paraId="10876B84" w14:textId="0D01D4FF" w:rsidR="00047790" w:rsidRDefault="00E90C64" w:rsidP="00047790">
      <w:pPr>
        <w:spacing w:line="480" w:lineRule="auto"/>
        <w:jc w:val="both"/>
        <w:rPr>
          <w:u w:val="single"/>
        </w:rPr>
      </w:pPr>
      <w:r>
        <w:rPr>
          <w:u w:val="single"/>
        </w:rPr>
        <w:t>f</w:t>
      </w:r>
      <w:r w:rsidR="00047790">
        <w:rPr>
          <w:u w:val="single"/>
        </w:rPr>
        <w:t xml:space="preserve">. Nothing in this section shall be construed to prohibit a cooperative corporation from lawfully </w:t>
      </w:r>
      <w:r w:rsidR="00036F1B">
        <w:rPr>
          <w:u w:val="single"/>
        </w:rPr>
        <w:t xml:space="preserve">withholding or </w:t>
      </w:r>
      <w:r w:rsidR="00047790">
        <w:rPr>
          <w:u w:val="single"/>
        </w:rPr>
        <w:t>denying its consent to a sale</w:t>
      </w:r>
      <w:r w:rsidR="00C44420" w:rsidRPr="21DA2481">
        <w:rPr>
          <w:u w:val="single"/>
        </w:rPr>
        <w:t>, or granting consent subject to lawful conditions</w:t>
      </w:r>
      <w:r w:rsidR="00036F1B">
        <w:rPr>
          <w:u w:val="single"/>
        </w:rPr>
        <w:t>, during the timeframes allowed for such withholding or denying such consent, or granting such consent subject to lawful conditions, pursuant to this</w:t>
      </w:r>
      <w:r w:rsidR="00E215C5">
        <w:rPr>
          <w:u w:val="single"/>
        </w:rPr>
        <w:t xml:space="preserve"> section</w:t>
      </w:r>
      <w:r w:rsidR="00047790">
        <w:rPr>
          <w:u w:val="single"/>
        </w:rPr>
        <w:t>.</w:t>
      </w:r>
    </w:p>
    <w:p w14:paraId="199C864E" w14:textId="35C40223" w:rsidR="00424497" w:rsidRDefault="00E90C64" w:rsidP="00F65C48">
      <w:pPr>
        <w:spacing w:line="480" w:lineRule="auto"/>
        <w:jc w:val="both"/>
        <w:rPr>
          <w:u w:val="single"/>
        </w:rPr>
      </w:pPr>
      <w:r w:rsidRPr="00E90C64">
        <w:rPr>
          <w:u w:val="single"/>
        </w:rPr>
        <w:t>§ 26-370</w:t>
      </w:r>
      <w:r>
        <w:rPr>
          <w:u w:val="single"/>
        </w:rPr>
        <w:t xml:space="preserve">5 Enforcement. a. </w:t>
      </w:r>
      <w:r w:rsidR="00424497">
        <w:rPr>
          <w:u w:val="single"/>
        </w:rPr>
        <w:t>Notwithstanding any other provision of law, the commissioner of housing preservation and development shall enforce the provisions of this chapter and the regulations promulgated pursuant thereto.</w:t>
      </w:r>
    </w:p>
    <w:p w14:paraId="7F29F470" w14:textId="5AB10EF9" w:rsidR="00F65C48" w:rsidRDefault="00424497" w:rsidP="00F65C48">
      <w:pPr>
        <w:spacing w:line="480" w:lineRule="auto"/>
        <w:jc w:val="both"/>
        <w:rPr>
          <w:u w:val="single"/>
        </w:rPr>
      </w:pPr>
      <w:r>
        <w:rPr>
          <w:u w:val="single"/>
        </w:rPr>
        <w:t xml:space="preserve">b. </w:t>
      </w:r>
      <w:r w:rsidR="00E90C64">
        <w:rPr>
          <w:u w:val="single"/>
        </w:rPr>
        <w:t xml:space="preserve">A cooperative corporation that violates or causes another person to violate a provision of this chapter </w:t>
      </w:r>
      <w:r w:rsidR="00F65C48">
        <w:rPr>
          <w:u w:val="single"/>
        </w:rPr>
        <w:t>or any rule promulgated pursuant to such chapter shall be subject to a civil penalty of $1,000 for a first violation, $1,500 for a second violation, and $2,000 for a third or subsequent violation.</w:t>
      </w:r>
    </w:p>
    <w:p w14:paraId="4B4E566C" w14:textId="40E145B7" w:rsidR="00E60E77" w:rsidRPr="005A40E3" w:rsidRDefault="00E60E77" w:rsidP="00F65C48">
      <w:pPr>
        <w:spacing w:line="480" w:lineRule="auto"/>
        <w:jc w:val="both"/>
        <w:rPr>
          <w:u w:val="single"/>
        </w:rPr>
      </w:pPr>
      <w:r>
        <w:rPr>
          <w:u w:val="single"/>
        </w:rPr>
        <w:t xml:space="preserve">c. Where a cooperative corporation is found to have violated this section or any rule promulgated pursuant thereto, the department </w:t>
      </w:r>
      <w:r w:rsidR="00820EC3" w:rsidRPr="00820EC3">
        <w:rPr>
          <w:u w:val="single"/>
        </w:rPr>
        <w:t xml:space="preserve">of housing preservation and development </w:t>
      </w:r>
      <w:r>
        <w:rPr>
          <w:u w:val="single"/>
        </w:rPr>
        <w:t>shall commence a proceeding to recover any civil penalty authorized by this section by the service of a summons returnable to the office of administrative trials and hearings.</w:t>
      </w:r>
    </w:p>
    <w:p w14:paraId="363459E8" w14:textId="4739E077" w:rsidR="00047790" w:rsidRDefault="00047790" w:rsidP="00047790">
      <w:pPr>
        <w:spacing w:line="480" w:lineRule="auto"/>
        <w:jc w:val="both"/>
        <w:rPr>
          <w:u w:val="single"/>
        </w:rPr>
      </w:pPr>
      <w:r>
        <w:rPr>
          <w:u w:val="single"/>
        </w:rPr>
        <w:t xml:space="preserve">§ </w:t>
      </w:r>
      <w:r w:rsidR="001578B7">
        <w:rPr>
          <w:u w:val="single"/>
        </w:rPr>
        <w:t>26-3</w:t>
      </w:r>
      <w:r w:rsidR="00F52113">
        <w:rPr>
          <w:u w:val="single"/>
        </w:rPr>
        <w:t>7</w:t>
      </w:r>
      <w:r w:rsidR="001578B7">
        <w:rPr>
          <w:u w:val="single"/>
        </w:rPr>
        <w:t>0</w:t>
      </w:r>
      <w:r w:rsidR="00E90C64">
        <w:rPr>
          <w:u w:val="single"/>
        </w:rPr>
        <w:t>6</w:t>
      </w:r>
      <w:r w:rsidRPr="009604DD">
        <w:rPr>
          <w:u w:val="single"/>
        </w:rPr>
        <w:t xml:space="preserve"> </w:t>
      </w:r>
      <w:r>
        <w:rPr>
          <w:u w:val="single"/>
        </w:rPr>
        <w:t xml:space="preserve">Construction. Nothing in this chapter shall be construed or interpreted to limit or restrict the rights and remedies granted by any other </w:t>
      </w:r>
      <w:r w:rsidR="00737519">
        <w:rPr>
          <w:u w:val="single"/>
        </w:rPr>
        <w:t>applicable law</w:t>
      </w:r>
      <w:r>
        <w:rPr>
          <w:u w:val="single"/>
        </w:rPr>
        <w:t>.</w:t>
      </w:r>
    </w:p>
    <w:p w14:paraId="1169E08B" w14:textId="4646A331" w:rsidR="00047790" w:rsidRPr="003201DE" w:rsidRDefault="00047790" w:rsidP="00047790">
      <w:pPr>
        <w:spacing w:line="480" w:lineRule="auto"/>
        <w:jc w:val="both"/>
        <w:sectPr w:rsidR="00047790" w:rsidRPr="003201DE" w:rsidSect="00AF39A5">
          <w:type w:val="continuous"/>
          <w:pgSz w:w="12240" w:h="15840"/>
          <w:pgMar w:top="1440" w:right="1440" w:bottom="1440" w:left="1440" w:header="720" w:footer="720" w:gutter="0"/>
          <w:lnNumType w:countBy="1"/>
          <w:cols w:space="720"/>
          <w:titlePg/>
          <w:docGrid w:linePitch="360"/>
        </w:sectPr>
      </w:pPr>
      <w:r>
        <w:t xml:space="preserve">§ </w:t>
      </w:r>
      <w:r w:rsidR="0019286D">
        <w:t>2</w:t>
      </w:r>
      <w:r>
        <w:t>. This local law takes effect 1</w:t>
      </w:r>
      <w:r w:rsidR="001174DE">
        <w:t>8</w:t>
      </w:r>
      <w:r>
        <w:t>0 days after it becomes law</w:t>
      </w:r>
      <w:r w:rsidR="001263C8" w:rsidRPr="00424497">
        <w:t xml:space="preserve">, and shall apply to applications, as such term is defined in section </w:t>
      </w:r>
      <w:r w:rsidR="0097183A">
        <w:t>2</w:t>
      </w:r>
      <w:r w:rsidR="001263C8" w:rsidRPr="00424497">
        <w:t>6-3701 of the administrative code of the city of New York, as added by section one of this local law, made on or after such date</w:t>
      </w:r>
      <w:r>
        <w:t>.</w:t>
      </w:r>
    </w:p>
    <w:p w14:paraId="25D7DE02" w14:textId="77777777" w:rsidR="00047790" w:rsidRDefault="00047790" w:rsidP="00047790">
      <w:pPr>
        <w:ind w:firstLine="0"/>
        <w:jc w:val="both"/>
        <w:rPr>
          <w:sz w:val="18"/>
          <w:szCs w:val="18"/>
        </w:rPr>
      </w:pPr>
    </w:p>
    <w:p w14:paraId="656CBE54" w14:textId="01C19E99" w:rsidR="00047790" w:rsidRDefault="00047790" w:rsidP="00047790">
      <w:pPr>
        <w:ind w:firstLine="0"/>
        <w:jc w:val="both"/>
        <w:rPr>
          <w:sz w:val="18"/>
          <w:szCs w:val="18"/>
        </w:rPr>
      </w:pPr>
      <w:r>
        <w:rPr>
          <w:sz w:val="18"/>
          <w:szCs w:val="18"/>
        </w:rPr>
        <w:t>EH</w:t>
      </w:r>
      <w:r w:rsidR="00476C7F">
        <w:rPr>
          <w:sz w:val="18"/>
          <w:szCs w:val="18"/>
        </w:rPr>
        <w:t>/MLL</w:t>
      </w:r>
      <w:r w:rsidR="00F52113">
        <w:rPr>
          <w:sz w:val="18"/>
          <w:szCs w:val="18"/>
        </w:rPr>
        <w:t>/NNB</w:t>
      </w:r>
      <w:r w:rsidR="003801E3">
        <w:rPr>
          <w:sz w:val="18"/>
          <w:szCs w:val="18"/>
        </w:rPr>
        <w:t>/BJR</w:t>
      </w:r>
    </w:p>
    <w:p w14:paraId="17CE80EC" w14:textId="77777777" w:rsidR="00047790" w:rsidRDefault="00047790" w:rsidP="00047790">
      <w:pPr>
        <w:ind w:firstLine="0"/>
        <w:jc w:val="both"/>
        <w:rPr>
          <w:sz w:val="18"/>
          <w:szCs w:val="18"/>
        </w:rPr>
      </w:pPr>
      <w:r>
        <w:rPr>
          <w:sz w:val="18"/>
          <w:szCs w:val="18"/>
        </w:rPr>
        <w:t>LS #8376</w:t>
      </w:r>
    </w:p>
    <w:p w14:paraId="6834A07E" w14:textId="753F37E2" w:rsidR="00047790" w:rsidRPr="00876ABD" w:rsidRDefault="00F52113" w:rsidP="00047790">
      <w:pPr>
        <w:ind w:firstLine="0"/>
        <w:rPr>
          <w:sz w:val="18"/>
          <w:szCs w:val="18"/>
        </w:rPr>
      </w:pPr>
      <w:r>
        <w:rPr>
          <w:sz w:val="18"/>
          <w:szCs w:val="18"/>
        </w:rPr>
        <w:t>1</w:t>
      </w:r>
      <w:r w:rsidR="00424497">
        <w:rPr>
          <w:sz w:val="18"/>
          <w:szCs w:val="18"/>
        </w:rPr>
        <w:t>2</w:t>
      </w:r>
      <w:r w:rsidR="00476C7F" w:rsidRPr="00876ABD">
        <w:rPr>
          <w:sz w:val="18"/>
          <w:szCs w:val="18"/>
        </w:rPr>
        <w:t>/</w:t>
      </w:r>
      <w:r w:rsidR="00424497">
        <w:rPr>
          <w:sz w:val="18"/>
          <w:szCs w:val="18"/>
        </w:rPr>
        <w:t>10</w:t>
      </w:r>
      <w:r w:rsidR="00476C7F" w:rsidRPr="00876ABD">
        <w:rPr>
          <w:sz w:val="18"/>
          <w:szCs w:val="18"/>
        </w:rPr>
        <w:t>/2</w:t>
      </w:r>
      <w:r w:rsidR="00876ABD" w:rsidRPr="00876ABD">
        <w:rPr>
          <w:sz w:val="18"/>
          <w:szCs w:val="18"/>
        </w:rPr>
        <w:t>5</w:t>
      </w:r>
      <w:r w:rsidR="00476C7F" w:rsidRPr="00876ABD">
        <w:rPr>
          <w:sz w:val="18"/>
          <w:szCs w:val="18"/>
        </w:rPr>
        <w:t xml:space="preserve"> </w:t>
      </w:r>
      <w:r>
        <w:rPr>
          <w:sz w:val="18"/>
          <w:szCs w:val="18"/>
        </w:rPr>
        <w:t>1</w:t>
      </w:r>
      <w:r w:rsidR="001174DE">
        <w:rPr>
          <w:sz w:val="18"/>
          <w:szCs w:val="18"/>
        </w:rPr>
        <w:t>0</w:t>
      </w:r>
      <w:r w:rsidR="00424497">
        <w:rPr>
          <w:sz w:val="18"/>
          <w:szCs w:val="18"/>
        </w:rPr>
        <w:t>:</w:t>
      </w:r>
      <w:r w:rsidR="001174DE">
        <w:rPr>
          <w:sz w:val="18"/>
          <w:szCs w:val="18"/>
        </w:rPr>
        <w:t>12</w:t>
      </w:r>
      <w:r w:rsidR="00424497">
        <w:rPr>
          <w:sz w:val="18"/>
          <w:szCs w:val="18"/>
        </w:rPr>
        <w:t>PM</w:t>
      </w:r>
    </w:p>
    <w:p w14:paraId="45FDFBE8" w14:textId="77777777" w:rsidR="00047790" w:rsidRDefault="00047790" w:rsidP="00047790">
      <w:pPr>
        <w:ind w:firstLine="0"/>
        <w:rPr>
          <w:sz w:val="18"/>
          <w:szCs w:val="18"/>
        </w:rPr>
      </w:pPr>
    </w:p>
    <w:p w14:paraId="3BB5CFF8" w14:textId="77777777" w:rsidR="00047790" w:rsidRDefault="00047790" w:rsidP="00047790">
      <w:pPr>
        <w:ind w:firstLine="0"/>
        <w:rPr>
          <w:sz w:val="18"/>
          <w:szCs w:val="18"/>
        </w:rPr>
      </w:pPr>
    </w:p>
    <w:p w14:paraId="48F82B05" w14:textId="77777777" w:rsidR="00047790" w:rsidRDefault="00047790" w:rsidP="00047790"/>
    <w:p w14:paraId="7397350E" w14:textId="77777777" w:rsidR="00047790" w:rsidRDefault="00047790" w:rsidP="00047790"/>
    <w:p w14:paraId="0ADB5CEA" w14:textId="77777777" w:rsidR="00876ABD" w:rsidRDefault="00876ABD"/>
    <w:sectPr w:rsidR="00876ABD"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65F7E" w14:textId="77777777" w:rsidR="0090226B" w:rsidRDefault="0090226B">
      <w:r>
        <w:separator/>
      </w:r>
    </w:p>
  </w:endnote>
  <w:endnote w:type="continuationSeparator" w:id="0">
    <w:p w14:paraId="6CD71F27" w14:textId="77777777" w:rsidR="0090226B" w:rsidRDefault="00902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1E83F33" w14:textId="645F06E4" w:rsidR="00876ABD" w:rsidRDefault="0029077F">
        <w:pPr>
          <w:pStyle w:val="Footer"/>
          <w:jc w:val="center"/>
        </w:pPr>
        <w:r>
          <w:fldChar w:fldCharType="begin"/>
        </w:r>
        <w:r>
          <w:instrText xml:space="preserve"> PAGE   \* MERGEFORMAT </w:instrText>
        </w:r>
        <w:r>
          <w:fldChar w:fldCharType="separate"/>
        </w:r>
        <w:r w:rsidR="00BA0BBD">
          <w:rPr>
            <w:noProof/>
          </w:rPr>
          <w:t>1</w:t>
        </w:r>
        <w:r>
          <w:rPr>
            <w:noProof/>
          </w:rPr>
          <w:fldChar w:fldCharType="end"/>
        </w:r>
      </w:p>
    </w:sdtContent>
  </w:sdt>
  <w:p w14:paraId="45CD49FD" w14:textId="77777777" w:rsidR="00876ABD" w:rsidRDefault="00876A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A496ECB" w14:textId="77777777" w:rsidR="00876ABD" w:rsidRDefault="0029077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E2C4B78" w14:textId="77777777" w:rsidR="00876ABD" w:rsidRDefault="00876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C5165" w14:textId="77777777" w:rsidR="0090226B" w:rsidRDefault="0090226B">
      <w:r>
        <w:separator/>
      </w:r>
    </w:p>
  </w:footnote>
  <w:footnote w:type="continuationSeparator" w:id="0">
    <w:p w14:paraId="3E559F94" w14:textId="77777777" w:rsidR="0090226B" w:rsidRDefault="00902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431EAB"/>
    <w:multiLevelType w:val="hybridMultilevel"/>
    <w:tmpl w:val="F01264A8"/>
    <w:lvl w:ilvl="0" w:tplc="DD4C32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790"/>
    <w:rsid w:val="0001568F"/>
    <w:rsid w:val="00036F1B"/>
    <w:rsid w:val="00041BD2"/>
    <w:rsid w:val="00046612"/>
    <w:rsid w:val="00047790"/>
    <w:rsid w:val="00086091"/>
    <w:rsid w:val="000866E3"/>
    <w:rsid w:val="00094276"/>
    <w:rsid w:val="000D37DE"/>
    <w:rsid w:val="000D395A"/>
    <w:rsid w:val="000F0166"/>
    <w:rsid w:val="000F4CEA"/>
    <w:rsid w:val="000F64C7"/>
    <w:rsid w:val="000F661C"/>
    <w:rsid w:val="001174DE"/>
    <w:rsid w:val="001263C8"/>
    <w:rsid w:val="00133E2E"/>
    <w:rsid w:val="00142B79"/>
    <w:rsid w:val="001447FC"/>
    <w:rsid w:val="001578B7"/>
    <w:rsid w:val="0017038E"/>
    <w:rsid w:val="00174479"/>
    <w:rsid w:val="0017729B"/>
    <w:rsid w:val="0018196A"/>
    <w:rsid w:val="0019286D"/>
    <w:rsid w:val="001B034C"/>
    <w:rsid w:val="001B7175"/>
    <w:rsid w:val="001C45E5"/>
    <w:rsid w:val="001C78E6"/>
    <w:rsid w:val="001D25C3"/>
    <w:rsid w:val="001D5927"/>
    <w:rsid w:val="001D5EF1"/>
    <w:rsid w:val="001F153E"/>
    <w:rsid w:val="001F475E"/>
    <w:rsid w:val="001F58EC"/>
    <w:rsid w:val="002018B3"/>
    <w:rsid w:val="002047CA"/>
    <w:rsid w:val="002178D3"/>
    <w:rsid w:val="0023337E"/>
    <w:rsid w:val="002464C9"/>
    <w:rsid w:val="00251F89"/>
    <w:rsid w:val="00256BA3"/>
    <w:rsid w:val="00265DC3"/>
    <w:rsid w:val="00272D3B"/>
    <w:rsid w:val="00274F56"/>
    <w:rsid w:val="00287659"/>
    <w:rsid w:val="0029077F"/>
    <w:rsid w:val="002B3FF1"/>
    <w:rsid w:val="002C07C0"/>
    <w:rsid w:val="002E26CC"/>
    <w:rsid w:val="002F392A"/>
    <w:rsid w:val="00303D8F"/>
    <w:rsid w:val="0031565B"/>
    <w:rsid w:val="00327139"/>
    <w:rsid w:val="003309C9"/>
    <w:rsid w:val="00335975"/>
    <w:rsid w:val="003801E3"/>
    <w:rsid w:val="00391368"/>
    <w:rsid w:val="003C4D8F"/>
    <w:rsid w:val="003E01AB"/>
    <w:rsid w:val="0040650F"/>
    <w:rsid w:val="00424497"/>
    <w:rsid w:val="004260ED"/>
    <w:rsid w:val="00446174"/>
    <w:rsid w:val="00447F52"/>
    <w:rsid w:val="00454519"/>
    <w:rsid w:val="00476C7F"/>
    <w:rsid w:val="00480EB8"/>
    <w:rsid w:val="004974F5"/>
    <w:rsid w:val="00497B95"/>
    <w:rsid w:val="004A34A0"/>
    <w:rsid w:val="004A6F33"/>
    <w:rsid w:val="004B05DA"/>
    <w:rsid w:val="004F5791"/>
    <w:rsid w:val="0050433B"/>
    <w:rsid w:val="005068D9"/>
    <w:rsid w:val="0051497D"/>
    <w:rsid w:val="00514F44"/>
    <w:rsid w:val="005158A9"/>
    <w:rsid w:val="00536B7C"/>
    <w:rsid w:val="00564E29"/>
    <w:rsid w:val="00574B10"/>
    <w:rsid w:val="005751EB"/>
    <w:rsid w:val="005A40E3"/>
    <w:rsid w:val="005B262C"/>
    <w:rsid w:val="005C0FF0"/>
    <w:rsid w:val="005E2CB5"/>
    <w:rsid w:val="0060499E"/>
    <w:rsid w:val="00616B0F"/>
    <w:rsid w:val="00626A01"/>
    <w:rsid w:val="0063771F"/>
    <w:rsid w:val="0066643D"/>
    <w:rsid w:val="00673776"/>
    <w:rsid w:val="00680D2B"/>
    <w:rsid w:val="00681376"/>
    <w:rsid w:val="00682DF7"/>
    <w:rsid w:val="00683FDD"/>
    <w:rsid w:val="00693602"/>
    <w:rsid w:val="006C77A9"/>
    <w:rsid w:val="006D752E"/>
    <w:rsid w:val="006E4423"/>
    <w:rsid w:val="006E6D3D"/>
    <w:rsid w:val="006F1D12"/>
    <w:rsid w:val="006F2370"/>
    <w:rsid w:val="006F30FD"/>
    <w:rsid w:val="00702A60"/>
    <w:rsid w:val="007253D8"/>
    <w:rsid w:val="00737519"/>
    <w:rsid w:val="00743470"/>
    <w:rsid w:val="00764437"/>
    <w:rsid w:val="00781BA5"/>
    <w:rsid w:val="00791DFA"/>
    <w:rsid w:val="00791FF5"/>
    <w:rsid w:val="007A2B3D"/>
    <w:rsid w:val="007C11F7"/>
    <w:rsid w:val="007C1D69"/>
    <w:rsid w:val="007C2059"/>
    <w:rsid w:val="007D4AF3"/>
    <w:rsid w:val="007E65E7"/>
    <w:rsid w:val="007F4F88"/>
    <w:rsid w:val="007F611F"/>
    <w:rsid w:val="008014CE"/>
    <w:rsid w:val="00806551"/>
    <w:rsid w:val="00814F0D"/>
    <w:rsid w:val="008157DB"/>
    <w:rsid w:val="00820EC3"/>
    <w:rsid w:val="00823DBA"/>
    <w:rsid w:val="008264E0"/>
    <w:rsid w:val="00826519"/>
    <w:rsid w:val="0082750C"/>
    <w:rsid w:val="008701B9"/>
    <w:rsid w:val="00876ABD"/>
    <w:rsid w:val="0088146F"/>
    <w:rsid w:val="008871D6"/>
    <w:rsid w:val="00887762"/>
    <w:rsid w:val="00896345"/>
    <w:rsid w:val="00896F79"/>
    <w:rsid w:val="008A2EF8"/>
    <w:rsid w:val="008D3C3F"/>
    <w:rsid w:val="008F0A11"/>
    <w:rsid w:val="008F56C3"/>
    <w:rsid w:val="0090114C"/>
    <w:rsid w:val="00901908"/>
    <w:rsid w:val="0090226B"/>
    <w:rsid w:val="00902BDA"/>
    <w:rsid w:val="009107AA"/>
    <w:rsid w:val="0091731A"/>
    <w:rsid w:val="00941C72"/>
    <w:rsid w:val="00952402"/>
    <w:rsid w:val="0097183A"/>
    <w:rsid w:val="009759BF"/>
    <w:rsid w:val="00975DEE"/>
    <w:rsid w:val="00980AB2"/>
    <w:rsid w:val="009A5603"/>
    <w:rsid w:val="009A5FCA"/>
    <w:rsid w:val="009B0949"/>
    <w:rsid w:val="009C354B"/>
    <w:rsid w:val="009D1659"/>
    <w:rsid w:val="00A068C6"/>
    <w:rsid w:val="00A258C4"/>
    <w:rsid w:val="00A424AA"/>
    <w:rsid w:val="00A42E13"/>
    <w:rsid w:val="00A47E65"/>
    <w:rsid w:val="00A56C4A"/>
    <w:rsid w:val="00AB72FC"/>
    <w:rsid w:val="00B034AA"/>
    <w:rsid w:val="00B22CAC"/>
    <w:rsid w:val="00B330A0"/>
    <w:rsid w:val="00B34F4C"/>
    <w:rsid w:val="00B45CF0"/>
    <w:rsid w:val="00B464A4"/>
    <w:rsid w:val="00B52A45"/>
    <w:rsid w:val="00B53FA9"/>
    <w:rsid w:val="00B80EC1"/>
    <w:rsid w:val="00B85742"/>
    <w:rsid w:val="00B9701A"/>
    <w:rsid w:val="00BA0BBD"/>
    <w:rsid w:val="00BB14DF"/>
    <w:rsid w:val="00BC1DB0"/>
    <w:rsid w:val="00BD0A20"/>
    <w:rsid w:val="00C02C92"/>
    <w:rsid w:val="00C1242B"/>
    <w:rsid w:val="00C144AA"/>
    <w:rsid w:val="00C20AE5"/>
    <w:rsid w:val="00C21A35"/>
    <w:rsid w:val="00C345EA"/>
    <w:rsid w:val="00C365DD"/>
    <w:rsid w:val="00C379BA"/>
    <w:rsid w:val="00C44420"/>
    <w:rsid w:val="00C64AA4"/>
    <w:rsid w:val="00C73F10"/>
    <w:rsid w:val="00C7720C"/>
    <w:rsid w:val="00C82D73"/>
    <w:rsid w:val="00C93DB3"/>
    <w:rsid w:val="00C961C2"/>
    <w:rsid w:val="00CA0293"/>
    <w:rsid w:val="00CA0E58"/>
    <w:rsid w:val="00CA139A"/>
    <w:rsid w:val="00CC0146"/>
    <w:rsid w:val="00CC08B8"/>
    <w:rsid w:val="00CC4E00"/>
    <w:rsid w:val="00CE2E90"/>
    <w:rsid w:val="00CE31F9"/>
    <w:rsid w:val="00CF4674"/>
    <w:rsid w:val="00D115A4"/>
    <w:rsid w:val="00D219FE"/>
    <w:rsid w:val="00D2533E"/>
    <w:rsid w:val="00D26BF9"/>
    <w:rsid w:val="00D46E3C"/>
    <w:rsid w:val="00D77165"/>
    <w:rsid w:val="00D85CBB"/>
    <w:rsid w:val="00D85F02"/>
    <w:rsid w:val="00DA66B5"/>
    <w:rsid w:val="00DA73B8"/>
    <w:rsid w:val="00DB7A2B"/>
    <w:rsid w:val="00DF39D7"/>
    <w:rsid w:val="00DF6AC3"/>
    <w:rsid w:val="00E01AC8"/>
    <w:rsid w:val="00E215C5"/>
    <w:rsid w:val="00E25B19"/>
    <w:rsid w:val="00E36F3D"/>
    <w:rsid w:val="00E60E77"/>
    <w:rsid w:val="00E866DA"/>
    <w:rsid w:val="00E90C64"/>
    <w:rsid w:val="00E948C3"/>
    <w:rsid w:val="00E97899"/>
    <w:rsid w:val="00ED0FA7"/>
    <w:rsid w:val="00EE0E72"/>
    <w:rsid w:val="00EE62C6"/>
    <w:rsid w:val="00EE7836"/>
    <w:rsid w:val="00EF4C4B"/>
    <w:rsid w:val="00EF5902"/>
    <w:rsid w:val="00F0351E"/>
    <w:rsid w:val="00F10903"/>
    <w:rsid w:val="00F10A16"/>
    <w:rsid w:val="00F1117B"/>
    <w:rsid w:val="00F17CF4"/>
    <w:rsid w:val="00F31833"/>
    <w:rsid w:val="00F50898"/>
    <w:rsid w:val="00F52113"/>
    <w:rsid w:val="00F603FC"/>
    <w:rsid w:val="00F62626"/>
    <w:rsid w:val="00F65C48"/>
    <w:rsid w:val="00F951EF"/>
    <w:rsid w:val="00FA1B35"/>
    <w:rsid w:val="00FB1769"/>
    <w:rsid w:val="00FF0B06"/>
    <w:rsid w:val="00FF6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5CA864"/>
  <w15:chartTrackingRefBased/>
  <w15:docId w15:val="{EC743F0A-ED1B-4E47-8929-18EFAAAA3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790"/>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47790"/>
    <w:pPr>
      <w:tabs>
        <w:tab w:val="center" w:pos="4320"/>
        <w:tab w:val="right" w:pos="8640"/>
      </w:tabs>
    </w:pPr>
  </w:style>
  <w:style w:type="character" w:customStyle="1" w:styleId="FooterChar">
    <w:name w:val="Footer Char"/>
    <w:basedOn w:val="DefaultParagraphFont"/>
    <w:link w:val="Footer"/>
    <w:uiPriority w:val="99"/>
    <w:rsid w:val="00047790"/>
    <w:rPr>
      <w:rFonts w:ascii="Times New Roman" w:eastAsia="Times New Roman" w:hAnsi="Times New Roman" w:cs="Times New Roman"/>
      <w:sz w:val="24"/>
      <w:szCs w:val="24"/>
    </w:rPr>
  </w:style>
  <w:style w:type="paragraph" w:styleId="BodyText">
    <w:name w:val="Body Text"/>
    <w:basedOn w:val="Normal"/>
    <w:link w:val="BodyTextChar"/>
    <w:uiPriority w:val="99"/>
    <w:rsid w:val="00047790"/>
    <w:pPr>
      <w:spacing w:line="480" w:lineRule="auto"/>
      <w:jc w:val="both"/>
    </w:pPr>
  </w:style>
  <w:style w:type="character" w:customStyle="1" w:styleId="BodyTextChar">
    <w:name w:val="Body Text Char"/>
    <w:basedOn w:val="DefaultParagraphFont"/>
    <w:link w:val="BodyText"/>
    <w:uiPriority w:val="99"/>
    <w:rsid w:val="00047790"/>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047790"/>
  </w:style>
  <w:style w:type="paragraph" w:styleId="NormalWeb">
    <w:name w:val="Normal (Web)"/>
    <w:basedOn w:val="Normal"/>
    <w:uiPriority w:val="99"/>
    <w:unhideWhenUsed/>
    <w:rsid w:val="00B464A4"/>
    <w:pPr>
      <w:spacing w:before="100" w:beforeAutospacing="1" w:after="100" w:afterAutospacing="1"/>
      <w:ind w:firstLine="0"/>
    </w:pPr>
    <w:rPr>
      <w:rFonts w:eastAsia="Calibri"/>
    </w:rPr>
  </w:style>
  <w:style w:type="character" w:styleId="CommentReference">
    <w:name w:val="annotation reference"/>
    <w:basedOn w:val="DefaultParagraphFont"/>
    <w:uiPriority w:val="99"/>
    <w:semiHidden/>
    <w:unhideWhenUsed/>
    <w:rsid w:val="00E866DA"/>
    <w:rPr>
      <w:sz w:val="16"/>
      <w:szCs w:val="16"/>
    </w:rPr>
  </w:style>
  <w:style w:type="paragraph" w:styleId="CommentText">
    <w:name w:val="annotation text"/>
    <w:basedOn w:val="Normal"/>
    <w:link w:val="CommentTextChar"/>
    <w:uiPriority w:val="99"/>
    <w:unhideWhenUsed/>
    <w:rsid w:val="00E866DA"/>
    <w:rPr>
      <w:sz w:val="20"/>
      <w:szCs w:val="20"/>
    </w:rPr>
  </w:style>
  <w:style w:type="character" w:customStyle="1" w:styleId="CommentTextChar">
    <w:name w:val="Comment Text Char"/>
    <w:basedOn w:val="DefaultParagraphFont"/>
    <w:link w:val="CommentText"/>
    <w:uiPriority w:val="99"/>
    <w:rsid w:val="00E866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66DA"/>
    <w:rPr>
      <w:b/>
      <w:bCs/>
    </w:rPr>
  </w:style>
  <w:style w:type="character" w:customStyle="1" w:styleId="CommentSubjectChar">
    <w:name w:val="Comment Subject Char"/>
    <w:basedOn w:val="CommentTextChar"/>
    <w:link w:val="CommentSubject"/>
    <w:uiPriority w:val="99"/>
    <w:semiHidden/>
    <w:rsid w:val="00E866D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866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6DA"/>
    <w:rPr>
      <w:rFonts w:ascii="Segoe UI" w:eastAsia="Times New Roman" w:hAnsi="Segoe UI" w:cs="Segoe UI"/>
      <w:sz w:val="18"/>
      <w:szCs w:val="18"/>
    </w:rPr>
  </w:style>
  <w:style w:type="paragraph" w:styleId="Header">
    <w:name w:val="header"/>
    <w:basedOn w:val="Normal"/>
    <w:link w:val="HeaderChar"/>
    <w:uiPriority w:val="99"/>
    <w:unhideWhenUsed/>
    <w:rsid w:val="00BC1DB0"/>
    <w:pPr>
      <w:tabs>
        <w:tab w:val="center" w:pos="4680"/>
        <w:tab w:val="right" w:pos="9360"/>
      </w:tabs>
    </w:pPr>
  </w:style>
  <w:style w:type="character" w:customStyle="1" w:styleId="HeaderChar">
    <w:name w:val="Header Char"/>
    <w:basedOn w:val="DefaultParagraphFont"/>
    <w:link w:val="Header"/>
    <w:uiPriority w:val="99"/>
    <w:rsid w:val="00BC1DB0"/>
    <w:rPr>
      <w:rFonts w:ascii="Times New Roman" w:eastAsia="Times New Roman" w:hAnsi="Times New Roman" w:cs="Times New Roman"/>
      <w:sz w:val="24"/>
      <w:szCs w:val="24"/>
    </w:rPr>
  </w:style>
  <w:style w:type="paragraph" w:styleId="Revision">
    <w:name w:val="Revision"/>
    <w:hidden/>
    <w:uiPriority w:val="99"/>
    <w:semiHidden/>
    <w:rsid w:val="005B262C"/>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5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1344</Words>
  <Characters>7665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Bynum, Natasha</dc:creator>
  <cp:keywords/>
  <dc:description/>
  <cp:lastModifiedBy>DelFranco, Ruthie</cp:lastModifiedBy>
  <cp:revision>2</cp:revision>
  <cp:lastPrinted>2025-12-11T04:10:00Z</cp:lastPrinted>
  <dcterms:created xsi:type="dcterms:W3CDTF">2025-12-23T19:43:00Z</dcterms:created>
  <dcterms:modified xsi:type="dcterms:W3CDTF">2025-12-23T19:43:00Z</dcterms:modified>
</cp:coreProperties>
</file>