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D40B6" w14:textId="7E9EBE9C" w:rsidR="005E10C8" w:rsidRDefault="00BC66B6" w:rsidP="00BC66B6">
      <w:pPr>
        <w:widowControl w:val="0"/>
        <w:kinsoku w:val="0"/>
        <w:jc w:val="center"/>
      </w:pPr>
      <w:r w:rsidRPr="00BC66B6">
        <w:t>Int. No.</w:t>
      </w:r>
      <w:r w:rsidR="00D65950">
        <w:t xml:space="preserve"> 1422</w:t>
      </w:r>
    </w:p>
    <w:p w14:paraId="3C666F94" w14:textId="77777777" w:rsidR="00BC66B6" w:rsidRPr="00BC66B6" w:rsidRDefault="00BC66B6" w:rsidP="00BC66B6">
      <w:pPr>
        <w:widowControl w:val="0"/>
        <w:kinsoku w:val="0"/>
      </w:pPr>
    </w:p>
    <w:p w14:paraId="589C530B" w14:textId="77777777" w:rsidR="004D17A9" w:rsidRDefault="004D17A9" w:rsidP="004D17A9">
      <w:pPr>
        <w:widowControl w:val="0"/>
        <w:kinsoku w:val="0"/>
        <w:jc w:val="both"/>
      </w:pPr>
      <w:r>
        <w:t>By Council Members Sanchez and Louis (by request of the Mayor)</w:t>
      </w:r>
    </w:p>
    <w:p w14:paraId="56273D45" w14:textId="77777777" w:rsidR="007A1C72" w:rsidRDefault="007A1C72" w:rsidP="00BC66B6">
      <w:pPr>
        <w:widowControl w:val="0"/>
        <w:kinsoku w:val="0"/>
        <w:jc w:val="both"/>
      </w:pPr>
      <w:bookmarkStart w:id="0" w:name="_GoBack"/>
      <w:bookmarkEnd w:id="0"/>
    </w:p>
    <w:p w14:paraId="5FB5BAF0" w14:textId="78DE7A4A" w:rsidR="00BC66B6" w:rsidRPr="00BC66B6" w:rsidRDefault="00BC66B6" w:rsidP="00BC66B6">
      <w:pPr>
        <w:widowControl w:val="0"/>
        <w:kinsoku w:val="0"/>
        <w:jc w:val="both"/>
        <w:rPr>
          <w:vanish/>
        </w:rPr>
      </w:pPr>
      <w:r w:rsidRPr="00BC66B6">
        <w:rPr>
          <w:vanish/>
        </w:rPr>
        <w:t>..Title</w:t>
      </w:r>
    </w:p>
    <w:p w14:paraId="4BA45B3F" w14:textId="10F4A582" w:rsidR="00BC66B6" w:rsidRDefault="00BC66B6" w:rsidP="00BC66B6">
      <w:pPr>
        <w:widowControl w:val="0"/>
        <w:kinsoku w:val="0"/>
        <w:jc w:val="both"/>
      </w:pPr>
      <w:r>
        <w:t xml:space="preserve">A Local Law to </w:t>
      </w:r>
      <w:r w:rsidRPr="00BC66B6">
        <w:t xml:space="preserve">amend the administrative code of the city of New York and the New York city construction codes, in relation to conforming provisions of such codes with provisions of the New York city existing building code and electrical and elevator inspections; and repealing </w:t>
      </w:r>
      <w:r w:rsidRPr="00BC66B6">
        <w:rPr>
          <w:rFonts w:eastAsia="Calibri"/>
        </w:rPr>
        <w:t>sections 28-120.1.1, 28-120.1.2, 28-120.1.3, 28-120.2, 28-120.3, 28-316.1 of the administrative code of the city of New York; sections</w:t>
      </w:r>
      <w:r>
        <w:rPr>
          <w:rFonts w:eastAsia="Calibri"/>
        </w:rPr>
        <w:t xml:space="preserve"> </w:t>
      </w:r>
      <w:r>
        <w:rPr>
          <w:rFonts w:eastAsiaTheme="minorEastAsia"/>
        </w:rPr>
        <w:t xml:space="preserve">102.6, 106.10, </w:t>
      </w:r>
      <w:r>
        <w:rPr>
          <w:bCs/>
        </w:rPr>
        <w:t xml:space="preserve">901.9.1, 901.9.1.1, 901.9.2, 901.9.3, 901.9.4, 901.9.4.1, 901.9.4.2, 901.9.4.3, 901.9.5, 901.9.5.1, 901.9.5.3, 901.9.5.4, 901.9.6, 1101.3.1, 1101.3.2, 1101.3.3, 1101.3.4, 1101.3.5, 1101.3.5.1, 1101.3.5.2, 1101.4, 1601.2.1, 1601.2.2, 1601.2.3, 1601.2.4, 3001.11.1, 3303.10.3, D102, D103, D104, and D105 </w:t>
      </w:r>
      <w:r>
        <w:rPr>
          <w:rFonts w:eastAsiaTheme="minorEastAsia"/>
        </w:rPr>
        <w:t xml:space="preserve"> of the New York city building code; </w:t>
      </w:r>
      <w:r>
        <w:rPr>
          <w:bCs/>
        </w:rPr>
        <w:t xml:space="preserve">sections 102.2.1, 102.4.2.1, 102.4.2.2, 102.4.2.3, and 102.4.2.4 of </w:t>
      </w:r>
      <w:r w:rsidRPr="004B61F1">
        <w:rPr>
          <w:rFonts w:eastAsiaTheme="minorEastAsia"/>
          <w:bCs/>
        </w:rPr>
        <w:t xml:space="preserve">the New York city </w:t>
      </w:r>
      <w:r>
        <w:rPr>
          <w:rFonts w:eastAsiaTheme="minorEastAsia"/>
          <w:bCs/>
        </w:rPr>
        <w:t xml:space="preserve">fuel gas code; </w:t>
      </w:r>
      <w:r>
        <w:rPr>
          <w:bCs/>
        </w:rPr>
        <w:t xml:space="preserve">sections 102.4.2.1, 102.4.2.2, 102.4.2.3, 102.4.2.4, 102.4.2.5, 102.4.2.6, 1305.9.13 and 1305.16.1  of </w:t>
      </w:r>
      <w:r w:rsidRPr="004B61F1">
        <w:rPr>
          <w:rFonts w:eastAsiaTheme="minorEastAsia"/>
          <w:bCs/>
        </w:rPr>
        <w:t xml:space="preserve">the New York city </w:t>
      </w:r>
      <w:r>
        <w:rPr>
          <w:rFonts w:eastAsiaTheme="minorEastAsia"/>
          <w:bCs/>
        </w:rPr>
        <w:t xml:space="preserve">mechanical code; and </w:t>
      </w:r>
      <w:r>
        <w:rPr>
          <w:bCs/>
        </w:rPr>
        <w:t xml:space="preserve">sections 102.2.1, 102.2.2, 102.4.2.1, 102.4.2.2, 102.4.2.3, 601.3, 601.5 and 701.2.5 of </w:t>
      </w:r>
      <w:r w:rsidRPr="004B61F1">
        <w:rPr>
          <w:rFonts w:eastAsiaTheme="minorEastAsia"/>
          <w:bCs/>
        </w:rPr>
        <w:t xml:space="preserve">the New York city </w:t>
      </w:r>
      <w:r>
        <w:rPr>
          <w:rFonts w:eastAsiaTheme="minorEastAsia"/>
          <w:bCs/>
        </w:rPr>
        <w:t xml:space="preserve">plumbing code, relating to </w:t>
      </w:r>
      <w:r w:rsidRPr="001A006E">
        <w:t>conforming provisions of such codes with provisions of the New York city existing building code</w:t>
      </w:r>
    </w:p>
    <w:p w14:paraId="147E2387" w14:textId="72BD9A07" w:rsidR="00BC66B6" w:rsidRPr="00BC66B6" w:rsidRDefault="00BC66B6" w:rsidP="00BC66B6">
      <w:pPr>
        <w:widowControl w:val="0"/>
        <w:kinsoku w:val="0"/>
        <w:jc w:val="both"/>
        <w:rPr>
          <w:vanish/>
        </w:rPr>
      </w:pPr>
      <w:r w:rsidRPr="00BC66B6">
        <w:rPr>
          <w:vanish/>
        </w:rPr>
        <w:t>..Body</w:t>
      </w:r>
    </w:p>
    <w:p w14:paraId="6ECAFCB8" w14:textId="7C4E1A8C" w:rsidR="00BC66B6" w:rsidRDefault="00BC66B6" w:rsidP="00BC66B6">
      <w:pPr>
        <w:widowControl w:val="0"/>
        <w:kinsoku w:val="0"/>
        <w:jc w:val="both"/>
      </w:pPr>
    </w:p>
    <w:p w14:paraId="1B3FB46F" w14:textId="54E8FC54" w:rsidR="00BC66B6" w:rsidRDefault="00BC66B6" w:rsidP="00BC66B6">
      <w:pPr>
        <w:pStyle w:val="SingleSpaceHanging1"/>
        <w:spacing w:after="0" w:line="480" w:lineRule="auto"/>
        <w:ind w:left="0" w:firstLine="0"/>
        <w:rPr>
          <w:szCs w:val="24"/>
          <w:u w:val="single"/>
        </w:rPr>
      </w:pPr>
      <w:r w:rsidRPr="001A006E">
        <w:rPr>
          <w:szCs w:val="24"/>
          <w:u w:val="single"/>
        </w:rPr>
        <w:t>Be it enacted by the Council as follows:</w:t>
      </w:r>
    </w:p>
    <w:p w14:paraId="0925037A" w14:textId="77777777" w:rsidR="00BC66B6" w:rsidRDefault="00BC66B6" w:rsidP="00BC66B6">
      <w:pPr>
        <w:pStyle w:val="SingleSpaceHanging1"/>
        <w:spacing w:line="480" w:lineRule="auto"/>
        <w:ind w:left="0" w:firstLine="0"/>
        <w:rPr>
          <w:szCs w:val="24"/>
          <w:u w:val="single"/>
        </w:rPr>
        <w:sectPr w:rsidR="00BC66B6">
          <w:pgSz w:w="12240" w:h="15840"/>
          <w:pgMar w:top="1440" w:right="1440" w:bottom="1440" w:left="1440" w:header="720" w:footer="720" w:gutter="0"/>
          <w:cols w:space="720"/>
          <w:docGrid w:linePitch="360"/>
        </w:sectPr>
      </w:pPr>
    </w:p>
    <w:p w14:paraId="2B53D234" w14:textId="77777777" w:rsidR="005E10C8" w:rsidRPr="001A006E" w:rsidRDefault="005E10C8" w:rsidP="00A85FE1">
      <w:pPr>
        <w:pStyle w:val="DoubleSpaceParagaph"/>
        <w:ind w:firstLine="720"/>
        <w:rPr>
          <w:szCs w:val="24"/>
        </w:rPr>
      </w:pPr>
      <w:r w:rsidRPr="001A006E">
        <w:rPr>
          <w:szCs w:val="24"/>
        </w:rPr>
        <w:t>Section 1.  Section 101.1 of the administrative code of the city of New York as amended by local law number 128 for the year 2024 is amended to read as follows:</w:t>
      </w:r>
    </w:p>
    <w:p w14:paraId="49B3DD0C" w14:textId="77777777" w:rsidR="005E10C8" w:rsidRPr="001A006E" w:rsidRDefault="005E10C8" w:rsidP="005E10C8">
      <w:pPr>
        <w:widowControl w:val="0"/>
        <w:kinsoku w:val="0"/>
        <w:spacing w:before="120" w:after="120"/>
        <w:jc w:val="both"/>
        <w:rPr>
          <w:spacing w:val="1"/>
        </w:rPr>
      </w:pPr>
      <w:r w:rsidRPr="001A006E">
        <w:rPr>
          <w:b/>
        </w:rPr>
        <w:t>§28-101.1 Title.</w:t>
      </w:r>
      <w:r w:rsidRPr="001A006E">
        <w:rPr>
          <w:b/>
          <w:bCs/>
          <w:w w:val="110"/>
        </w:rPr>
        <w:t xml:space="preserve"> </w:t>
      </w:r>
      <w:r w:rsidRPr="001A006E">
        <w:rPr>
          <w:spacing w:val="1"/>
        </w:rPr>
        <w:t>The provisions of this chapter shall apply to the administration of the codes set forth in this title[</w:t>
      </w:r>
      <w:r w:rsidRPr="001A006E">
        <w:rPr>
          <w:strike/>
          <w:spacing w:val="1"/>
        </w:rPr>
        <w:t>and the 1968 building code</w:t>
      </w:r>
      <w:r w:rsidRPr="001A006E">
        <w:rPr>
          <w:spacing w:val="1"/>
        </w:rPr>
        <w:t>]. This title shall be known and may be cited as the “New York city construction codes” and includes:</w:t>
      </w:r>
    </w:p>
    <w:p w14:paraId="1433EC2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plumbing code.</w:t>
      </w:r>
    </w:p>
    <w:p w14:paraId="26F66E8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building code.</w:t>
      </w:r>
    </w:p>
    <w:p w14:paraId="56FA0D66"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mechanical code.</w:t>
      </w:r>
    </w:p>
    <w:p w14:paraId="51E0E748"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fuel gas code.</w:t>
      </w:r>
    </w:p>
    <w:p w14:paraId="3C159E35"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energy conservation code.</w:t>
      </w:r>
    </w:p>
    <w:p w14:paraId="2463240F" w14:textId="77777777" w:rsidR="005E10C8" w:rsidRPr="001A006E" w:rsidRDefault="005E10C8" w:rsidP="005E10C8">
      <w:pPr>
        <w:widowControl w:val="0"/>
        <w:kinsoku w:val="0"/>
        <w:spacing w:before="120" w:after="120"/>
        <w:ind w:left="360"/>
        <w:jc w:val="both"/>
        <w:rPr>
          <w:spacing w:val="1"/>
        </w:rPr>
      </w:pPr>
      <w:r w:rsidRPr="001A006E">
        <w:rPr>
          <w:spacing w:val="1"/>
        </w:rPr>
        <w:t xml:space="preserve">The New York city electrical code. </w:t>
      </w:r>
    </w:p>
    <w:p w14:paraId="0A6B0DE6" w14:textId="77777777" w:rsidR="005E10C8" w:rsidRPr="001A006E" w:rsidRDefault="005E10C8" w:rsidP="005E10C8">
      <w:pPr>
        <w:widowControl w:val="0"/>
        <w:kinsoku w:val="0"/>
        <w:spacing w:before="120" w:after="120"/>
        <w:ind w:left="360"/>
        <w:jc w:val="both"/>
        <w:rPr>
          <w:b/>
        </w:rPr>
      </w:pPr>
      <w:r w:rsidRPr="001A006E">
        <w:rPr>
          <w:spacing w:val="1"/>
          <w:u w:val="single"/>
        </w:rPr>
        <w:t>The New York city existing building code.</w:t>
      </w:r>
    </w:p>
    <w:p w14:paraId="4800D7BE" w14:textId="77777777" w:rsidR="005E10C8" w:rsidRPr="001A006E" w:rsidRDefault="005E10C8" w:rsidP="00F27519">
      <w:pPr>
        <w:widowControl w:val="0"/>
        <w:kinsoku w:val="0"/>
        <w:spacing w:before="120" w:after="120"/>
        <w:jc w:val="both"/>
        <w:rPr>
          <w:b/>
        </w:rPr>
      </w:pPr>
    </w:p>
    <w:p w14:paraId="63616DC9" w14:textId="77777777" w:rsidR="005E10C8" w:rsidRPr="001A006E" w:rsidRDefault="005E10C8" w:rsidP="00A85FE1">
      <w:pPr>
        <w:pStyle w:val="DoubleSpaceParagaph"/>
        <w:ind w:firstLine="720"/>
        <w:rPr>
          <w:szCs w:val="24"/>
        </w:rPr>
      </w:pPr>
      <w:r w:rsidRPr="001A006E">
        <w:rPr>
          <w:szCs w:val="24"/>
        </w:rPr>
        <w:t>§ 2.  Section 28-101.3.1  of the administrative code of the city of New York, as amended by local law number 126 for the year 2022, is amended to read as follows:</w:t>
      </w:r>
    </w:p>
    <w:p w14:paraId="2BBDA916" w14:textId="77777777" w:rsidR="00F27519" w:rsidRPr="001A006E" w:rsidRDefault="005E10C8" w:rsidP="0006192B">
      <w:pPr>
        <w:widowControl w:val="0"/>
        <w:kinsoku w:val="0"/>
        <w:spacing w:before="120" w:after="120"/>
        <w:jc w:val="both"/>
        <w:rPr>
          <w:spacing w:val="1"/>
        </w:rPr>
      </w:pPr>
      <w:r w:rsidRPr="001A006E">
        <w:t xml:space="preserve"> </w:t>
      </w:r>
      <w:r w:rsidRPr="001A006E">
        <w:rPr>
          <w:spacing w:val="1"/>
        </w:rPr>
        <w:t>§ 28-101.3.1 Occupancy classifications in prior codes. [</w:t>
      </w:r>
      <w:r w:rsidRPr="001A006E">
        <w:rPr>
          <w:strike/>
          <w:spacing w:val="1"/>
        </w:rPr>
        <w:t>With regard to prior code buildings, references</w:t>
      </w:r>
      <w:r w:rsidRPr="001A006E">
        <w:rPr>
          <w:spacing w:val="1"/>
        </w:rPr>
        <w:t xml:space="preserve">] </w:t>
      </w:r>
      <w:r w:rsidRPr="001A006E">
        <w:rPr>
          <w:spacing w:val="1"/>
          <w:u w:val="single"/>
        </w:rPr>
        <w:t xml:space="preserve">References </w:t>
      </w:r>
      <w:r w:rsidRPr="001A006E">
        <w:rPr>
          <w:spacing w:val="1"/>
        </w:rPr>
        <w:t>to occupancy classifications in this code shall be deemed to refer to the equivalent occupancy classification under the 1968 or prior building codes</w:t>
      </w:r>
      <w:r w:rsidRPr="001A006E">
        <w:rPr>
          <w:spacing w:val="1"/>
          <w:u w:val="single"/>
        </w:rPr>
        <w:t>, as applicable</w:t>
      </w:r>
      <w:r w:rsidRPr="001A006E">
        <w:rPr>
          <w:spacing w:val="1"/>
        </w:rPr>
        <w:t>.</w:t>
      </w:r>
    </w:p>
    <w:p w14:paraId="260C8E81" w14:textId="77777777" w:rsidR="0006192B" w:rsidRPr="001A006E" w:rsidRDefault="0006192B" w:rsidP="0006192B">
      <w:pPr>
        <w:widowControl w:val="0"/>
        <w:kinsoku w:val="0"/>
        <w:spacing w:before="120" w:after="120"/>
        <w:jc w:val="both"/>
        <w:rPr>
          <w:rFonts w:eastAsia="Calibri"/>
        </w:rPr>
      </w:pPr>
    </w:p>
    <w:p w14:paraId="4AC3B8B7" w14:textId="01259420" w:rsidR="00680FFA" w:rsidRPr="001A006E" w:rsidRDefault="00680FFA" w:rsidP="00680FFA">
      <w:pPr>
        <w:suppressAutoHyphens/>
        <w:spacing w:line="480" w:lineRule="auto"/>
        <w:ind w:firstLine="1440"/>
        <w:jc w:val="both"/>
      </w:pPr>
      <w:r w:rsidRPr="001A006E">
        <w:t>§ 3. Section</w:t>
      </w:r>
      <w:r w:rsidR="001F2670">
        <w:t>s</w:t>
      </w:r>
      <w:r w:rsidRPr="001A006E">
        <w:t xml:space="preserve"> 28-101.4</w:t>
      </w:r>
      <w:r w:rsidR="001F2670">
        <w:t xml:space="preserve">, </w:t>
      </w:r>
      <w:r w:rsidR="00663537">
        <w:t xml:space="preserve">28-101.4.1, 28-101.4.2, </w:t>
      </w:r>
      <w:r w:rsidR="001F2670">
        <w:t>28-101.4.4, 101.4.5, 101.4.5.1 and 101.4.5.2</w:t>
      </w:r>
      <w:r w:rsidRPr="001A006E">
        <w:t xml:space="preserve"> of the administrative code of the city of New York, as amended by local law number 126 for the year 2022, is amended to read as follows:</w:t>
      </w:r>
    </w:p>
    <w:p w14:paraId="519213C1" w14:textId="77B3181F" w:rsidR="00680FFA" w:rsidRDefault="00680FFA" w:rsidP="00734313">
      <w:pPr>
        <w:widowControl w:val="0"/>
        <w:kinsoku w:val="0"/>
        <w:spacing w:before="120" w:after="120"/>
        <w:jc w:val="both"/>
        <w:rPr>
          <w:spacing w:val="1"/>
        </w:rPr>
      </w:pPr>
      <w:r w:rsidRPr="001A006E">
        <w:rPr>
          <w:b/>
          <w:bCs/>
          <w:spacing w:val="1"/>
        </w:rPr>
        <w:t>§ 28-101.4 Effective date.</w:t>
      </w:r>
      <w:r w:rsidRPr="001A006E">
        <w:rPr>
          <w:spacing w:val="1"/>
        </w:rPr>
        <w:t xml:space="preserve"> Except as otherwise </w:t>
      </w:r>
      <w:r w:rsidR="00734313" w:rsidRPr="001A006E">
        <w:rPr>
          <w:spacing w:val="1"/>
          <w:u w:val="single"/>
        </w:rPr>
        <w:t>specifically</w:t>
      </w:r>
      <w:r w:rsidR="00734313" w:rsidRPr="001A006E">
        <w:rPr>
          <w:spacing w:val="1"/>
        </w:rPr>
        <w:t xml:space="preserve"> </w:t>
      </w:r>
      <w:r w:rsidRPr="001A006E">
        <w:rPr>
          <w:spacing w:val="1"/>
        </w:rPr>
        <w:t xml:space="preserve">provided </w:t>
      </w:r>
      <w:r w:rsidR="00734313" w:rsidRPr="001A006E">
        <w:rPr>
          <w:spacing w:val="1"/>
        </w:rPr>
        <w:t>[</w:t>
      </w:r>
      <w:r w:rsidRPr="001A006E">
        <w:rPr>
          <w:strike/>
          <w:spacing w:val="1"/>
        </w:rPr>
        <w:t>in sections 28-101.4.1, 28-101.4.2, 28-101.4.3, 28-101.4.4, and 28-101.4.5</w:t>
      </w:r>
      <w:r w:rsidR="00734313" w:rsidRPr="001A006E">
        <w:rPr>
          <w:spacing w:val="1"/>
        </w:rPr>
        <w:t xml:space="preserve">] </w:t>
      </w:r>
      <w:r w:rsidRPr="001A006E">
        <w:rPr>
          <w:spacing w:val="1"/>
        </w:rPr>
        <w:t xml:space="preserve">on and after [July 1, 2008] </w:t>
      </w:r>
      <w:r w:rsidRPr="001A006E">
        <w:rPr>
          <w:spacing w:val="1"/>
          <w:u w:val="single"/>
        </w:rPr>
        <w:t>the effective date of the local law that added this section</w:t>
      </w:r>
      <w:r w:rsidRPr="001A006E">
        <w:rPr>
          <w:spacing w:val="1"/>
        </w:rPr>
        <w:t>, all work shall be performed in accordance with the provisions of this code.</w:t>
      </w:r>
    </w:p>
    <w:p w14:paraId="0F240E85" w14:textId="1F25B4BE" w:rsidR="00E272B7" w:rsidRPr="009C3C0A" w:rsidRDefault="00E272B7" w:rsidP="00734313">
      <w:pPr>
        <w:widowControl w:val="0"/>
        <w:kinsoku w:val="0"/>
        <w:spacing w:before="120" w:after="120"/>
        <w:jc w:val="both"/>
        <w:rPr>
          <w:b/>
          <w:bCs/>
          <w:spacing w:val="1"/>
          <w:u w:val="single"/>
        </w:rPr>
      </w:pPr>
      <w:r w:rsidRPr="009C3C0A">
        <w:rPr>
          <w:b/>
          <w:bCs/>
          <w:spacing w:val="1"/>
          <w:u w:val="single"/>
        </w:rPr>
        <w:t>Exceptions:</w:t>
      </w:r>
    </w:p>
    <w:p w14:paraId="6C0CB3B2" w14:textId="19DDBE73" w:rsidR="00680FFA" w:rsidRDefault="00680FFA" w:rsidP="00734313">
      <w:pPr>
        <w:widowControl w:val="0"/>
        <w:kinsoku w:val="0"/>
        <w:spacing w:before="120" w:after="120"/>
        <w:jc w:val="both"/>
        <w:rPr>
          <w:spacing w:val="1"/>
        </w:rPr>
      </w:pPr>
      <w:r w:rsidRPr="001A006E">
        <w:rPr>
          <w:b/>
          <w:bCs/>
          <w:spacing w:val="1"/>
        </w:rPr>
        <w:t> </w:t>
      </w:r>
      <w:r w:rsidR="00663537">
        <w:rPr>
          <w:b/>
          <w:bCs/>
          <w:spacing w:val="1"/>
        </w:rPr>
        <w:t>[</w:t>
      </w:r>
      <w:r w:rsidRPr="001A006E">
        <w:rPr>
          <w:b/>
          <w:bCs/>
          <w:spacing w:val="1"/>
        </w:rPr>
        <w:t>§ 28-101.4.1</w:t>
      </w:r>
      <w:r w:rsidR="00663537">
        <w:rPr>
          <w:b/>
          <w:bCs/>
          <w:spacing w:val="1"/>
        </w:rPr>
        <w:t>]</w:t>
      </w:r>
      <w:r w:rsidR="00663537" w:rsidRPr="009C3C0A">
        <w:rPr>
          <w:b/>
          <w:bCs/>
          <w:spacing w:val="1"/>
          <w:u w:val="single"/>
        </w:rPr>
        <w:t xml:space="preserve"> </w:t>
      </w:r>
      <w:r w:rsidR="00E272B7" w:rsidRPr="009C3C0A">
        <w:rPr>
          <w:b/>
          <w:bCs/>
          <w:spacing w:val="1"/>
          <w:u w:val="single"/>
        </w:rPr>
        <w:t>1.</w:t>
      </w:r>
      <w:r w:rsidRPr="009C3C0A">
        <w:rPr>
          <w:b/>
          <w:bCs/>
          <w:spacing w:val="1"/>
          <w:u w:val="single"/>
        </w:rPr>
        <w:t> </w:t>
      </w:r>
      <w:r w:rsidRPr="001A006E">
        <w:rPr>
          <w:b/>
          <w:bCs/>
          <w:spacing w:val="1"/>
        </w:rPr>
        <w:t>Permit issued or work commenced prior to [</w:t>
      </w:r>
      <w:r w:rsidRPr="001A006E">
        <w:rPr>
          <w:b/>
          <w:bCs/>
          <w:strike/>
          <w:spacing w:val="1"/>
        </w:rPr>
        <w:t>July 1, 2008</w:t>
      </w:r>
      <w:r w:rsidRPr="001A006E">
        <w:rPr>
          <w:b/>
          <w:bCs/>
          <w:spacing w:val="1"/>
        </w:rPr>
        <w:t xml:space="preserve">] </w:t>
      </w:r>
      <w:r w:rsidRPr="001A006E">
        <w:rPr>
          <w:b/>
          <w:bCs/>
          <w:spacing w:val="1"/>
          <w:u w:val="single"/>
        </w:rPr>
        <w:t xml:space="preserve">the effective date of the local law that </w:t>
      </w:r>
      <w:r w:rsidR="00734313" w:rsidRPr="001A006E">
        <w:rPr>
          <w:b/>
          <w:bCs/>
          <w:spacing w:val="1"/>
          <w:u w:val="single"/>
        </w:rPr>
        <w:t xml:space="preserve">amended </w:t>
      </w:r>
      <w:r w:rsidRPr="001A006E">
        <w:rPr>
          <w:b/>
          <w:bCs/>
          <w:spacing w:val="1"/>
          <w:u w:val="single"/>
        </w:rPr>
        <w:t>this section</w:t>
      </w:r>
      <w:r w:rsidRPr="001A006E">
        <w:rPr>
          <w:b/>
          <w:bCs/>
          <w:spacing w:val="1"/>
        </w:rPr>
        <w:t>.</w:t>
      </w:r>
      <w:r w:rsidRPr="001A006E">
        <w:rPr>
          <w:spacing w:val="1"/>
        </w:rPr>
        <w:t xml:space="preserve"> If a permit for work was issued prior to [</w:t>
      </w:r>
      <w:r w:rsidRPr="001A006E">
        <w:rPr>
          <w:strike/>
          <w:spacing w:val="1"/>
        </w:rPr>
        <w:t>July 1, 2008</w:t>
      </w:r>
      <w:r w:rsidRPr="001A006E">
        <w:rPr>
          <w:spacing w:val="1"/>
        </w:rPr>
        <w:t xml:space="preserve">] </w:t>
      </w:r>
      <w:r w:rsidRPr="001A006E">
        <w:rPr>
          <w:spacing w:val="1"/>
          <w:u w:val="single"/>
        </w:rPr>
        <w:t xml:space="preserve">the effective date of the local law that </w:t>
      </w:r>
      <w:r w:rsidR="001402B1" w:rsidRPr="001A006E">
        <w:rPr>
          <w:spacing w:val="1"/>
          <w:u w:val="single"/>
        </w:rPr>
        <w:t>amended</w:t>
      </w:r>
      <w:r w:rsidRPr="001A006E">
        <w:rPr>
          <w:spacing w:val="1"/>
          <w:u w:val="single"/>
        </w:rPr>
        <w:t xml:space="preserve"> this section</w:t>
      </w:r>
      <w:r w:rsidRPr="001A006E">
        <w:rPr>
          <w:spacing w:val="1"/>
        </w:rPr>
        <w:t xml:space="preserve"> or, if no permit was necessary, work was commenced prior to [</w:t>
      </w:r>
      <w:r w:rsidRPr="001A006E">
        <w:rPr>
          <w:strike/>
          <w:spacing w:val="1"/>
        </w:rPr>
        <w:t>July 1, 2008</w:t>
      </w:r>
      <w:r w:rsidRPr="001A006E">
        <w:rPr>
          <w:spacing w:val="1"/>
        </w:rPr>
        <w:t xml:space="preserve">] </w:t>
      </w:r>
      <w:r w:rsidRPr="001A006E">
        <w:rPr>
          <w:spacing w:val="1"/>
          <w:u w:val="single"/>
        </w:rPr>
        <w:t xml:space="preserve">the effective date of the local law that </w:t>
      </w:r>
      <w:r w:rsidR="001402B1" w:rsidRPr="001A006E">
        <w:rPr>
          <w:spacing w:val="1"/>
          <w:u w:val="single"/>
        </w:rPr>
        <w:t>amended</w:t>
      </w:r>
      <w:r w:rsidRPr="001A006E">
        <w:rPr>
          <w:spacing w:val="1"/>
          <w:u w:val="single"/>
        </w:rPr>
        <w:t xml:space="preserve"> this section</w:t>
      </w:r>
      <w:r w:rsidRPr="001A006E">
        <w:rPr>
          <w:spacing w:val="1"/>
        </w:rPr>
        <w:t xml:space="preserve">, all of the provisions of [chapter 1 of title 27 of the administrative code] this code as [heretofore] in effect </w:t>
      </w:r>
      <w:r w:rsidRPr="001A006E">
        <w:rPr>
          <w:spacing w:val="1"/>
          <w:u w:val="single"/>
        </w:rPr>
        <w:t>prior to the effective date of the local law that amended this section</w:t>
      </w:r>
      <w:r w:rsidRPr="001A006E">
        <w:rPr>
          <w:spacing w:val="1"/>
        </w:rPr>
        <w:t xml:space="preserve"> shall apply to such work.</w:t>
      </w:r>
    </w:p>
    <w:p w14:paraId="5A00AD4F" w14:textId="77777777" w:rsidR="000608BF" w:rsidRDefault="000608BF" w:rsidP="000608BF">
      <w:pPr>
        <w:pStyle w:val="text1"/>
        <w:ind w:left="0"/>
        <w:rPr>
          <w:b/>
          <w:bCs/>
          <w:color w:val="auto"/>
          <w:w w:val="100"/>
          <w:sz w:val="22"/>
          <w:szCs w:val="22"/>
        </w:rPr>
      </w:pPr>
    </w:p>
    <w:p w14:paraId="353CF9F0" w14:textId="598F957A" w:rsidR="000608BF" w:rsidRPr="000608BF" w:rsidRDefault="00663537" w:rsidP="000608BF">
      <w:pPr>
        <w:pStyle w:val="text1"/>
        <w:ind w:left="0"/>
        <w:rPr>
          <w:rFonts w:ascii="Times New Roman" w:hAnsi="Times New Roman" w:cs="Times New Roman"/>
          <w:color w:val="auto"/>
          <w:spacing w:val="1"/>
          <w:w w:val="100"/>
          <w:sz w:val="24"/>
          <w:szCs w:val="24"/>
        </w:rPr>
      </w:pPr>
      <w:r>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rPr>
        <w:t>§28-101.4.2</w:t>
      </w:r>
      <w:r>
        <w:rPr>
          <w:rFonts w:ascii="Times New Roman" w:hAnsi="Times New Roman" w:cs="Times New Roman"/>
          <w:b/>
          <w:bCs/>
          <w:color w:val="auto"/>
          <w:w w:val="100"/>
          <w:sz w:val="24"/>
          <w:szCs w:val="24"/>
        </w:rPr>
        <w:t xml:space="preserve">] </w:t>
      </w:r>
      <w:r w:rsidR="00E272B7" w:rsidRPr="009C3C0A">
        <w:rPr>
          <w:rFonts w:ascii="Times New Roman" w:hAnsi="Times New Roman" w:cs="Times New Roman"/>
          <w:b/>
          <w:bCs/>
          <w:color w:val="auto"/>
          <w:w w:val="100"/>
          <w:sz w:val="24"/>
          <w:szCs w:val="24"/>
          <w:u w:val="single"/>
        </w:rPr>
        <w:t>2.</w:t>
      </w:r>
      <w:r w:rsidR="000608BF" w:rsidRPr="000608BF">
        <w:rPr>
          <w:rFonts w:ascii="Times New Roman" w:hAnsi="Times New Roman" w:cs="Times New Roman"/>
          <w:b/>
          <w:bCs/>
          <w:color w:val="auto"/>
          <w:w w:val="100"/>
          <w:sz w:val="24"/>
          <w:szCs w:val="24"/>
        </w:rPr>
        <w:t xml:space="preserve"> Applications for construction document approval submitted prior to </w:t>
      </w:r>
      <w:r w:rsidR="00A51F9F">
        <w:rPr>
          <w:rFonts w:ascii="Times New Roman" w:hAnsi="Times New Roman" w:cs="Times New Roman"/>
          <w:b/>
          <w:bCs/>
          <w:color w:val="auto"/>
          <w:w w:val="100"/>
          <w:sz w:val="24"/>
          <w:szCs w:val="24"/>
        </w:rPr>
        <w:t>[]</w:t>
      </w:r>
      <w:r w:rsidR="000608BF">
        <w:rPr>
          <w:rFonts w:ascii="Times New Roman" w:hAnsi="Times New Roman" w:cs="Times New Roman"/>
          <w:b/>
          <w:bCs/>
          <w:color w:val="auto"/>
          <w:w w:val="100"/>
          <w:sz w:val="24"/>
          <w:szCs w:val="24"/>
        </w:rPr>
        <w:t>[</w:t>
      </w:r>
      <w:r w:rsidR="000608BF" w:rsidRPr="000608BF">
        <w:rPr>
          <w:rFonts w:ascii="Times New Roman" w:hAnsi="Times New Roman" w:cs="Times New Roman"/>
          <w:b/>
          <w:bCs/>
          <w:strike/>
          <w:color w:val="auto"/>
          <w:w w:val="100"/>
          <w:sz w:val="24"/>
          <w:szCs w:val="24"/>
        </w:rPr>
        <w:t>July 1, 2008</w:t>
      </w:r>
      <w:r w:rsid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u w:val="single"/>
        </w:rPr>
        <w:t xml:space="preserve">the effective date of </w:t>
      </w:r>
      <w:r>
        <w:rPr>
          <w:rFonts w:ascii="Times New Roman" w:hAnsi="Times New Roman" w:cs="Times New Roman"/>
          <w:b/>
          <w:bCs/>
          <w:color w:val="auto"/>
          <w:w w:val="100"/>
          <w:sz w:val="24"/>
          <w:szCs w:val="24"/>
          <w:u w:val="single"/>
        </w:rPr>
        <w:t>the local law that amended this section</w:t>
      </w:r>
      <w:r w:rsidR="000608BF" w:rsidRP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spacing w:val="-10"/>
          <w:w w:val="110"/>
          <w:sz w:val="24"/>
          <w:szCs w:val="24"/>
        </w:rPr>
        <w:t xml:space="preserve"> </w:t>
      </w:r>
      <w:r w:rsidR="000608BF" w:rsidRPr="000608BF">
        <w:rPr>
          <w:rFonts w:ascii="Times New Roman" w:hAnsi="Times New Roman" w:cs="Times New Roman"/>
          <w:color w:val="auto"/>
          <w:spacing w:val="1"/>
          <w:w w:val="100"/>
          <w:sz w:val="24"/>
          <w:szCs w:val="24"/>
        </w:rPr>
        <w:t>Any work for which an application for construction document approval was submitted to the department prior to</w:t>
      </w:r>
      <w:r w:rsidR="000608BF">
        <w:rPr>
          <w:rFonts w:ascii="Times New Roman" w:hAnsi="Times New Roman" w:cs="Times New Roman"/>
          <w:color w:val="auto"/>
          <w:spacing w:val="1"/>
          <w:w w:val="100"/>
          <w:sz w:val="24"/>
          <w:szCs w:val="24"/>
        </w:rPr>
        <w:t xml:space="preserve"> [</w:t>
      </w:r>
      <w:r w:rsidR="000608BF" w:rsidRPr="000608BF">
        <w:rPr>
          <w:rFonts w:ascii="Times New Roman" w:hAnsi="Times New Roman" w:cs="Times New Roman"/>
          <w:strike/>
          <w:color w:val="auto"/>
          <w:spacing w:val="1"/>
          <w:w w:val="100"/>
          <w:sz w:val="24"/>
          <w:szCs w:val="24"/>
        </w:rPr>
        <w:t>July 1, 2008</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the effective date of </w:t>
      </w:r>
      <w:r>
        <w:rPr>
          <w:rFonts w:ascii="Times New Roman" w:hAnsi="Times New Roman" w:cs="Times New Roman"/>
          <w:color w:val="auto"/>
          <w:spacing w:val="1"/>
          <w:w w:val="100"/>
          <w:sz w:val="24"/>
          <w:szCs w:val="24"/>
          <w:u w:val="single"/>
        </w:rPr>
        <w:t>th</w:t>
      </w:r>
      <w:r w:rsidR="000608BF" w:rsidRPr="000608BF">
        <w:rPr>
          <w:rFonts w:ascii="Times New Roman" w:hAnsi="Times New Roman" w:cs="Times New Roman"/>
          <w:color w:val="auto"/>
          <w:spacing w:val="1"/>
          <w:w w:val="100"/>
          <w:sz w:val="24"/>
          <w:szCs w:val="24"/>
          <w:u w:val="single"/>
        </w:rPr>
        <w:t>e</w:t>
      </w:r>
      <w:r>
        <w:rPr>
          <w:rFonts w:ascii="Times New Roman" w:hAnsi="Times New Roman" w:cs="Times New Roman"/>
          <w:color w:val="auto"/>
          <w:spacing w:val="1"/>
          <w:w w:val="100"/>
          <w:sz w:val="24"/>
          <w:szCs w:val="24"/>
          <w:u w:val="single"/>
        </w:rPr>
        <w:t xml:space="preserve"> local law that amended this section</w:t>
      </w:r>
      <w:r w:rsidR="000608BF" w:rsidRPr="000608BF">
        <w:rPr>
          <w:rFonts w:ascii="Times New Roman" w:hAnsi="Times New Roman" w:cs="Times New Roman"/>
          <w:color w:val="auto"/>
          <w:spacing w:val="1"/>
          <w:w w:val="100"/>
          <w:sz w:val="24"/>
          <w:szCs w:val="24"/>
        </w:rPr>
        <w:t xml:space="preserve"> and not thereafter abandoned, </w:t>
      </w:r>
      <w:r w:rsidR="00A51F9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rPr>
        <w:t xml:space="preserve">may, at the option of the owner, be performed in its entirety in accordance with the provisions of this code, or in accordance with the </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strike/>
          <w:color w:val="auto"/>
          <w:spacing w:val="1"/>
          <w:w w:val="100"/>
          <w:sz w:val="24"/>
          <w:szCs w:val="24"/>
        </w:rPr>
        <w:t>1968 building code</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laws in effect prior to the effective date of </w:t>
      </w:r>
      <w:r>
        <w:rPr>
          <w:rFonts w:ascii="Times New Roman" w:hAnsi="Times New Roman" w:cs="Times New Roman"/>
          <w:color w:val="auto"/>
          <w:spacing w:val="1"/>
          <w:w w:val="100"/>
          <w:sz w:val="24"/>
          <w:szCs w:val="24"/>
          <w:u w:val="single"/>
        </w:rPr>
        <w:t>the local law that amended this section</w:t>
      </w:r>
      <w:r w:rsidR="000608BF" w:rsidRPr="000608BF">
        <w:rPr>
          <w:rFonts w:ascii="Times New Roman" w:hAnsi="Times New Roman" w:cs="Times New Roman"/>
          <w:color w:val="auto"/>
          <w:spacing w:val="1"/>
          <w:w w:val="100"/>
          <w:sz w:val="24"/>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68E7AACC" w14:textId="77777777" w:rsidR="000608BF" w:rsidRPr="001A006E" w:rsidRDefault="000608BF" w:rsidP="00734313">
      <w:pPr>
        <w:widowControl w:val="0"/>
        <w:kinsoku w:val="0"/>
        <w:spacing w:before="120" w:after="120"/>
        <w:jc w:val="both"/>
        <w:rPr>
          <w:spacing w:val="1"/>
        </w:rPr>
      </w:pPr>
    </w:p>
    <w:p w14:paraId="3E5692AC" w14:textId="77777777" w:rsidR="00F27519" w:rsidRPr="001A006E" w:rsidRDefault="00F27519" w:rsidP="00F27519">
      <w:pPr>
        <w:widowControl w:val="0"/>
        <w:spacing w:before="120" w:after="120"/>
        <w:jc w:val="both"/>
        <w:rPr>
          <w:b/>
        </w:rPr>
      </w:pPr>
      <w:r w:rsidRPr="001A006E">
        <w:rPr>
          <w:b/>
        </w:rPr>
        <w:t>[</w:t>
      </w:r>
      <w:r w:rsidRPr="001A006E">
        <w:rPr>
          <w:b/>
          <w:strike/>
        </w:rPr>
        <w:t xml:space="preserve">§28-101.4.3 Optional use of the 1968 building code for work on prior code buildings. </w:t>
      </w:r>
      <w:r w:rsidRPr="001A006E">
        <w:rPr>
          <w:bCs/>
          <w:strike/>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A006E">
        <w:rPr>
          <w:bCs/>
        </w:rPr>
        <w:t>]</w:t>
      </w:r>
    </w:p>
    <w:p w14:paraId="1A45B69D" w14:textId="77777777" w:rsidR="00F27519" w:rsidRPr="001A006E" w:rsidRDefault="00F27519" w:rsidP="00F27519">
      <w:pPr>
        <w:suppressAutoHyphens/>
        <w:spacing w:after="240"/>
        <w:ind w:firstLine="720"/>
        <w:jc w:val="both"/>
        <w:rPr>
          <w:b/>
        </w:rPr>
      </w:pPr>
      <w:r w:rsidRPr="001A006E">
        <w:rPr>
          <w:b/>
        </w:rPr>
        <w:t>[</w:t>
      </w:r>
      <w:r w:rsidRPr="001A006E">
        <w:rPr>
          <w:b/>
          <w:strike/>
        </w:rPr>
        <w:t>Exceptions:</w:t>
      </w:r>
      <w:r w:rsidRPr="001A006E">
        <w:rPr>
          <w:b/>
        </w:rPr>
        <w:t>]</w:t>
      </w:r>
    </w:p>
    <w:p w14:paraId="7F7B6E9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w:t>
      </w:r>
      <w:r w:rsidRPr="001A006E">
        <w:rPr>
          <w:rFonts w:eastAsia="Calibri"/>
          <w:strike/>
          <w:spacing w:val="1"/>
        </w:rPr>
        <w:tab/>
      </w:r>
      <w:r w:rsidRPr="001A006E">
        <w:rPr>
          <w:rFonts w:eastAsia="Calibri"/>
          <w:b/>
          <w:strike/>
          <w:spacing w:val="1"/>
        </w:rPr>
        <w:t>Fuel gas, plumbing</w:t>
      </w:r>
      <w:r w:rsidR="007628CD" w:rsidRPr="001A006E">
        <w:rPr>
          <w:rFonts w:eastAsia="Calibri"/>
          <w:b/>
          <w:strike/>
          <w:spacing w:val="1"/>
        </w:rPr>
        <w:t>, electrical,</w:t>
      </w:r>
      <w:r w:rsidRPr="001A006E">
        <w:rPr>
          <w:rFonts w:eastAsia="Calibri"/>
          <w:b/>
          <w:strike/>
          <w:spacing w:val="1"/>
        </w:rPr>
        <w:t xml:space="preserve"> and mechanical work. </w:t>
      </w:r>
      <w:r w:rsidRPr="001A006E">
        <w:rPr>
          <w:rFonts w:eastAsia="Calibri"/>
          <w:strike/>
          <w:spacing w:val="1"/>
        </w:rPr>
        <w:t>The installation of and work on all appliances, equipment and systems regulated by the New York city fuel gas code, the New York city plumbing code</w:t>
      </w:r>
      <w:r w:rsidR="007628CD" w:rsidRPr="001A006E">
        <w:rPr>
          <w:strike/>
          <w:spacing w:val="1"/>
        </w:rPr>
        <w:t xml:space="preserve">, the </w:t>
      </w:r>
      <w:r w:rsidR="007628CD" w:rsidRPr="001A006E">
        <w:rPr>
          <w:iCs/>
          <w:strike/>
          <w:spacing w:val="1"/>
        </w:rPr>
        <w:t>New York city electrical code,</w:t>
      </w:r>
      <w:r w:rsidR="007628CD" w:rsidRPr="001A006E">
        <w:rPr>
          <w:strike/>
          <w:spacing w:val="1"/>
        </w:rPr>
        <w:t xml:space="preserve"> </w:t>
      </w:r>
      <w:r w:rsidRPr="001A006E">
        <w:rPr>
          <w:rFonts w:eastAsia="Calibri"/>
          <w:strike/>
          <w:spacing w:val="1"/>
        </w:rPr>
        <w:t xml:space="preserve"> and the New York city mechanical code shall be governed by applicable provisions of those codes relating to new and existing installations.</w:t>
      </w:r>
      <w:r w:rsidRPr="001A006E">
        <w:rPr>
          <w:rFonts w:eastAsia="Calibri"/>
          <w:spacing w:val="1"/>
        </w:rPr>
        <w:t>]</w:t>
      </w:r>
    </w:p>
    <w:p w14:paraId="3D4F65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lastRenderedPageBreak/>
        <w:t>[</w:t>
      </w:r>
      <w:r w:rsidRPr="001A006E">
        <w:rPr>
          <w:rFonts w:eastAsia="Calibri"/>
          <w:strike/>
          <w:spacing w:val="1"/>
        </w:rPr>
        <w:t>2.</w:t>
      </w:r>
      <w:r w:rsidRPr="001A006E">
        <w:rPr>
          <w:rFonts w:eastAsia="Calibri"/>
          <w:strike/>
          <w:spacing w:val="1"/>
        </w:rPr>
        <w:tab/>
      </w:r>
      <w:r w:rsidRPr="001A006E">
        <w:rPr>
          <w:rFonts w:eastAsia="Calibri"/>
          <w:b/>
          <w:strike/>
          <w:spacing w:val="1"/>
        </w:rPr>
        <w:t>Fire protection systems.</w:t>
      </w:r>
      <w:r w:rsidRPr="001A006E">
        <w:rPr>
          <w:rFonts w:eastAsia="Calibri"/>
          <w:strike/>
          <w:spacing w:val="1"/>
        </w:rPr>
        <w:t xml:space="preserve"> Alterations of buildings and changes of use or occupancy shall be governed by chapter 9 of the New York city building code, subject to special provisions for prior code buildings as set forth therein.</w:t>
      </w:r>
      <w:r w:rsidRPr="001A006E">
        <w:rPr>
          <w:rFonts w:eastAsia="Calibri"/>
          <w:spacing w:val="1"/>
        </w:rPr>
        <w:t>]</w:t>
      </w:r>
    </w:p>
    <w:p w14:paraId="29E6C88D"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3.</w:t>
      </w:r>
      <w:r w:rsidRPr="001A006E">
        <w:rPr>
          <w:rFonts w:eastAsia="Calibri"/>
          <w:strike/>
          <w:spacing w:val="1"/>
        </w:rPr>
        <w:tab/>
      </w:r>
      <w:r w:rsidRPr="001A006E">
        <w:rPr>
          <w:rFonts w:eastAsia="Calibri"/>
          <w:b/>
          <w:strike/>
          <w:spacing w:val="1"/>
        </w:rPr>
        <w:t>Elevators, conveyors and amusement rides.</w:t>
      </w:r>
      <w:r w:rsidRPr="001A006E">
        <w:rPr>
          <w:rFonts w:eastAsia="Calibri"/>
          <w:strike/>
          <w:spacing w:val="1"/>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A006E">
        <w:rPr>
          <w:rFonts w:eastAsia="Calibri"/>
          <w:spacing w:val="1"/>
        </w:rPr>
        <w:t>]</w:t>
      </w:r>
    </w:p>
    <w:p w14:paraId="15A899D9"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4.</w:t>
      </w:r>
      <w:r w:rsidRPr="001A006E">
        <w:rPr>
          <w:rFonts w:eastAsia="Calibri"/>
          <w:b/>
          <w:strike/>
          <w:spacing w:val="1"/>
        </w:rPr>
        <w:tab/>
        <w:t>Safety during construction operations.</w:t>
      </w:r>
      <w:r w:rsidRPr="001A006E">
        <w:rPr>
          <w:rFonts w:eastAsia="Calibri"/>
          <w:strike/>
          <w:spacing w:val="1"/>
        </w:rPr>
        <w:t xml:space="preserve"> Safety of public and property during construction operations including demolition shall be governed by chapter 33 of the New York city building code.</w:t>
      </w:r>
      <w:r w:rsidRPr="001A006E">
        <w:rPr>
          <w:rFonts w:eastAsia="Calibri"/>
          <w:spacing w:val="1"/>
        </w:rPr>
        <w:t>]</w:t>
      </w:r>
    </w:p>
    <w:p w14:paraId="0022DE65"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5.</w:t>
      </w:r>
      <w:r w:rsidRPr="001A006E">
        <w:rPr>
          <w:rFonts w:eastAsia="Calibri"/>
          <w:b/>
          <w:strike/>
          <w:spacing w:val="1"/>
        </w:rPr>
        <w:tab/>
        <w:t>Accessibility.</w:t>
      </w:r>
      <w:r w:rsidRPr="001A006E">
        <w:rPr>
          <w:rFonts w:eastAsia="Calibri"/>
          <w:strike/>
          <w:spacing w:val="1"/>
        </w:rPr>
        <w:t xml:space="preserve"> Alterations, including minor alterations, of buildings and changes of use or occupancy, shall be governed by chapter 11 of the New York city building code, subject to special provisions for prior code buildings as set forth therein.</w:t>
      </w:r>
      <w:r w:rsidRPr="001A006E">
        <w:rPr>
          <w:rFonts w:eastAsia="Calibri"/>
          <w:spacing w:val="1"/>
        </w:rPr>
        <w:t>]</w:t>
      </w:r>
    </w:p>
    <w:p w14:paraId="54BA83E2" w14:textId="77777777" w:rsidR="00F27519" w:rsidRPr="001A006E" w:rsidRDefault="00F27519" w:rsidP="00F27519">
      <w:pPr>
        <w:widowControl w:val="0"/>
        <w:tabs>
          <w:tab w:val="left" w:pos="48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6.</w:t>
      </w:r>
      <w:r w:rsidRPr="001A006E">
        <w:rPr>
          <w:rFonts w:eastAsia="Calibri"/>
          <w:b/>
          <w:strike/>
          <w:spacing w:val="1"/>
        </w:rPr>
        <w:tab/>
        <w:t>Encroachments into the public right of way.</w:t>
      </w:r>
      <w:r w:rsidRPr="001A006E">
        <w:rPr>
          <w:rFonts w:eastAsia="Calibri"/>
          <w:strike/>
          <w:spacing w:val="1"/>
        </w:rPr>
        <w:t xml:space="preserve"> Encroachments onto the public right of way shall be governed by chapter 32 of the New York city building code.</w:t>
      </w:r>
      <w:r w:rsidRPr="001A006E">
        <w:rPr>
          <w:rFonts w:eastAsia="Calibri"/>
          <w:spacing w:val="1"/>
        </w:rPr>
        <w:t>]</w:t>
      </w:r>
    </w:p>
    <w:p w14:paraId="126261FA"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7.</w:t>
      </w:r>
      <w:r w:rsidRPr="001A006E">
        <w:rPr>
          <w:rFonts w:eastAsia="Calibri"/>
          <w:b/>
          <w:strike/>
          <w:spacing w:val="1"/>
        </w:rPr>
        <w:tab/>
        <w:t>Administration and enforcement.</w:t>
      </w:r>
      <w:r w:rsidRPr="001A006E">
        <w:rPr>
          <w:rFonts w:eastAsia="Calibri"/>
          <w:strike/>
          <w:spacing w:val="1"/>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A006E">
        <w:rPr>
          <w:rFonts w:eastAsia="Calibri"/>
          <w:spacing w:val="1"/>
        </w:rPr>
        <w:t>]</w:t>
      </w:r>
    </w:p>
    <w:p w14:paraId="635572C2"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8.</w:t>
      </w:r>
      <w:r w:rsidRPr="001A006E">
        <w:rPr>
          <w:rFonts w:eastAsia="Calibri"/>
          <w:b/>
          <w:strike/>
          <w:spacing w:val="1"/>
        </w:rPr>
        <w:tab/>
        <w:t>Special inspections.</w:t>
      </w:r>
      <w:r w:rsidRPr="001A006E">
        <w:rPr>
          <w:rFonts w:eastAsia="Calibri"/>
          <w:strike/>
          <w:spacing w:val="1"/>
        </w:rPr>
        <w:t xml:space="preserve"> Controlled inspections and semi-controlled inspections as referenced in the 1968 building code shall be deemed to be special inspections and shall be governed by the provisions of this code relating to special inspections.</w:t>
      </w:r>
      <w:r w:rsidRPr="001A006E">
        <w:rPr>
          <w:rFonts w:eastAsia="Calibri"/>
          <w:spacing w:val="1"/>
        </w:rPr>
        <w:t>]</w:t>
      </w:r>
    </w:p>
    <w:p w14:paraId="60206C7E"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9.</w:t>
      </w:r>
      <w:r w:rsidRPr="001A006E">
        <w:rPr>
          <w:rFonts w:eastAsia="Calibri"/>
          <w:b/>
          <w:strike/>
          <w:spacing w:val="1"/>
        </w:rPr>
        <w:tab/>
        <w:t>Materials.</w:t>
      </w:r>
      <w:r w:rsidRPr="001A006E">
        <w:rPr>
          <w:rFonts w:eastAsia="Calibri"/>
          <w:strike/>
          <w:spacing w:val="1"/>
        </w:rPr>
        <w:t xml:space="preserve"> Materials regulated in their use by the 1968 building code shall be subject to applicable provisions of this code.</w:t>
      </w:r>
      <w:r w:rsidRPr="001A006E">
        <w:rPr>
          <w:rFonts w:eastAsia="Calibri"/>
          <w:spacing w:val="1"/>
        </w:rPr>
        <w:t>]</w:t>
      </w:r>
    </w:p>
    <w:p w14:paraId="56EF0CD1"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10.</w:t>
      </w:r>
      <w:r w:rsidRPr="001A006E">
        <w:rPr>
          <w:rFonts w:eastAsia="Calibri"/>
          <w:b/>
          <w:strike/>
          <w:spacing w:val="1"/>
        </w:rPr>
        <w:t xml:space="preserve"> Security grilles.</w:t>
      </w:r>
      <w:r w:rsidRPr="001A006E">
        <w:rPr>
          <w:rFonts w:eastAsia="Calibri"/>
          <w:strike/>
          <w:spacing w:val="1"/>
        </w:rPr>
        <w:t xml:space="preserve"> The installation and replacement of security grilles shall comply with section 1008.1.4.5 of the New York city building code.</w:t>
      </w:r>
      <w:r w:rsidRPr="001A006E">
        <w:rPr>
          <w:rFonts w:eastAsia="Calibri"/>
          <w:spacing w:val="1"/>
        </w:rPr>
        <w:t>]</w:t>
      </w:r>
    </w:p>
    <w:p w14:paraId="2BCB8F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006227FB" w:rsidRPr="001A006E">
        <w:rPr>
          <w:rFonts w:eastAsia="Calibri"/>
          <w:strike/>
          <w:spacing w:val="1"/>
        </w:rPr>
        <w:t>11.</w:t>
      </w:r>
      <w:r w:rsidR="006227FB" w:rsidRPr="001A006E">
        <w:rPr>
          <w:rFonts w:eastAsia="Calibri"/>
          <w:b/>
          <w:strike/>
          <w:spacing w:val="1"/>
        </w:rPr>
        <w:t xml:space="preserve"> Energy</w:t>
      </w:r>
      <w:r w:rsidRPr="001A006E">
        <w:rPr>
          <w:rFonts w:eastAsia="Calibri"/>
          <w:b/>
          <w:strike/>
          <w:spacing w:val="1"/>
        </w:rPr>
        <w:t xml:space="preserve"> efficiency.</w:t>
      </w:r>
      <w:r w:rsidRPr="001A006E">
        <w:rPr>
          <w:rFonts w:eastAsia="Calibri"/>
          <w:strike/>
          <w:spacing w:val="1"/>
        </w:rPr>
        <w:t xml:space="preserve"> All work related to energy efficiency shall be regulated by the New York city energy conservation code.</w:t>
      </w:r>
      <w:r w:rsidRPr="001A006E">
        <w:rPr>
          <w:rFonts w:eastAsia="Calibri"/>
          <w:spacing w:val="1"/>
        </w:rPr>
        <w:t>]</w:t>
      </w:r>
    </w:p>
    <w:p w14:paraId="3B3DEF3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12. </w:t>
      </w:r>
      <w:r w:rsidRPr="001A006E">
        <w:rPr>
          <w:rFonts w:eastAsia="Calibri"/>
          <w:b/>
          <w:strike/>
          <w:spacing w:val="1"/>
        </w:rPr>
        <w:t>Roof recovering and replacements.</w:t>
      </w:r>
      <w:r w:rsidRPr="001A006E">
        <w:rPr>
          <w:rFonts w:eastAsia="Calibri"/>
          <w:b/>
          <w:spacing w:val="1"/>
        </w:rPr>
        <w:t>]</w:t>
      </w:r>
    </w:p>
    <w:p w14:paraId="520E630C"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12.1.</w:t>
      </w:r>
      <w:r w:rsidRPr="001A006E">
        <w:rPr>
          <w:rFonts w:eastAsia="Calibri"/>
          <w:b/>
          <w:strike/>
          <w:spacing w:val="1"/>
        </w:rPr>
        <w:tab/>
        <w:t xml:space="preserve">Installation and materials. </w:t>
      </w:r>
      <w:r w:rsidRPr="001A006E">
        <w:rPr>
          <w:rFonts w:eastAsia="Calibri"/>
          <w:strike/>
          <w:spacing w:val="1"/>
        </w:rPr>
        <w:t>Work involving the recovering or replacing of an existing roof covering shall be governed by sections 1510.1 through 1510.6 of the New York city building code;</w:t>
      </w:r>
      <w:r w:rsidRPr="001A006E">
        <w:rPr>
          <w:rFonts w:eastAsia="Calibri"/>
          <w:spacing w:val="1"/>
        </w:rPr>
        <w:t>]</w:t>
      </w:r>
    </w:p>
    <w:p w14:paraId="0CFAB64E"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12.2.</w:t>
      </w:r>
      <w:r w:rsidRPr="001A006E">
        <w:rPr>
          <w:rFonts w:eastAsia="Calibri"/>
          <w:strike/>
          <w:spacing w:val="1"/>
        </w:rPr>
        <w:tab/>
      </w:r>
      <w:r w:rsidRPr="001A006E">
        <w:rPr>
          <w:rFonts w:eastAsia="Calibri"/>
          <w:b/>
          <w:strike/>
          <w:spacing w:val="1"/>
        </w:rPr>
        <w:t>Cool roofs.</w:t>
      </w:r>
      <w:r w:rsidRPr="001A006E">
        <w:rPr>
          <w:rFonts w:eastAsia="Calibri"/>
          <w:strike/>
          <w:spacing w:val="1"/>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A006E">
        <w:rPr>
          <w:rFonts w:eastAsia="Calibri"/>
          <w:strike/>
          <w:spacing w:val="1"/>
          <w:vertAlign w:val="superscript"/>
        </w:rPr>
        <w:t>2</w:t>
      </w:r>
      <w:r w:rsidRPr="001A006E">
        <w:rPr>
          <w:rFonts w:eastAsia="Calibri"/>
          <w:strike/>
          <w:spacing w:val="1"/>
        </w:rPr>
        <w:t>).</w:t>
      </w:r>
      <w:r w:rsidRPr="001A006E">
        <w:rPr>
          <w:rFonts w:eastAsia="Calibri"/>
          <w:spacing w:val="1"/>
        </w:rPr>
        <w:t>]</w:t>
      </w:r>
    </w:p>
    <w:p w14:paraId="093073E1"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12.3.</w:t>
      </w:r>
      <w:r w:rsidRPr="001A006E">
        <w:rPr>
          <w:rFonts w:eastAsia="Calibri"/>
          <w:strike/>
          <w:spacing w:val="1"/>
        </w:rPr>
        <w:tab/>
      </w:r>
      <w:r w:rsidRPr="001A006E">
        <w:rPr>
          <w:rFonts w:eastAsia="Calibri"/>
          <w:b/>
          <w:strike/>
          <w:spacing w:val="1"/>
        </w:rPr>
        <w:t>Green roofs.</w:t>
      </w:r>
      <w:r w:rsidRPr="001A006E">
        <w:rPr>
          <w:rFonts w:eastAsia="Calibri"/>
          <w:strike/>
          <w:spacing w:val="1"/>
        </w:rPr>
        <w:t xml:space="preserve"> Notwithstanding the applicant’s election to use the 1968 building code or prior code, work involving green roof systems and container gardens shall be permitted to be performed pursuant to Chapter 15 of the New York city building code.</w:t>
      </w:r>
      <w:r w:rsidRPr="001A006E">
        <w:rPr>
          <w:rFonts w:eastAsia="Calibri"/>
          <w:spacing w:val="1"/>
        </w:rPr>
        <w:t>]</w:t>
      </w:r>
    </w:p>
    <w:p w14:paraId="22DA324B"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lastRenderedPageBreak/>
        <w:t>[</w:t>
      </w:r>
      <w:r w:rsidRPr="001A006E">
        <w:rPr>
          <w:rFonts w:eastAsia="Calibri"/>
          <w:strike/>
          <w:spacing w:val="1"/>
        </w:rPr>
        <w:t>12.4.</w:t>
      </w:r>
      <w:r w:rsidRPr="001A006E">
        <w:rPr>
          <w:rFonts w:eastAsia="Calibri"/>
          <w:strike/>
          <w:spacing w:val="1"/>
        </w:rPr>
        <w:tab/>
      </w:r>
      <w:r w:rsidRPr="001A006E">
        <w:rPr>
          <w:rFonts w:eastAsia="Calibri"/>
          <w:b/>
          <w:strike/>
          <w:spacing w:val="1"/>
        </w:rPr>
        <w:t>Sustainable roofs.</w:t>
      </w:r>
      <w:r w:rsidRPr="001A006E">
        <w:rPr>
          <w:rFonts w:eastAsia="Calibri"/>
          <w:strike/>
          <w:spacing w:val="1"/>
        </w:rPr>
        <w:t xml:space="preserve"> Work involving the replacing of an entire existing roof deck or roof assembly shall comply with section 1511.2 of the New York city building code.</w:t>
      </w:r>
      <w:r w:rsidRPr="001A006E">
        <w:rPr>
          <w:rFonts w:eastAsia="Calibri"/>
          <w:spacing w:val="1"/>
        </w:rPr>
        <w:t>]</w:t>
      </w:r>
    </w:p>
    <w:p w14:paraId="27C8198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13. </w:t>
      </w:r>
      <w:r w:rsidRPr="001A006E">
        <w:rPr>
          <w:rFonts w:eastAsia="Calibri"/>
          <w:b/>
          <w:strike/>
          <w:spacing w:val="1"/>
        </w:rPr>
        <w:t>Handrails.</w:t>
      </w:r>
      <w:r w:rsidRPr="001A006E">
        <w:rPr>
          <w:rFonts w:eastAsia="Calibri"/>
          <w:strike/>
          <w:spacing w:val="1"/>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A006E">
        <w:rPr>
          <w:rFonts w:eastAsia="Calibri"/>
          <w:spacing w:val="1"/>
        </w:rPr>
        <w:t>]</w:t>
      </w:r>
    </w:p>
    <w:p w14:paraId="4287FEF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14. </w:t>
      </w:r>
      <w:r w:rsidRPr="001A006E">
        <w:rPr>
          <w:rFonts w:eastAsia="Calibri"/>
          <w:b/>
          <w:strike/>
          <w:spacing w:val="1"/>
        </w:rPr>
        <w:t>Guards.</w:t>
      </w:r>
      <w:r w:rsidRPr="001A006E">
        <w:rPr>
          <w:rFonts w:eastAsia="Calibri"/>
          <w:strike/>
          <w:spacing w:val="1"/>
        </w:rPr>
        <w:t xml:space="preserve"> Where the alteration or repair of a building involves the addition or replacement of guards, such guards shall comply with sections 1013 and 1607.7 of the New York city building code.</w:t>
      </w:r>
      <w:r w:rsidRPr="001A006E">
        <w:rPr>
          <w:rFonts w:eastAsia="Calibri"/>
          <w:spacing w:val="1"/>
        </w:rPr>
        <w:t>]</w:t>
      </w:r>
    </w:p>
    <w:p w14:paraId="764C7EE0"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15. </w:t>
      </w:r>
      <w:r w:rsidRPr="001A006E">
        <w:rPr>
          <w:rFonts w:eastAsia="Calibri"/>
          <w:b/>
          <w:strike/>
          <w:spacing w:val="1"/>
        </w:rPr>
        <w:t>Flood hazard areas.</w:t>
      </w:r>
      <w:r w:rsidRPr="001A006E">
        <w:rPr>
          <w:rFonts w:eastAsia="Calibri"/>
          <w:strike/>
          <w:spacing w:val="1"/>
        </w:rPr>
        <w:t xml:space="preserve"> Within flood hazard areas in accordance with section 28-104.9.4, all work for any activity regulated by Appendix G of the New York city building code shall be governed by such appendix.</w:t>
      </w:r>
      <w:r w:rsidRPr="001A006E">
        <w:rPr>
          <w:rFonts w:eastAsia="Calibri"/>
          <w:spacing w:val="1"/>
        </w:rPr>
        <w:t>]</w:t>
      </w:r>
    </w:p>
    <w:p w14:paraId="6FAC45F7"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16. </w:t>
      </w:r>
      <w:r w:rsidRPr="001A006E">
        <w:rPr>
          <w:rFonts w:eastAsia="Calibri"/>
          <w:b/>
          <w:strike/>
          <w:spacing w:val="1"/>
        </w:rPr>
        <w:t>Structural.</w:t>
      </w:r>
      <w:r w:rsidRPr="001A006E">
        <w:rPr>
          <w:rFonts w:eastAsia="Calibri"/>
          <w:strike/>
          <w:spacing w:val="1"/>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A006E">
        <w:rPr>
          <w:rFonts w:eastAsia="Calibri"/>
          <w:spacing w:val="1"/>
        </w:rPr>
        <w:t>]</w:t>
      </w:r>
    </w:p>
    <w:p w14:paraId="3F0518D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17. </w:t>
      </w:r>
      <w:r w:rsidRPr="001A006E">
        <w:rPr>
          <w:rFonts w:eastAsia="Calibri"/>
          <w:b/>
          <w:strike/>
          <w:spacing w:val="1"/>
        </w:rPr>
        <w:t>Emergency and standby power systems.</w:t>
      </w:r>
      <w:r w:rsidRPr="001A006E">
        <w:rPr>
          <w:rFonts w:eastAsia="Calibri"/>
          <w:strike/>
          <w:spacing w:val="1"/>
        </w:rPr>
        <w:t xml:space="preserve"> The installation of and work on emergency and standby power systems shall comply with section 2702.1 of the New York city building code.</w:t>
      </w:r>
      <w:r w:rsidRPr="001A006E">
        <w:rPr>
          <w:rFonts w:eastAsia="Calibri"/>
          <w:spacing w:val="1"/>
        </w:rPr>
        <w:t>]</w:t>
      </w:r>
    </w:p>
    <w:p w14:paraId="41965FD9"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18. </w:t>
      </w:r>
      <w:r w:rsidRPr="001A006E">
        <w:rPr>
          <w:rFonts w:eastAsia="Calibri"/>
          <w:b/>
          <w:strike/>
          <w:spacing w:val="1"/>
        </w:rPr>
        <w:t>Parking garages and open parking lots.</w:t>
      </w:r>
      <w:r w:rsidRPr="001A006E">
        <w:rPr>
          <w:rFonts w:eastAsia="Calibri"/>
          <w:strike/>
          <w:spacing w:val="1"/>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A006E">
        <w:rPr>
          <w:rFonts w:eastAsia="Calibri"/>
          <w:spacing w:val="1"/>
        </w:rPr>
        <w:t>]</w:t>
      </w:r>
    </w:p>
    <w:p w14:paraId="40E7D1B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19. </w:t>
      </w:r>
      <w:r w:rsidRPr="001A006E">
        <w:rPr>
          <w:rFonts w:eastAsia="Calibri"/>
          <w:b/>
          <w:strike/>
          <w:spacing w:val="1"/>
        </w:rPr>
        <w:t>Mold protection.</w:t>
      </w:r>
      <w:r w:rsidRPr="001A006E">
        <w:rPr>
          <w:rFonts w:eastAsia="Calibri"/>
          <w:strike/>
          <w:spacing w:val="1"/>
        </w:rPr>
        <w:t xml:space="preserve"> Alterations shall comply with sections 2506 and 2509 of the New York city building code relating to areas subject to moisture or water damage.</w:t>
      </w:r>
      <w:r w:rsidRPr="001A006E">
        <w:rPr>
          <w:rFonts w:eastAsia="Calibri"/>
          <w:spacing w:val="1"/>
        </w:rPr>
        <w:t>]</w:t>
      </w:r>
    </w:p>
    <w:p w14:paraId="186510B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20. </w:t>
      </w:r>
      <w:r w:rsidRPr="001A006E">
        <w:rPr>
          <w:rFonts w:eastAsia="Calibri"/>
          <w:b/>
          <w:bCs/>
          <w:strike/>
          <w:spacing w:val="1"/>
        </w:rPr>
        <w:t>Exterior glazing.</w:t>
      </w:r>
      <w:r w:rsidRPr="001A006E">
        <w:rPr>
          <w:rFonts w:eastAsia="Calibri"/>
          <w:strike/>
          <w:spacing w:val="1"/>
        </w:rPr>
        <w:t xml:space="preserve"> Where the alteration of a building includes the replacement of all exterior glazing, such alteration shall comply with section 1403.8 of the New York city building code.</w:t>
      </w:r>
      <w:r w:rsidRPr="001A006E">
        <w:rPr>
          <w:rFonts w:eastAsia="Calibri"/>
          <w:spacing w:val="1"/>
        </w:rPr>
        <w:t>]</w:t>
      </w:r>
    </w:p>
    <w:p w14:paraId="783E9E35" w14:textId="77777777" w:rsidR="00F27519" w:rsidRPr="001A006E" w:rsidRDefault="00F27519" w:rsidP="00F27519">
      <w:pPr>
        <w:suppressAutoHyphens/>
        <w:spacing w:after="240"/>
        <w:jc w:val="both"/>
        <w:rPr>
          <w:bCs/>
        </w:rPr>
      </w:pPr>
      <w:r w:rsidRPr="001A006E">
        <w:rPr>
          <w:b/>
        </w:rPr>
        <w:t>[</w:t>
      </w:r>
      <w:r w:rsidRPr="001A006E">
        <w:rPr>
          <w:b/>
          <w:strike/>
        </w:rPr>
        <w:t>§28-101.4.4 Reductions of fire safety or structural safety of prior code buildings prohibited.</w:t>
      </w:r>
      <w:r w:rsidRPr="001A006E">
        <w:rPr>
          <w:rFonts w:ascii="Calibri" w:eastAsia="Calibri" w:hAnsi="Calibri"/>
          <w:strike/>
        </w:rPr>
        <w:t xml:space="preserve"> </w:t>
      </w:r>
      <w:r w:rsidRPr="001A006E">
        <w:rPr>
          <w:bCs/>
          <w:strike/>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A006E">
        <w:rPr>
          <w:bCs/>
        </w:rPr>
        <w:t>]</w:t>
      </w:r>
    </w:p>
    <w:p w14:paraId="154848C6" w14:textId="77777777" w:rsidR="00F27519" w:rsidRPr="001A006E" w:rsidRDefault="00F27519" w:rsidP="00DB78EC">
      <w:pPr>
        <w:suppressAutoHyphens/>
        <w:spacing w:after="240"/>
        <w:ind w:left="360"/>
        <w:jc w:val="both"/>
        <w:rPr>
          <w:b/>
        </w:rPr>
      </w:pPr>
      <w:r w:rsidRPr="001A006E">
        <w:rPr>
          <w:bCs/>
        </w:rPr>
        <w:lastRenderedPageBreak/>
        <w:t>[</w:t>
      </w:r>
      <w:r w:rsidRPr="001A006E">
        <w:rPr>
          <w:b/>
          <w:strike/>
        </w:rPr>
        <w:t>Exception:</w:t>
      </w:r>
      <w:r w:rsidRPr="001A006E">
        <w:rPr>
          <w:bCs/>
          <w:strike/>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A006E">
        <w:rPr>
          <w:bCs/>
        </w:rPr>
        <w:t>]</w:t>
      </w:r>
    </w:p>
    <w:p w14:paraId="111C8E9A" w14:textId="0E8BF5CA" w:rsidR="00F27519" w:rsidRPr="001A006E" w:rsidRDefault="00F27519" w:rsidP="00F27519">
      <w:pPr>
        <w:suppressAutoHyphens/>
        <w:spacing w:after="240"/>
        <w:jc w:val="both"/>
        <w:rPr>
          <w:bCs/>
        </w:rPr>
      </w:pPr>
      <w:r w:rsidRPr="001A006E">
        <w:rPr>
          <w:b/>
        </w:rPr>
        <w:t>[</w:t>
      </w:r>
      <w:r w:rsidRPr="001A006E">
        <w:rPr>
          <w:b/>
          <w:strike/>
        </w:rPr>
        <w:t>§28-101.4.5</w:t>
      </w:r>
      <w:r w:rsidRPr="001A006E">
        <w:rPr>
          <w:b/>
        </w:rPr>
        <w:t xml:space="preserve">] </w:t>
      </w:r>
      <w:r w:rsidRPr="001A006E">
        <w:rPr>
          <w:b/>
          <w:u w:val="single"/>
        </w:rPr>
        <w:t>§28-101.4.</w:t>
      </w:r>
      <w:r w:rsidR="00DB78EC" w:rsidRPr="001A006E">
        <w:rPr>
          <w:b/>
          <w:u w:val="single"/>
        </w:rPr>
        <w:t>2</w:t>
      </w:r>
      <w:r w:rsidRPr="001A006E">
        <w:rPr>
          <w:b/>
        </w:rPr>
        <w:t xml:space="preserve"> Work that increases existing floor surface area of </w:t>
      </w:r>
      <w:r w:rsidR="00DB78EC" w:rsidRPr="001A006E">
        <w:rPr>
          <w:b/>
        </w:rPr>
        <w:t>[</w:t>
      </w:r>
      <w:r w:rsidRPr="001A006E">
        <w:rPr>
          <w:b/>
        </w:rPr>
        <w:t>a</w:t>
      </w:r>
      <w:r w:rsidR="00DB78EC" w:rsidRPr="001A006E">
        <w:rPr>
          <w:b/>
        </w:rPr>
        <w:t xml:space="preserve"> </w:t>
      </w:r>
      <w:r w:rsidRPr="001A006E">
        <w:rPr>
          <w:b/>
        </w:rPr>
        <w:t>prior code</w:t>
      </w:r>
      <w:r w:rsidR="00DB78EC" w:rsidRPr="001A006E">
        <w:rPr>
          <w:b/>
        </w:rPr>
        <w:t>]</w:t>
      </w:r>
      <w:r w:rsidRPr="001A006E">
        <w:rPr>
          <w:b/>
        </w:rPr>
        <w:t xml:space="preserve"> </w:t>
      </w:r>
      <w:r w:rsidR="00DB78EC" w:rsidRPr="001A006E">
        <w:rPr>
          <w:b/>
          <w:u w:val="single"/>
        </w:rPr>
        <w:t>an</w:t>
      </w:r>
      <w:r w:rsidR="00DB78EC" w:rsidRPr="001A006E">
        <w:rPr>
          <w:b/>
        </w:rPr>
        <w:t xml:space="preserve"> </w:t>
      </w:r>
      <w:r w:rsidR="00DB78EC" w:rsidRPr="001A006E">
        <w:rPr>
          <w:b/>
          <w:u w:val="single"/>
        </w:rPr>
        <w:t>existing</w:t>
      </w:r>
      <w:r w:rsidR="00DB78EC" w:rsidRPr="001A006E">
        <w:rPr>
          <w:b/>
        </w:rPr>
        <w:t xml:space="preserve"> </w:t>
      </w:r>
      <w:r w:rsidRPr="001A006E">
        <w:rPr>
          <w:b/>
        </w:rPr>
        <w:t>building by more than 110 percent.</w:t>
      </w:r>
      <w:r w:rsidR="00F20B8E" w:rsidRPr="001A006E">
        <w:t xml:space="preserve"> [</w:t>
      </w:r>
      <w:r w:rsidR="00F20B8E" w:rsidRPr="001A006E">
        <w:rPr>
          <w:bCs/>
          <w:strike/>
        </w:rPr>
        <w:t>Notwithstanding sections 28-101.4.3 and 28-102.4.3 or any other provision of this code that would authorize alterations of prior code buildings in accordance with the 1968 building code or prior codes, where</w:t>
      </w:r>
      <w:r w:rsidR="007369BB" w:rsidRPr="001A006E">
        <w:rPr>
          <w:bCs/>
          <w:strike/>
        </w:rPr>
        <w:t xml:space="preserve"> the</w:t>
      </w:r>
      <w:r w:rsidR="00F20B8E" w:rsidRPr="001A006E">
        <w:rPr>
          <w:bCs/>
        </w:rPr>
        <w:t xml:space="preserve">] </w:t>
      </w:r>
      <w:r w:rsidR="00F20B8E" w:rsidRPr="001A006E">
        <w:rPr>
          <w:bCs/>
          <w:u w:val="single"/>
        </w:rPr>
        <w:t xml:space="preserve">Where, in accordance with </w:t>
      </w:r>
      <w:r w:rsidR="000C1C39">
        <w:rPr>
          <w:bCs/>
          <w:u w:val="single"/>
        </w:rPr>
        <w:t>chapter 3</w:t>
      </w:r>
      <w:r w:rsidR="00F20B8E" w:rsidRPr="001A006E">
        <w:rPr>
          <w:bCs/>
          <w:u w:val="single"/>
        </w:rPr>
        <w:t xml:space="preserve"> of the existing building code,</w:t>
      </w:r>
      <w:r w:rsidR="00F20B8E" w:rsidRPr="001A006E">
        <w:rPr>
          <w:bCs/>
        </w:rPr>
        <w:t xml:space="preserve"> proposed work </w:t>
      </w:r>
      <w:r w:rsidR="00F20B8E" w:rsidRPr="001A006E">
        <w:rPr>
          <w:bCs/>
          <w:u w:val="single"/>
        </w:rPr>
        <w:t>on an existing building</w:t>
      </w:r>
      <w:r w:rsidR="007369BB" w:rsidRPr="001A006E">
        <w:rPr>
          <w:bCs/>
          <w:u w:val="single"/>
        </w:rPr>
        <w:t xml:space="preserve"> will</w:t>
      </w:r>
      <w:r w:rsidR="00F20B8E" w:rsidRPr="001A006E">
        <w:rPr>
          <w:bCs/>
          <w:u w:val="single"/>
        </w:rPr>
        <w:t>,</w:t>
      </w:r>
      <w:r w:rsidR="00F20B8E" w:rsidRPr="001A006E">
        <w:rPr>
          <w:bCs/>
        </w:rPr>
        <w:t xml:space="preserve"> at the completion of construction, </w:t>
      </w:r>
      <w:r w:rsidR="007369BB" w:rsidRPr="001A006E">
        <w:rPr>
          <w:bCs/>
        </w:rPr>
        <w:t>[</w:t>
      </w:r>
      <w:r w:rsidR="00F20B8E" w:rsidRPr="001A006E">
        <w:rPr>
          <w:bCs/>
        </w:rPr>
        <w:t>will</w:t>
      </w:r>
      <w:r w:rsidR="007369BB" w:rsidRPr="001A006E">
        <w:rPr>
          <w:bCs/>
        </w:rPr>
        <w:t>]</w:t>
      </w:r>
      <w:r w:rsidR="00F20B8E" w:rsidRPr="001A006E">
        <w:rPr>
          <w:bCs/>
        </w:rPr>
        <w:t xml:space="preserve"> increase the amount of floor surface area [</w:t>
      </w:r>
      <w:r w:rsidR="00F20B8E" w:rsidRPr="009C3C0A">
        <w:rPr>
          <w:bCs/>
          <w:strike/>
        </w:rPr>
        <w:t>of a prior code building</w:t>
      </w:r>
      <w:r w:rsidR="00F20B8E" w:rsidRPr="001A006E">
        <w:rPr>
          <w:bCs/>
        </w:rPr>
        <w:t xml:space="preserve">] by more than 110%, over the amount of existing floor surface area, such entire building shall be made to comply with the provisions of this code as if it were a new building </w:t>
      </w:r>
      <w:r w:rsidR="007369BB" w:rsidRPr="001A006E">
        <w:rPr>
          <w:bCs/>
        </w:rPr>
        <w:t>[</w:t>
      </w:r>
      <w:r w:rsidR="00F20B8E" w:rsidRPr="001A006E">
        <w:rPr>
          <w:bCs/>
          <w:strike/>
        </w:rPr>
        <w:t>hereafter erected</w:t>
      </w:r>
      <w:r w:rsidR="007369BB" w:rsidRPr="001A006E">
        <w:rPr>
          <w:bCs/>
        </w:rPr>
        <w:t>]</w:t>
      </w:r>
      <w:r w:rsidR="00F20B8E" w:rsidRPr="001A006E">
        <w:rPr>
          <w:bCs/>
        </w:rPr>
        <w:t xml:space="preserve">. </w:t>
      </w:r>
    </w:p>
    <w:p w14:paraId="0F97660B" w14:textId="77777777" w:rsidR="00F27519" w:rsidRPr="001A006E" w:rsidRDefault="00F27519" w:rsidP="00F27519">
      <w:pPr>
        <w:suppressAutoHyphens/>
        <w:spacing w:after="240"/>
        <w:ind w:left="360"/>
        <w:jc w:val="both"/>
        <w:rPr>
          <w:bCs/>
        </w:rPr>
      </w:pPr>
      <w:r w:rsidRPr="001A006E">
        <w:rPr>
          <w:bCs/>
        </w:rPr>
        <w:t>[</w:t>
      </w:r>
      <w:r w:rsidRPr="001A006E">
        <w:rPr>
          <w:b/>
          <w:strike/>
        </w:rPr>
        <w:t>Exceptions</w:t>
      </w:r>
      <w:r w:rsidRPr="001A006E">
        <w:rPr>
          <w:bCs/>
          <w:strike/>
        </w:rPr>
        <w:t>: When determining the amount of existing floor surface area for the purposes of section 28-101.4.5, the following shall be excluded from the measured square footage of floor surface area:</w:t>
      </w:r>
      <w:r w:rsidRPr="001A006E">
        <w:rPr>
          <w:bCs/>
        </w:rPr>
        <w:t>]</w:t>
      </w:r>
    </w:p>
    <w:p w14:paraId="3E325B09" w14:textId="77777777" w:rsidR="00F27519" w:rsidRPr="001A006E" w:rsidRDefault="00F27519" w:rsidP="00F27519">
      <w:pPr>
        <w:suppressAutoHyphens/>
        <w:spacing w:after="240"/>
        <w:ind w:left="1080" w:hanging="360"/>
        <w:jc w:val="both"/>
        <w:rPr>
          <w:bCs/>
        </w:rPr>
      </w:pPr>
      <w:r w:rsidRPr="001A006E">
        <w:rPr>
          <w:bCs/>
        </w:rPr>
        <w:t>[</w:t>
      </w:r>
      <w:r w:rsidRPr="001A006E">
        <w:rPr>
          <w:bCs/>
          <w:strike/>
        </w:rPr>
        <w:t>1.</w:t>
      </w:r>
      <w:r w:rsidRPr="001A006E">
        <w:rPr>
          <w:bCs/>
          <w:strike/>
        </w:rPr>
        <w:tab/>
        <w:t>The square footage of floors removed during the course of the work when such floors are removed together with the supporting beams, joists, decking and slabs on grade.</w:t>
      </w:r>
      <w:r w:rsidR="0077116C" w:rsidRPr="001A006E">
        <w:rPr>
          <w:bCs/>
        </w:rPr>
        <w:t>]</w:t>
      </w:r>
    </w:p>
    <w:p w14:paraId="2CDB3419" w14:textId="77777777" w:rsidR="00F27519" w:rsidRPr="001A006E" w:rsidRDefault="0077116C" w:rsidP="00F27519">
      <w:pPr>
        <w:suppressAutoHyphens/>
        <w:spacing w:after="240"/>
        <w:ind w:left="1080" w:hanging="360"/>
        <w:jc w:val="both"/>
        <w:rPr>
          <w:bCs/>
        </w:rPr>
      </w:pPr>
      <w:r w:rsidRPr="001A006E">
        <w:rPr>
          <w:bCs/>
        </w:rPr>
        <w:t>[</w:t>
      </w:r>
      <w:r w:rsidR="00F27519" w:rsidRPr="001A006E">
        <w:rPr>
          <w:bCs/>
          <w:strike/>
        </w:rPr>
        <w:t>2.</w:t>
      </w:r>
      <w:r w:rsidR="00F27519" w:rsidRPr="001A006E">
        <w:rPr>
          <w:bCs/>
          <w:strike/>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00F27519" w:rsidRPr="001A006E">
        <w:rPr>
          <w:bCs/>
        </w:rPr>
        <w:t>]</w:t>
      </w:r>
    </w:p>
    <w:p w14:paraId="706A7606" w14:textId="77777777" w:rsidR="00F27519" w:rsidRPr="001A006E" w:rsidRDefault="00F27519" w:rsidP="00F27519">
      <w:pPr>
        <w:suppressAutoHyphens/>
        <w:spacing w:after="240"/>
        <w:jc w:val="both"/>
        <w:rPr>
          <w:bCs/>
        </w:rPr>
      </w:pPr>
      <w:r w:rsidRPr="001A006E">
        <w:rPr>
          <w:bCs/>
        </w:rPr>
        <w:t>[</w:t>
      </w:r>
      <w:r w:rsidRPr="001A006E">
        <w:rPr>
          <w:b/>
          <w:strike/>
        </w:rPr>
        <w:t xml:space="preserve">§28-101.4.5.1 Changes in scope of work. </w:t>
      </w:r>
      <w:r w:rsidRPr="001A006E">
        <w:rPr>
          <w:bCs/>
          <w:strike/>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A006E">
        <w:rPr>
          <w:bCs/>
        </w:rPr>
        <w:t>]</w:t>
      </w:r>
    </w:p>
    <w:p w14:paraId="3F3EC74E" w14:textId="77777777" w:rsidR="00F27519" w:rsidRPr="001A006E" w:rsidRDefault="00F27519" w:rsidP="00F27519">
      <w:pPr>
        <w:suppressAutoHyphens/>
        <w:spacing w:after="240"/>
        <w:ind w:left="360"/>
        <w:jc w:val="both"/>
        <w:rPr>
          <w:bCs/>
        </w:rPr>
      </w:pPr>
      <w:r w:rsidRPr="001A006E">
        <w:rPr>
          <w:bCs/>
        </w:rPr>
        <w:t>[</w:t>
      </w:r>
      <w:r w:rsidRPr="001A006E">
        <w:rPr>
          <w:b/>
          <w:strike/>
        </w:rPr>
        <w:t xml:space="preserve">Exception: </w:t>
      </w:r>
      <w:r w:rsidRPr="001A006E">
        <w:rPr>
          <w:bCs/>
          <w:strike/>
        </w:rPr>
        <w:t>Work to the extent necessary to relieve an emergency condition may be performed prior to amending plans or obtaining a new permit pursuant to sections 28-105.4.1 and 28-105.12.2.</w:t>
      </w:r>
      <w:r w:rsidRPr="001A006E">
        <w:rPr>
          <w:bCs/>
        </w:rPr>
        <w:t>]</w:t>
      </w:r>
    </w:p>
    <w:p w14:paraId="6670D061" w14:textId="77777777" w:rsidR="00F27519" w:rsidRPr="001A006E" w:rsidRDefault="00F27519" w:rsidP="00F27519">
      <w:pPr>
        <w:suppressAutoHyphens/>
        <w:spacing w:after="240"/>
        <w:jc w:val="both"/>
        <w:rPr>
          <w:bCs/>
        </w:rPr>
      </w:pPr>
      <w:r w:rsidRPr="001A006E">
        <w:rPr>
          <w:bCs/>
        </w:rPr>
        <w:t>[</w:t>
      </w:r>
      <w:r w:rsidRPr="001A006E">
        <w:rPr>
          <w:b/>
          <w:strike/>
        </w:rPr>
        <w:t xml:space="preserve">§28-101.4.5.2 Definitions. </w:t>
      </w:r>
      <w:r w:rsidRPr="001A006E">
        <w:rPr>
          <w:bCs/>
          <w:strike/>
        </w:rPr>
        <w:t>As used in Section 28-101.4.5, the following term shall have the following meaning unless the context or subject matter requires otherwise.</w:t>
      </w:r>
      <w:r w:rsidRPr="001A006E">
        <w:rPr>
          <w:bCs/>
        </w:rPr>
        <w:t>]</w:t>
      </w:r>
    </w:p>
    <w:p w14:paraId="10F6F94D" w14:textId="77777777" w:rsidR="00F27519" w:rsidRPr="001A006E" w:rsidRDefault="00F27519" w:rsidP="00F27519">
      <w:pPr>
        <w:suppressAutoHyphens/>
        <w:spacing w:after="240"/>
        <w:ind w:left="360"/>
        <w:jc w:val="both"/>
        <w:rPr>
          <w:bCs/>
        </w:rPr>
      </w:pPr>
      <w:r w:rsidRPr="001A006E">
        <w:rPr>
          <w:bCs/>
        </w:rPr>
        <w:t>[</w:t>
      </w:r>
      <w:r w:rsidRPr="001A006E">
        <w:rPr>
          <w:b/>
          <w:strike/>
        </w:rPr>
        <w:t>FLOOR SURFACE AREA.</w:t>
      </w:r>
      <w:r w:rsidRPr="001A006E">
        <w:rPr>
          <w:bCs/>
          <w:strike/>
        </w:rPr>
        <w:t xml:space="preserve"> Floor surface area is the gross square foot area of all horizontal floor and roof surfaces, including roofs of bulkheads and superstructures, of a building or structure at any level, including cellar, attic and roof.</w:t>
      </w:r>
      <w:r w:rsidRPr="001A006E">
        <w:rPr>
          <w:bCs/>
        </w:rPr>
        <w:t>]</w:t>
      </w:r>
    </w:p>
    <w:p w14:paraId="6DC6AD33" w14:textId="77777777" w:rsidR="00F27519" w:rsidRPr="001A006E" w:rsidRDefault="00F27519" w:rsidP="00F27519">
      <w:pPr>
        <w:suppressAutoHyphens/>
        <w:spacing w:after="240"/>
        <w:ind w:left="360"/>
        <w:jc w:val="both"/>
        <w:rPr>
          <w:bCs/>
        </w:rPr>
      </w:pPr>
      <w:r w:rsidRPr="001A006E">
        <w:rPr>
          <w:bCs/>
        </w:rPr>
        <w:lastRenderedPageBreak/>
        <w:t>[</w:t>
      </w:r>
      <w:r w:rsidRPr="001A006E">
        <w:rPr>
          <w:b/>
          <w:strike/>
        </w:rPr>
        <w:t xml:space="preserve">§28-101.4.5.3 Effect on zoning resolution. </w:t>
      </w:r>
      <w:r w:rsidRPr="001A006E">
        <w:rPr>
          <w:bCs/>
          <w:strike/>
        </w:rPr>
        <w:t>The provisions of section 28-101.4.5 shall not be construed to affect the status of any nonconforming use or non-complying bulk otherwise permitted to be retained pursuant to the New York city zoning resolution.</w:t>
      </w:r>
      <w:r w:rsidRPr="001A006E">
        <w:rPr>
          <w:bCs/>
        </w:rPr>
        <w:t>]</w:t>
      </w:r>
    </w:p>
    <w:p w14:paraId="79EF8080" w14:textId="654FDF3D" w:rsidR="00F27519" w:rsidRPr="009C3C0A" w:rsidRDefault="001F5273" w:rsidP="009C3C0A">
      <w:pPr>
        <w:suppressAutoHyphens/>
        <w:spacing w:after="240" w:line="480" w:lineRule="auto"/>
        <w:ind w:firstLine="1440"/>
        <w:jc w:val="both"/>
        <w:rPr>
          <w:bCs/>
        </w:rPr>
      </w:pPr>
      <w:r w:rsidRPr="009C3C0A">
        <w:rPr>
          <w:bCs/>
        </w:rPr>
        <w:t>§ 4</w:t>
      </w:r>
      <w:r w:rsidRPr="001A006E">
        <w:rPr>
          <w:bCs/>
        </w:rPr>
        <w:t xml:space="preserve">. Section 28-101.5 of the administrative code of the city of New York, as amended by </w:t>
      </w:r>
      <w:r w:rsidR="00C23E17" w:rsidRPr="001A006E">
        <w:rPr>
          <w:bCs/>
        </w:rPr>
        <w:t xml:space="preserve">local law number </w:t>
      </w:r>
      <w:r w:rsidR="00AA3BF4">
        <w:rPr>
          <w:bCs/>
        </w:rPr>
        <w:t>128</w:t>
      </w:r>
      <w:r w:rsidR="00C23E17" w:rsidRPr="001A006E">
        <w:rPr>
          <w:bCs/>
        </w:rPr>
        <w:t xml:space="preserve"> for the year 202</w:t>
      </w:r>
      <w:r w:rsidR="00AA3BF4">
        <w:rPr>
          <w:bCs/>
        </w:rPr>
        <w:t>4</w:t>
      </w:r>
      <w:r w:rsidRPr="001A006E">
        <w:rPr>
          <w:bCs/>
        </w:rPr>
        <w:t>, is amended to read as follows:</w:t>
      </w:r>
    </w:p>
    <w:p w14:paraId="74219BD1" w14:textId="77777777" w:rsidR="00F27519" w:rsidRPr="001A006E" w:rsidRDefault="00F27519" w:rsidP="00F27519">
      <w:pPr>
        <w:suppressAutoHyphens/>
        <w:spacing w:after="240"/>
        <w:jc w:val="both"/>
        <w:rPr>
          <w:spacing w:val="-6"/>
          <w:w w:val="115"/>
        </w:rPr>
      </w:pPr>
      <w:r w:rsidRPr="001A006E">
        <w:rPr>
          <w:b/>
        </w:rPr>
        <w:t>§28-101.5 Definitions.</w:t>
      </w:r>
      <w:r w:rsidRPr="001A006E">
        <w:rPr>
          <w:b/>
          <w:bCs/>
          <w:spacing w:val="-6"/>
          <w:w w:val="105"/>
        </w:rPr>
        <w:t xml:space="preserve"> </w:t>
      </w:r>
      <w:r w:rsidRPr="001A006E">
        <w:rPr>
          <w:spacing w:val="1"/>
        </w:rPr>
        <w:t>As used in this chapter and elsewhere in this title, the following terms shall have the following mean</w:t>
      </w:r>
      <w:r w:rsidRPr="001A006E">
        <w:rPr>
          <w:spacing w:val="1"/>
        </w:rPr>
        <w:softHyphen/>
        <w:t>ings unless the context or subject matter requires otherwise:</w:t>
      </w:r>
    </w:p>
    <w:p w14:paraId="4863A1BA" w14:textId="77777777" w:rsidR="00F27519" w:rsidRPr="001A006E" w:rsidRDefault="00F27519" w:rsidP="00F27519">
      <w:pPr>
        <w:suppressAutoHyphens/>
        <w:spacing w:after="240"/>
        <w:jc w:val="both"/>
      </w:pPr>
      <w:r w:rsidRPr="001A006E">
        <w:rPr>
          <w:b/>
        </w:rPr>
        <w:t>1968 BUILDING CODE.</w:t>
      </w:r>
      <w:r w:rsidRPr="001A006E">
        <w:rPr>
          <w:b/>
          <w:bCs/>
          <w:spacing w:val="-9"/>
          <w:w w:val="105"/>
        </w:rPr>
        <w:t xml:space="preserve"> [</w:t>
      </w:r>
      <w:r w:rsidRPr="001A006E">
        <w:rPr>
          <w:strike/>
          <w:spacing w:val="1"/>
        </w:rPr>
        <w:t>Chapter 1 of title 27 of the administrative code as hereafter in effect.</w:t>
      </w:r>
      <w:r w:rsidRPr="001A006E">
        <w:rPr>
          <w:spacing w:val="1"/>
        </w:rPr>
        <w:t>]</w:t>
      </w:r>
      <w:r w:rsidRPr="001A006E">
        <w:rPr>
          <w:spacing w:val="1"/>
          <w:u w:val="single"/>
        </w:rPr>
        <w:t>The building laws and regulations in effect prior to July 1, 2008.</w:t>
      </w:r>
    </w:p>
    <w:p w14:paraId="31403FB4" w14:textId="77777777" w:rsidR="00F27519" w:rsidRPr="001A006E" w:rsidRDefault="00F27519" w:rsidP="00F27519">
      <w:pPr>
        <w:suppressAutoHyphens/>
        <w:spacing w:after="240"/>
        <w:jc w:val="both"/>
      </w:pPr>
      <w:r w:rsidRPr="001A006E">
        <w:rPr>
          <w:b/>
        </w:rPr>
        <w:t>[</w:t>
      </w:r>
      <w:r w:rsidRPr="001A006E">
        <w:rPr>
          <w:b/>
          <w:strike/>
        </w:rPr>
        <w:t>1968 OR PRIOR CODE BUILDINGS OR STRUCTURES (PRIOR CODE BUILDINGS).</w:t>
      </w:r>
      <w:r w:rsidRPr="001A006E">
        <w:rPr>
          <w:strike/>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A006E">
        <w:t>]</w:t>
      </w:r>
    </w:p>
    <w:p w14:paraId="08D89BC9" w14:textId="77777777" w:rsidR="004C14A4" w:rsidRPr="001A006E" w:rsidRDefault="004C14A4" w:rsidP="00F27519">
      <w:pPr>
        <w:suppressAutoHyphens/>
        <w:spacing w:after="240"/>
        <w:jc w:val="both"/>
        <w:rPr>
          <w:spacing w:val="1"/>
        </w:rPr>
      </w:pPr>
      <w:r w:rsidRPr="009C3C0A">
        <w:rPr>
          <w:b/>
          <w:bCs/>
          <w:spacing w:val="1"/>
        </w:rPr>
        <w:t>ADDITION</w:t>
      </w:r>
      <w:r w:rsidRPr="001A006E">
        <w:rPr>
          <w:b/>
          <w:bCs/>
          <w:spacing w:val="1"/>
        </w:rPr>
        <w:t xml:space="preserve">. </w:t>
      </w:r>
      <w:r w:rsidR="00486F27" w:rsidRPr="009C3C0A">
        <w:rPr>
          <w:spacing w:val="1"/>
        </w:rPr>
        <w:t>[</w:t>
      </w:r>
      <w:r w:rsidRPr="001A006E">
        <w:rPr>
          <w:spacing w:val="1"/>
        </w:rPr>
        <w:t>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w:t>
      </w:r>
      <w:r w:rsidR="00486F27">
        <w:rPr>
          <w:spacing w:val="1"/>
        </w:rPr>
        <w:t xml:space="preserve">] </w:t>
      </w:r>
      <w:r w:rsidR="00486F27" w:rsidRPr="009C3C0A">
        <w:rPr>
          <w:u w:val="single"/>
        </w:rPr>
        <w:t>An alteration to an existing building that results in the increase of its floor area, number of stories, or height.</w:t>
      </w:r>
    </w:p>
    <w:p w14:paraId="3B2D4B2D" w14:textId="637BCBC8" w:rsidR="00AA2667" w:rsidRPr="009C3C0A" w:rsidRDefault="00767530" w:rsidP="009C3C0A">
      <w:pPr>
        <w:spacing w:before="100" w:beforeAutospacing="1" w:after="100" w:afterAutospacing="1"/>
        <w:rPr>
          <w:rFonts w:ascii="Times" w:hAnsi="Times"/>
          <w:color w:val="000000"/>
        </w:rPr>
      </w:pPr>
      <w:r w:rsidRPr="009C3C0A">
        <w:rPr>
          <w:rFonts w:ascii="Times" w:hAnsi="Times"/>
          <w:b/>
          <w:bCs/>
          <w:color w:val="000000"/>
        </w:rPr>
        <w:t>ADMINISTRATIVE CODE.</w:t>
      </w:r>
      <w:r w:rsidRPr="009C3C0A">
        <w:rPr>
          <w:rFonts w:ascii="Times" w:hAnsi="Times"/>
          <w:color w:val="000000"/>
        </w:rPr>
        <w:t xml:space="preserve"> The administrative code of the city of New York.</w:t>
      </w:r>
    </w:p>
    <w:p w14:paraId="53A9D89C" w14:textId="77777777" w:rsidR="00F27519" w:rsidRPr="001A006E" w:rsidRDefault="00F27519" w:rsidP="00F27519">
      <w:pPr>
        <w:suppressAutoHyphens/>
        <w:spacing w:after="240"/>
        <w:jc w:val="both"/>
        <w:rPr>
          <w:spacing w:val="1"/>
        </w:rPr>
      </w:pPr>
      <w:r w:rsidRPr="001A006E">
        <w:rPr>
          <w:b/>
        </w:rPr>
        <w:t>ALTERATION</w:t>
      </w:r>
      <w:r w:rsidRPr="001A006E">
        <w:rPr>
          <w:b/>
          <w:bCs/>
          <w:spacing w:val="-9"/>
          <w:w w:val="105"/>
        </w:rPr>
        <w:t xml:space="preserve">. </w:t>
      </w:r>
      <w:r w:rsidRPr="001A006E">
        <w:rPr>
          <w:spacing w:val="1"/>
        </w:rPr>
        <w:t>Any construction, addition, change of use or occupancy, [</w:t>
      </w:r>
      <w:r w:rsidRPr="001A006E">
        <w:rPr>
          <w:strike/>
          <w:spacing w:val="1"/>
        </w:rPr>
        <w:t>or</w:t>
      </w:r>
      <w:r w:rsidRPr="001A006E">
        <w:rPr>
          <w:spacing w:val="1"/>
        </w:rPr>
        <w:t xml:space="preserve">] </w:t>
      </w:r>
      <w:r w:rsidRPr="001A006E">
        <w:rPr>
          <w:spacing w:val="1"/>
          <w:u w:val="single"/>
        </w:rPr>
        <w:t>relocation, moving or raising of an existing building or structure for the purpose of</w:t>
      </w:r>
      <w:r w:rsidRPr="001A006E">
        <w:rPr>
          <w:spacing w:val="1"/>
        </w:rPr>
        <w:t xml:space="preserve"> renovation [</w:t>
      </w:r>
      <w:r w:rsidRPr="001A006E">
        <w:rPr>
          <w:strike/>
          <w:spacing w:val="1"/>
        </w:rPr>
        <w:t>to a building or structure in existence</w:t>
      </w:r>
      <w:r w:rsidRPr="001A006E">
        <w:rPr>
          <w:spacing w:val="1"/>
        </w:rPr>
        <w:t>]</w:t>
      </w:r>
      <w:r w:rsidRPr="001A006E">
        <w:rPr>
          <w:spacing w:val="1"/>
          <w:u w:val="single"/>
        </w:rPr>
        <w:t xml:space="preserve"> or accommodation of a new use or function</w:t>
      </w:r>
      <w:r w:rsidRPr="001A006E">
        <w:rPr>
          <w:spacing w:val="1"/>
        </w:rPr>
        <w:t>.</w:t>
      </w:r>
    </w:p>
    <w:p w14:paraId="35E7BBA7" w14:textId="77777777" w:rsidR="0056737B" w:rsidRPr="009C3C0A" w:rsidRDefault="0056737B" w:rsidP="0056737B">
      <w:pPr>
        <w:pStyle w:val="NormalWeb"/>
        <w:rPr>
          <w:rFonts w:ascii="Times" w:hAnsi="Times"/>
          <w:color w:val="000000"/>
        </w:rPr>
      </w:pPr>
      <w:r w:rsidRPr="009C3C0A">
        <w:rPr>
          <w:rFonts w:ascii="Times" w:hAnsi="Times"/>
          <w:b/>
          <w:bCs/>
          <w:color w:val="000000"/>
        </w:rPr>
        <w:t>APPROVAL OR APPROVED.</w:t>
      </w:r>
      <w:r w:rsidRPr="009C3C0A">
        <w:rPr>
          <w:rFonts w:ascii="Times" w:hAnsi="Times"/>
          <w:color w:val="000000"/>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1616CD7D" w14:textId="77777777" w:rsidR="0056737B" w:rsidRPr="009C3C0A" w:rsidRDefault="0056737B" w:rsidP="0056737B">
      <w:pPr>
        <w:pStyle w:val="NormalWeb"/>
        <w:rPr>
          <w:rFonts w:ascii="Times" w:hAnsi="Times"/>
          <w:color w:val="000000"/>
        </w:rPr>
      </w:pPr>
      <w:r w:rsidRPr="009C3C0A">
        <w:rPr>
          <w:rFonts w:ascii="Times" w:hAnsi="Times"/>
          <w:b/>
          <w:bCs/>
          <w:color w:val="000000"/>
        </w:rPr>
        <w:t>APPROVED AGENCY.</w:t>
      </w:r>
      <w:r w:rsidRPr="009C3C0A">
        <w:rPr>
          <w:rFonts w:ascii="Times" w:hAnsi="Times"/>
          <w:color w:val="000000"/>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03D5E365" w14:textId="77777777" w:rsidR="0056737B" w:rsidRPr="009C3C0A" w:rsidRDefault="0056737B" w:rsidP="0056737B">
      <w:pPr>
        <w:pStyle w:val="NormalWeb"/>
        <w:rPr>
          <w:rFonts w:ascii="Times" w:hAnsi="Times"/>
          <w:color w:val="000000"/>
        </w:rPr>
      </w:pPr>
      <w:r w:rsidRPr="009C3C0A">
        <w:rPr>
          <w:rFonts w:ascii="Times" w:hAnsi="Times"/>
          <w:b/>
          <w:bCs/>
          <w:color w:val="000000"/>
        </w:rPr>
        <w:t>APPROVED FABRICATOR.</w:t>
      </w:r>
      <w:r w:rsidRPr="009C3C0A">
        <w:rPr>
          <w:rFonts w:ascii="Times" w:hAnsi="Times"/>
          <w:color w:val="000000"/>
        </w:rPr>
        <w:t xml:space="preserve"> An established and qualified person, firm or corporation approved by the commissioner to custom manufacture or build products or assemblies regulated by this code, including the production of concrete.</w:t>
      </w:r>
    </w:p>
    <w:p w14:paraId="3F8148E6" w14:textId="77777777" w:rsidR="0056737B" w:rsidRPr="009C3C0A" w:rsidRDefault="0056737B" w:rsidP="0056737B">
      <w:pPr>
        <w:pStyle w:val="NormalWeb"/>
        <w:rPr>
          <w:rFonts w:ascii="Times" w:hAnsi="Times"/>
          <w:color w:val="000000"/>
        </w:rPr>
      </w:pPr>
      <w:r w:rsidRPr="009C3C0A">
        <w:rPr>
          <w:rFonts w:ascii="Times" w:hAnsi="Times"/>
          <w:b/>
          <w:bCs/>
          <w:color w:val="000000"/>
        </w:rPr>
        <w:lastRenderedPageBreak/>
        <w:t>APPROVED INSPECTION AGENCY.</w:t>
      </w:r>
      <w:r w:rsidRPr="009C3C0A">
        <w:rPr>
          <w:rFonts w:ascii="Times" w:hAnsi="Times"/>
          <w:color w:val="000000"/>
        </w:rPr>
        <w:t xml:space="preserve"> An approved agency that is approved by the department as qualified to perform one or more of the inspections required by this code.</w:t>
      </w:r>
    </w:p>
    <w:p w14:paraId="5DD663AA" w14:textId="77777777" w:rsidR="0056737B" w:rsidRPr="009C3C0A" w:rsidRDefault="0056737B" w:rsidP="0056737B">
      <w:pPr>
        <w:pStyle w:val="NormalWeb"/>
        <w:rPr>
          <w:rFonts w:ascii="Times" w:hAnsi="Times"/>
          <w:color w:val="000000"/>
        </w:rPr>
      </w:pPr>
      <w:r w:rsidRPr="009C3C0A">
        <w:rPr>
          <w:rFonts w:ascii="Times" w:hAnsi="Times"/>
          <w:b/>
          <w:bCs/>
          <w:color w:val="000000"/>
        </w:rPr>
        <w:t>APPROVED TESTING AGENCY.</w:t>
      </w:r>
      <w:r w:rsidRPr="009C3C0A">
        <w:rPr>
          <w:rFonts w:ascii="Times" w:hAnsi="Times"/>
          <w:color w:val="000000"/>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04BA4EDF" w14:textId="77777777" w:rsidR="0056737B" w:rsidRPr="009C3C0A" w:rsidRDefault="0056737B" w:rsidP="0056737B">
      <w:pPr>
        <w:pStyle w:val="NormalWeb"/>
        <w:rPr>
          <w:rFonts w:ascii="Times" w:hAnsi="Times"/>
          <w:color w:val="000000"/>
        </w:rPr>
      </w:pPr>
      <w:r w:rsidRPr="009C3C0A">
        <w:rPr>
          <w:rFonts w:ascii="Times" w:hAnsi="Times"/>
          <w:b/>
          <w:bCs/>
          <w:color w:val="000000"/>
        </w:rPr>
        <w:t>ARCHITECT.</w:t>
      </w:r>
      <w:r w:rsidRPr="009C3C0A">
        <w:rPr>
          <w:rFonts w:ascii="Times" w:hAnsi="Times"/>
          <w:color w:val="000000"/>
        </w:rPr>
        <w:t xml:space="preserve"> A person licensed and registered to practice the profession of architecture under the education law of the state of New York.</w:t>
      </w:r>
    </w:p>
    <w:p w14:paraId="7A7079E1" w14:textId="77777777" w:rsidR="0056737B" w:rsidRPr="009C3C0A" w:rsidRDefault="0056737B" w:rsidP="0056737B">
      <w:pPr>
        <w:pStyle w:val="NormalWeb"/>
        <w:rPr>
          <w:rFonts w:ascii="Times" w:hAnsi="Times"/>
          <w:color w:val="000000"/>
        </w:rPr>
      </w:pPr>
      <w:r w:rsidRPr="009C3C0A">
        <w:rPr>
          <w:rFonts w:ascii="Times" w:hAnsi="Times"/>
          <w:b/>
          <w:bCs/>
          <w:color w:val="000000"/>
        </w:rPr>
        <w:t>BUILDING.</w:t>
      </w:r>
      <w:r w:rsidRPr="009C3C0A">
        <w:rPr>
          <w:rFonts w:ascii="Times" w:hAnsi="Times"/>
          <w:color w:val="000000"/>
        </w:rPr>
        <w:t xml:space="preserve"> Any structure used or intended for supporting or sheltering any use or occupancy. The term shall be construed as if followed by the phrase "structure, premises, lot or part thereof" unless otherwise indicated by the text.</w:t>
      </w:r>
    </w:p>
    <w:p w14:paraId="4800A7C5" w14:textId="77777777" w:rsidR="0056737B" w:rsidRPr="009C3C0A" w:rsidRDefault="0056737B" w:rsidP="0056737B">
      <w:pPr>
        <w:pStyle w:val="NormalWeb"/>
        <w:rPr>
          <w:rFonts w:ascii="Times" w:hAnsi="Times"/>
          <w:color w:val="000000"/>
        </w:rPr>
      </w:pPr>
      <w:r w:rsidRPr="009C3C0A">
        <w:rPr>
          <w:rFonts w:ascii="Times" w:hAnsi="Times"/>
          <w:b/>
          <w:bCs/>
          <w:color w:val="000000"/>
        </w:rPr>
        <w:t>CERTIFICATE OF COMPLIANCE.</w:t>
      </w:r>
      <w:r w:rsidRPr="009C3C0A">
        <w:rPr>
          <w:rFonts w:ascii="Times" w:hAnsi="Times"/>
          <w:color w:val="000000"/>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5C31144B" w14:textId="77777777" w:rsidR="0056737B" w:rsidRPr="009C3C0A" w:rsidRDefault="0056737B" w:rsidP="0056737B">
      <w:pPr>
        <w:pStyle w:val="NormalWeb"/>
        <w:rPr>
          <w:rFonts w:ascii="Times" w:hAnsi="Times"/>
          <w:color w:val="000000"/>
        </w:rPr>
      </w:pPr>
      <w:r w:rsidRPr="009C3C0A">
        <w:rPr>
          <w:rFonts w:ascii="Times" w:hAnsi="Times"/>
          <w:b/>
          <w:bCs/>
          <w:color w:val="000000"/>
        </w:rPr>
        <w:t>CHARTER.</w:t>
      </w:r>
      <w:r w:rsidRPr="009C3C0A">
        <w:rPr>
          <w:rFonts w:ascii="Times" w:hAnsi="Times"/>
          <w:color w:val="000000"/>
        </w:rPr>
        <w:t xml:space="preserve"> The New York city charter.</w:t>
      </w:r>
    </w:p>
    <w:p w14:paraId="61E47861" w14:textId="77777777" w:rsidR="0056737B" w:rsidRPr="009C3C0A" w:rsidRDefault="0056737B" w:rsidP="0056737B">
      <w:pPr>
        <w:pStyle w:val="NormalWeb"/>
        <w:rPr>
          <w:rFonts w:ascii="Times" w:hAnsi="Times"/>
          <w:color w:val="000000"/>
        </w:rPr>
      </w:pPr>
      <w:r w:rsidRPr="009C3C0A">
        <w:rPr>
          <w:rFonts w:ascii="Times" w:hAnsi="Times"/>
          <w:b/>
          <w:bCs/>
          <w:color w:val="000000"/>
        </w:rPr>
        <w:t>COMMISSIONER.</w:t>
      </w:r>
      <w:r w:rsidRPr="009C3C0A">
        <w:rPr>
          <w:rFonts w:ascii="Times" w:hAnsi="Times"/>
          <w:color w:val="000000"/>
        </w:rPr>
        <w:t xml:space="preserve"> The commissioner of buildings of the city of New York, or his or her duly authorized representative.</w:t>
      </w:r>
    </w:p>
    <w:p w14:paraId="14EB1A1A" w14:textId="77777777" w:rsidR="0056737B" w:rsidRPr="009C3C0A" w:rsidRDefault="0056737B" w:rsidP="0056737B">
      <w:pPr>
        <w:pStyle w:val="NormalWeb"/>
        <w:rPr>
          <w:rFonts w:ascii="Times" w:hAnsi="Times"/>
          <w:color w:val="000000"/>
        </w:rPr>
      </w:pPr>
      <w:r w:rsidRPr="009C3C0A">
        <w:rPr>
          <w:rFonts w:ascii="Times" w:hAnsi="Times"/>
          <w:b/>
          <w:bCs/>
          <w:color w:val="000000"/>
        </w:rPr>
        <w:t>CONSTRUCTION DOCUMENTS.</w:t>
      </w:r>
      <w:r w:rsidRPr="009C3C0A">
        <w:rPr>
          <w:rFonts w:ascii="Times" w:hAnsi="Times"/>
          <w:color w:val="000000"/>
        </w:rPr>
        <w:t xml:space="preserve"> Plans and specifications and other written, graphic and pictorial documents, prepared or assembled for describing the design, location, physical characteristics, and other elements of the project necessary for obtaining a building permit.</w:t>
      </w:r>
    </w:p>
    <w:p w14:paraId="1A550A66" w14:textId="77777777" w:rsidR="0056737B" w:rsidRPr="009C3C0A" w:rsidRDefault="0056737B" w:rsidP="0056737B">
      <w:pPr>
        <w:pStyle w:val="NormalWeb"/>
        <w:rPr>
          <w:rFonts w:ascii="Times" w:hAnsi="Times"/>
          <w:color w:val="000000"/>
        </w:rPr>
      </w:pPr>
      <w:r w:rsidRPr="009C3C0A">
        <w:rPr>
          <w:rFonts w:ascii="Times" w:hAnsi="Times"/>
          <w:b/>
          <w:bCs/>
          <w:color w:val="000000"/>
        </w:rPr>
        <w:t>DAY.</w:t>
      </w:r>
      <w:r w:rsidRPr="009C3C0A">
        <w:rPr>
          <w:rFonts w:ascii="Times" w:hAnsi="Times"/>
          <w:color w:val="000000"/>
        </w:rPr>
        <w:t xml:space="preserve"> A calendar day, computed in accordance with section 20 of the New York state general construction law, unless otherwise specified as a business day.</w:t>
      </w:r>
    </w:p>
    <w:p w14:paraId="4B7CB250" w14:textId="77777777" w:rsidR="0056737B" w:rsidRPr="009C3C0A" w:rsidRDefault="0056737B" w:rsidP="0056737B">
      <w:pPr>
        <w:pStyle w:val="NormalWeb"/>
        <w:rPr>
          <w:rFonts w:ascii="Times" w:hAnsi="Times"/>
          <w:color w:val="000000"/>
        </w:rPr>
      </w:pPr>
      <w:r w:rsidRPr="009C3C0A">
        <w:rPr>
          <w:rFonts w:ascii="Times" w:hAnsi="Times"/>
          <w:b/>
          <w:bCs/>
          <w:color w:val="000000"/>
        </w:rPr>
        <w:t>DEFERRED SUBMITTAL.</w:t>
      </w:r>
      <w:r w:rsidRPr="009C3C0A">
        <w:rPr>
          <w:rFonts w:ascii="Times" w:hAnsi="Times"/>
          <w:color w:val="000000"/>
        </w:rPr>
        <w:t xml:space="preserve"> Those portions of the design that are not submitted at the time of the application for construction document approval and that are to be submitted to the department within a specified period of time after the issuance of a permit.</w:t>
      </w:r>
    </w:p>
    <w:p w14:paraId="09D176F1"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w:t>
      </w:r>
      <w:r w:rsidRPr="009C3C0A">
        <w:rPr>
          <w:rFonts w:ascii="Times" w:hAnsi="Times"/>
          <w:color w:val="000000"/>
        </w:rPr>
        <w:t xml:space="preserve"> Full or partial demolition.</w:t>
      </w:r>
    </w:p>
    <w:p w14:paraId="43CCA0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FULL.</w:t>
      </w:r>
      <w:r w:rsidRPr="009C3C0A">
        <w:rPr>
          <w:rFonts w:ascii="Times" w:hAnsi="Times"/>
          <w:color w:val="000000"/>
        </w:rPr>
        <w:t xml:space="preserve"> The dismantling, razing, or removal of all of a building or structure, including all operations incidental thereto.</w:t>
      </w:r>
    </w:p>
    <w:p w14:paraId="1C4149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PARTIAL.</w:t>
      </w:r>
      <w:r w:rsidRPr="009C3C0A">
        <w:rPr>
          <w:rFonts w:ascii="Times" w:hAnsi="Times"/>
          <w:color w:val="000000"/>
        </w:rPr>
        <w:t xml:space="preserve"> The dismantling, razing, or removal of structural members, floors, interior bearing walls, and/or exterior walls or portions thereof, including all operations incidental thereto.</w:t>
      </w:r>
    </w:p>
    <w:p w14:paraId="0FB88D26" w14:textId="77777777" w:rsidR="0056737B" w:rsidRPr="009C3C0A" w:rsidRDefault="0056737B" w:rsidP="0056737B">
      <w:pPr>
        <w:pStyle w:val="NormalWeb"/>
        <w:rPr>
          <w:rFonts w:ascii="Times" w:hAnsi="Times"/>
          <w:color w:val="000000"/>
        </w:rPr>
      </w:pPr>
      <w:r w:rsidRPr="009C3C0A">
        <w:rPr>
          <w:rFonts w:ascii="Times" w:hAnsi="Times"/>
          <w:b/>
          <w:bCs/>
          <w:color w:val="000000"/>
        </w:rPr>
        <w:lastRenderedPageBreak/>
        <w:t>DEPARTMENT.</w:t>
      </w:r>
      <w:r w:rsidRPr="009C3C0A">
        <w:rPr>
          <w:rFonts w:ascii="Times" w:hAnsi="Times"/>
          <w:color w:val="000000"/>
        </w:rPr>
        <w:t xml:space="preserve"> The department of buildings of the city of New York.</w:t>
      </w:r>
    </w:p>
    <w:p w14:paraId="360B9836" w14:textId="77777777" w:rsidR="0056737B" w:rsidRPr="009C3C0A" w:rsidRDefault="0056737B" w:rsidP="0056737B">
      <w:pPr>
        <w:pStyle w:val="NormalWeb"/>
        <w:rPr>
          <w:rFonts w:ascii="Times" w:hAnsi="Times"/>
          <w:color w:val="000000"/>
        </w:rPr>
      </w:pPr>
      <w:r w:rsidRPr="009C3C0A">
        <w:rPr>
          <w:rFonts w:ascii="Times" w:hAnsi="Times"/>
          <w:b/>
          <w:bCs/>
          <w:color w:val="000000"/>
        </w:rPr>
        <w:t>ENGINEER.</w:t>
      </w:r>
      <w:r w:rsidRPr="009C3C0A">
        <w:rPr>
          <w:rFonts w:ascii="Times" w:hAnsi="Times"/>
          <w:color w:val="000000"/>
        </w:rPr>
        <w:t xml:space="preserve"> A person licensed and registered to practice the profession of engineering under the education law of the state of New York.</w:t>
      </w:r>
    </w:p>
    <w:p w14:paraId="75DB2C4D" w14:textId="77777777" w:rsidR="0056737B" w:rsidRPr="009C3C0A" w:rsidRDefault="0056737B" w:rsidP="0056737B">
      <w:pPr>
        <w:pStyle w:val="NormalWeb"/>
        <w:rPr>
          <w:rFonts w:ascii="Times" w:hAnsi="Times"/>
          <w:color w:val="000000"/>
        </w:rPr>
      </w:pPr>
      <w:r w:rsidRPr="009C3C0A">
        <w:rPr>
          <w:rFonts w:ascii="Times" w:hAnsi="Times"/>
          <w:b/>
          <w:bCs/>
          <w:color w:val="000000"/>
        </w:rPr>
        <w:t>ENLARGEMENT.</w:t>
      </w:r>
      <w:r w:rsidRPr="009C3C0A">
        <w:rPr>
          <w:rFonts w:ascii="Times" w:hAnsi="Times"/>
          <w:color w:val="000000"/>
        </w:rPr>
        <w:t xml:space="preserve"> An addition.</w:t>
      </w:r>
    </w:p>
    <w:p w14:paraId="743F7A42" w14:textId="77777777" w:rsidR="0056737B" w:rsidRPr="009C3C0A" w:rsidRDefault="0056737B" w:rsidP="0056737B">
      <w:pPr>
        <w:pStyle w:val="NormalWeb"/>
        <w:rPr>
          <w:rFonts w:ascii="Times" w:hAnsi="Times"/>
          <w:color w:val="000000"/>
        </w:rPr>
      </w:pPr>
      <w:r w:rsidRPr="009C3C0A">
        <w:rPr>
          <w:rFonts w:ascii="Times" w:hAnsi="Times"/>
          <w:b/>
          <w:bCs/>
          <w:color w:val="000000"/>
        </w:rPr>
        <w:t>ENVIRONMENTAL CONTROL BOARD</w:t>
      </w:r>
      <w:r w:rsidRPr="009C3C0A">
        <w:rPr>
          <w:rFonts w:ascii="Times" w:hAnsi="Times"/>
          <w:color w:val="000000"/>
        </w:rPr>
        <w:t xml:space="preserve"> or </w:t>
      </w:r>
      <w:r w:rsidRPr="009C3C0A">
        <w:rPr>
          <w:rFonts w:ascii="Times" w:hAnsi="Times"/>
          <w:b/>
          <w:bCs/>
          <w:color w:val="000000"/>
        </w:rPr>
        <w:t>ECB</w:t>
      </w:r>
      <w:r w:rsidRPr="009C3C0A">
        <w:rPr>
          <w:rFonts w:ascii="Times" w:hAnsi="Times"/>
          <w:color w:val="000000"/>
        </w:rPr>
        <w:t>. The environmental control board established pursuant to section 1049-a of the charter within the office of administrative trials and hearings.</w:t>
      </w:r>
    </w:p>
    <w:p w14:paraId="42423295" w14:textId="77777777" w:rsidR="0056737B" w:rsidRPr="009C3C0A" w:rsidRDefault="0056737B" w:rsidP="0056737B">
      <w:pPr>
        <w:pStyle w:val="NormalWeb"/>
        <w:rPr>
          <w:rFonts w:ascii="Times" w:hAnsi="Times"/>
          <w:color w:val="000000"/>
        </w:rPr>
      </w:pPr>
      <w:r w:rsidRPr="009C3C0A">
        <w:rPr>
          <w:rFonts w:ascii="Times" w:hAnsi="Times"/>
          <w:b/>
          <w:bCs/>
          <w:color w:val="000000"/>
        </w:rPr>
        <w:t>EXISTING BUILDING OR STRUCTURE.</w:t>
      </w:r>
      <w:r w:rsidRPr="009C3C0A">
        <w:rPr>
          <w:rFonts w:ascii="Times" w:hAnsi="Times"/>
          <w:color w:val="000000"/>
        </w:rPr>
        <w:t xml:space="preserve"> A completed building or structure that is in existence at the time of an applicable reference in this code.</w:t>
      </w:r>
    </w:p>
    <w:p w14:paraId="009B5AAB" w14:textId="77777777" w:rsidR="0056737B" w:rsidRPr="009C3C0A" w:rsidRDefault="0056737B" w:rsidP="0056737B">
      <w:pPr>
        <w:pStyle w:val="NormalWeb"/>
        <w:rPr>
          <w:rFonts w:ascii="Times" w:hAnsi="Times"/>
          <w:color w:val="000000"/>
        </w:rPr>
      </w:pPr>
      <w:r w:rsidRPr="009C3C0A">
        <w:rPr>
          <w:rFonts w:ascii="Times" w:hAnsi="Times"/>
          <w:b/>
          <w:bCs/>
          <w:color w:val="000000"/>
        </w:rPr>
        <w:t>FABRICATED ITEM.</w:t>
      </w:r>
      <w:r w:rsidRPr="009C3C0A">
        <w:rPr>
          <w:rFonts w:ascii="Times" w:hAnsi="Times"/>
          <w:color w:val="000000"/>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62F2121C" w14:textId="77777777" w:rsidR="0056737B" w:rsidRPr="009C3C0A" w:rsidRDefault="0056737B" w:rsidP="0056737B">
      <w:pPr>
        <w:pStyle w:val="NormalWeb"/>
        <w:rPr>
          <w:rFonts w:ascii="Times" w:hAnsi="Times"/>
          <w:color w:val="000000"/>
        </w:rPr>
      </w:pPr>
      <w:r w:rsidRPr="009C3C0A">
        <w:rPr>
          <w:rFonts w:ascii="Times" w:hAnsi="Times"/>
          <w:b/>
          <w:bCs/>
          <w:color w:val="000000"/>
        </w:rPr>
        <w:t>FIRE PROTECTION PLAN.</w:t>
      </w:r>
      <w:r w:rsidRPr="009C3C0A">
        <w:rPr>
          <w:rFonts w:ascii="Times" w:hAnsi="Times"/>
          <w:color w:val="000000"/>
        </w:rPr>
        <w:t xml:space="preserve"> A report containing a narrative description of the life and fire safety systems and evacuation system for a structure.</w:t>
      </w:r>
    </w:p>
    <w:p w14:paraId="7BAD9AA8" w14:textId="77777777" w:rsidR="0056737B" w:rsidRPr="009C3C0A" w:rsidRDefault="0056737B" w:rsidP="0056737B">
      <w:pPr>
        <w:pStyle w:val="NormalWeb"/>
        <w:rPr>
          <w:rFonts w:ascii="Times" w:hAnsi="Times"/>
          <w:color w:val="000000"/>
        </w:rPr>
      </w:pPr>
      <w:r w:rsidRPr="009C3C0A">
        <w:rPr>
          <w:rFonts w:ascii="Times" w:hAnsi="Times"/>
          <w:b/>
          <w:bCs/>
          <w:color w:val="000000"/>
        </w:rPr>
        <w:t>GREEN BUILDING PROJECT.</w:t>
      </w:r>
      <w:r w:rsidRPr="009C3C0A">
        <w:rPr>
          <w:rFonts w:ascii="Times" w:hAnsi="Times"/>
          <w:color w:val="000000"/>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4E130635" w14:textId="77777777" w:rsidR="0056737B" w:rsidRPr="009C3C0A" w:rsidRDefault="0056737B" w:rsidP="0056737B">
      <w:pPr>
        <w:pStyle w:val="NormalWeb"/>
        <w:rPr>
          <w:rFonts w:ascii="Times" w:hAnsi="Times"/>
          <w:color w:val="000000"/>
        </w:rPr>
      </w:pPr>
      <w:r w:rsidRPr="009C3C0A">
        <w:rPr>
          <w:rFonts w:ascii="Times" w:hAnsi="Times"/>
          <w:b/>
          <w:bCs/>
          <w:color w:val="000000"/>
        </w:rPr>
        <w:t>HEREAFTER.</w:t>
      </w:r>
      <w:r w:rsidRPr="009C3C0A">
        <w:rPr>
          <w:rFonts w:ascii="Times" w:hAnsi="Times"/>
          <w:color w:val="000000"/>
        </w:rPr>
        <w:t xml:space="preserve"> On or after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4AE1FDBD" w14:textId="77777777" w:rsidR="0056737B" w:rsidRPr="009C3C0A" w:rsidRDefault="0056737B" w:rsidP="0056737B">
      <w:pPr>
        <w:pStyle w:val="NormalWeb"/>
        <w:rPr>
          <w:rFonts w:ascii="Times" w:hAnsi="Times"/>
          <w:color w:val="000000"/>
        </w:rPr>
      </w:pPr>
      <w:r w:rsidRPr="009C3C0A">
        <w:rPr>
          <w:rFonts w:ascii="Times" w:hAnsi="Times"/>
          <w:b/>
          <w:bCs/>
          <w:color w:val="000000"/>
        </w:rPr>
        <w:t>HERETOFORE.</w:t>
      </w:r>
      <w:r w:rsidRPr="009C3C0A">
        <w:rPr>
          <w:rFonts w:ascii="Times" w:hAnsi="Times"/>
          <w:color w:val="000000"/>
        </w:rPr>
        <w:t xml:space="preserve"> Before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5AD0175F" w14:textId="77777777" w:rsidR="0056737B" w:rsidRPr="009C3C0A" w:rsidRDefault="0056737B" w:rsidP="0056737B">
      <w:pPr>
        <w:pStyle w:val="NormalWeb"/>
        <w:rPr>
          <w:rFonts w:ascii="Times" w:hAnsi="Times"/>
          <w:color w:val="000000"/>
        </w:rPr>
      </w:pPr>
      <w:r w:rsidRPr="009C3C0A">
        <w:rPr>
          <w:rFonts w:ascii="Times" w:hAnsi="Times"/>
          <w:b/>
          <w:bCs/>
          <w:color w:val="000000"/>
        </w:rPr>
        <w:t>INSPECTION CERTIFICATE.</w:t>
      </w:r>
      <w:r w:rsidRPr="009C3C0A">
        <w:rPr>
          <w:rFonts w:ascii="Times" w:hAnsi="Times"/>
          <w:color w:val="000000"/>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7C1D7DEF" w14:textId="77777777" w:rsidR="0056737B" w:rsidRPr="009C3C0A" w:rsidRDefault="0056737B" w:rsidP="0056737B">
      <w:pPr>
        <w:pStyle w:val="NormalWeb"/>
        <w:rPr>
          <w:rFonts w:ascii="Times" w:hAnsi="Times"/>
          <w:color w:val="000000"/>
        </w:rPr>
      </w:pPr>
      <w:r w:rsidRPr="009C3C0A">
        <w:rPr>
          <w:rFonts w:ascii="Times" w:hAnsi="Times"/>
          <w:b/>
          <w:bCs/>
          <w:color w:val="000000"/>
        </w:rPr>
        <w:t>INTERIM CERTIFICATE OF OCCUPANCY</w:t>
      </w:r>
      <w:r w:rsidRPr="009C3C0A">
        <w:rPr>
          <w:rFonts w:ascii="Times" w:hAnsi="Times"/>
          <w:color w:val="000000"/>
        </w:rPr>
        <w:t xml:space="preserve">. A type of temporary certificate of occupancy authorizing occupancy of one or more floors of a building prior to the completion of all work </w:t>
      </w:r>
      <w:r w:rsidRPr="009C3C0A">
        <w:rPr>
          <w:rFonts w:ascii="Times" w:hAnsi="Times"/>
          <w:color w:val="000000"/>
        </w:rPr>
        <w:lastRenderedPageBreak/>
        <w:t>needed to obtain a certificate of occupancy for the building, and that remains in effect until the issuance of a certificate of occupancy for the building.</w:t>
      </w:r>
    </w:p>
    <w:p w14:paraId="127545A5" w14:textId="77777777" w:rsidR="0056737B" w:rsidRPr="009C3C0A" w:rsidRDefault="0056737B" w:rsidP="0056737B">
      <w:pPr>
        <w:pStyle w:val="NormalWeb"/>
        <w:rPr>
          <w:rFonts w:ascii="Times" w:hAnsi="Times"/>
          <w:color w:val="000000"/>
        </w:rPr>
      </w:pPr>
      <w:r w:rsidRPr="009C3C0A">
        <w:rPr>
          <w:rFonts w:ascii="Times" w:hAnsi="Times"/>
          <w:b/>
          <w:bCs/>
          <w:color w:val="000000"/>
        </w:rPr>
        <w:t>LABEL.</w:t>
      </w:r>
      <w:r w:rsidRPr="009C3C0A">
        <w:rPr>
          <w:rFonts w:ascii="Times" w:hAnsi="Times"/>
          <w:color w:val="000000"/>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37FD7C52" w14:textId="77777777" w:rsidR="0056737B" w:rsidRPr="009C3C0A" w:rsidRDefault="0056737B" w:rsidP="0056737B">
      <w:pPr>
        <w:pStyle w:val="NormalWeb"/>
        <w:rPr>
          <w:rFonts w:ascii="Times" w:hAnsi="Times"/>
          <w:color w:val="000000"/>
        </w:rPr>
      </w:pPr>
      <w:r w:rsidRPr="009C3C0A">
        <w:rPr>
          <w:rFonts w:ascii="Times" w:hAnsi="Times"/>
          <w:b/>
          <w:bCs/>
          <w:color w:val="000000"/>
        </w:rPr>
        <w:t>LABELED.</w:t>
      </w:r>
      <w:r w:rsidRPr="009C3C0A">
        <w:rPr>
          <w:rFonts w:ascii="Times" w:hAnsi="Times"/>
          <w:color w:val="000000"/>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1297242B" w14:textId="77777777" w:rsidR="0056737B" w:rsidRPr="009C3C0A" w:rsidRDefault="0056737B" w:rsidP="0056737B">
      <w:pPr>
        <w:pStyle w:val="NormalWeb"/>
        <w:rPr>
          <w:rFonts w:ascii="Times" w:hAnsi="Times"/>
          <w:color w:val="000000"/>
        </w:rPr>
      </w:pPr>
      <w:r w:rsidRPr="009C3C0A">
        <w:rPr>
          <w:rFonts w:ascii="Times" w:hAnsi="Times"/>
          <w:b/>
          <w:bCs/>
          <w:color w:val="000000"/>
        </w:rPr>
        <w:t>LAND SURVEYOR.</w:t>
      </w:r>
      <w:r w:rsidRPr="009C3C0A">
        <w:rPr>
          <w:rFonts w:ascii="Times" w:hAnsi="Times"/>
          <w:color w:val="000000"/>
        </w:rPr>
        <w:t xml:space="preserve"> A person licensed and registered to practice the profession of land surveying under the education law of the state of New York.</w:t>
      </w:r>
    </w:p>
    <w:p w14:paraId="4B5338F2" w14:textId="77777777" w:rsidR="0056737B" w:rsidRPr="009C3C0A" w:rsidRDefault="0056737B" w:rsidP="0056737B">
      <w:pPr>
        <w:pStyle w:val="NormalWeb"/>
        <w:rPr>
          <w:rFonts w:ascii="Times" w:hAnsi="Times"/>
          <w:color w:val="000000"/>
        </w:rPr>
      </w:pPr>
      <w:r w:rsidRPr="009C3C0A">
        <w:rPr>
          <w:rFonts w:ascii="Times" w:hAnsi="Times"/>
          <w:b/>
          <w:bCs/>
          <w:color w:val="000000"/>
        </w:rPr>
        <w:t>LANDSCAPE ARCHITECT.</w:t>
      </w:r>
      <w:r w:rsidRPr="009C3C0A">
        <w:rPr>
          <w:rFonts w:ascii="Times" w:hAnsi="Times"/>
          <w:color w:val="000000"/>
        </w:rPr>
        <w:t xml:space="preserve"> A person licensed and registered to practice the profession of landscape architecture under the education law of the state of New York.</w:t>
      </w:r>
    </w:p>
    <w:p w14:paraId="52BC8603" w14:textId="77777777" w:rsidR="0056737B" w:rsidRPr="001A006E" w:rsidRDefault="0056737B" w:rsidP="00C91073">
      <w:pPr>
        <w:pStyle w:val="NormalWeb"/>
        <w:rPr>
          <w:rFonts w:ascii="Times" w:hAnsi="Times"/>
          <w:color w:val="000000"/>
        </w:rPr>
      </w:pPr>
      <w:r w:rsidRPr="009C3C0A">
        <w:rPr>
          <w:rFonts w:ascii="Times" w:hAnsi="Times"/>
          <w:b/>
          <w:bCs/>
          <w:color w:val="000000"/>
        </w:rPr>
        <w:t>LETTER OF COMPLETION.</w:t>
      </w:r>
      <w:r w:rsidRPr="009C3C0A">
        <w:rPr>
          <w:rFonts w:ascii="Times" w:hAnsi="Times"/>
          <w:color w:val="000000"/>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256E02B9" w14:textId="52326DF5" w:rsidR="008E2711" w:rsidRPr="009C3C0A" w:rsidRDefault="008E2711" w:rsidP="008E2711">
      <w:pPr>
        <w:pStyle w:val="NormalWeb"/>
        <w:rPr>
          <w:rFonts w:ascii="Times" w:hAnsi="Times"/>
          <w:color w:val="000000"/>
        </w:rPr>
      </w:pPr>
      <w:r w:rsidRPr="009C3C0A">
        <w:rPr>
          <w:rFonts w:ascii="Times" w:hAnsi="Times"/>
          <w:b/>
          <w:bCs/>
          <w:color w:val="000000"/>
        </w:rPr>
        <w:t>LIMITED ALTERATION APPLICATION.</w:t>
      </w:r>
      <w:r w:rsidRPr="009C3C0A">
        <w:rPr>
          <w:rFonts w:ascii="Times" w:hAnsi="Times"/>
          <w:color w:val="000000"/>
        </w:rPr>
        <w:t xml:space="preserve"> Application for </w:t>
      </w:r>
      <w:r w:rsidR="000B787D" w:rsidRPr="009C3C0A">
        <w:rPr>
          <w:rFonts w:ascii="Times" w:hAnsi="Times"/>
          <w:color w:val="000000"/>
          <w:u w:val="single"/>
        </w:rPr>
        <w:t>limited elevator alterations, limited home improvement alterations,</w:t>
      </w:r>
      <w:r w:rsidR="000B787D">
        <w:rPr>
          <w:rFonts w:ascii="Times" w:hAnsi="Times"/>
          <w:color w:val="000000"/>
        </w:rPr>
        <w:t xml:space="preserve"> </w:t>
      </w:r>
      <w:r w:rsidRPr="009C3C0A">
        <w:rPr>
          <w:rFonts w:ascii="Times" w:hAnsi="Times"/>
          <w:color w:val="000000"/>
        </w:rPr>
        <w:t xml:space="preserve">limited oil-burning appliance alterations, limited plumbing alterations, </w:t>
      </w:r>
      <w:r w:rsidR="000B787D" w:rsidRPr="009C3C0A">
        <w:rPr>
          <w:rFonts w:ascii="Times" w:hAnsi="Times"/>
          <w:color w:val="000000"/>
          <w:u w:val="single"/>
        </w:rPr>
        <w:t>limited reroofing alterations,</w:t>
      </w:r>
      <w:r w:rsidR="000B787D">
        <w:rPr>
          <w:rFonts w:ascii="Times" w:hAnsi="Times"/>
          <w:color w:val="000000"/>
        </w:rPr>
        <w:t xml:space="preserve"> </w:t>
      </w:r>
      <w:r w:rsidRPr="009C3C0A">
        <w:rPr>
          <w:rFonts w:ascii="Times" w:hAnsi="Times"/>
          <w:color w:val="000000"/>
        </w:rPr>
        <w:t>limited sprinkler alterations</w:t>
      </w:r>
      <w:r w:rsidR="000B787D">
        <w:rPr>
          <w:rFonts w:ascii="Times" w:hAnsi="Times"/>
          <w:color w:val="000000"/>
        </w:rPr>
        <w:t>,</w:t>
      </w:r>
      <w:r w:rsidRPr="009C3C0A">
        <w:rPr>
          <w:rFonts w:ascii="Times" w:hAnsi="Times"/>
          <w:color w:val="000000"/>
        </w:rPr>
        <w:t xml:space="preserve"> limited standpipe alterations </w:t>
      </w:r>
      <w:r w:rsidR="000B787D" w:rsidRPr="009C3C0A">
        <w:rPr>
          <w:rFonts w:ascii="Times" w:hAnsi="Times"/>
          <w:color w:val="000000"/>
          <w:u w:val="single"/>
        </w:rPr>
        <w:t>and limited window replacement alterations</w:t>
      </w:r>
      <w:r w:rsidR="000B787D">
        <w:rPr>
          <w:rFonts w:ascii="Times" w:hAnsi="Times"/>
          <w:color w:val="000000"/>
        </w:rPr>
        <w:t xml:space="preserve"> </w:t>
      </w:r>
      <w:r w:rsidRPr="009C3C0A">
        <w:rPr>
          <w:rFonts w:ascii="Times" w:hAnsi="Times"/>
          <w:color w:val="000000"/>
        </w:rPr>
        <w:t>submitted pursuant to exception 1 of section 28-104.6. Such work shall not include any associated work that would otherwise require an alteration permit including, but not limited to, any construction of fire-rated partitions and enclosures.</w:t>
      </w:r>
    </w:p>
    <w:p w14:paraId="086B40B0" w14:textId="6086CC81" w:rsidR="008E2711" w:rsidRPr="009C3C0A" w:rsidRDefault="008E2711" w:rsidP="009C3C0A">
      <w:pPr>
        <w:pStyle w:val="NormalWeb"/>
        <w:ind w:left="360"/>
        <w:rPr>
          <w:rFonts w:ascii="Times" w:hAnsi="Times"/>
          <w:color w:val="000000"/>
        </w:rPr>
      </w:pPr>
      <w:r w:rsidRPr="009C3C0A">
        <w:rPr>
          <w:rFonts w:ascii="Times" w:hAnsi="Times"/>
          <w:color w:val="000000"/>
        </w:rPr>
        <w:t>Category 1 work shall be limited to a new installation into an existing building or system. The utilization of this category shall be limited by an annual monetary cap.</w:t>
      </w:r>
    </w:p>
    <w:p w14:paraId="159D4C5F" w14:textId="467139BC" w:rsidR="008E2711" w:rsidRPr="009C3C0A" w:rsidRDefault="008E2711" w:rsidP="009C3C0A">
      <w:pPr>
        <w:pStyle w:val="NormalWeb"/>
        <w:ind w:left="360"/>
        <w:rPr>
          <w:rFonts w:ascii="Times" w:hAnsi="Times"/>
          <w:color w:val="000000"/>
        </w:rPr>
      </w:pPr>
      <w:r w:rsidRPr="009C3C0A">
        <w:rPr>
          <w:rFonts w:ascii="Times" w:hAnsi="Times"/>
          <w:color w:val="000000"/>
        </w:rPr>
        <w:t>Category 2 work shall include any existing system or component that is replaced, repaired or altered. This category shall not be limited by a monetary cap.</w:t>
      </w:r>
    </w:p>
    <w:p w14:paraId="4E87A756" w14:textId="77777777" w:rsidR="008E2711" w:rsidRPr="001A006E" w:rsidRDefault="008E2711" w:rsidP="00321583">
      <w:pPr>
        <w:spacing w:line="256" w:lineRule="auto"/>
        <w:ind w:left="360"/>
        <w:jc w:val="both"/>
        <w:rPr>
          <w:rFonts w:eastAsia="Calibri"/>
          <w:bCs/>
        </w:rPr>
      </w:pPr>
      <w:r w:rsidRPr="001A006E">
        <w:rPr>
          <w:b/>
          <w:u w:val="single"/>
        </w:rPr>
        <w:t xml:space="preserve">Category 3 </w:t>
      </w:r>
      <w:r w:rsidRPr="001A006E">
        <w:rPr>
          <w:bCs/>
          <w:u w:val="single"/>
        </w:rPr>
        <w:t xml:space="preserve">work shall include any </w:t>
      </w:r>
      <w:r w:rsidRPr="009C3C0A">
        <w:rPr>
          <w:rFonts w:eastAsia="Calibri"/>
          <w:bCs/>
          <w:u w:val="single"/>
        </w:rPr>
        <w:t>existing system(s) or components that are altered, repaired, or replaced and do not require a department inspection</w:t>
      </w:r>
      <w:r w:rsidRPr="001A006E">
        <w:rPr>
          <w:rFonts w:eastAsia="Calibri"/>
          <w:bCs/>
          <w:u w:val="single"/>
        </w:rPr>
        <w:t xml:space="preserve">. </w:t>
      </w:r>
      <w:r w:rsidRPr="009C3C0A">
        <w:rPr>
          <w:rFonts w:eastAsia="Calibri"/>
          <w:bCs/>
          <w:u w:val="single"/>
        </w:rPr>
        <w:t>This category shall not be subject to an annual monetary cap.</w:t>
      </w:r>
    </w:p>
    <w:p w14:paraId="210D7CCC" w14:textId="087B6EE4"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ELEVATOR ALTERATIONS.</w:t>
      </w:r>
      <w:r w:rsidRPr="00082678">
        <w:rPr>
          <w:rFonts w:asciiTheme="majorBidi" w:hAnsiTheme="majorBidi" w:cstheme="majorBidi"/>
          <w:u w:val="single"/>
        </w:rPr>
        <w:t xml:space="preserve"> An alteration to an existing elevator that is limited in scope,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1D7965F8" w14:textId="2D57D8C1"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lastRenderedPageBreak/>
        <w:t>LIMITED HOME IMPROVEMENT ALTERATIONS.</w:t>
      </w:r>
      <w:r w:rsidRPr="00082678">
        <w:rPr>
          <w:rFonts w:asciiTheme="majorBidi" w:hAnsiTheme="majorBidi" w:cstheme="majorBidi"/>
          <w:u w:val="single"/>
        </w:rPr>
        <w:t xml:space="preserve"> An alteration to an existing one- or two-family dwelling that is limited in scope,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554995FD" w14:textId="3E026832"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OIL-BURNING APPLIANCE ALTERATIONS.</w:t>
      </w:r>
      <w:r w:rsidRPr="00082678">
        <w:rPr>
          <w:rFonts w:asciiTheme="majorBidi" w:hAnsiTheme="majorBidi" w:cstheme="majorBidi"/>
          <w:w w:val="115"/>
          <w:u w:val="single"/>
        </w:rPr>
        <w:t xml:space="preserve"> </w:t>
      </w:r>
      <w:r w:rsidRPr="00082678">
        <w:rPr>
          <w:rFonts w:asciiTheme="majorBidi" w:hAnsiTheme="majorBidi" w:cstheme="majorBidi"/>
          <w:u w:val="single"/>
        </w:rPr>
        <w:t xml:space="preserve">An alteration to an oil burner/boiler system that is limited in scope and/or value,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030BDBE9" w14:textId="753D28F5"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PLUMBING ALTERATIONS.</w:t>
      </w:r>
      <w:r w:rsidRPr="00082678">
        <w:rPr>
          <w:rFonts w:asciiTheme="majorBidi" w:hAnsiTheme="majorBidi" w:cstheme="majorBidi"/>
          <w:u w:val="single"/>
        </w:rPr>
        <w:t xml:space="preserve"> An alteration to a plumbing or fuel gas piping system that is limited in scope and/or value,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79003AAE" w14:textId="659DB8A3"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REROOFING ALTERATIONS.</w:t>
      </w:r>
      <w:r w:rsidRPr="00082678">
        <w:rPr>
          <w:rFonts w:asciiTheme="majorBidi" w:hAnsiTheme="majorBidi" w:cstheme="majorBidi"/>
          <w:u w:val="single"/>
        </w:rPr>
        <w:t xml:space="preserve"> A reroofing alteration that is limited in scope,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18D81888" w14:textId="0259E2B2"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SPRINKLER ALTERATIONS.</w:t>
      </w:r>
      <w:r w:rsidRPr="00082678">
        <w:rPr>
          <w:rFonts w:asciiTheme="majorBidi" w:hAnsiTheme="majorBidi" w:cstheme="majorBidi"/>
          <w:u w:val="single"/>
        </w:rPr>
        <w:t xml:space="preserve"> An alteration to a sprinkler system that is limited in scope and</w:t>
      </w:r>
      <w:r w:rsidR="00BA14CA">
        <w:rPr>
          <w:rFonts w:asciiTheme="majorBidi" w:hAnsiTheme="majorBidi" w:cstheme="majorBidi"/>
          <w:u w:val="single"/>
        </w:rPr>
        <w:t>/</w:t>
      </w:r>
      <w:r w:rsidRPr="00082678">
        <w:rPr>
          <w:rFonts w:asciiTheme="majorBidi" w:hAnsiTheme="majorBidi" w:cstheme="majorBidi"/>
          <w:u w:val="single"/>
        </w:rPr>
        <w:t xml:space="preserve">or value,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3531D26D" w14:textId="778AF4FA"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STANDPIPE ALTERATIONS.</w:t>
      </w:r>
      <w:r w:rsidRPr="00082678">
        <w:rPr>
          <w:rFonts w:asciiTheme="majorBidi" w:hAnsiTheme="majorBidi" w:cstheme="majorBidi"/>
          <w:u w:val="single"/>
        </w:rPr>
        <w:t xml:space="preserve"> An alteration to an existing combined standpipe system that is limited in scope and/or value,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53628234" w14:textId="20F97643"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 xml:space="preserve">LIMITED WINDOW REPLACEMENT ALTERATIONS. </w:t>
      </w:r>
      <w:r w:rsidRPr="00082678">
        <w:rPr>
          <w:rFonts w:asciiTheme="majorBidi" w:hAnsiTheme="majorBidi" w:cstheme="majorBidi"/>
          <w:u w:val="single"/>
        </w:rPr>
        <w:t xml:space="preserve">A window replacement alteration that is limited in scope, subject to Chapter 5 of </w:t>
      </w:r>
      <w:r>
        <w:rPr>
          <w:rFonts w:asciiTheme="majorBidi" w:hAnsiTheme="majorBidi" w:cstheme="majorBidi"/>
          <w:u w:val="single"/>
        </w:rPr>
        <w:t>the existing building code</w:t>
      </w:r>
      <w:r w:rsidRPr="00082678">
        <w:rPr>
          <w:rFonts w:asciiTheme="majorBidi" w:hAnsiTheme="majorBidi" w:cstheme="majorBidi"/>
          <w:u w:val="single"/>
        </w:rPr>
        <w:t>.</w:t>
      </w:r>
    </w:p>
    <w:p w14:paraId="4A9B33E8" w14:textId="77777777" w:rsidR="00356441" w:rsidRDefault="00356441" w:rsidP="00F27519">
      <w:pPr>
        <w:suppressAutoHyphens/>
        <w:spacing w:after="240"/>
        <w:jc w:val="both"/>
        <w:rPr>
          <w:b/>
          <w:u w:val="single"/>
        </w:rPr>
      </w:pPr>
    </w:p>
    <w:p w14:paraId="281E28F7" w14:textId="1BB26FC5" w:rsidR="00A05819" w:rsidRPr="001A006E" w:rsidRDefault="00F27519" w:rsidP="00A05819">
      <w:pPr>
        <w:suppressAutoHyphens/>
        <w:spacing w:after="240"/>
        <w:jc w:val="both"/>
        <w:rPr>
          <w:rFonts w:ascii="Times" w:hAnsi="Times"/>
          <w:color w:val="000000"/>
          <w:shd w:val="clear" w:color="auto" w:fill="FFFFFF"/>
        </w:rPr>
      </w:pPr>
      <w:r w:rsidRPr="001A006E">
        <w:rPr>
          <w:b/>
        </w:rPr>
        <w:t>LIMITED OIL-BURNING APPLIANCE ALTERATIONS.</w:t>
      </w:r>
      <w:r w:rsidRPr="001A006E">
        <w:rPr>
          <w:spacing w:val="-6"/>
          <w:w w:val="115"/>
        </w:rPr>
        <w:t xml:space="preserve">  </w:t>
      </w:r>
      <w:r w:rsidR="00A05819" w:rsidRPr="009C3C0A">
        <w:rPr>
          <w:rFonts w:ascii="Times" w:hAnsi="Times"/>
          <w:color w:val="000000"/>
          <w:shd w:val="clear" w:color="auto" w:fill="FFFFFF"/>
        </w:rPr>
        <w:t>  [</w:t>
      </w:r>
      <w:r w:rsidR="00A05819" w:rsidRPr="009C3C0A">
        <w:rPr>
          <w:rFonts w:ascii="Times" w:hAnsi="Times"/>
          <w:strike/>
          <w:color w:val="000000"/>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281654A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Category 1. An addition to an existing oil-burning appliance where the total cost of the proposed Category 1 work in the building does not exceed $50,000 in any 12-month period and where the proposed work is limited to the installation of:</w:t>
      </w:r>
    </w:p>
    <w:p w14:paraId="7BB9C0E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1. oil equipment,</w:t>
      </w:r>
    </w:p>
    <w:p w14:paraId="202B9B38"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oil-fired appliances, located within the same enclosure or room as the existing oil-burning appliance,</w:t>
      </w:r>
    </w:p>
    <w:p w14:paraId="43EE79B4"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unit heaters, or</w:t>
      </w:r>
    </w:p>
    <w:p w14:paraId="2EBFB75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0BEA8E35"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Category 2. An alteration, repair or replacement of an existing oil-burning appliance that is not subject to cost or duration limitations and that is limited to the following:</w:t>
      </w:r>
    </w:p>
    <w:p w14:paraId="405E40CD"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lastRenderedPageBreak/>
        <w:t>    1. Replacement of oil burners, oil-burning appliances or water heaters in which the heat input per appliance does not exceed 3 million Btu/h (879 kW).</w:t>
      </w:r>
    </w:p>
    <w:p w14:paraId="7AE8BF20"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Relocation of an oil burner or oil-burning appliance or water heater within the same enclosure or room.</w:t>
      </w:r>
    </w:p>
    <w:p w14:paraId="4DF939D7"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Placement of a temporary department of buildings registered oil-fired mobile boiler and corresponding fuel oil storage tank with associated piping at a site for emergency heating.</w:t>
      </w:r>
    </w:p>
    <w:p w14:paraId="6D2CD9D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Placement of a temporary fuel oil storage tank with a capacity of 5,000 gallons (18 927 L) or less at a site for emergency use and connected to an existing oil-burning appliance.</w:t>
      </w:r>
    </w:p>
    <w:p w14:paraId="6CAD62FE" w14:textId="77777777" w:rsidR="00A05819" w:rsidRPr="009C3C0A" w:rsidRDefault="00A05819" w:rsidP="00A05819">
      <w:pPr>
        <w:spacing w:before="100" w:beforeAutospacing="1" w:after="100" w:afterAutospacing="1"/>
        <w:rPr>
          <w:rFonts w:ascii="Times" w:hAnsi="Times"/>
          <w:color w:val="000000"/>
        </w:rPr>
      </w:pPr>
      <w:r w:rsidRPr="009C3C0A">
        <w:rPr>
          <w:rFonts w:ascii="Times" w:hAnsi="Times"/>
          <w:strike/>
          <w:color w:val="000000"/>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9C3C0A">
        <w:rPr>
          <w:rFonts w:ascii="Times" w:hAnsi="Times"/>
          <w:color w:val="000000"/>
        </w:rPr>
        <w:t>]</w:t>
      </w:r>
    </w:p>
    <w:p w14:paraId="52BBA77A" w14:textId="77777777" w:rsidR="00A05819" w:rsidRPr="00A05819" w:rsidRDefault="00A05819" w:rsidP="00A05819"/>
    <w:p w14:paraId="0414E13E" w14:textId="77777777" w:rsidR="00AA2667" w:rsidRPr="001A006E" w:rsidRDefault="00AA2667" w:rsidP="009C3C0A">
      <w:pPr>
        <w:suppressAutoHyphens/>
        <w:spacing w:after="240"/>
        <w:jc w:val="both"/>
        <w:rPr>
          <w:rFonts w:eastAsia="Calibri"/>
        </w:rPr>
      </w:pPr>
      <w:r w:rsidRPr="001A006E">
        <w:rPr>
          <w:spacing w:val="1"/>
          <w:u w:val="single"/>
        </w:rPr>
        <w:t>An alteration to an oil burner/boiler system that is limited in scope and/or value, subject to chapter 5 of the New York city existing building code.</w:t>
      </w:r>
    </w:p>
    <w:p w14:paraId="3011CCE9" w14:textId="0D17AEF1" w:rsidR="001A006E" w:rsidRPr="001A006E" w:rsidRDefault="00F27519" w:rsidP="001A006E">
      <w:pPr>
        <w:suppressAutoHyphens/>
        <w:spacing w:after="240"/>
        <w:jc w:val="both"/>
        <w:rPr>
          <w:spacing w:val="1"/>
        </w:rPr>
      </w:pPr>
      <w:r w:rsidRPr="001A006E">
        <w:rPr>
          <w:b/>
        </w:rPr>
        <w:t>LIMITED PLUMBING ALTERATIONS.</w:t>
      </w:r>
      <w:r w:rsidRPr="001A006E">
        <w:t xml:space="preserve"> </w:t>
      </w:r>
      <w:r w:rsidR="001A006E">
        <w:rPr>
          <w:rFonts w:ascii="Times" w:hAnsi="Times"/>
          <w:color w:val="000000"/>
        </w:rPr>
        <w:t>[</w:t>
      </w:r>
      <w:r w:rsidR="001A006E" w:rsidRPr="001A006E">
        <w:rPr>
          <w:rFonts w:ascii="Times" w:hAnsi="Times"/>
          <w:strike/>
          <w:color w:val="000000"/>
        </w:rPr>
        <w:t>An installation, replacement, repair or alteration to a plumbing or fuel gas piping system, including fixtures and appliances, that is limited in scope, falling into one of the following categories:</w:t>
      </w:r>
    </w:p>
    <w:p w14:paraId="35EEC1C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38C3BB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addition of not more than five plumbing fixtures or fixture connections in a building within any 12-month period, including any associated plumbing necessary to serve such additional fixtures or fixture connections;</w:t>
      </w:r>
    </w:p>
    <w:p w14:paraId="55DCC30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11340AE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installation of up to five new sprinkler heads off of an existing domestic water system within any 12-month period;</w:t>
      </w:r>
    </w:p>
    <w:p w14:paraId="14928AA6"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lastRenderedPageBreak/>
        <w:t>    4. Installation of a new single domestic gas dryer that is vented directly through an exterior wall in buildings occupied exclusively as one- or two-family dwellings not more than three stories in height, as provided for in the rules of the department.</w:t>
      </w:r>
    </w:p>
    <w:p w14:paraId="54DDB02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2. The repair, replacement of or alteration to an existing plumbing or fuel gas piping system that is not subject to cost or duration limitations and that is limited to the following:</w:t>
      </w:r>
    </w:p>
    <w:p w14:paraId="57BBF507"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repair, replacement of or alteration of existing plumbing or fuel gas piping to serve the same number of fixtures and appliances;</w:t>
      </w:r>
    </w:p>
    <w:p w14:paraId="60B3E91B"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7102894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095A164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4. The installation or replacement of primary backflow preventers;</w:t>
      </w:r>
    </w:p>
    <w:p w14:paraId="6016852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5. In-kind replacement of gas-fired appliances with a combined heat input of 3 million Btu/h (879kW) or less;</w:t>
      </w:r>
    </w:p>
    <w:p w14:paraId="5AFFFD31"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6. Replacement of gas burners with heat input of 3 million Btu/h (879 kW) or less;</w:t>
      </w:r>
    </w:p>
    <w:p w14:paraId="29A12595"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7. Relocation of a gas burner/boiler within the same, unaltered fire-rated enclosure or room, with the exception of through-penetrations that are firestopped;</w:t>
      </w:r>
    </w:p>
    <w:p w14:paraId="262B845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6E81EFA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8.1. gas-fired boilers,</w:t>
      </w:r>
    </w:p>
    <w:p w14:paraId="09D49E6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8.2. hot water heaters and</w:t>
      </w:r>
    </w:p>
    <w:p w14:paraId="3CCDDE9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8.3. furnaces;</w:t>
      </w:r>
    </w:p>
    <w:p w14:paraId="40E1F6E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9. In-kind direct replacement of gas-fired boilers, hot water heaters and furnaces with heat input of 350,000 Btu/h (103 kW) or less; that are vented directly through exterior walls;</w:t>
      </w:r>
    </w:p>
    <w:p w14:paraId="37CA4C98"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10. Placement of a registered gas-fired temporary boiler with associated gas piping at a site for emergency heating and/or hot water;</w:t>
      </w:r>
    </w:p>
    <w:p w14:paraId="66E9380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lastRenderedPageBreak/>
        <w:t>    11. Replacement of up to thirty existing sprinkler heads providing that orifice sizes, type and deflector positions remain the same, and all such sprinkler heads are off of a domestic water system;</w:t>
      </w:r>
    </w:p>
    <w:p w14:paraId="1C17A2C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1CCD9F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3AD3274F" w14:textId="77777777" w:rsidR="001A006E" w:rsidRPr="001A006E" w:rsidRDefault="001A006E" w:rsidP="001A006E">
      <w:pPr>
        <w:spacing w:before="100" w:beforeAutospacing="1" w:after="100" w:afterAutospacing="1"/>
        <w:rPr>
          <w:rFonts w:ascii="Times" w:hAnsi="Times"/>
          <w:color w:val="000000"/>
        </w:rPr>
      </w:pPr>
      <w:r w:rsidRPr="001A006E">
        <w:rPr>
          <w:rFonts w:ascii="Times" w:hAnsi="Times"/>
          <w:strike/>
          <w:color w:val="000000"/>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Pr>
          <w:rFonts w:ascii="Times" w:hAnsi="Times"/>
          <w:color w:val="000000"/>
        </w:rPr>
        <w:t>]</w:t>
      </w:r>
    </w:p>
    <w:p w14:paraId="5197D338" w14:textId="77777777" w:rsidR="001B357D" w:rsidRPr="009C3C0A" w:rsidRDefault="001B357D" w:rsidP="009C3C0A">
      <w:pPr>
        <w:kinsoku w:val="0"/>
        <w:spacing w:before="120" w:after="120"/>
        <w:jc w:val="both"/>
        <w:rPr>
          <w:u w:val="single"/>
        </w:rPr>
      </w:pPr>
      <w:r w:rsidRPr="001A006E">
        <w:rPr>
          <w:u w:val="single"/>
        </w:rPr>
        <w:t>An alteration to a plumbing or fuel gas piping system that is limited in scope and/or value, subject to chapter 5 of the New York city existing building code.</w:t>
      </w:r>
    </w:p>
    <w:p w14:paraId="3092E45D" w14:textId="39CAA536" w:rsidR="00F27519" w:rsidRPr="001A006E" w:rsidRDefault="00F27519" w:rsidP="00F27519">
      <w:pPr>
        <w:suppressAutoHyphens/>
        <w:spacing w:after="240"/>
        <w:jc w:val="both"/>
      </w:pPr>
      <w:r w:rsidRPr="001A006E">
        <w:rPr>
          <w:b/>
        </w:rPr>
        <w:t>LIMITED SPRINKLER ALTERATIONS.</w:t>
      </w:r>
      <w:r w:rsidRPr="001A006E">
        <w:t xml:space="preserve"> </w:t>
      </w:r>
      <w:r w:rsidRPr="001A006E">
        <w:rPr>
          <w:spacing w:val="1"/>
        </w:rPr>
        <w:t>[</w:t>
      </w:r>
      <w:r w:rsidRPr="001A006E">
        <w:rPr>
          <w:strike/>
        </w:rPr>
        <w:t>An alteration, installation, replacement or repair to a sprinkler system that is limited in scope, falling into one of the following categories:</w:t>
      </w:r>
      <w:r w:rsidRPr="001A006E">
        <w:t>]</w:t>
      </w:r>
    </w:p>
    <w:p w14:paraId="0E4F8ECB" w14:textId="77777777" w:rsidR="00F27519" w:rsidRPr="001A006E" w:rsidRDefault="00F27519" w:rsidP="00F27519">
      <w:pPr>
        <w:suppressAutoHyphens/>
        <w:spacing w:after="240"/>
        <w:ind w:left="360"/>
        <w:jc w:val="both"/>
      </w:pPr>
      <w:r w:rsidRPr="001A006E">
        <w:rPr>
          <w:b/>
        </w:rPr>
        <w:t>[</w:t>
      </w:r>
      <w:r w:rsidRPr="001A006E">
        <w:rPr>
          <w:b/>
          <w:strike/>
        </w:rPr>
        <w:t>Category 1.</w:t>
      </w:r>
      <w:r w:rsidRPr="001A006E">
        <w:rPr>
          <w:strike/>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A006E">
        <w:t>]</w:t>
      </w:r>
    </w:p>
    <w:p w14:paraId="1D25AE68" w14:textId="77777777" w:rsidR="00F27519" w:rsidRPr="001A006E" w:rsidRDefault="00F27519" w:rsidP="00F27519">
      <w:pPr>
        <w:suppressAutoHyphens/>
        <w:spacing w:after="240"/>
        <w:ind w:left="360"/>
        <w:jc w:val="both"/>
      </w:pPr>
      <w:r w:rsidRPr="001A006E">
        <w:rPr>
          <w:b/>
        </w:rPr>
        <w:t>[</w:t>
      </w:r>
      <w:r w:rsidRPr="001A006E">
        <w:rPr>
          <w:b/>
          <w:strike/>
        </w:rPr>
        <w:t>Category 2.</w:t>
      </w:r>
      <w:r w:rsidRPr="001A006E">
        <w:rPr>
          <w:strike/>
        </w:rPr>
        <w:t xml:space="preserve"> An alteration, repair or replacement of an existing sprinkler system or combined sprinkler standpipe system that is not subject to cost or duration limitations and that is limited to:</w:t>
      </w:r>
      <w:r w:rsidRPr="001A006E">
        <w:t>]</w:t>
      </w:r>
    </w:p>
    <w:p w14:paraId="49A08926" w14:textId="77777777" w:rsidR="00F27519" w:rsidRPr="001A006E" w:rsidRDefault="00F27519" w:rsidP="00F27519">
      <w:pPr>
        <w:kinsoku w:val="0"/>
        <w:spacing w:before="120" w:after="120"/>
        <w:ind w:left="1080" w:hanging="360"/>
        <w:jc w:val="both"/>
        <w:rPr>
          <w:strike/>
        </w:rPr>
      </w:pPr>
      <w:r w:rsidRPr="001A006E">
        <w:t>[</w:t>
      </w:r>
      <w:r w:rsidRPr="001A006E">
        <w:rPr>
          <w:strike/>
        </w:rPr>
        <w:t>1.</w:t>
      </w:r>
      <w:r w:rsidRPr="001A006E">
        <w:rPr>
          <w:strike/>
        </w:rPr>
        <w:tab/>
        <w:t>The replacement of sprinkler heads, provided that orifice sizes, type and deflector positions remain the same;</w:t>
      </w:r>
    </w:p>
    <w:p w14:paraId="2EBA4794"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2.</w:t>
      </w:r>
      <w:r w:rsidRPr="001A006E">
        <w:rPr>
          <w:rFonts w:eastAsia="Calibri"/>
          <w:strike/>
        </w:rPr>
        <w:tab/>
        <w:t xml:space="preserve">Replacement of parts required for the operation of a sprinkler system or combined sprinkler standpipe system, </w:t>
      </w:r>
      <w:r w:rsidRPr="001A006E">
        <w:rPr>
          <w:strike/>
        </w:rPr>
        <w:t>provided that orifice sizes, type and deflector positions remain the same</w:t>
      </w:r>
      <w:r w:rsidRPr="001A006E">
        <w:rPr>
          <w:rFonts w:eastAsia="Calibri"/>
          <w:strike/>
        </w:rPr>
        <w:t>;</w:t>
      </w:r>
      <w:r w:rsidR="00B65947" w:rsidRPr="001A006E">
        <w:rPr>
          <w:rFonts w:eastAsia="Calibri"/>
          <w:strike/>
        </w:rPr>
        <w:t xml:space="preserve"> </w:t>
      </w:r>
    </w:p>
    <w:p w14:paraId="3B58CB43"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3.</w:t>
      </w:r>
      <w:r w:rsidRPr="001A006E">
        <w:rPr>
          <w:rFonts w:eastAsia="Calibri"/>
          <w:strike/>
        </w:rPr>
        <w:tab/>
        <w:t xml:space="preserve">Changes that do not alter the type of sprinkler system; </w:t>
      </w:r>
    </w:p>
    <w:p w14:paraId="587AA2A7"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4.</w:t>
      </w:r>
      <w:r w:rsidRPr="001A006E">
        <w:rPr>
          <w:rFonts w:eastAsia="Calibri"/>
          <w:strike/>
        </w:rPr>
        <w:tab/>
        <w:t xml:space="preserve">Relocation of piping that does not affect the operation of the sprinkler system, </w:t>
      </w:r>
      <w:r w:rsidRPr="001A006E">
        <w:rPr>
          <w:strike/>
        </w:rPr>
        <w:t>provided that orifice sizes, type and deflector positions remain the same</w:t>
      </w:r>
      <w:r w:rsidRPr="001A006E">
        <w:rPr>
          <w:rFonts w:eastAsia="Calibri"/>
          <w:strike/>
        </w:rPr>
        <w:t xml:space="preserve">; </w:t>
      </w:r>
    </w:p>
    <w:p w14:paraId="73BECE4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lastRenderedPageBreak/>
        <w:t>5.</w:t>
      </w:r>
      <w:r w:rsidRPr="001A006E">
        <w:rPr>
          <w:rFonts w:eastAsia="Calibri"/>
          <w:strike/>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79FCBCC1"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6.</w:t>
      </w:r>
      <w:r w:rsidRPr="001A006E">
        <w:rPr>
          <w:rFonts w:eastAsia="Calibri"/>
          <w:strike/>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6FE22A3A"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7.</w:t>
      </w:r>
      <w:r w:rsidRPr="001A006E">
        <w:rPr>
          <w:rFonts w:eastAsia="Calibri"/>
          <w:strike/>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527AE57C" w14:textId="77777777" w:rsidR="00F27519" w:rsidRPr="001A006E" w:rsidRDefault="00F27519" w:rsidP="00F27519">
      <w:pPr>
        <w:kinsoku w:val="0"/>
        <w:spacing w:before="120" w:after="120"/>
        <w:ind w:left="1080" w:hanging="360"/>
        <w:jc w:val="both"/>
        <w:rPr>
          <w:strike/>
        </w:rPr>
      </w:pPr>
      <w:r w:rsidRPr="001A006E">
        <w:rPr>
          <w:rFonts w:eastAsia="Calibri"/>
          <w:strike/>
        </w:rPr>
        <w:t>8.</w:t>
      </w:r>
      <w:r w:rsidRPr="001A006E">
        <w:rPr>
          <w:rFonts w:eastAsia="Calibri"/>
          <w:strike/>
        </w:rPr>
        <w:tab/>
      </w:r>
      <w:r w:rsidRPr="001A006E">
        <w:rPr>
          <w:strike/>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4FC2ADF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9.</w:t>
      </w:r>
      <w:r w:rsidRPr="001A006E">
        <w:rPr>
          <w:rFonts w:eastAsia="Calibri"/>
          <w:strike/>
        </w:rPr>
        <w:tab/>
        <w:t>Unlimited cut and cap of an existing sprinkler system associated with a permitted demolition or gut renovation; and</w:t>
      </w:r>
    </w:p>
    <w:p w14:paraId="7A9900D2" w14:textId="77777777" w:rsidR="00F27519" w:rsidRPr="009C3C0A" w:rsidRDefault="00F27519" w:rsidP="009C3C0A">
      <w:pPr>
        <w:autoSpaceDE w:val="0"/>
        <w:autoSpaceDN w:val="0"/>
        <w:adjustRightInd w:val="0"/>
        <w:spacing w:before="120" w:after="120"/>
        <w:ind w:firstLine="720"/>
        <w:jc w:val="both"/>
        <w:rPr>
          <w:rFonts w:eastAsia="Calibri"/>
          <w:u w:val="single"/>
        </w:rPr>
      </w:pPr>
      <w:r w:rsidRPr="001A006E">
        <w:rPr>
          <w:rFonts w:eastAsia="Calibri"/>
          <w:strike/>
        </w:rPr>
        <w:t>10.</w:t>
      </w:r>
      <w:r w:rsidRPr="001A006E">
        <w:rPr>
          <w:rFonts w:eastAsia="Calibri"/>
          <w:strike/>
        </w:rPr>
        <w:tab/>
      </w:r>
      <w:r w:rsidRPr="001A006E">
        <w:rPr>
          <w:strike/>
        </w:rPr>
        <w:t>Relocation of a fire department connection as part of a combined system</w:t>
      </w:r>
      <w:r w:rsidRPr="001A006E">
        <w:rPr>
          <w:rFonts w:eastAsia="Calibri"/>
          <w:strike/>
        </w:rPr>
        <w:t>.</w:t>
      </w:r>
      <w:r w:rsidRPr="001A006E">
        <w:rPr>
          <w:rFonts w:eastAsia="Calibri"/>
        </w:rPr>
        <w:t>]</w:t>
      </w:r>
      <w:r w:rsidR="00AD3F8B" w:rsidRPr="001A006E">
        <w:rPr>
          <w:rFonts w:eastAsia="Calibri"/>
        </w:rPr>
        <w:t xml:space="preserve"> </w:t>
      </w:r>
      <w:r w:rsidR="00AD3F8B" w:rsidRPr="001A006E">
        <w:rPr>
          <w:rFonts w:eastAsia="Calibri"/>
          <w:u w:val="single"/>
        </w:rPr>
        <w:t>An alteration to a sprinkler system that is limited in scope and/or value, subject to chapter 5 of the New York city existing building code.</w:t>
      </w:r>
    </w:p>
    <w:p w14:paraId="5AC1708C" w14:textId="244FB579" w:rsidR="00F27519" w:rsidRPr="001A006E" w:rsidRDefault="00F27519" w:rsidP="00F27519">
      <w:pPr>
        <w:suppressAutoHyphens/>
        <w:spacing w:after="240"/>
        <w:jc w:val="both"/>
      </w:pPr>
      <w:r w:rsidRPr="001A006E">
        <w:rPr>
          <w:b/>
        </w:rPr>
        <w:t>LIMITED STANDPIPE ALTERATIONS.</w:t>
      </w:r>
      <w:r w:rsidRPr="001A006E">
        <w:t xml:space="preserve"> [</w:t>
      </w:r>
      <w:r w:rsidRPr="001A006E">
        <w:rPr>
          <w:b/>
          <w:strike/>
        </w:rPr>
        <w:t>Category 2.</w:t>
      </w:r>
      <w:r w:rsidRPr="001A006E">
        <w:rPr>
          <w:strike/>
        </w:rPr>
        <w:t xml:space="preserve"> An alteration, replacement or repair to an existing combined standpipe system that is limited to the following:</w:t>
      </w:r>
      <w:r w:rsidRPr="001A006E">
        <w:t>]</w:t>
      </w:r>
    </w:p>
    <w:p w14:paraId="4A07993A" w14:textId="77777777" w:rsidR="00F27519" w:rsidRPr="001A006E" w:rsidRDefault="00F27519" w:rsidP="00F27519">
      <w:pPr>
        <w:suppressAutoHyphens/>
        <w:spacing w:after="240"/>
        <w:ind w:left="720" w:hanging="360"/>
        <w:jc w:val="both"/>
      </w:pPr>
      <w:r w:rsidRPr="001A006E">
        <w:t>[</w:t>
      </w:r>
      <w:r w:rsidRPr="001A006E">
        <w:rPr>
          <w:strike/>
        </w:rPr>
        <w:t>1.</w:t>
      </w:r>
      <w:r w:rsidRPr="001A006E">
        <w:rPr>
          <w:strike/>
        </w:rPr>
        <w:tab/>
        <w:t xml:space="preserve">Replacement or relocation of parts required for the operation of a standalone or combined standpipe system; </w:t>
      </w:r>
      <w:r w:rsidRPr="001A006E">
        <w:t>]</w:t>
      </w:r>
    </w:p>
    <w:p w14:paraId="208E3544" w14:textId="77777777" w:rsidR="00F27519" w:rsidRPr="001A006E" w:rsidRDefault="00F27519" w:rsidP="00F27519">
      <w:pPr>
        <w:suppressAutoHyphens/>
        <w:spacing w:after="240"/>
        <w:ind w:left="720" w:hanging="360"/>
        <w:jc w:val="both"/>
      </w:pPr>
      <w:r w:rsidRPr="001A006E">
        <w:t>[</w:t>
      </w:r>
      <w:r w:rsidRPr="001A006E">
        <w:rPr>
          <w:strike/>
        </w:rPr>
        <w:t>2.</w:t>
      </w:r>
      <w:r w:rsidRPr="001A006E">
        <w:rPr>
          <w:strike/>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A006E">
        <w:t>]</w:t>
      </w:r>
    </w:p>
    <w:p w14:paraId="0A9E3A76" w14:textId="77777777" w:rsidR="00F27519" w:rsidRPr="009C3C0A" w:rsidRDefault="00F27519" w:rsidP="009C3C0A">
      <w:pPr>
        <w:suppressAutoHyphens/>
        <w:spacing w:after="240"/>
        <w:ind w:firstLine="360"/>
        <w:jc w:val="both"/>
        <w:rPr>
          <w:rFonts w:eastAsia="Calibri"/>
          <w:u w:val="single"/>
        </w:rPr>
      </w:pPr>
      <w:r w:rsidRPr="001A006E">
        <w:rPr>
          <w:rFonts w:eastAsia="Calibri"/>
          <w:bCs/>
        </w:rPr>
        <w:t>[</w:t>
      </w:r>
      <w:r w:rsidRPr="001A006E">
        <w:rPr>
          <w:rFonts w:eastAsia="Calibri"/>
          <w:bCs/>
          <w:strike/>
        </w:rPr>
        <w:t>3.</w:t>
      </w:r>
      <w:r w:rsidRPr="001A006E">
        <w:rPr>
          <w:rFonts w:eastAsia="Calibri"/>
          <w:bCs/>
          <w:strike/>
        </w:rPr>
        <w:tab/>
      </w:r>
      <w:r w:rsidRPr="001A006E">
        <w:rPr>
          <w:rFonts w:eastAsia="Calibri"/>
          <w:strike/>
        </w:rPr>
        <w:t>Unlimited cut and cap of an existing standalone or combined standpipe system for a demolition or gut renovation.</w:t>
      </w:r>
      <w:r w:rsidRPr="001A006E">
        <w:rPr>
          <w:rFonts w:eastAsia="Calibri"/>
        </w:rPr>
        <w:t>]</w:t>
      </w:r>
      <w:r w:rsidR="001F21CE" w:rsidRPr="001A006E">
        <w:rPr>
          <w:rFonts w:eastAsia="Calibri"/>
        </w:rPr>
        <w:t xml:space="preserve"> </w:t>
      </w:r>
      <w:r w:rsidR="001F21CE" w:rsidRPr="001A006E">
        <w:rPr>
          <w:rFonts w:eastAsia="Calibri"/>
          <w:u w:val="single"/>
        </w:rPr>
        <w:t>An alteration to an existing combined standpipe system that is limited in scope and/or value, subject to chapter 5 of the New York city existing building code.</w:t>
      </w:r>
    </w:p>
    <w:p w14:paraId="66E22CF0" w14:textId="30FE84AA" w:rsidR="00270D2B" w:rsidRPr="009C3C0A" w:rsidRDefault="00270D2B" w:rsidP="00270D2B">
      <w:pPr>
        <w:pStyle w:val="NormalWeb"/>
        <w:rPr>
          <w:rFonts w:ascii="Times" w:hAnsi="Times"/>
          <w:color w:val="000000"/>
        </w:rPr>
      </w:pPr>
      <w:r w:rsidRPr="009C3C0A">
        <w:rPr>
          <w:rFonts w:ascii="Times" w:hAnsi="Times"/>
          <w:b/>
          <w:bCs/>
          <w:color w:val="000000"/>
        </w:rPr>
        <w:t>LISTED</w:t>
      </w:r>
      <w:r w:rsidRPr="009C3C0A">
        <w:rPr>
          <w:rFonts w:ascii="Times" w:hAnsi="Times"/>
          <w:color w:val="000000"/>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4A68222C" w14:textId="1E2FB44F" w:rsidR="00AA3BF4" w:rsidRDefault="00AA3BF4" w:rsidP="00270D2B">
      <w:pPr>
        <w:pStyle w:val="NormalWeb"/>
        <w:rPr>
          <w:rFonts w:ascii="Times" w:hAnsi="Times"/>
          <w:b/>
          <w:bCs/>
          <w:color w:val="000000"/>
        </w:rPr>
      </w:pPr>
      <w:r w:rsidRPr="0065546F">
        <w:rPr>
          <w:rFonts w:ascii="Times" w:hAnsi="Times"/>
          <w:b/>
          <w:bCs/>
          <w:color w:val="000000"/>
        </w:rPr>
        <w:lastRenderedPageBreak/>
        <w:t xml:space="preserve">LOW VOLTAGE ELECTRICAL WORK. </w:t>
      </w:r>
      <w:r w:rsidRPr="00F7285E">
        <w:rPr>
          <w:rFonts w:ascii="Times" w:hAnsi="Times"/>
          <w:color w:val="000000"/>
        </w:rPr>
        <w:t>The installation, alteration, maintenance, or repair of electrical wiring that is designed to operate at less than 50 volts for signaling, communication, alarm, and data transmission circuits.</w:t>
      </w:r>
    </w:p>
    <w:p w14:paraId="0DE2DF2A" w14:textId="091A20C7" w:rsidR="00270D2B" w:rsidRPr="009C3C0A" w:rsidRDefault="00270D2B" w:rsidP="00270D2B">
      <w:pPr>
        <w:pStyle w:val="NormalWeb"/>
        <w:rPr>
          <w:rFonts w:ascii="Times" w:hAnsi="Times"/>
          <w:color w:val="000000"/>
        </w:rPr>
      </w:pPr>
      <w:r w:rsidRPr="009C3C0A">
        <w:rPr>
          <w:rFonts w:ascii="Times" w:hAnsi="Times"/>
          <w:b/>
          <w:bCs/>
          <w:color w:val="000000"/>
        </w:rPr>
        <w:t>MAIN USE OR DOMINANT OCCUPANCY (OF A BUILDING)</w:t>
      </w:r>
      <w:r w:rsidRPr="009C3C0A">
        <w:rPr>
          <w:rFonts w:ascii="Times" w:hAnsi="Times"/>
          <w:color w:val="000000"/>
        </w:rPr>
        <w:t>. Refers to a single occupancy classification assigned to a structure by the department according to such structure's main use or dominant occupancy.</w:t>
      </w:r>
    </w:p>
    <w:p w14:paraId="5397F7EB" w14:textId="77777777" w:rsidR="00270D2B" w:rsidRPr="009C3C0A" w:rsidRDefault="00270D2B" w:rsidP="00270D2B">
      <w:pPr>
        <w:pStyle w:val="NormalWeb"/>
        <w:rPr>
          <w:rFonts w:ascii="Times" w:hAnsi="Times"/>
          <w:color w:val="000000"/>
        </w:rPr>
      </w:pPr>
      <w:r w:rsidRPr="009C3C0A">
        <w:rPr>
          <w:rFonts w:ascii="Times" w:hAnsi="Times"/>
          <w:b/>
          <w:bCs/>
          <w:color w:val="000000"/>
        </w:rPr>
        <w:t>MANUFACTURER'S DESIGNATION</w:t>
      </w:r>
      <w:r w:rsidRPr="009C3C0A">
        <w:rPr>
          <w:rFonts w:ascii="Times" w:hAnsi="Times"/>
          <w:color w:val="000000"/>
        </w:rPr>
        <w:t>. Identification applied to material by the manufacturer indicating that the material complies with a specified standard or set of rules (see "Label" and "Mark").</w:t>
      </w:r>
    </w:p>
    <w:p w14:paraId="080ECBEA" w14:textId="77777777" w:rsidR="00270D2B" w:rsidRPr="009C3C0A" w:rsidRDefault="00270D2B" w:rsidP="00270D2B">
      <w:pPr>
        <w:pStyle w:val="NormalWeb"/>
        <w:rPr>
          <w:rFonts w:ascii="Times" w:hAnsi="Times"/>
          <w:color w:val="000000"/>
        </w:rPr>
      </w:pPr>
      <w:r w:rsidRPr="009C3C0A">
        <w:rPr>
          <w:rFonts w:ascii="Times" w:hAnsi="Times"/>
          <w:b/>
          <w:bCs/>
          <w:color w:val="000000"/>
        </w:rPr>
        <w:t>MARK.</w:t>
      </w:r>
      <w:r w:rsidRPr="009C3C0A">
        <w:rPr>
          <w:rFonts w:ascii="Times" w:hAnsi="Times"/>
          <w:color w:val="000000"/>
        </w:rPr>
        <w:t xml:space="preserve"> Identification applied to a product by the manufacturer indicating the name of the manufacturer and the function of a product or material (see "Label" and "Manufacturer's Label and designation").</w:t>
      </w:r>
    </w:p>
    <w:p w14:paraId="3AB185CF" w14:textId="7CC86E8F" w:rsidR="00270D2B" w:rsidRDefault="00270D2B" w:rsidP="00270D2B">
      <w:pPr>
        <w:pStyle w:val="NormalWeb"/>
        <w:rPr>
          <w:rFonts w:ascii="Times" w:hAnsi="Times"/>
          <w:color w:val="000000"/>
        </w:rPr>
      </w:pPr>
      <w:r w:rsidRPr="009C3C0A">
        <w:rPr>
          <w:rFonts w:ascii="Times" w:hAnsi="Times"/>
          <w:b/>
          <w:bCs/>
          <w:color w:val="000000"/>
        </w:rPr>
        <w:t>MATERIALS</w:t>
      </w:r>
      <w:r w:rsidRPr="009C3C0A">
        <w:rPr>
          <w:rFonts w:ascii="Times" w:hAnsi="Times"/>
          <w:color w:val="000000"/>
        </w:rPr>
        <w:t>. Materials, assemblies, appliances, equipment, devices, systems, products and methods of construction regulated in their use by this code.</w:t>
      </w:r>
    </w:p>
    <w:p w14:paraId="6A17CFE9" w14:textId="2E3694C4" w:rsidR="003E1086" w:rsidRDefault="003E1086" w:rsidP="00270D2B">
      <w:pPr>
        <w:pStyle w:val="NormalWeb"/>
        <w:rPr>
          <w:rFonts w:ascii="Times" w:hAnsi="Times"/>
          <w:color w:val="000000"/>
        </w:rPr>
      </w:pPr>
      <w:r>
        <w:rPr>
          <w:rFonts w:ascii="Times" w:hAnsi="Times"/>
          <w:b/>
          <w:bCs/>
          <w:color w:val="000000"/>
        </w:rPr>
        <w:t>MINOR ALTERATIONS.</w:t>
      </w:r>
      <w:r>
        <w:rPr>
          <w:rFonts w:ascii="Times" w:hAnsi="Times"/>
          <w:color w:val="000000"/>
        </w:rPr>
        <w:t xml:space="preserve"> See Chapter 2 of the New York city existing building code.</w:t>
      </w:r>
    </w:p>
    <w:p w14:paraId="6AABB960" w14:textId="77777777" w:rsidR="00AA3BF4" w:rsidRDefault="00AA3BF4" w:rsidP="00AA3BF4">
      <w:pPr>
        <w:pStyle w:val="NormalWeb"/>
        <w:rPr>
          <w:rFonts w:ascii="Times" w:hAnsi="Times"/>
          <w:color w:val="000000"/>
        </w:rPr>
      </w:pPr>
      <w:r w:rsidRPr="0065546F">
        <w:rPr>
          <w:rFonts w:ascii="Times" w:hAnsi="Times"/>
          <w:b/>
          <w:bCs/>
          <w:color w:val="000000"/>
        </w:rPr>
        <w:t xml:space="preserve">MINOR ELECTRICAL WORK. </w:t>
      </w:r>
      <w:r w:rsidRPr="00F7285E">
        <w:rPr>
          <w:rFonts w:ascii="Times" w:hAnsi="Times"/>
          <w:color w:val="000000"/>
        </w:rPr>
        <w:t xml:space="preserve">Electrical work that is limited in scope, falling into 1 of the following categories: </w:t>
      </w:r>
    </w:p>
    <w:p w14:paraId="58F39873" w14:textId="77777777" w:rsidR="00AA3BF4" w:rsidRDefault="00AA3BF4" w:rsidP="00AA3BF4">
      <w:pPr>
        <w:pStyle w:val="NormalWeb"/>
        <w:rPr>
          <w:rFonts w:ascii="Times" w:hAnsi="Times"/>
          <w:color w:val="000000"/>
        </w:rPr>
      </w:pPr>
      <w:r w:rsidRPr="00F7285E">
        <w:rPr>
          <w:rFonts w:ascii="Times" w:hAnsi="Times"/>
          <w:color w:val="000000"/>
        </w:rPr>
        <w:t xml:space="preserve">1. Replacement of defective circuit breakers or switches rated 30 amperes or less, excluding main service disconnects; </w:t>
      </w:r>
    </w:p>
    <w:p w14:paraId="142C684B" w14:textId="77777777" w:rsidR="00AA3BF4" w:rsidRDefault="00AA3BF4" w:rsidP="00AA3BF4">
      <w:pPr>
        <w:pStyle w:val="NormalWeb"/>
        <w:rPr>
          <w:rFonts w:ascii="Times" w:hAnsi="Times"/>
          <w:color w:val="000000"/>
        </w:rPr>
      </w:pPr>
      <w:r w:rsidRPr="00F7285E">
        <w:rPr>
          <w:rFonts w:ascii="Times" w:hAnsi="Times"/>
          <w:color w:val="000000"/>
        </w:rPr>
        <w:t xml:space="preserve">2. Replacement of parts in electrical panels where voltage does not exceed 150 volts to ground; </w:t>
      </w:r>
    </w:p>
    <w:p w14:paraId="06A9CA09" w14:textId="77777777" w:rsidR="00AA3BF4" w:rsidRDefault="00AA3BF4" w:rsidP="00AA3BF4">
      <w:pPr>
        <w:pStyle w:val="NormalWeb"/>
        <w:rPr>
          <w:rFonts w:ascii="Times" w:hAnsi="Times"/>
          <w:color w:val="000000"/>
        </w:rPr>
      </w:pPr>
      <w:r w:rsidRPr="00F7285E">
        <w:rPr>
          <w:rFonts w:ascii="Times" w:hAnsi="Times"/>
          <w:color w:val="000000"/>
        </w:rPr>
        <w:t xml:space="preserve">3. Replacement of minor elevator parts as defined by rule; </w:t>
      </w:r>
    </w:p>
    <w:p w14:paraId="3AB86501" w14:textId="77777777" w:rsidR="00AA3BF4" w:rsidRDefault="00AA3BF4" w:rsidP="00AA3BF4">
      <w:pPr>
        <w:pStyle w:val="NormalWeb"/>
        <w:rPr>
          <w:rFonts w:ascii="Times" w:hAnsi="Times"/>
          <w:color w:val="000000"/>
        </w:rPr>
      </w:pPr>
      <w:r w:rsidRPr="00F7285E">
        <w:rPr>
          <w:rFonts w:ascii="Times" w:hAnsi="Times"/>
          <w:color w:val="000000"/>
        </w:rPr>
        <w:t xml:space="preserve">4. Replacement of defective controls rated at 30 amperes or less; </w:t>
      </w:r>
    </w:p>
    <w:p w14:paraId="4F07B7DF" w14:textId="77777777" w:rsidR="00AA3BF4" w:rsidRDefault="00AA3BF4" w:rsidP="00AA3BF4">
      <w:pPr>
        <w:pStyle w:val="NormalWeb"/>
        <w:rPr>
          <w:rFonts w:ascii="Times" w:hAnsi="Times"/>
          <w:color w:val="000000"/>
        </w:rPr>
      </w:pPr>
      <w:r w:rsidRPr="00F7285E">
        <w:rPr>
          <w:rFonts w:ascii="Times" w:hAnsi="Times"/>
          <w:color w:val="000000"/>
        </w:rPr>
        <w:t xml:space="preserve">5. Repair of defective fixtures; </w:t>
      </w:r>
    </w:p>
    <w:p w14:paraId="7625BE0D" w14:textId="77777777" w:rsidR="00AA3BF4" w:rsidRDefault="00AA3BF4" w:rsidP="00AA3BF4">
      <w:pPr>
        <w:pStyle w:val="NormalWeb"/>
        <w:rPr>
          <w:rFonts w:ascii="Times" w:hAnsi="Times"/>
          <w:color w:val="000000"/>
        </w:rPr>
      </w:pPr>
      <w:r w:rsidRPr="00F7285E">
        <w:rPr>
          <w:rFonts w:ascii="Times" w:hAnsi="Times"/>
          <w:color w:val="000000"/>
        </w:rPr>
        <w:t xml:space="preserve">6. Replacement of fixtures in existing outlets, provided the number of such fixtures does not exceed 5 and does not increase existing wattage; </w:t>
      </w:r>
    </w:p>
    <w:p w14:paraId="20F8E2F9" w14:textId="77777777" w:rsidR="00AA3BF4" w:rsidRDefault="00AA3BF4" w:rsidP="00AA3BF4">
      <w:pPr>
        <w:pStyle w:val="NormalWeb"/>
        <w:rPr>
          <w:rFonts w:ascii="Times" w:hAnsi="Times"/>
          <w:color w:val="000000"/>
        </w:rPr>
      </w:pPr>
      <w:r w:rsidRPr="00F7285E">
        <w:rPr>
          <w:rFonts w:ascii="Times" w:hAnsi="Times"/>
          <w:color w:val="000000"/>
        </w:rPr>
        <w:t xml:space="preserve">7. Replacement, repair, disconnection, or reconnection of motors not to exceed 1 horsepower, and associated devices; </w:t>
      </w:r>
    </w:p>
    <w:p w14:paraId="072833D1" w14:textId="77777777" w:rsidR="00AA3BF4" w:rsidRDefault="00AA3BF4" w:rsidP="00AA3BF4">
      <w:pPr>
        <w:pStyle w:val="NormalWeb"/>
        <w:rPr>
          <w:rFonts w:ascii="Times" w:hAnsi="Times"/>
          <w:color w:val="000000"/>
        </w:rPr>
      </w:pPr>
      <w:r w:rsidRPr="00F7285E">
        <w:rPr>
          <w:rFonts w:ascii="Times" w:hAnsi="Times"/>
          <w:color w:val="000000"/>
        </w:rPr>
        <w:t xml:space="preserve">8. Repairs to low pressure heating plants with a capacity of less than 15 pounds per square inch, except as may otherwise be required by rule of the commissioner; </w:t>
      </w:r>
    </w:p>
    <w:p w14:paraId="2C5885BC" w14:textId="77777777" w:rsidR="00AA3BF4" w:rsidRDefault="00AA3BF4" w:rsidP="00AA3BF4">
      <w:pPr>
        <w:pStyle w:val="NormalWeb"/>
        <w:rPr>
          <w:rFonts w:ascii="Times" w:hAnsi="Times"/>
          <w:color w:val="000000"/>
        </w:rPr>
      </w:pPr>
      <w:r w:rsidRPr="00F7285E">
        <w:rPr>
          <w:rFonts w:ascii="Times" w:hAnsi="Times"/>
          <w:color w:val="000000"/>
        </w:rPr>
        <w:t xml:space="preserve">9. Installation of any 10 or fewer units not requiring the installation of an additional branch circuit; </w:t>
      </w:r>
    </w:p>
    <w:p w14:paraId="5B0F4899" w14:textId="77777777" w:rsidR="00AA3BF4" w:rsidRDefault="00AA3BF4" w:rsidP="00AA3BF4">
      <w:pPr>
        <w:pStyle w:val="NormalWeb"/>
        <w:rPr>
          <w:rFonts w:ascii="Times" w:hAnsi="Times"/>
          <w:color w:val="000000"/>
        </w:rPr>
      </w:pPr>
      <w:r w:rsidRPr="00F7285E">
        <w:rPr>
          <w:rFonts w:ascii="Times" w:hAnsi="Times"/>
          <w:color w:val="000000"/>
        </w:rPr>
        <w:lastRenderedPageBreak/>
        <w:t xml:space="preserve">10. Installation of motors of fractional horsepower; </w:t>
      </w:r>
      <w:r>
        <w:rPr>
          <w:rFonts w:ascii="Times" w:hAnsi="Times"/>
          <w:color w:val="000000"/>
        </w:rPr>
        <w:t>[</w:t>
      </w:r>
      <w:r w:rsidRPr="00F7285E">
        <w:rPr>
          <w:rFonts w:ascii="Times" w:hAnsi="Times"/>
          <w:color w:val="000000"/>
        </w:rPr>
        <w:t>and</w:t>
      </w:r>
      <w:r>
        <w:rPr>
          <w:rFonts w:ascii="Times" w:hAnsi="Times"/>
          <w:color w:val="000000"/>
        </w:rPr>
        <w:t>]</w:t>
      </w:r>
      <w:r w:rsidRPr="00F7285E">
        <w:rPr>
          <w:rFonts w:ascii="Times" w:hAnsi="Times"/>
          <w:color w:val="000000"/>
        </w:rPr>
        <w:t xml:space="preserve"> </w:t>
      </w:r>
    </w:p>
    <w:p w14:paraId="74610479" w14:textId="77777777" w:rsidR="00AA3BF4" w:rsidRDefault="00AA3BF4" w:rsidP="00AA3BF4">
      <w:pPr>
        <w:pStyle w:val="NormalWeb"/>
        <w:rPr>
          <w:rFonts w:ascii="Times" w:hAnsi="Times"/>
          <w:color w:val="000000"/>
          <w:u w:val="single"/>
        </w:rPr>
      </w:pPr>
      <w:r w:rsidRPr="00F7285E">
        <w:rPr>
          <w:rFonts w:ascii="Times" w:hAnsi="Times"/>
          <w:color w:val="000000"/>
        </w:rPr>
        <w:t>11. Installation of transformers rated at 1000 volt amperes or less</w:t>
      </w:r>
      <w:r>
        <w:rPr>
          <w:rFonts w:ascii="Times" w:hAnsi="Times"/>
          <w:color w:val="000000"/>
          <w:u w:val="single"/>
        </w:rPr>
        <w:t>; and</w:t>
      </w:r>
    </w:p>
    <w:p w14:paraId="303C4ADE" w14:textId="0008F602" w:rsidR="00AA3BF4" w:rsidRPr="009C3C0A" w:rsidRDefault="00AA3BF4" w:rsidP="00270D2B">
      <w:pPr>
        <w:pStyle w:val="NormalWeb"/>
        <w:rPr>
          <w:rFonts w:ascii="Times" w:hAnsi="Times"/>
          <w:color w:val="000000"/>
        </w:rPr>
      </w:pPr>
      <w:r>
        <w:rPr>
          <w:rFonts w:ascii="Times" w:hAnsi="Times"/>
          <w:color w:val="000000"/>
          <w:u w:val="single"/>
        </w:rPr>
        <w:t xml:space="preserve">12. </w:t>
      </w:r>
      <w:r w:rsidRPr="0065546F">
        <w:rPr>
          <w:rFonts w:ascii="Times" w:hAnsi="Times"/>
          <w:color w:val="000000"/>
          <w:u w:val="single"/>
        </w:rPr>
        <w:t>Other categories of work as described in department rules, consistent with public safety</w:t>
      </w:r>
      <w:r w:rsidRPr="00F7285E">
        <w:rPr>
          <w:rFonts w:ascii="Times" w:hAnsi="Times"/>
          <w:color w:val="000000"/>
        </w:rPr>
        <w:t>.</w:t>
      </w:r>
    </w:p>
    <w:p w14:paraId="476719B6" w14:textId="77777777" w:rsidR="00270D2B" w:rsidRDefault="00270D2B" w:rsidP="00270D2B">
      <w:pPr>
        <w:pStyle w:val="NormalWeb"/>
        <w:rPr>
          <w:rFonts w:ascii="Times" w:hAnsi="Times"/>
          <w:color w:val="000000"/>
        </w:rPr>
      </w:pPr>
      <w:r w:rsidRPr="009C3C0A">
        <w:rPr>
          <w:rFonts w:ascii="Times" w:hAnsi="Times"/>
          <w:b/>
          <w:bCs/>
          <w:color w:val="000000"/>
        </w:rPr>
        <w:t>OCCUPANCY</w:t>
      </w:r>
      <w:r w:rsidRPr="009C3C0A">
        <w:rPr>
          <w:rFonts w:ascii="Times" w:hAnsi="Times"/>
          <w:color w:val="000000"/>
        </w:rPr>
        <w:t>. The purpose or activity for which a building or space is used or is designed, arranged or intended to be used.</w:t>
      </w:r>
    </w:p>
    <w:p w14:paraId="595227D8" w14:textId="77777777" w:rsidR="00270D2B" w:rsidRPr="009C3C0A" w:rsidRDefault="00270D2B" w:rsidP="00270D2B">
      <w:pPr>
        <w:pStyle w:val="NormalWeb"/>
        <w:rPr>
          <w:rFonts w:ascii="Times" w:hAnsi="Times"/>
          <w:color w:val="000000"/>
        </w:rPr>
      </w:pPr>
      <w:r w:rsidRPr="009C3C0A">
        <w:rPr>
          <w:rFonts w:ascii="Times" w:hAnsi="Times"/>
          <w:b/>
          <w:bCs/>
          <w:color w:val="000000"/>
        </w:rPr>
        <w:t>OWNER</w:t>
      </w:r>
      <w:r w:rsidRPr="009C3C0A">
        <w:rPr>
          <w:rFonts w:ascii="Times" w:hAnsi="Times"/>
          <w:color w:val="000000"/>
        </w:rPr>
        <w:t>. Any person, agent, firm, partnership, corporation or other legal entity having a legal or equitable interest in, or control of the premises.</w:t>
      </w:r>
    </w:p>
    <w:p w14:paraId="3FCF634F" w14:textId="77777777" w:rsidR="00270D2B" w:rsidRPr="009C3C0A" w:rsidRDefault="00270D2B" w:rsidP="00270D2B">
      <w:pPr>
        <w:pStyle w:val="NormalWeb"/>
        <w:rPr>
          <w:color w:val="000000"/>
        </w:rPr>
      </w:pPr>
      <w:r w:rsidRPr="009C3C0A">
        <w:rPr>
          <w:b/>
          <w:bCs/>
          <w:color w:val="000000"/>
        </w:rPr>
        <w:t>PARTY WALL</w:t>
      </w:r>
      <w:r w:rsidRPr="009C3C0A">
        <w:rPr>
          <w:color w:val="000000"/>
        </w:rPr>
        <w:t>. A fire division on an interior lot line common to two adjoining buildings.</w:t>
      </w:r>
    </w:p>
    <w:p w14:paraId="12219F60" w14:textId="77777777" w:rsidR="00270D2B" w:rsidRPr="009C3C0A" w:rsidRDefault="00270D2B" w:rsidP="00270D2B">
      <w:pPr>
        <w:pStyle w:val="NormalWeb"/>
        <w:rPr>
          <w:color w:val="000000"/>
        </w:rPr>
      </w:pPr>
      <w:r w:rsidRPr="009C3C0A">
        <w:rPr>
          <w:b/>
          <w:bCs/>
          <w:color w:val="000000"/>
        </w:rPr>
        <w:t>PERMIT</w:t>
      </w:r>
      <w:r w:rsidRPr="009C3C0A">
        <w:rPr>
          <w:color w:val="000000"/>
        </w:rPr>
        <w:t>. An official document or certificate issued by the commissioner that authorizes performance of specified work or activity.</w:t>
      </w:r>
    </w:p>
    <w:p w14:paraId="2EEBD8E7" w14:textId="77777777" w:rsidR="00270D2B" w:rsidRPr="009C3C0A" w:rsidRDefault="00270D2B" w:rsidP="00270D2B">
      <w:pPr>
        <w:pStyle w:val="NormalWeb"/>
        <w:rPr>
          <w:color w:val="000000"/>
        </w:rPr>
      </w:pPr>
      <w:r w:rsidRPr="009C3C0A">
        <w:rPr>
          <w:b/>
          <w:bCs/>
          <w:color w:val="000000"/>
        </w:rPr>
        <w:t>PERSON.</w:t>
      </w:r>
      <w:r w:rsidRPr="009C3C0A">
        <w:rPr>
          <w:color w:val="000000"/>
        </w:rPr>
        <w:t xml:space="preserve"> An individual, partnership, corporation, or other legal entity.</w:t>
      </w:r>
    </w:p>
    <w:p w14:paraId="28ECE425" w14:textId="77777777" w:rsidR="00270D2B" w:rsidRPr="009C3C0A" w:rsidRDefault="00270D2B" w:rsidP="009C3C0A">
      <w:pPr>
        <w:pStyle w:val="NormalWeb"/>
        <w:rPr>
          <w:color w:val="000000"/>
        </w:rPr>
      </w:pPr>
      <w:r w:rsidRPr="009C3C0A">
        <w:rPr>
          <w:b/>
          <w:bCs/>
          <w:color w:val="000000"/>
        </w:rPr>
        <w:t>PREMISES</w:t>
      </w:r>
      <w:r w:rsidRPr="009C3C0A">
        <w:rPr>
          <w:color w:val="000000"/>
        </w:rPr>
        <w:t>. Land, improvements thereon, or any part thereof.</w:t>
      </w:r>
    </w:p>
    <w:p w14:paraId="22F92B32" w14:textId="37143780" w:rsidR="00F27519" w:rsidRPr="001A006E" w:rsidRDefault="00F27519" w:rsidP="00F27519">
      <w:pPr>
        <w:suppressAutoHyphens/>
        <w:spacing w:after="240"/>
        <w:jc w:val="both"/>
        <w:rPr>
          <w:u w:val="single"/>
        </w:rPr>
      </w:pPr>
      <w:r w:rsidRPr="001A006E">
        <w:rPr>
          <w:b/>
        </w:rPr>
        <w:t>PRIOR CODE BUILDING</w:t>
      </w:r>
      <w:r w:rsidRPr="001A006E">
        <w:rPr>
          <w:b/>
          <w:u w:val="single"/>
        </w:rPr>
        <w:t xml:space="preserve"> OR STRUCTURE</w:t>
      </w:r>
      <w:r w:rsidRPr="001A006E">
        <w:rPr>
          <w:b/>
        </w:rPr>
        <w:t>. [</w:t>
      </w:r>
      <w:r w:rsidRPr="001A006E">
        <w:rPr>
          <w:strike/>
        </w:rPr>
        <w:t>See 1968 OR PRIOR CODE BUILDING OR STRUCTURE (PRIOR CODE BUILDING)</w:t>
      </w:r>
      <w:r w:rsidRPr="001A006E">
        <w:t>]</w:t>
      </w:r>
      <w:r w:rsidR="000C1C39">
        <w:rPr>
          <w:u w:val="single"/>
        </w:rPr>
        <w:t xml:space="preserve"> </w:t>
      </w:r>
      <w:r w:rsidR="000C1C39" w:rsidRPr="009C3C0A">
        <w:rPr>
          <w:u w:val="single"/>
        </w:rPr>
        <w:t>A building or structure erected in accordance with the building laws in effect prior to July 1, 2008.</w:t>
      </w:r>
    </w:p>
    <w:p w14:paraId="4BFAE924" w14:textId="77777777" w:rsidR="00270D2B" w:rsidRPr="009C3C0A" w:rsidRDefault="00270D2B" w:rsidP="00270D2B">
      <w:pPr>
        <w:pStyle w:val="NormalWeb"/>
        <w:rPr>
          <w:color w:val="000000"/>
        </w:rPr>
      </w:pPr>
      <w:r w:rsidRPr="009C3C0A">
        <w:rPr>
          <w:b/>
          <w:bCs/>
          <w:color w:val="000000"/>
        </w:rPr>
        <w:t>PROFESSIONAL CERTIFICATION</w:t>
      </w:r>
      <w:r w:rsidRPr="009C3C0A">
        <w:rPr>
          <w:color w:val="000000"/>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73CEEAF5" w14:textId="1DA1FD6C" w:rsidR="00270D2B" w:rsidRPr="009C3C0A" w:rsidRDefault="00270D2B" w:rsidP="00270D2B">
      <w:pPr>
        <w:pStyle w:val="NormalWeb"/>
        <w:rPr>
          <w:color w:val="000000"/>
        </w:rPr>
      </w:pPr>
      <w:r w:rsidRPr="009C3C0A">
        <w:rPr>
          <w:b/>
          <w:bCs/>
          <w:color w:val="000000"/>
        </w:rPr>
        <w:t>PROGRESS INSPECTION</w:t>
      </w:r>
      <w:r w:rsidRPr="009C3C0A">
        <w:rPr>
          <w:color w:val="000000"/>
        </w:rPr>
        <w:t>. Inspection of permitted construction work in progress to verify compliance with the code and with approved construction documents.</w:t>
      </w:r>
    </w:p>
    <w:p w14:paraId="6418B3E2" w14:textId="6A83DC7E" w:rsidR="00270D2B" w:rsidRPr="009C3C0A" w:rsidRDefault="00270D2B" w:rsidP="00270D2B">
      <w:pPr>
        <w:pStyle w:val="NormalWeb"/>
        <w:rPr>
          <w:color w:val="000000"/>
        </w:rPr>
      </w:pPr>
      <w:r w:rsidRPr="009C3C0A">
        <w:rPr>
          <w:b/>
          <w:bCs/>
          <w:color w:val="000000"/>
        </w:rPr>
        <w:t xml:space="preserve">PROJECT. </w:t>
      </w:r>
      <w:r w:rsidRPr="009C3C0A">
        <w:rPr>
          <w:color w:val="000000"/>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22B9E11C" w14:textId="5FAEB9D2" w:rsidR="00270D2B" w:rsidRPr="009C3C0A" w:rsidRDefault="00270D2B" w:rsidP="00270D2B">
      <w:pPr>
        <w:pStyle w:val="NormalWeb"/>
        <w:rPr>
          <w:color w:val="000000"/>
        </w:rPr>
      </w:pPr>
      <w:r w:rsidRPr="009C3C0A">
        <w:rPr>
          <w:b/>
          <w:bCs/>
          <w:color w:val="000000"/>
        </w:rPr>
        <w:t>REGISTERED DESIGN PROFESSIONAL</w:t>
      </w:r>
      <w:r w:rsidRPr="009C3C0A">
        <w:rPr>
          <w:color w:val="000000"/>
        </w:rPr>
        <w:t>. An architect or engineer.</w:t>
      </w:r>
    </w:p>
    <w:p w14:paraId="4FFDBA40" w14:textId="4D1B8448" w:rsidR="00270D2B" w:rsidRPr="009C3C0A" w:rsidRDefault="00270D2B" w:rsidP="00270D2B">
      <w:pPr>
        <w:pStyle w:val="NormalWeb"/>
        <w:rPr>
          <w:color w:val="000000"/>
        </w:rPr>
      </w:pPr>
      <w:r w:rsidRPr="009C3C0A">
        <w:rPr>
          <w:b/>
          <w:bCs/>
          <w:color w:val="000000"/>
        </w:rPr>
        <w:lastRenderedPageBreak/>
        <w:t>REGISTERED DESIGN PROFESSIONAL OF RECORD</w:t>
      </w:r>
      <w:r w:rsidRPr="009C3C0A">
        <w:rPr>
          <w:color w:val="000000"/>
        </w:rPr>
        <w:t>. The registered design professional who prepared or supervised the preparation of applicable construction documents filed with the department.</w:t>
      </w:r>
    </w:p>
    <w:p w14:paraId="53DF033D" w14:textId="33AE9393" w:rsidR="00270D2B" w:rsidRPr="009C3C0A" w:rsidRDefault="00270D2B" w:rsidP="00270D2B">
      <w:pPr>
        <w:pStyle w:val="NormalWeb"/>
        <w:rPr>
          <w:color w:val="000000"/>
        </w:rPr>
      </w:pPr>
      <w:r w:rsidRPr="009C3C0A">
        <w:rPr>
          <w:b/>
          <w:bCs/>
          <w:color w:val="000000"/>
        </w:rPr>
        <w:t>REQUIRED</w:t>
      </w:r>
      <w:r w:rsidRPr="009C3C0A">
        <w:rPr>
          <w:color w:val="000000"/>
        </w:rPr>
        <w:t>. Shall mean required by the provisions of this code.</w:t>
      </w:r>
    </w:p>
    <w:p w14:paraId="2D8C1AC5" w14:textId="4B604AF0" w:rsidR="00270D2B" w:rsidRPr="009C3C0A" w:rsidRDefault="00270D2B" w:rsidP="00270D2B">
      <w:pPr>
        <w:pStyle w:val="NormalWeb"/>
        <w:rPr>
          <w:color w:val="000000"/>
        </w:rPr>
      </w:pPr>
      <w:r w:rsidRPr="009C3C0A">
        <w:rPr>
          <w:b/>
          <w:bCs/>
          <w:color w:val="000000"/>
        </w:rPr>
        <w:t>RETAINING WALL</w:t>
      </w:r>
      <w:r w:rsidRPr="009C3C0A">
        <w:rPr>
          <w:color w:val="000000"/>
        </w:rPr>
        <w:t>. A wall designed to prevent the lateral displacement of soil or other materials.</w:t>
      </w:r>
    </w:p>
    <w:p w14:paraId="72EBC8B6" w14:textId="4827BF8A" w:rsidR="00270D2B" w:rsidRPr="009C3C0A" w:rsidRDefault="00270D2B" w:rsidP="00270D2B">
      <w:pPr>
        <w:pStyle w:val="NormalWeb"/>
        <w:rPr>
          <w:color w:val="000000"/>
        </w:rPr>
      </w:pPr>
      <w:r w:rsidRPr="009C3C0A">
        <w:rPr>
          <w:b/>
          <w:bCs/>
          <w:color w:val="000000"/>
        </w:rPr>
        <w:t>SERVICE EQUIPMENT</w:t>
      </w:r>
      <w:r w:rsidRPr="009C3C0A">
        <w:rPr>
          <w:color w:val="000000"/>
        </w:rPr>
        <w:t>. Equipment or systems, and all components thereof, that provide sanitation, power, light, heat, ventilation, air conditioning, refuse disposal, fire-fighting, transportation or other facilities for buildings.</w:t>
      </w:r>
    </w:p>
    <w:p w14:paraId="5A7FE374" w14:textId="37EBEF9E" w:rsidR="00270D2B" w:rsidRPr="009C3C0A" w:rsidRDefault="00270D2B" w:rsidP="00270D2B">
      <w:pPr>
        <w:pStyle w:val="NormalWeb"/>
        <w:rPr>
          <w:color w:val="000000"/>
        </w:rPr>
      </w:pPr>
      <w:r w:rsidRPr="009C3C0A">
        <w:rPr>
          <w:b/>
          <w:bCs/>
          <w:color w:val="000000"/>
        </w:rPr>
        <w:t>SIGN-OFF</w:t>
      </w:r>
      <w:r w:rsidRPr="009C3C0A">
        <w:rPr>
          <w:color w:val="000000"/>
        </w:rPr>
        <w:t>. The issuance by the department of a letter of completion or certificate of occupancy for permitted work indicating the satisfactory completion of all required inspections and receipt by the department of all required submittal documents.</w:t>
      </w:r>
    </w:p>
    <w:p w14:paraId="7745C45C" w14:textId="71545C1C" w:rsidR="00270D2B" w:rsidRPr="009C3C0A" w:rsidRDefault="00270D2B" w:rsidP="00270D2B">
      <w:pPr>
        <w:pStyle w:val="NormalWeb"/>
        <w:rPr>
          <w:color w:val="000000"/>
        </w:rPr>
      </w:pPr>
      <w:r w:rsidRPr="009C3C0A">
        <w:rPr>
          <w:b/>
          <w:bCs/>
          <w:color w:val="000000"/>
        </w:rPr>
        <w:t>SINGLE ROOM OCCUPANCY MULTIPLE DWELLING</w:t>
      </w:r>
      <w:r w:rsidRPr="009C3C0A">
        <w:rPr>
          <w:color w:val="000000"/>
        </w:rPr>
        <w:t>. See section 28-107.2.</w:t>
      </w:r>
    </w:p>
    <w:p w14:paraId="4A8AFADA" w14:textId="4C5E8499" w:rsidR="00270D2B" w:rsidRPr="009C3C0A" w:rsidRDefault="00270D2B" w:rsidP="00270D2B">
      <w:pPr>
        <w:pStyle w:val="NormalWeb"/>
        <w:rPr>
          <w:color w:val="000000"/>
        </w:rPr>
      </w:pPr>
      <w:r w:rsidRPr="009C3C0A">
        <w:rPr>
          <w:b/>
          <w:bCs/>
          <w:color w:val="000000"/>
        </w:rPr>
        <w:t>SPECIAL INSPECTION</w:t>
      </w:r>
      <w:r w:rsidRPr="009C3C0A">
        <w:rPr>
          <w:color w:val="000000"/>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50C659BB" w14:textId="6111C71C" w:rsidR="00270D2B" w:rsidRPr="009C3C0A" w:rsidRDefault="00270D2B" w:rsidP="00270D2B">
      <w:pPr>
        <w:pStyle w:val="NormalWeb"/>
        <w:rPr>
          <w:color w:val="000000"/>
        </w:rPr>
      </w:pPr>
      <w:r w:rsidRPr="009C3C0A">
        <w:rPr>
          <w:b/>
          <w:bCs/>
          <w:color w:val="000000"/>
        </w:rPr>
        <w:t>SPECIAL INSPECTION AGENCY</w:t>
      </w:r>
      <w:r w:rsidRPr="009C3C0A">
        <w:rPr>
          <w:color w:val="000000"/>
        </w:rPr>
        <w:t>. An agency employing one or more persons who are special inspectors and that meets the requirements of department rules.</w:t>
      </w:r>
    </w:p>
    <w:p w14:paraId="646D4149" w14:textId="02105BBC" w:rsidR="00270D2B" w:rsidRPr="009C3C0A" w:rsidRDefault="00270D2B" w:rsidP="00270D2B">
      <w:pPr>
        <w:pStyle w:val="NormalWeb"/>
        <w:rPr>
          <w:color w:val="000000"/>
        </w:rPr>
      </w:pPr>
      <w:r w:rsidRPr="009C3C0A">
        <w:rPr>
          <w:b/>
          <w:bCs/>
          <w:color w:val="000000"/>
        </w:rPr>
        <w:t>SPECIAL INSPECTOR</w:t>
      </w:r>
      <w:r w:rsidRPr="009C3C0A">
        <w:rPr>
          <w:color w:val="000000"/>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4E6E6C01" w14:textId="489BF79D" w:rsidR="00270D2B" w:rsidRPr="009C3C0A" w:rsidRDefault="00270D2B" w:rsidP="00270D2B">
      <w:pPr>
        <w:pStyle w:val="NormalWeb"/>
        <w:rPr>
          <w:color w:val="000000"/>
        </w:rPr>
      </w:pPr>
      <w:r w:rsidRPr="009C3C0A">
        <w:rPr>
          <w:b/>
          <w:bCs/>
          <w:color w:val="000000"/>
        </w:rPr>
        <w:t>STRUCTURE</w:t>
      </w:r>
      <w:r w:rsidRPr="009C3C0A">
        <w:rPr>
          <w:color w:val="000000"/>
        </w:rPr>
        <w:t>. That which is built or constructed, including among others: buildings, stadia, tents, reviewing stands, platforms, stagings, observation towers, radio towers, tanks, trestles, open sheds, shelters, fences, and display signs.</w:t>
      </w:r>
    </w:p>
    <w:p w14:paraId="7D323E12" w14:textId="22772458" w:rsidR="00270D2B" w:rsidRPr="009C3C0A" w:rsidRDefault="00270D2B" w:rsidP="00270D2B">
      <w:pPr>
        <w:pStyle w:val="NormalWeb"/>
        <w:rPr>
          <w:color w:val="000000"/>
        </w:rPr>
      </w:pPr>
      <w:r w:rsidRPr="009C3C0A">
        <w:rPr>
          <w:b/>
          <w:bCs/>
          <w:color w:val="000000"/>
        </w:rPr>
        <w:t>SUBMITTAL DOCUMENTS</w:t>
      </w:r>
      <w:r w:rsidRPr="009C3C0A">
        <w:rPr>
          <w:color w:val="000000"/>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0B844555" w14:textId="4FBA1A6F" w:rsidR="00270D2B" w:rsidRPr="009C3C0A" w:rsidRDefault="00270D2B" w:rsidP="00270D2B">
      <w:pPr>
        <w:pStyle w:val="NormalWeb"/>
        <w:rPr>
          <w:color w:val="000000"/>
        </w:rPr>
      </w:pPr>
      <w:r w:rsidRPr="009C3C0A">
        <w:rPr>
          <w:b/>
          <w:bCs/>
          <w:color w:val="000000"/>
        </w:rPr>
        <w:t>SUPERINTENDENT OF CONSTRUCTION (CONSTRUCTION SUPERINTENDENT).</w:t>
      </w:r>
      <w:r w:rsidRPr="009C3C0A">
        <w:rPr>
          <w:color w:val="000000"/>
        </w:rPr>
        <w:t xml:space="preserve"> An individual, when authorized pursuant to department rules as qualified to superintend permitted construction work on behalf of the owner.</w:t>
      </w:r>
    </w:p>
    <w:p w14:paraId="6C648D0B" w14:textId="319505B1" w:rsidR="00270D2B" w:rsidRPr="009C3C0A" w:rsidRDefault="00270D2B" w:rsidP="00270D2B">
      <w:pPr>
        <w:pStyle w:val="NormalWeb"/>
        <w:rPr>
          <w:color w:val="000000"/>
        </w:rPr>
      </w:pPr>
      <w:r w:rsidRPr="009C3C0A">
        <w:rPr>
          <w:b/>
          <w:bCs/>
          <w:color w:val="000000"/>
        </w:rPr>
        <w:lastRenderedPageBreak/>
        <w:t>USE (USED)</w:t>
      </w:r>
      <w:r w:rsidRPr="009C3C0A">
        <w:rPr>
          <w:color w:val="000000"/>
        </w:rPr>
        <w:t>. The purpose for which a building, structure, or space is occupied or utilized, unless otherwise indicated by the text. Use (used) shall be construed as if followed by the words "or is intended, arranged, or designed to be used."</w:t>
      </w:r>
    </w:p>
    <w:p w14:paraId="6883BD8E" w14:textId="7D4C6F84" w:rsidR="00270D2B" w:rsidRPr="009C3C0A" w:rsidRDefault="00270D2B" w:rsidP="00270D2B">
      <w:pPr>
        <w:pStyle w:val="NormalWeb"/>
        <w:rPr>
          <w:color w:val="000000"/>
        </w:rPr>
      </w:pPr>
      <w:r w:rsidRPr="009C3C0A">
        <w:rPr>
          <w:b/>
          <w:bCs/>
          <w:color w:val="000000"/>
        </w:rPr>
        <w:t>UTILITY COMPANY OR PUBLIC UTILITY COMPANY</w:t>
      </w:r>
      <w:r w:rsidRPr="009C3C0A">
        <w:rPr>
          <w:color w:val="000000"/>
        </w:rPr>
        <w:t>. The term shall be construed to have the same meaning as that contained in section two of the New York state public service law.</w:t>
      </w:r>
    </w:p>
    <w:p w14:paraId="210BD36B" w14:textId="785F1216" w:rsidR="00270D2B" w:rsidRPr="009C3C0A" w:rsidRDefault="00270D2B" w:rsidP="009C3C0A">
      <w:pPr>
        <w:pStyle w:val="NormalWeb"/>
        <w:rPr>
          <w:color w:val="000000"/>
        </w:rPr>
      </w:pPr>
      <w:r w:rsidRPr="009C3C0A">
        <w:rPr>
          <w:b/>
          <w:bCs/>
          <w:color w:val="000000"/>
        </w:rPr>
        <w:t>UTILITY CORPORATION OR PUBLIC UTILITY CORPORATION</w:t>
      </w:r>
      <w:r w:rsidRPr="009C3C0A">
        <w:rPr>
          <w:color w:val="000000"/>
        </w:rPr>
        <w:t>. The term shall be construed to have the same meaning as that contained in section two of the New York state public service law.</w:t>
      </w:r>
    </w:p>
    <w:p w14:paraId="5DBA79C0" w14:textId="5D32EEC7" w:rsidR="00F27519" w:rsidRPr="001A006E" w:rsidRDefault="007C7F85" w:rsidP="00F27519">
      <w:pPr>
        <w:suppressAutoHyphens/>
        <w:spacing w:after="240"/>
        <w:jc w:val="both"/>
        <w:rPr>
          <w:spacing w:val="1"/>
        </w:rPr>
      </w:pPr>
      <w:r>
        <w:rPr>
          <w:b/>
        </w:rPr>
        <w:t>[</w:t>
      </w:r>
      <w:r w:rsidR="00F27519" w:rsidRPr="001A006E">
        <w:rPr>
          <w:b/>
        </w:rPr>
        <w:t>W</w:t>
      </w:r>
      <w:r w:rsidR="00F27519" w:rsidRPr="009C3C0A">
        <w:rPr>
          <w:b/>
          <w:strike/>
        </w:rPr>
        <w:t>ORK NOT CONSTITUTING MINOR ALTERATIONS OR ORDINARY REPAIRS.</w:t>
      </w:r>
      <w:r w:rsidR="00F27519" w:rsidRPr="009C3C0A">
        <w:rPr>
          <w:b/>
          <w:bCs/>
          <w:strike/>
          <w:spacing w:val="-1"/>
          <w:w w:val="105"/>
        </w:rPr>
        <w:t xml:space="preserve"> </w:t>
      </w:r>
      <w:r w:rsidR="00F27519" w:rsidRPr="009C3C0A">
        <w:rPr>
          <w:strike/>
          <w:spacing w:val="1"/>
        </w:rPr>
        <w:t xml:space="preserve">See </w:t>
      </w:r>
      <w:r w:rsidR="00F27519" w:rsidRPr="00ED121B">
        <w:rPr>
          <w:strike/>
          <w:spacing w:val="1"/>
        </w:rPr>
        <w:t>section 28-105.4.2.1</w:t>
      </w:r>
      <w:r w:rsidR="00F27519" w:rsidRPr="00F90286">
        <w:rPr>
          <w:spacing w:val="1"/>
        </w:rPr>
        <w:t>]</w:t>
      </w:r>
    </w:p>
    <w:p w14:paraId="55DD9856" w14:textId="77777777" w:rsidR="00270D2B" w:rsidRPr="009C3C0A" w:rsidRDefault="00270D2B" w:rsidP="00270D2B">
      <w:pPr>
        <w:pStyle w:val="NormalWeb"/>
        <w:rPr>
          <w:color w:val="000000"/>
        </w:rPr>
      </w:pPr>
      <w:r w:rsidRPr="009C3C0A">
        <w:rPr>
          <w:b/>
          <w:bCs/>
          <w:color w:val="000000"/>
        </w:rPr>
        <w:t>WRITING (WRITTEN)</w:t>
      </w:r>
      <w:r w:rsidRPr="009C3C0A">
        <w:rPr>
          <w:color w:val="000000"/>
        </w:rPr>
        <w:t>. The term shall be construed to include handwriting, typewriting, printing, photo- offset, or any other form of reproduction in legible symbols or characters, including, in the discretion of the commissioner, electronic media.</w:t>
      </w:r>
    </w:p>
    <w:p w14:paraId="3129F010" w14:textId="05FF2F53" w:rsidR="00270D2B" w:rsidRPr="009C3C0A" w:rsidRDefault="00270D2B" w:rsidP="00270D2B">
      <w:pPr>
        <w:pStyle w:val="NormalWeb"/>
        <w:rPr>
          <w:color w:val="000000"/>
        </w:rPr>
      </w:pPr>
      <w:r w:rsidRPr="009C3C0A">
        <w:rPr>
          <w:b/>
          <w:bCs/>
          <w:color w:val="000000"/>
        </w:rPr>
        <w:t>WRITTEN NOTICE</w:t>
      </w:r>
      <w:r w:rsidRPr="009C3C0A">
        <w:rPr>
          <w:color w:val="000000"/>
        </w:rPr>
        <w:t>. A notification in writing delivered by hand to the person or parties intended, or delivered at or sent by mail or in the discretion of the commissioner by electronic media to the last address known to the party giving such notice.</w:t>
      </w:r>
    </w:p>
    <w:p w14:paraId="0E387A1F" w14:textId="33FBE83A" w:rsidR="00B77227" w:rsidRPr="001A006E" w:rsidRDefault="00270D2B" w:rsidP="009C3C0A">
      <w:pPr>
        <w:pStyle w:val="NormalWeb"/>
        <w:tabs>
          <w:tab w:val="left" w:pos="1440"/>
        </w:tabs>
        <w:spacing w:line="480" w:lineRule="auto"/>
        <w:ind w:firstLine="720"/>
        <w:rPr>
          <w:rFonts w:eastAsia="Calibri"/>
        </w:rPr>
      </w:pPr>
      <w:r w:rsidRPr="009C3C0A">
        <w:rPr>
          <w:b/>
          <w:bCs/>
          <w:color w:val="000000"/>
        </w:rPr>
        <w:t>ZONING RESOLUTION</w:t>
      </w:r>
      <w:r w:rsidRPr="009C3C0A">
        <w:rPr>
          <w:color w:val="000000"/>
        </w:rPr>
        <w:t>. The zoning resolution of the city of New York, adopted December fifteenth, nineteen hundred sixty-one, including all amendments thereto.</w:t>
      </w:r>
      <w:r w:rsidR="00B77227" w:rsidRPr="001A006E">
        <w:rPr>
          <w:rFonts w:eastAsia="Calibri"/>
        </w:rPr>
        <w:t xml:space="preserve">§ 5. Section 28-102.4.1 of the administrative code of the city of New York, as </w:t>
      </w:r>
      <w:r w:rsidR="0059183C" w:rsidRPr="001A006E">
        <w:rPr>
          <w:rFonts w:eastAsia="Calibri"/>
        </w:rPr>
        <w:t>amended by local law number 126 for the year 2021</w:t>
      </w:r>
      <w:r w:rsidR="00B77227" w:rsidRPr="001A006E">
        <w:rPr>
          <w:rFonts w:eastAsia="Calibri"/>
        </w:rPr>
        <w:t>, is amended to read as follows:</w:t>
      </w:r>
    </w:p>
    <w:p w14:paraId="27B1C2B7" w14:textId="7280D119" w:rsidR="00F27519" w:rsidRPr="001A006E" w:rsidRDefault="00F27519" w:rsidP="009C3C0A">
      <w:pPr>
        <w:widowControl w:val="0"/>
        <w:kinsoku w:val="0"/>
        <w:spacing w:before="120" w:after="120"/>
        <w:jc w:val="both"/>
        <w:rPr>
          <w:b/>
        </w:rPr>
      </w:pPr>
      <w:r w:rsidRPr="001A006E">
        <w:rPr>
          <w:b/>
        </w:rPr>
        <w:t>§28-102.4.1 [</w:t>
      </w:r>
      <w:r w:rsidRPr="001A006E">
        <w:rPr>
          <w:b/>
          <w:strike/>
        </w:rPr>
        <w:t>Prior</w:t>
      </w:r>
      <w:r w:rsidRPr="001A006E">
        <w:rPr>
          <w:b/>
        </w:rPr>
        <w:t xml:space="preserve">] </w:t>
      </w:r>
      <w:r w:rsidRPr="001A006E">
        <w:rPr>
          <w:b/>
          <w:u w:val="single"/>
        </w:rPr>
        <w:t>Compliance of prior</w:t>
      </w:r>
      <w:r w:rsidRPr="001A006E">
        <w:rPr>
          <w:b/>
        </w:rPr>
        <w:t xml:space="preserve"> code buildings [</w:t>
      </w:r>
      <w:r w:rsidRPr="001A006E">
        <w:rPr>
          <w:b/>
          <w:strike/>
        </w:rPr>
        <w:t>must comply</w:t>
      </w:r>
      <w:r w:rsidRPr="001A006E">
        <w:rPr>
          <w:b/>
        </w:rPr>
        <w:t>]</w:t>
      </w:r>
      <w:r w:rsidR="0059183C" w:rsidRPr="001A006E">
        <w:rPr>
          <w:b/>
        </w:rPr>
        <w:t xml:space="preserve"> </w:t>
      </w:r>
      <w:r w:rsidRPr="001A006E">
        <w:rPr>
          <w:b/>
        </w:rPr>
        <w:t>with the applicable retroactive requirements of the 1968 building code and prior codes.</w:t>
      </w:r>
      <w:r w:rsidRPr="001A006E">
        <w:rPr>
          <w:b/>
          <w:bCs/>
        </w:rPr>
        <w:t xml:space="preserve"> </w:t>
      </w:r>
      <w:r w:rsidRPr="001A006E">
        <w:rPr>
          <w:bCs/>
        </w:rPr>
        <w:t xml:space="preserve">Prior code buildings must comply with the applicable retroactive requirements of the 1968 building code </w:t>
      </w:r>
      <w:r w:rsidR="0059183C" w:rsidRPr="001A006E">
        <w:rPr>
          <w:bCs/>
          <w:u w:val="single"/>
        </w:rPr>
        <w:t>and prior codes,</w:t>
      </w:r>
      <w:r w:rsidR="0059183C" w:rsidRPr="001A006E">
        <w:rPr>
          <w:bCs/>
        </w:rPr>
        <w:t xml:space="preserve"> </w:t>
      </w:r>
      <w:r w:rsidRPr="009C3C0A">
        <w:rPr>
          <w:bCs/>
        </w:rPr>
        <w:t xml:space="preserve">including those requiring the installation of fire safety and building safety systems and the filing of verifying reports </w:t>
      </w:r>
      <w:r w:rsidR="0059183C" w:rsidRPr="001A006E">
        <w:rPr>
          <w:bCs/>
        </w:rPr>
        <w:t>[</w:t>
      </w:r>
      <w:r w:rsidRPr="001A006E">
        <w:rPr>
          <w:bCs/>
          <w:strike/>
        </w:rPr>
        <w:t>with the department of such installations by the dates</w:t>
      </w:r>
      <w:r w:rsidRPr="009C3C0A">
        <w:rPr>
          <w:bCs/>
        </w:rPr>
        <w:t xml:space="preserve"> </w:t>
      </w:r>
      <w:r w:rsidRPr="001A006E">
        <w:rPr>
          <w:bCs/>
          <w:strike/>
        </w:rPr>
        <w:t xml:space="preserve">specified in section 27-228.5 of the </w:t>
      </w:r>
      <w:r w:rsidRPr="001A006E">
        <w:rPr>
          <w:bCs/>
          <w:i/>
          <w:iCs/>
          <w:strike/>
        </w:rPr>
        <w:t>administrative code</w:t>
      </w:r>
      <w:r w:rsidRPr="001A006E">
        <w:rPr>
          <w:bCs/>
          <w:strike/>
        </w:rPr>
        <w:t xml:space="preserve"> or in other applicable provisions of such 1968 building code</w:t>
      </w:r>
      <w:r w:rsidRPr="001A006E">
        <w:rPr>
          <w:bCs/>
        </w:rPr>
        <w:t>]</w:t>
      </w:r>
      <w:r w:rsidRPr="001A006E">
        <w:rPr>
          <w:iCs/>
          <w:spacing w:val="1"/>
          <w:u w:val="single"/>
        </w:rPr>
        <w:t>verifying compliance of such installations</w:t>
      </w:r>
      <w:r w:rsidRPr="009C3C0A">
        <w:rPr>
          <w:iCs/>
          <w:spacing w:val="1"/>
        </w:rPr>
        <w:t>.</w:t>
      </w:r>
      <w:r w:rsidRPr="001A006E">
        <w:rPr>
          <w:bCs/>
        </w:rPr>
        <w:t xml:space="preserve"> A violation of such provisions shall be a violation of this code.</w:t>
      </w:r>
    </w:p>
    <w:p w14:paraId="6987BCF2" w14:textId="77777777" w:rsidR="00F27519" w:rsidRPr="001A006E" w:rsidRDefault="00F27519" w:rsidP="00F27519">
      <w:pPr>
        <w:spacing w:line="256" w:lineRule="auto"/>
        <w:jc w:val="both"/>
        <w:rPr>
          <w:rFonts w:eastAsia="Calibri"/>
        </w:rPr>
      </w:pPr>
    </w:p>
    <w:p w14:paraId="17688149" w14:textId="52E2A564" w:rsidR="00D4371C" w:rsidRPr="001A006E" w:rsidRDefault="00D4371C" w:rsidP="009C3C0A">
      <w:pPr>
        <w:spacing w:line="480" w:lineRule="auto"/>
        <w:ind w:firstLine="720"/>
        <w:jc w:val="both"/>
        <w:rPr>
          <w:rFonts w:eastAsia="Calibri"/>
        </w:rPr>
      </w:pPr>
      <w:r w:rsidRPr="001A006E">
        <w:rPr>
          <w:rFonts w:eastAsia="Calibri"/>
        </w:rPr>
        <w:t xml:space="preserve">§ 6. Section 28-102.4.2 of the administrative code of the city of </w:t>
      </w:r>
      <w:r w:rsidR="00564DFC">
        <w:rPr>
          <w:rFonts w:eastAsia="Calibri"/>
        </w:rPr>
        <w:t>N</w:t>
      </w:r>
      <w:r w:rsidRPr="001A006E">
        <w:rPr>
          <w:rFonts w:eastAsia="Calibri"/>
        </w:rPr>
        <w:t>ew York, as amended by local law number 126 for the year 2021, is amended to read as follows:</w:t>
      </w:r>
    </w:p>
    <w:p w14:paraId="1F347A2E" w14:textId="2ACF6013" w:rsidR="00F27519" w:rsidRPr="001A006E" w:rsidRDefault="00F27519" w:rsidP="009C3C0A">
      <w:pPr>
        <w:widowControl w:val="0"/>
        <w:spacing w:before="120" w:after="120"/>
        <w:jc w:val="both"/>
        <w:rPr>
          <w:spacing w:val="1"/>
          <w:u w:val="single"/>
        </w:rPr>
      </w:pPr>
      <w:r w:rsidRPr="001A006E">
        <w:rPr>
          <w:rFonts w:eastAsia="Calibri"/>
          <w:b/>
        </w:rPr>
        <w:lastRenderedPageBreak/>
        <w:t xml:space="preserve">§28-102.4.2 Change in use or occupancy. </w:t>
      </w:r>
      <w:r w:rsidRPr="001A006E">
        <w:rPr>
          <w:rFonts w:eastAsia="Calibri"/>
          <w:spacing w:val="1"/>
        </w:rPr>
        <w:t>[</w:t>
      </w:r>
      <w:r w:rsidRPr="001A006E">
        <w:rPr>
          <w:rFonts w:eastAsia="Calibri"/>
          <w:strike/>
          <w:spacing w:val="1"/>
        </w:rPr>
        <w:t>Except as otherwise provided in sections 28-101.4.1, 28-101.4.2, 28-101.4.3 or 28-101.4.4 changes</w:t>
      </w:r>
      <w:r w:rsidR="00D4371C" w:rsidRPr="001A006E">
        <w:rPr>
          <w:rFonts w:eastAsia="Calibri"/>
          <w:strike/>
          <w:spacing w:val="1"/>
        </w:rPr>
        <w:t>]</w:t>
      </w:r>
      <w:r w:rsidR="00D4371C" w:rsidRPr="001A006E">
        <w:rPr>
          <w:rFonts w:eastAsia="Calibri"/>
          <w:spacing w:val="1"/>
        </w:rPr>
        <w:t xml:space="preserve"> </w:t>
      </w:r>
      <w:r w:rsidR="00D4371C" w:rsidRPr="001A006E">
        <w:rPr>
          <w:rFonts w:eastAsia="Calibri"/>
          <w:spacing w:val="1"/>
          <w:u w:val="single"/>
        </w:rPr>
        <w:t xml:space="preserve">Changes </w:t>
      </w:r>
      <w:r w:rsidRPr="009C3C0A">
        <w:rPr>
          <w:rFonts w:eastAsia="Calibri"/>
          <w:spacing w:val="1"/>
        </w:rPr>
        <w:t xml:space="preserve">in the use or occupancy of any </w:t>
      </w:r>
      <w:r w:rsidR="00D4371C" w:rsidRPr="001A006E">
        <w:rPr>
          <w:rFonts w:eastAsia="Calibri"/>
          <w:spacing w:val="1"/>
          <w:u w:val="single"/>
        </w:rPr>
        <w:t>existing</w:t>
      </w:r>
      <w:r w:rsidR="00D4371C" w:rsidRPr="001A006E">
        <w:rPr>
          <w:rFonts w:eastAsia="Calibri"/>
          <w:spacing w:val="1"/>
        </w:rPr>
        <w:t xml:space="preserve"> </w:t>
      </w:r>
      <w:r w:rsidRPr="009C3C0A">
        <w:rPr>
          <w:rFonts w:eastAsia="Calibri"/>
          <w:spacing w:val="1"/>
        </w:rPr>
        <w:t>building or structure</w:t>
      </w:r>
      <w:r w:rsidR="00D4371C" w:rsidRPr="001A006E">
        <w:rPr>
          <w:rFonts w:eastAsia="Calibri"/>
          <w:spacing w:val="1"/>
        </w:rPr>
        <w:t xml:space="preserve"> [</w:t>
      </w:r>
      <w:r w:rsidRPr="001A006E">
        <w:rPr>
          <w:rFonts w:eastAsia="Calibri"/>
          <w:strike/>
          <w:spacing w:val="1"/>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A006E">
        <w:rPr>
          <w:rFonts w:eastAsia="Calibri"/>
          <w:spacing w:val="1"/>
          <w:u w:val="single"/>
        </w:rPr>
        <w:t xml:space="preserve"> shall comply with the provisions of this code. </w:t>
      </w:r>
      <w:r w:rsidRPr="001A006E">
        <w:rPr>
          <w:spacing w:val="1"/>
          <w:u w:val="single"/>
        </w:rPr>
        <w:t>A violation of such provisions shall be a violation of this code</w:t>
      </w:r>
      <w:r w:rsidRPr="009C3C0A">
        <w:rPr>
          <w:spacing w:val="1"/>
        </w:rPr>
        <w:t>.</w:t>
      </w:r>
    </w:p>
    <w:p w14:paraId="3B3FF414" w14:textId="77777777" w:rsidR="00F27519" w:rsidRPr="001A006E" w:rsidRDefault="00F27519" w:rsidP="00F27519">
      <w:pPr>
        <w:spacing w:line="256" w:lineRule="auto"/>
        <w:jc w:val="both"/>
        <w:rPr>
          <w:rFonts w:eastAsia="Calibri"/>
        </w:rPr>
      </w:pPr>
    </w:p>
    <w:p w14:paraId="1F83740A" w14:textId="77777777" w:rsidR="00D4371C" w:rsidRPr="001A006E" w:rsidRDefault="00D4371C" w:rsidP="009C3C0A">
      <w:pPr>
        <w:spacing w:line="480" w:lineRule="auto"/>
        <w:ind w:firstLine="720"/>
        <w:jc w:val="both"/>
        <w:rPr>
          <w:rFonts w:eastAsia="Calibri"/>
        </w:rPr>
      </w:pPr>
      <w:r w:rsidRPr="001A006E">
        <w:rPr>
          <w:rFonts w:eastAsia="Calibri"/>
        </w:rPr>
        <w:t>§ 7. Section 28-102.4.3 of the administrative code of the city of New York, as amended by local law number 126 for the year 2021, is amended to read as follows:</w:t>
      </w:r>
    </w:p>
    <w:p w14:paraId="11077622" w14:textId="77777777" w:rsidR="00D4371C" w:rsidRPr="001A006E" w:rsidRDefault="00D4371C" w:rsidP="00F27519">
      <w:pPr>
        <w:spacing w:line="256" w:lineRule="auto"/>
        <w:jc w:val="both"/>
        <w:rPr>
          <w:rFonts w:eastAsia="Calibri"/>
        </w:rPr>
      </w:pPr>
    </w:p>
    <w:p w14:paraId="664BA94D" w14:textId="6FA59B46" w:rsidR="00F27519" w:rsidRPr="001A006E" w:rsidRDefault="00F27519" w:rsidP="00D4371C">
      <w:pPr>
        <w:widowControl w:val="0"/>
        <w:kinsoku w:val="0"/>
        <w:spacing w:before="120" w:after="120"/>
        <w:ind w:left="360"/>
        <w:jc w:val="both"/>
        <w:rPr>
          <w:spacing w:val="1"/>
          <w:u w:val="single"/>
        </w:rPr>
      </w:pPr>
      <w:r w:rsidRPr="001A006E">
        <w:rPr>
          <w:b/>
        </w:rPr>
        <w:t>§28-102.4.3 Alteration of [</w:t>
      </w:r>
      <w:r w:rsidRPr="001A006E">
        <w:rPr>
          <w:b/>
          <w:strike/>
        </w:rPr>
        <w:t>prior code</w:t>
      </w:r>
      <w:r w:rsidRPr="001A006E">
        <w:rPr>
          <w:b/>
        </w:rPr>
        <w:t xml:space="preserve">] </w:t>
      </w:r>
      <w:r w:rsidRPr="001A006E">
        <w:rPr>
          <w:b/>
          <w:u w:val="single"/>
        </w:rPr>
        <w:t>existing</w:t>
      </w:r>
      <w:r w:rsidRPr="001A006E">
        <w:rPr>
          <w:b/>
        </w:rPr>
        <w:t xml:space="preserve"> buildings.</w:t>
      </w:r>
      <w:r w:rsidRPr="001A006E">
        <w:rPr>
          <w:b/>
          <w:bCs/>
        </w:rPr>
        <w:t xml:space="preserve"> [</w:t>
      </w:r>
      <w:r w:rsidRPr="001A006E">
        <w:rPr>
          <w:bCs/>
          <w:strike/>
        </w:rPr>
        <w:t>Except as otherwise provided in sections 28-101.4.1, 28-101.4.2, 28-101.4.3 and 28-101.4.4, prior code buildings altered after July 1, 2008</w:t>
      </w:r>
      <w:r w:rsidR="00D4371C" w:rsidRPr="001A006E">
        <w:rPr>
          <w:bCs/>
          <w:strike/>
        </w:rPr>
        <w:t xml:space="preserve">] </w:t>
      </w:r>
      <w:r w:rsidR="00D4371C" w:rsidRPr="001A006E">
        <w:rPr>
          <w:bCs/>
          <w:u w:val="single"/>
        </w:rPr>
        <w:t>Alteration of existing buildings, including prior code buildings,</w:t>
      </w:r>
      <w:r w:rsidRPr="009C3C0A">
        <w:rPr>
          <w:bCs/>
        </w:rPr>
        <w:t xml:space="preserve"> shall comply with the provisions of this code.</w:t>
      </w:r>
      <w:r w:rsidR="00D4371C" w:rsidRPr="001A006E">
        <w:rPr>
          <w:bCs/>
        </w:rPr>
        <w:t xml:space="preserve"> [</w:t>
      </w:r>
      <w:r w:rsidRPr="001A006E">
        <w:rPr>
          <w:bCs/>
          <w:strike/>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A006E">
        <w:rPr>
          <w:bCs/>
        </w:rPr>
        <w:t>]</w:t>
      </w:r>
      <w:r w:rsidRPr="001A006E">
        <w:rPr>
          <w:b/>
        </w:rPr>
        <w:t xml:space="preserve"> </w:t>
      </w:r>
    </w:p>
    <w:p w14:paraId="7FAADC97" w14:textId="77777777" w:rsidR="003B15E1" w:rsidRPr="009C3C0A" w:rsidRDefault="003B15E1" w:rsidP="00D4371C">
      <w:pPr>
        <w:widowControl w:val="0"/>
        <w:kinsoku w:val="0"/>
        <w:spacing w:before="120" w:after="120"/>
        <w:ind w:left="360"/>
        <w:jc w:val="both"/>
        <w:rPr>
          <w:bCs/>
          <w:u w:val="single"/>
        </w:rPr>
      </w:pPr>
    </w:p>
    <w:p w14:paraId="58DD8317" w14:textId="77777777" w:rsidR="00F27519" w:rsidRPr="001A006E" w:rsidRDefault="003B15E1" w:rsidP="009C3C0A">
      <w:pPr>
        <w:spacing w:line="480" w:lineRule="auto"/>
        <w:ind w:firstLine="720"/>
        <w:jc w:val="both"/>
        <w:rPr>
          <w:rFonts w:eastAsia="Calibri"/>
        </w:rPr>
      </w:pPr>
      <w:r w:rsidRPr="001A006E">
        <w:rPr>
          <w:rFonts w:eastAsia="Calibri"/>
        </w:rPr>
        <w:t>§ 8. Section 28-102.4.4 of the administrative code of the city of New York, as amended by local law number 126 for the year 2021, is amended to read as follows:</w:t>
      </w:r>
    </w:p>
    <w:p w14:paraId="44FAFB79" w14:textId="11DC7C4D" w:rsidR="00F27519" w:rsidRPr="001A006E" w:rsidRDefault="00F27519" w:rsidP="009C3C0A">
      <w:pPr>
        <w:widowControl w:val="0"/>
        <w:spacing w:before="120" w:after="120"/>
        <w:jc w:val="both"/>
        <w:rPr>
          <w:iCs/>
          <w:spacing w:val="1"/>
        </w:rPr>
      </w:pPr>
      <w:r w:rsidRPr="001A006E">
        <w:rPr>
          <w:b/>
        </w:rPr>
        <w:t xml:space="preserve">§28-102.4.4 </w:t>
      </w:r>
      <w:r w:rsidRPr="001A006E">
        <w:rPr>
          <w:b/>
          <w:spacing w:val="1"/>
        </w:rPr>
        <w:t>Continuation of unlawful use or occupancy.</w:t>
      </w:r>
      <w:r w:rsidRPr="001A006E">
        <w:rPr>
          <w:spacing w:val="1"/>
        </w:rPr>
        <w:t xml:space="preserve"> The continuation of the unlawful use or occupancy of a building or structure contrary to the provisions of this code, [</w:t>
      </w:r>
      <w:r w:rsidRPr="001A006E">
        <w:rPr>
          <w:strike/>
          <w:spacing w:val="1"/>
        </w:rPr>
        <w:t>or contrary to</w:t>
      </w:r>
      <w:r w:rsidRPr="001A006E">
        <w:rPr>
          <w:spacing w:val="1"/>
        </w:rPr>
        <w:t>]</w:t>
      </w:r>
      <w:r w:rsidRPr="001A006E">
        <w:rPr>
          <w:spacing w:val="1"/>
          <w:u w:val="single"/>
        </w:rPr>
        <w:t xml:space="preserve"> </w:t>
      </w:r>
      <w:r w:rsidRPr="001A006E">
        <w:rPr>
          <w:iCs/>
          <w:spacing w:val="1"/>
        </w:rPr>
        <w:t>the provisions of prior codes or other applicable law or rule, shall be a violation of this code.</w:t>
      </w:r>
    </w:p>
    <w:p w14:paraId="6B8E1CEF" w14:textId="77777777" w:rsidR="00F27519" w:rsidRPr="001A006E" w:rsidRDefault="003B15E1" w:rsidP="009C3C0A">
      <w:pPr>
        <w:spacing w:line="480" w:lineRule="auto"/>
        <w:ind w:firstLine="720"/>
        <w:jc w:val="both"/>
        <w:rPr>
          <w:rFonts w:eastAsia="Calibri"/>
        </w:rPr>
      </w:pPr>
      <w:r w:rsidRPr="001A006E">
        <w:rPr>
          <w:rFonts w:eastAsia="Calibri"/>
        </w:rPr>
        <w:t>§ 9. Section 28-103.16 of the administrative code of the city of New York, as amended by local law number 126 for the year 2021, is amended to read as follows:</w:t>
      </w:r>
    </w:p>
    <w:p w14:paraId="45F8DDB5" w14:textId="529943FA" w:rsidR="00F27519" w:rsidRPr="001A006E" w:rsidRDefault="00F27519" w:rsidP="00F27519">
      <w:pPr>
        <w:widowControl w:val="0"/>
        <w:spacing w:before="120" w:after="120"/>
        <w:jc w:val="both"/>
        <w:rPr>
          <w:spacing w:val="1"/>
        </w:rPr>
      </w:pPr>
      <w:r w:rsidRPr="001A006E">
        <w:rPr>
          <w:b/>
          <w:iCs/>
        </w:rPr>
        <w:t xml:space="preserve">§28-103.16 Inspections of existing buildings, structures, signs, service equipment and </w:t>
      </w:r>
      <w:r w:rsidRPr="001A006E">
        <w:rPr>
          <w:b/>
          <w:iCs/>
        </w:rPr>
        <w:lastRenderedPageBreak/>
        <w:t>construction machinery and equipment.</w:t>
      </w:r>
      <w:r w:rsidRPr="001A006E">
        <w:rPr>
          <w:b/>
          <w:bCs/>
          <w:iCs/>
          <w:w w:val="110"/>
        </w:rPr>
        <w:t xml:space="preserve"> </w:t>
      </w:r>
      <w:r w:rsidRPr="001A006E">
        <w:rPr>
          <w:iCs/>
          <w:spacing w:val="1"/>
        </w:rPr>
        <w:t>In addition to other required inspections, the commissioner may make or require inspections of existing buildings, structures, signs, service equipment installations and con</w:t>
      </w:r>
      <w:r w:rsidRPr="001A006E">
        <w:rPr>
          <w:iCs/>
          <w:spacing w:val="1"/>
        </w:rPr>
        <w:softHyphen/>
        <w:t>struction machinery and equipment to ascertain compliance with the provisions of this code and</w:t>
      </w:r>
      <w:r w:rsidRPr="001A006E">
        <w:rPr>
          <w:spacing w:val="1"/>
        </w:rPr>
        <w:t xml:space="preserve"> other laws that are enforced by the department. Such inspections may be made on behalf of the department by officers and employees of the department and other city departments and governmental agencies; and by approved agencies, special inspectors or other persons when the commissioner is satisfied as to their qualifications and reliability. The commissioner may accept inspection and test reports from persons authorized by this code or by the commissioner to perform such inspections. Such reports shall be filed with the department.</w:t>
      </w:r>
    </w:p>
    <w:p w14:paraId="775E3D58" w14:textId="77777777" w:rsidR="00AC2D99" w:rsidRPr="001A006E" w:rsidRDefault="00AC2D99" w:rsidP="00AC2D99">
      <w:pPr>
        <w:spacing w:line="480" w:lineRule="auto"/>
        <w:ind w:firstLine="720"/>
        <w:jc w:val="both"/>
        <w:rPr>
          <w:rFonts w:eastAsia="Calibri"/>
        </w:rPr>
      </w:pPr>
      <w:r w:rsidRPr="001A006E">
        <w:rPr>
          <w:rFonts w:eastAsia="Calibri"/>
        </w:rPr>
        <w:t>§ 10. Section 28-104.6 of the administrative code of the city of New York, as amended by local law number 128 for the year 2024, is amended to read as follows:</w:t>
      </w:r>
    </w:p>
    <w:p w14:paraId="75645BF1" w14:textId="77777777" w:rsidR="00AC2D99" w:rsidRPr="001A006E" w:rsidRDefault="00AC2D99" w:rsidP="00AC2D99">
      <w:pPr>
        <w:pStyle w:val="NormalWeb"/>
        <w:rPr>
          <w:rFonts w:ascii="Times" w:hAnsi="Times"/>
          <w:color w:val="000000"/>
        </w:rPr>
      </w:pPr>
      <w:r w:rsidRPr="001A006E">
        <w:rPr>
          <w:rFonts w:ascii="Times" w:hAnsi="Times"/>
          <w:b/>
          <w:bCs/>
          <w:color w:val="000000"/>
        </w:rPr>
        <w:t>§ 28-104.6 Applicant.</w:t>
      </w:r>
      <w:r w:rsidRPr="001A006E">
        <w:rPr>
          <w:rFonts w:ascii="Times" w:hAnsi="Times"/>
          <w:color w:val="000000"/>
        </w:rPr>
        <w:t xml:space="preserve"> The applicant for approval of construction documents shall be the registered design professional who prepared or supervised the preparation of the construction documents on behalf of the owner.</w:t>
      </w:r>
    </w:p>
    <w:p w14:paraId="262819E0" w14:textId="77777777" w:rsidR="00AC2D99" w:rsidRPr="001A006E" w:rsidRDefault="00AC2D99" w:rsidP="00AC2D99">
      <w:pPr>
        <w:pStyle w:val="NormalWeb"/>
        <w:rPr>
          <w:rFonts w:ascii="Times" w:hAnsi="Times"/>
          <w:color w:val="000000"/>
        </w:rPr>
      </w:pPr>
      <w:r w:rsidRPr="001A006E">
        <w:rPr>
          <w:rFonts w:ascii="Times" w:hAnsi="Times"/>
          <w:color w:val="000000"/>
        </w:rPr>
        <w:t>    Exception: The applicant may be other than a registered design professional for:</w:t>
      </w:r>
    </w:p>
    <w:p w14:paraId="10C4D102" w14:textId="74DF0579" w:rsidR="000F1881" w:rsidRPr="001A006E" w:rsidRDefault="00AC2D99" w:rsidP="000F1881">
      <w:pPr>
        <w:pStyle w:val="NormalWeb"/>
        <w:rPr>
          <w:rFonts w:ascii="Times" w:hAnsi="Times"/>
          <w:color w:val="000000"/>
        </w:rPr>
      </w:pPr>
      <w:r w:rsidRPr="001A006E">
        <w:rPr>
          <w:rFonts w:ascii="Times" w:hAnsi="Times"/>
          <w:color w:val="000000"/>
        </w:rPr>
        <w:t xml:space="preserve">    1. Limited </w:t>
      </w:r>
      <w:r w:rsidRPr="001A006E">
        <w:rPr>
          <w:u w:val="single"/>
        </w:rPr>
        <w:t xml:space="preserve">elevator alterations, limited home improvement alterations, limited </w:t>
      </w:r>
      <w:r w:rsidRPr="001A006E">
        <w:rPr>
          <w:rFonts w:ascii="Times" w:hAnsi="Times"/>
          <w:color w:val="000000"/>
        </w:rPr>
        <w:t xml:space="preserve">oil-burning appliance alterations, limited plumbing alterations, </w:t>
      </w:r>
      <w:r w:rsidRPr="001A006E">
        <w:rPr>
          <w:u w:val="single"/>
        </w:rPr>
        <w:t xml:space="preserve">limited reroofing alterations, </w:t>
      </w:r>
      <w:r w:rsidRPr="001A006E">
        <w:rPr>
          <w:rFonts w:ascii="Times" w:hAnsi="Times"/>
          <w:color w:val="000000"/>
        </w:rPr>
        <w:t>limited sprinkler alterations, [</w:t>
      </w:r>
      <w:r w:rsidRPr="00A16A22">
        <w:rPr>
          <w:rFonts w:ascii="Times" w:hAnsi="Times"/>
          <w:strike/>
          <w:color w:val="000000"/>
        </w:rPr>
        <w:t>and</w:t>
      </w:r>
      <w:r w:rsidRPr="001A006E">
        <w:rPr>
          <w:rFonts w:ascii="Times" w:hAnsi="Times"/>
          <w:color w:val="000000"/>
        </w:rPr>
        <w:t>] limited standpipe alterations</w:t>
      </w:r>
      <w:r w:rsidRPr="001A006E">
        <w:rPr>
          <w:u w:val="single"/>
        </w:rPr>
        <w:t xml:space="preserve"> and limited window replacement alterations</w:t>
      </w:r>
      <w:r w:rsidRPr="001A006E">
        <w:rPr>
          <w:rFonts w:ascii="Times" w:hAnsi="Times"/>
          <w:color w:val="000000"/>
        </w:rPr>
        <w:t xml:space="preserve"> (limited alteration applications)</w:t>
      </w:r>
      <w:r w:rsidR="006D6447">
        <w:rPr>
          <w:rFonts w:ascii="Times" w:hAnsi="Times"/>
          <w:color w:val="000000"/>
        </w:rPr>
        <w:t>[</w:t>
      </w:r>
      <w:r w:rsidRPr="001A006E">
        <w:rPr>
          <w:rFonts w:ascii="Times" w:hAnsi="Times"/>
          <w:color w:val="000000"/>
        </w:rPr>
        <w:t>, where the applicant is licensed to perform such work pursuant to this code</w:t>
      </w:r>
      <w:r w:rsidR="006D6447">
        <w:rPr>
          <w:rFonts w:ascii="Times" w:hAnsi="Times"/>
          <w:color w:val="000000"/>
        </w:rPr>
        <w:t>]</w:t>
      </w:r>
      <w:r w:rsidRPr="001A006E">
        <w:rPr>
          <w:rFonts w:ascii="Times" w:hAnsi="Times"/>
          <w:color w:val="000000"/>
        </w:rPr>
        <w:t>;</w:t>
      </w:r>
    </w:p>
    <w:p w14:paraId="101BD0D6" w14:textId="77777777" w:rsidR="00AC2D99" w:rsidRPr="001A006E" w:rsidRDefault="00AC2D99" w:rsidP="00AC2D99">
      <w:pPr>
        <w:pStyle w:val="NormalWeb"/>
        <w:rPr>
          <w:rFonts w:ascii="Times" w:hAnsi="Times"/>
          <w:color w:val="000000"/>
        </w:rPr>
      </w:pPr>
      <w:r w:rsidRPr="001A006E">
        <w:rPr>
          <w:rFonts w:ascii="Times" w:hAnsi="Times"/>
          <w:color w:val="000000"/>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6275A51" w14:textId="77777777" w:rsidR="00AC2D99" w:rsidRPr="001A006E" w:rsidRDefault="00AC2D99" w:rsidP="00AC2D99">
      <w:pPr>
        <w:pStyle w:val="NormalWeb"/>
        <w:rPr>
          <w:rFonts w:ascii="Times" w:hAnsi="Times"/>
          <w:color w:val="000000"/>
        </w:rPr>
      </w:pPr>
      <w:r w:rsidRPr="001A006E">
        <w:rPr>
          <w:rFonts w:ascii="Times" w:hAnsi="Times"/>
          <w:color w:val="000000"/>
        </w:rPr>
        <w:t>    3. Elevator applications;</w:t>
      </w:r>
    </w:p>
    <w:p w14:paraId="7EC08E38" w14:textId="77777777" w:rsidR="00AC2D99" w:rsidRPr="001A006E" w:rsidRDefault="00AC2D99" w:rsidP="00AC2D99">
      <w:pPr>
        <w:pStyle w:val="NormalWeb"/>
        <w:rPr>
          <w:rFonts w:ascii="Times" w:hAnsi="Times"/>
          <w:color w:val="000000"/>
        </w:rPr>
      </w:pPr>
      <w:r w:rsidRPr="001A006E">
        <w:rPr>
          <w:rFonts w:ascii="Times" w:hAnsi="Times"/>
          <w:color w:val="000000"/>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3C1CEE69" w14:textId="77777777" w:rsidR="00AC2D99" w:rsidRPr="001A006E" w:rsidRDefault="00AC2D99" w:rsidP="00AC2D99">
      <w:pPr>
        <w:pStyle w:val="NormalWeb"/>
        <w:rPr>
          <w:rFonts w:ascii="Times" w:hAnsi="Times"/>
          <w:color w:val="000000"/>
        </w:rPr>
      </w:pPr>
      <w:r w:rsidRPr="001A006E">
        <w:rPr>
          <w:rFonts w:ascii="Times" w:hAnsi="Times"/>
          <w:color w:val="000000"/>
        </w:rPr>
        <w:t>    5. Other categories of work consistent with rules promulgated by the commissioner.</w:t>
      </w:r>
    </w:p>
    <w:p w14:paraId="32D66BBD" w14:textId="574F47E3" w:rsidR="00F27519" w:rsidRPr="001A006E" w:rsidRDefault="00F27519" w:rsidP="00F27519">
      <w:pPr>
        <w:widowControl w:val="0"/>
        <w:spacing w:before="120" w:after="120"/>
        <w:jc w:val="both"/>
        <w:rPr>
          <w:rFonts w:eastAsia="Calibri"/>
          <w:u w:val="single"/>
        </w:rPr>
      </w:pPr>
    </w:p>
    <w:p w14:paraId="66F01131" w14:textId="77777777" w:rsidR="00077681" w:rsidRPr="009C3C0A" w:rsidRDefault="00077681" w:rsidP="009C3C0A">
      <w:pPr>
        <w:spacing w:after="160" w:line="480" w:lineRule="auto"/>
        <w:ind w:firstLine="720"/>
        <w:jc w:val="both"/>
        <w:rPr>
          <w:rFonts w:eastAsia="Calibri"/>
        </w:rPr>
      </w:pPr>
      <w:r w:rsidRPr="001A006E">
        <w:rPr>
          <w:rFonts w:eastAsia="Calibri"/>
        </w:rPr>
        <w:lastRenderedPageBreak/>
        <w:t>§ 11. Section 28-104.7.13 of the administrative code of the city of New York, as amended by local law number 126 for the year 2021, is amended to read as follows:</w:t>
      </w:r>
    </w:p>
    <w:p w14:paraId="22D07558" w14:textId="008E668D" w:rsidR="00F27519" w:rsidRPr="001A006E" w:rsidRDefault="00F27519" w:rsidP="009C3C0A">
      <w:pPr>
        <w:widowControl w:val="0"/>
        <w:kinsoku w:val="0"/>
        <w:spacing w:before="120" w:after="120"/>
        <w:jc w:val="both"/>
        <w:rPr>
          <w:spacing w:val="1"/>
          <w:u w:val="single"/>
        </w:rPr>
      </w:pPr>
      <w:r w:rsidRPr="001A006E">
        <w:rPr>
          <w:b/>
        </w:rPr>
        <w:t>§</w:t>
      </w:r>
      <w:r w:rsidR="00077681" w:rsidRPr="001A006E">
        <w:rPr>
          <w:b/>
        </w:rPr>
        <w:t xml:space="preserve"> </w:t>
      </w:r>
      <w:r w:rsidRPr="001A006E">
        <w:rPr>
          <w:b/>
        </w:rPr>
        <w:t xml:space="preserve">28-104.7.13 Identification of work involving </w:t>
      </w:r>
      <w:r w:rsidRPr="001A006E">
        <w:rPr>
          <w:b/>
          <w:u w:val="single"/>
        </w:rPr>
        <w:t>relocation, moving or</w:t>
      </w:r>
      <w:r w:rsidRPr="001A006E">
        <w:rPr>
          <w:b/>
        </w:rPr>
        <w:t xml:space="preserve"> raising [</w:t>
      </w:r>
      <w:r w:rsidRPr="001A006E">
        <w:rPr>
          <w:b/>
          <w:strike/>
        </w:rPr>
        <w:t>or moving</w:t>
      </w:r>
      <w:r w:rsidRPr="001A006E">
        <w:rPr>
          <w:b/>
        </w:rPr>
        <w:t xml:space="preserve">] </w:t>
      </w:r>
      <w:r w:rsidRPr="001A006E">
        <w:rPr>
          <w:b/>
          <w:u w:val="single"/>
        </w:rPr>
        <w:t xml:space="preserve">of </w:t>
      </w:r>
      <w:r w:rsidRPr="001A006E">
        <w:rPr>
          <w:b/>
        </w:rPr>
        <w:t>a building.</w:t>
      </w:r>
      <w:r w:rsidRPr="001A006E">
        <w:t xml:space="preserve"> </w:t>
      </w:r>
      <w:r w:rsidRPr="001A006E">
        <w:rPr>
          <w:spacing w:val="1"/>
        </w:rPr>
        <w:t xml:space="preserve">Where </w:t>
      </w:r>
      <w:r w:rsidRPr="001A006E">
        <w:rPr>
          <w:spacing w:val="1"/>
          <w:u w:val="single"/>
        </w:rPr>
        <w:t xml:space="preserve">an existing building is being relocated, moved or </w:t>
      </w:r>
      <w:r w:rsidRPr="001A006E">
        <w:rPr>
          <w:spacing w:val="1"/>
        </w:rPr>
        <w:t>the lowest above-grade floor or the lowest subgrade floor of a building is to be raised, lifted or elevated[</w:t>
      </w:r>
      <w:r w:rsidRPr="001A006E">
        <w:rPr>
          <w:strike/>
          <w:spacing w:val="1"/>
        </w:rPr>
        <w:t xml:space="preserve"> or moved</w:t>
      </w:r>
      <w:r w:rsidRPr="001A006E">
        <w:rPr>
          <w:spacing w:val="1"/>
        </w:rPr>
        <w:t xml:space="preserve">], such work shall be listed on the title sheet of the construction documents as subject to special inspection. </w:t>
      </w:r>
    </w:p>
    <w:p w14:paraId="32328411" w14:textId="77777777" w:rsidR="00F27519" w:rsidRPr="001A006E" w:rsidRDefault="00F27519" w:rsidP="00F27519">
      <w:pPr>
        <w:widowControl w:val="0"/>
        <w:spacing w:before="120" w:after="120"/>
        <w:jc w:val="both"/>
        <w:rPr>
          <w:rFonts w:eastAsia="Calibri"/>
          <w:u w:val="single"/>
        </w:rPr>
      </w:pPr>
    </w:p>
    <w:p w14:paraId="57014482" w14:textId="77777777" w:rsidR="00077681" w:rsidRPr="009C3C0A" w:rsidRDefault="00077681" w:rsidP="009C3C0A">
      <w:pPr>
        <w:spacing w:after="160" w:line="480" w:lineRule="auto"/>
        <w:ind w:firstLine="720"/>
        <w:jc w:val="both"/>
        <w:rPr>
          <w:rFonts w:eastAsia="Calibri"/>
        </w:rPr>
      </w:pPr>
      <w:r w:rsidRPr="001A006E">
        <w:rPr>
          <w:rFonts w:eastAsia="Calibri"/>
        </w:rPr>
        <w:t>§ 1</w:t>
      </w:r>
      <w:r w:rsidR="00A16A22">
        <w:rPr>
          <w:rFonts w:eastAsia="Calibri"/>
        </w:rPr>
        <w:t>2</w:t>
      </w:r>
      <w:r w:rsidRPr="001A006E">
        <w:rPr>
          <w:rFonts w:eastAsia="Calibri"/>
        </w:rPr>
        <w:t>. Section 28-104.7.16 of the administrative code of the city of New York, as amended by local law number 126 for the year 2021, is amended to read as follows:</w:t>
      </w:r>
    </w:p>
    <w:p w14:paraId="66AE223D" w14:textId="77777777" w:rsidR="00F27519" w:rsidRPr="001A006E" w:rsidRDefault="00F27519" w:rsidP="009C3C0A">
      <w:pPr>
        <w:widowControl w:val="0"/>
        <w:kinsoku w:val="0"/>
        <w:spacing w:before="120" w:after="120"/>
        <w:jc w:val="both"/>
      </w:pPr>
      <w:r w:rsidRPr="001A006E">
        <w:rPr>
          <w:b/>
        </w:rPr>
        <w:t>§</w:t>
      </w:r>
      <w:r w:rsidR="00077681" w:rsidRPr="001A006E">
        <w:rPr>
          <w:b/>
        </w:rPr>
        <w:t xml:space="preserve"> </w:t>
      </w:r>
      <w:r w:rsidRPr="001A006E">
        <w:rPr>
          <w:b/>
        </w:rPr>
        <w:t>28-104.7.16 Tenant protection plan.</w:t>
      </w:r>
      <w:r w:rsidRPr="001A006E">
        <w:t xml:space="preserve"> The title sheet of construction documents shall contain a statement requiring a tenant protection plan be submitted in accordance with the requirements of [</w:t>
      </w:r>
      <w:r w:rsidRPr="001A006E">
        <w:rPr>
          <w:strike/>
        </w:rPr>
        <w:t>article 120</w:t>
      </w:r>
      <w:r w:rsidRPr="001A006E">
        <w:t xml:space="preserve">] </w:t>
      </w:r>
      <w:r w:rsidRPr="001A006E">
        <w:rPr>
          <w:u w:val="single"/>
        </w:rPr>
        <w:t>chapter 15 of the New York city existing building code</w:t>
      </w:r>
      <w:r w:rsidRPr="001A006E">
        <w:t xml:space="preserve"> prior to the issuance of a permit for alteration, construction or partial demolition work in a building containing one or more occupied dwelling units.</w:t>
      </w:r>
    </w:p>
    <w:p w14:paraId="41647765" w14:textId="77777777" w:rsidR="00F27519" w:rsidRPr="009C3C0A" w:rsidRDefault="00077681" w:rsidP="009C3C0A">
      <w:pPr>
        <w:spacing w:after="160" w:line="480" w:lineRule="auto"/>
        <w:ind w:firstLine="720"/>
        <w:jc w:val="both"/>
        <w:rPr>
          <w:rFonts w:eastAsia="Calibri"/>
        </w:rPr>
      </w:pPr>
      <w:r w:rsidRPr="001A006E">
        <w:rPr>
          <w:rFonts w:eastAsia="Calibri"/>
        </w:rPr>
        <w:t>§ 1</w:t>
      </w:r>
      <w:r w:rsidR="00A16A22">
        <w:rPr>
          <w:rFonts w:eastAsia="Calibri"/>
        </w:rPr>
        <w:t>3</w:t>
      </w:r>
      <w:r w:rsidRPr="001A006E">
        <w:rPr>
          <w:rFonts w:eastAsia="Calibri"/>
        </w:rPr>
        <w:t xml:space="preserve">. Section 28-105.2 of the administrative code of the city of New York, as amended by local law number </w:t>
      </w:r>
      <w:r w:rsidR="007564C0" w:rsidRPr="001A006E">
        <w:rPr>
          <w:rFonts w:eastAsia="Calibri"/>
        </w:rPr>
        <w:t>77</w:t>
      </w:r>
      <w:r w:rsidRPr="001A006E">
        <w:rPr>
          <w:rFonts w:eastAsia="Calibri"/>
        </w:rPr>
        <w:t xml:space="preserve"> for the year 202</w:t>
      </w:r>
      <w:r w:rsidR="007564C0" w:rsidRPr="001A006E">
        <w:rPr>
          <w:rFonts w:eastAsia="Calibri"/>
        </w:rPr>
        <w:t>3</w:t>
      </w:r>
      <w:r w:rsidR="0073467E">
        <w:rPr>
          <w:rFonts w:eastAsia="Calibri"/>
        </w:rPr>
        <w:t>,</w:t>
      </w:r>
      <w:r w:rsidRPr="001A006E">
        <w:rPr>
          <w:rFonts w:eastAsia="Calibri"/>
        </w:rPr>
        <w:t xml:space="preserve"> is amended to read as follows:</w:t>
      </w:r>
    </w:p>
    <w:p w14:paraId="4645337C" w14:textId="77777777" w:rsidR="007564C0" w:rsidRPr="001A006E" w:rsidRDefault="007564C0" w:rsidP="007564C0">
      <w:pPr>
        <w:pStyle w:val="NormalWeb"/>
        <w:rPr>
          <w:rFonts w:ascii="Times" w:hAnsi="Times"/>
          <w:color w:val="000000"/>
        </w:rPr>
      </w:pPr>
      <w:r w:rsidRPr="001A006E">
        <w:rPr>
          <w:rFonts w:ascii="Times" w:hAnsi="Times"/>
          <w:b/>
          <w:bCs/>
          <w:color w:val="000000"/>
        </w:rPr>
        <w:t xml:space="preserve">§ 28-105.2 Classification of work permits. </w:t>
      </w:r>
      <w:r w:rsidRPr="001A006E">
        <w:rPr>
          <w:rFonts w:ascii="Times" w:hAnsi="Times"/>
          <w:color w:val="000000"/>
        </w:rPr>
        <w:t>For the purposes of this code, work permits shall be classified as follows:</w:t>
      </w:r>
    </w:p>
    <w:p w14:paraId="67D4F50F" w14:textId="77777777" w:rsidR="007564C0" w:rsidRPr="001A006E" w:rsidRDefault="007564C0" w:rsidP="007564C0">
      <w:pPr>
        <w:pStyle w:val="NormalWeb"/>
        <w:rPr>
          <w:rFonts w:ascii="Times" w:hAnsi="Times"/>
          <w:color w:val="000000"/>
        </w:rPr>
      </w:pPr>
      <w:r w:rsidRPr="001A006E">
        <w:rPr>
          <w:rFonts w:ascii="Times" w:hAnsi="Times"/>
          <w:color w:val="000000"/>
        </w:rPr>
        <w:t>    1. New building permits: for the construction of new buildings, including as provided for in section 28- 101.4.5.</w:t>
      </w:r>
    </w:p>
    <w:p w14:paraId="6FCA388F" w14:textId="77777777" w:rsidR="007564C0" w:rsidRPr="001A006E" w:rsidRDefault="007564C0" w:rsidP="007564C0">
      <w:pPr>
        <w:pStyle w:val="NormalWeb"/>
        <w:rPr>
          <w:rFonts w:ascii="Times" w:hAnsi="Times"/>
          <w:color w:val="000000"/>
        </w:rPr>
      </w:pPr>
      <w:r w:rsidRPr="001A006E">
        <w:rPr>
          <w:rFonts w:ascii="Times" w:hAnsi="Times"/>
          <w:color w:val="000000"/>
        </w:rPr>
        <w:t>    2. Alteration permits: for the alteration of buildings or structures, including new and existing sign structures and partial demolition in conjunction with such [</w:t>
      </w:r>
      <w:r w:rsidRPr="001A006E">
        <w:rPr>
          <w:rFonts w:ascii="Times" w:hAnsi="Times"/>
          <w:strike/>
          <w:color w:val="000000"/>
        </w:rPr>
        <w:t>buildings</w:t>
      </w:r>
      <w:r w:rsidRPr="001A006E">
        <w:rPr>
          <w:rFonts w:ascii="Times" w:hAnsi="Times"/>
          <w:color w:val="000000"/>
        </w:rPr>
        <w:t xml:space="preserve">] </w:t>
      </w:r>
      <w:r w:rsidRPr="001A006E">
        <w:rPr>
          <w:rFonts w:ascii="Times" w:hAnsi="Times"/>
          <w:color w:val="000000"/>
          <w:u w:val="single"/>
        </w:rPr>
        <w:t>building</w:t>
      </w:r>
      <w:r w:rsidRPr="001A006E">
        <w:rPr>
          <w:rFonts w:ascii="Times" w:hAnsi="Times"/>
          <w:color w:val="000000"/>
        </w:rPr>
        <w:t xml:space="preserve"> or [</w:t>
      </w:r>
      <w:r w:rsidRPr="001A006E">
        <w:rPr>
          <w:rFonts w:ascii="Times" w:hAnsi="Times"/>
          <w:strike/>
          <w:color w:val="000000"/>
        </w:rPr>
        <w:t>structures</w:t>
      </w:r>
      <w:r w:rsidRPr="001A006E">
        <w:rPr>
          <w:rFonts w:ascii="Times" w:hAnsi="Times"/>
          <w:color w:val="000000"/>
        </w:rPr>
        <w:t xml:space="preserve">] </w:t>
      </w:r>
      <w:r w:rsidRPr="001A006E">
        <w:rPr>
          <w:rFonts w:ascii="Times" w:hAnsi="Times"/>
          <w:color w:val="000000"/>
          <w:u w:val="single"/>
        </w:rPr>
        <w:t>structure</w:t>
      </w:r>
      <w:r w:rsidRPr="001A006E">
        <w:rPr>
          <w:bCs/>
          <w:u w:val="single"/>
        </w:rPr>
        <w:t>, and permits for limited home improvement alterations, limited reroofing alterations and limited window replacement alterations</w:t>
      </w:r>
      <w:r w:rsidRPr="001A006E">
        <w:rPr>
          <w:rFonts w:ascii="Times" w:hAnsi="Times"/>
          <w:color w:val="000000"/>
        </w:rPr>
        <w:t>.</w:t>
      </w:r>
    </w:p>
    <w:p w14:paraId="3BE8A64F" w14:textId="77777777" w:rsidR="007564C0" w:rsidRPr="001A006E" w:rsidRDefault="007564C0" w:rsidP="007564C0">
      <w:pPr>
        <w:pStyle w:val="NormalWeb"/>
        <w:rPr>
          <w:rFonts w:ascii="Times" w:hAnsi="Times"/>
          <w:color w:val="000000"/>
        </w:rPr>
      </w:pPr>
      <w:r w:rsidRPr="001A006E">
        <w:rPr>
          <w:rFonts w:ascii="Times" w:hAnsi="Times"/>
          <w:color w:val="000000"/>
        </w:rPr>
        <w:t>    3. Foundation and earthwork permits: for the construction or alteration of foundations, including earthwork, excavation, fill, and foundation insulation.</w:t>
      </w:r>
    </w:p>
    <w:p w14:paraId="6740EEF3" w14:textId="77777777" w:rsidR="007564C0" w:rsidRPr="001A006E" w:rsidRDefault="007564C0" w:rsidP="007564C0">
      <w:pPr>
        <w:pStyle w:val="NormalWeb"/>
        <w:rPr>
          <w:rFonts w:ascii="Times" w:hAnsi="Times"/>
          <w:color w:val="000000"/>
        </w:rPr>
      </w:pPr>
      <w:r w:rsidRPr="001A006E">
        <w:rPr>
          <w:rFonts w:ascii="Times" w:hAnsi="Times"/>
          <w:color w:val="000000"/>
        </w:rPr>
        <w:t>    4. Earthwork permits: for work solely involving earthwork, excavation, or fill operations.</w:t>
      </w:r>
    </w:p>
    <w:p w14:paraId="411BE0B4" w14:textId="77777777" w:rsidR="007564C0" w:rsidRPr="001A006E" w:rsidRDefault="007564C0" w:rsidP="007564C0">
      <w:pPr>
        <w:pStyle w:val="NormalWeb"/>
        <w:rPr>
          <w:rFonts w:ascii="Times" w:hAnsi="Times"/>
          <w:color w:val="000000"/>
        </w:rPr>
      </w:pPr>
      <w:r w:rsidRPr="001A006E">
        <w:rPr>
          <w:rFonts w:ascii="Times" w:hAnsi="Times"/>
          <w:color w:val="000000"/>
        </w:rPr>
        <w:t>    5. Full demolition permits: for the full demolition and removal of buildings or structures.</w:t>
      </w:r>
    </w:p>
    <w:p w14:paraId="65883FF7" w14:textId="77777777" w:rsidR="007564C0" w:rsidRPr="001A006E" w:rsidRDefault="007564C0" w:rsidP="007564C0">
      <w:pPr>
        <w:pStyle w:val="NormalWeb"/>
        <w:rPr>
          <w:rFonts w:ascii="Times" w:hAnsi="Times"/>
          <w:color w:val="000000"/>
        </w:rPr>
      </w:pPr>
      <w:r w:rsidRPr="001A006E">
        <w:rPr>
          <w:rFonts w:ascii="Times" w:hAnsi="Times"/>
          <w:color w:val="000000"/>
        </w:rPr>
        <w:t>    6. Plumbing permits: for the installation or alteration of plumbing and plumbing systems, including gas piping. Such permits shall include permits for limited plumbing alterations.</w:t>
      </w:r>
    </w:p>
    <w:p w14:paraId="370ADA1F" w14:textId="77777777" w:rsidR="007564C0" w:rsidRPr="001A006E" w:rsidRDefault="007564C0" w:rsidP="007564C0">
      <w:pPr>
        <w:pStyle w:val="NormalWeb"/>
        <w:rPr>
          <w:rFonts w:ascii="Times" w:hAnsi="Times"/>
          <w:color w:val="000000"/>
        </w:rPr>
      </w:pPr>
      <w:r w:rsidRPr="001A006E">
        <w:rPr>
          <w:rFonts w:ascii="Times" w:hAnsi="Times"/>
          <w:color w:val="000000"/>
        </w:rPr>
        <w:lastRenderedPageBreak/>
        <w:t>    7. Sign permits: for the erection, installation, display or alteration of signs.</w:t>
      </w:r>
    </w:p>
    <w:p w14:paraId="365EA69D" w14:textId="77777777" w:rsidR="007564C0" w:rsidRPr="001A006E" w:rsidRDefault="007564C0" w:rsidP="007564C0">
      <w:pPr>
        <w:pStyle w:val="NormalWeb"/>
        <w:rPr>
          <w:rFonts w:ascii="Times" w:hAnsi="Times"/>
          <w:color w:val="000000"/>
        </w:rPr>
      </w:pPr>
      <w:r w:rsidRPr="001A006E">
        <w:rPr>
          <w:rFonts w:ascii="Times" w:hAnsi="Times"/>
          <w:color w:val="000000"/>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A006E">
        <w:rPr>
          <w:rFonts w:ascii="Times" w:hAnsi="Times"/>
          <w:color w:val="000000"/>
          <w:u w:val="single"/>
        </w:rPr>
        <w:t>and limited elevator alterations</w:t>
      </w:r>
      <w:r w:rsidRPr="001A006E">
        <w:rPr>
          <w:rFonts w:ascii="Times" w:hAnsi="Times"/>
          <w:color w:val="000000"/>
        </w:rPr>
        <w:t>.</w:t>
      </w:r>
    </w:p>
    <w:p w14:paraId="682A9638" w14:textId="77777777" w:rsidR="007564C0" w:rsidRPr="001A006E" w:rsidRDefault="007564C0" w:rsidP="007564C0">
      <w:pPr>
        <w:pStyle w:val="NormalWeb"/>
        <w:rPr>
          <w:rFonts w:ascii="Times" w:hAnsi="Times"/>
          <w:color w:val="000000"/>
        </w:rPr>
      </w:pPr>
      <w:r w:rsidRPr="001A006E">
        <w:rPr>
          <w:rFonts w:ascii="Times" w:hAnsi="Times"/>
          <w:color w:val="000000"/>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44D1E398" w14:textId="77777777" w:rsidR="007564C0" w:rsidRPr="001A006E" w:rsidRDefault="007564C0" w:rsidP="007564C0">
      <w:pPr>
        <w:pStyle w:val="NormalWeb"/>
        <w:rPr>
          <w:rFonts w:ascii="Times" w:hAnsi="Times"/>
          <w:color w:val="000000"/>
        </w:rPr>
      </w:pPr>
      <w:r w:rsidRPr="001A006E">
        <w:rPr>
          <w:rFonts w:ascii="Times" w:hAnsi="Times"/>
          <w:color w:val="000000"/>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431524B9" w14:textId="77777777" w:rsidR="007564C0" w:rsidRPr="001A006E" w:rsidRDefault="007564C0" w:rsidP="007564C0">
      <w:pPr>
        <w:pStyle w:val="NormalWeb"/>
        <w:rPr>
          <w:rFonts w:ascii="Times" w:hAnsi="Times"/>
          <w:color w:val="000000"/>
        </w:rPr>
      </w:pPr>
      <w:r w:rsidRPr="001A006E">
        <w:rPr>
          <w:rFonts w:ascii="Times" w:hAnsi="Times"/>
          <w:color w:val="000000"/>
        </w:rPr>
        <w:t>    11. Crane and derrick permits: for the use of power-operated cranes and derricks during construction.</w:t>
      </w:r>
    </w:p>
    <w:p w14:paraId="1D2E9344" w14:textId="77777777" w:rsidR="007564C0" w:rsidRPr="001A006E" w:rsidRDefault="007564C0" w:rsidP="007564C0">
      <w:pPr>
        <w:pStyle w:val="NormalWeb"/>
        <w:rPr>
          <w:rFonts w:ascii="Times" w:hAnsi="Times"/>
          <w:color w:val="000000"/>
        </w:rPr>
      </w:pPr>
      <w:r w:rsidRPr="001A006E">
        <w:rPr>
          <w:rFonts w:ascii="Times" w:hAnsi="Times"/>
          <w:color w:val="000000"/>
        </w:rPr>
        <w:t>    12. Temporary structure permits and temporary use authorizations: for temporary structures and uses, see article 111.</w:t>
      </w:r>
    </w:p>
    <w:p w14:paraId="1ED46B2D" w14:textId="77777777" w:rsidR="007564C0" w:rsidRPr="001A006E" w:rsidRDefault="007564C0" w:rsidP="00F27519">
      <w:pPr>
        <w:widowControl w:val="0"/>
        <w:spacing w:before="120" w:after="120"/>
        <w:jc w:val="both"/>
        <w:rPr>
          <w:rFonts w:eastAsia="Calibri"/>
          <w:b/>
          <w:bCs/>
          <w:u w:val="single"/>
        </w:rPr>
      </w:pPr>
    </w:p>
    <w:p w14:paraId="10EC6BD1" w14:textId="48C12B41" w:rsidR="00F27519" w:rsidRPr="001A006E" w:rsidRDefault="00F27519" w:rsidP="00F27519">
      <w:pPr>
        <w:widowControl w:val="0"/>
        <w:spacing w:before="120" w:after="120"/>
        <w:jc w:val="both"/>
        <w:rPr>
          <w:rFonts w:eastAsia="Calibri"/>
          <w:u w:val="single"/>
        </w:rPr>
      </w:pPr>
    </w:p>
    <w:p w14:paraId="58F0EFA4" w14:textId="77777777" w:rsidR="007564C0" w:rsidRDefault="007564C0" w:rsidP="007564C0">
      <w:pPr>
        <w:spacing w:line="480" w:lineRule="auto"/>
        <w:ind w:firstLine="720"/>
        <w:jc w:val="both"/>
        <w:rPr>
          <w:rFonts w:eastAsia="Calibri"/>
        </w:rPr>
      </w:pPr>
      <w:r w:rsidRPr="001A006E">
        <w:rPr>
          <w:rFonts w:eastAsia="Calibri"/>
        </w:rPr>
        <w:t>§ 1</w:t>
      </w:r>
      <w:r w:rsidR="00CD5473">
        <w:rPr>
          <w:rFonts w:eastAsia="Calibri"/>
        </w:rPr>
        <w:t>4</w:t>
      </w:r>
      <w:r w:rsidRPr="001A006E">
        <w:rPr>
          <w:rFonts w:eastAsia="Calibri"/>
        </w:rPr>
        <w:t xml:space="preserve">. Section 28-105.4 of the administrative code of the city of New York, as amended by local law number </w:t>
      </w:r>
      <w:r w:rsidR="00CA3E6B">
        <w:rPr>
          <w:rFonts w:eastAsia="Calibri"/>
        </w:rPr>
        <w:t>128</w:t>
      </w:r>
      <w:r w:rsidRPr="001A006E">
        <w:rPr>
          <w:rFonts w:eastAsia="Calibri"/>
        </w:rPr>
        <w:t xml:space="preserve"> for the year 202</w:t>
      </w:r>
      <w:r w:rsidR="00CA3E6B">
        <w:rPr>
          <w:rFonts w:eastAsia="Calibri"/>
        </w:rPr>
        <w:t>4</w:t>
      </w:r>
      <w:r w:rsidRPr="001A006E">
        <w:rPr>
          <w:rFonts w:eastAsia="Calibri"/>
        </w:rPr>
        <w:t xml:space="preserve">, subdivision </w:t>
      </w:r>
      <w:r w:rsidR="00CA3E6B">
        <w:rPr>
          <w:rFonts w:eastAsia="Calibri"/>
        </w:rPr>
        <w:t>10</w:t>
      </w:r>
      <w:r w:rsidRPr="001A006E">
        <w:rPr>
          <w:rFonts w:eastAsia="Calibri"/>
        </w:rPr>
        <w:t xml:space="preserve"> as added by local law number 128 for the year 2024, is amended to read as follows:</w:t>
      </w:r>
    </w:p>
    <w:p w14:paraId="2E2641B1" w14:textId="77777777" w:rsidR="00CA3E6B" w:rsidRPr="00CA3E6B" w:rsidRDefault="00CA3E6B" w:rsidP="00CA3E6B">
      <w:pPr>
        <w:pStyle w:val="NormalWeb"/>
        <w:rPr>
          <w:color w:val="000000"/>
        </w:rPr>
      </w:pPr>
      <w:r w:rsidRPr="00CA3E6B">
        <w:rPr>
          <w:b/>
          <w:bCs/>
          <w:color w:val="000000"/>
        </w:rPr>
        <w:t xml:space="preserve">§ 28-105.4 Work exempt from permit. </w:t>
      </w:r>
      <w:r w:rsidRPr="00CA3E6B">
        <w:rPr>
          <w:color w:val="000000"/>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CB2F859" w14:textId="77777777" w:rsidR="00CA3E6B" w:rsidRPr="00CA3E6B" w:rsidRDefault="00CA3E6B" w:rsidP="00CA3E6B">
      <w:pPr>
        <w:pStyle w:val="NormalWeb"/>
        <w:rPr>
          <w:color w:val="000000"/>
        </w:rPr>
      </w:pPr>
      <w:r w:rsidRPr="00CA3E6B">
        <w:rPr>
          <w:color w:val="000000"/>
        </w:rPr>
        <w:t>    1. Emergency work, as set forth in section 28-105.4.1.</w:t>
      </w:r>
    </w:p>
    <w:p w14:paraId="48EE2807" w14:textId="0C661383" w:rsidR="00CA3E6B" w:rsidRPr="00CA3E6B" w:rsidRDefault="00CA3E6B" w:rsidP="00CA3E6B">
      <w:pPr>
        <w:pStyle w:val="NormalWeb"/>
        <w:rPr>
          <w:color w:val="000000"/>
        </w:rPr>
      </w:pPr>
      <w:r w:rsidRPr="00CA3E6B">
        <w:rPr>
          <w:color w:val="000000"/>
        </w:rPr>
        <w:t xml:space="preserve">    2. Minor alterations and ordinary repairs, as </w:t>
      </w:r>
      <w:r>
        <w:rPr>
          <w:color w:val="000000"/>
        </w:rPr>
        <w:t>[</w:t>
      </w:r>
      <w:r w:rsidRPr="00CA3E6B">
        <w:rPr>
          <w:strike/>
          <w:color w:val="000000"/>
        </w:rPr>
        <w:t>described</w:t>
      </w:r>
      <w:r>
        <w:rPr>
          <w:color w:val="000000"/>
        </w:rPr>
        <w:t xml:space="preserve">] </w:t>
      </w:r>
      <w:r w:rsidR="00426EF9">
        <w:rPr>
          <w:color w:val="000000"/>
        </w:rPr>
        <w:t xml:space="preserve">defined in chapter 2 </w:t>
      </w:r>
      <w:r>
        <w:rPr>
          <w:color w:val="000000"/>
          <w:u w:val="single"/>
        </w:rPr>
        <w:t>of the New York city existing building code</w:t>
      </w:r>
      <w:r w:rsidRPr="00CA3E6B">
        <w:rPr>
          <w:color w:val="000000"/>
        </w:rPr>
        <w:t>.</w:t>
      </w:r>
    </w:p>
    <w:p w14:paraId="73826922" w14:textId="77777777" w:rsidR="00CA3E6B" w:rsidRPr="00CA3E6B" w:rsidRDefault="00CA3E6B" w:rsidP="00CA3E6B">
      <w:pPr>
        <w:pStyle w:val="NormalWeb"/>
        <w:rPr>
          <w:color w:val="000000"/>
        </w:rPr>
      </w:pPr>
      <w:r w:rsidRPr="00CA3E6B">
        <w:rPr>
          <w:color w:val="000000"/>
        </w:rPr>
        <w:t>    3. Certain work performed by a public utility company or public utility corporation, as set forth in section 28-105.4.3.</w:t>
      </w:r>
    </w:p>
    <w:p w14:paraId="6D084053" w14:textId="42E00C83" w:rsidR="00CA3E6B" w:rsidRPr="00CA3E6B" w:rsidRDefault="00CA3E6B" w:rsidP="00CA3E6B">
      <w:pPr>
        <w:pStyle w:val="NormalWeb"/>
        <w:rPr>
          <w:color w:val="000000"/>
        </w:rPr>
      </w:pPr>
      <w:r w:rsidRPr="00CA3E6B">
        <w:rPr>
          <w:color w:val="000000"/>
        </w:rPr>
        <w:lastRenderedPageBreak/>
        <w:t xml:space="preserve">    4. Ordinary plumbing work, as </w:t>
      </w:r>
      <w:r>
        <w:rPr>
          <w:color w:val="000000"/>
        </w:rPr>
        <w:t>[</w:t>
      </w:r>
      <w:r w:rsidRPr="00CA3E6B">
        <w:rPr>
          <w:color w:val="000000"/>
        </w:rPr>
        <w:t>set forth</w:t>
      </w:r>
      <w:r>
        <w:rPr>
          <w:color w:val="000000"/>
        </w:rPr>
        <w:t xml:space="preserve">] </w:t>
      </w:r>
      <w:r w:rsidR="00426EF9">
        <w:rPr>
          <w:color w:val="000000"/>
          <w:u w:val="single"/>
        </w:rPr>
        <w:t xml:space="preserve"> defined in chapter 2 of</w:t>
      </w:r>
      <w:r>
        <w:rPr>
          <w:color w:val="000000"/>
          <w:u w:val="single"/>
        </w:rPr>
        <w:t xml:space="preserve"> the New York city existing building code</w:t>
      </w:r>
      <w:r w:rsidRPr="00CA3E6B">
        <w:rPr>
          <w:color w:val="000000"/>
        </w:rPr>
        <w:t>.</w:t>
      </w:r>
    </w:p>
    <w:p w14:paraId="70989D78" w14:textId="77777777" w:rsidR="00CA3E6B" w:rsidRPr="00CA3E6B" w:rsidRDefault="00CA3E6B" w:rsidP="00CA3E6B">
      <w:pPr>
        <w:pStyle w:val="NormalWeb"/>
        <w:rPr>
          <w:color w:val="000000"/>
        </w:rPr>
      </w:pPr>
      <w:r w:rsidRPr="00CA3E6B">
        <w:rPr>
          <w:color w:val="000000"/>
        </w:rPr>
        <w:t>    5. Permits for the installation of certain signs, as set forth in section 28-105.4.5.</w:t>
      </w:r>
    </w:p>
    <w:p w14:paraId="29DE0566" w14:textId="77777777" w:rsidR="00CA3E6B" w:rsidRPr="00CA3E6B" w:rsidRDefault="00CA3E6B" w:rsidP="00CA3E6B">
      <w:pPr>
        <w:pStyle w:val="NormalWeb"/>
        <w:rPr>
          <w:color w:val="000000"/>
        </w:rPr>
      </w:pPr>
      <w:r w:rsidRPr="00CA3E6B">
        <w:rPr>
          <w:color w:val="000000"/>
        </w:rPr>
        <w:t>    6. Geotechnical investigations, as set forth in section 28-105.4.6.</w:t>
      </w:r>
    </w:p>
    <w:p w14:paraId="4581D6D2" w14:textId="77777777" w:rsidR="00CA3E6B" w:rsidRPr="00CA3E6B" w:rsidRDefault="00CA3E6B" w:rsidP="00CA3E6B">
      <w:pPr>
        <w:pStyle w:val="NormalWeb"/>
        <w:rPr>
          <w:color w:val="000000"/>
        </w:rPr>
      </w:pPr>
      <w:r w:rsidRPr="00CA3E6B">
        <w:rPr>
          <w:color w:val="000000"/>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11B1C0B" w14:textId="77777777" w:rsidR="00CA3E6B" w:rsidRPr="00CA3E6B" w:rsidRDefault="00CA3E6B" w:rsidP="00CA3E6B">
      <w:pPr>
        <w:pStyle w:val="NormalWeb"/>
        <w:rPr>
          <w:color w:val="000000"/>
        </w:rPr>
      </w:pPr>
      <w:r w:rsidRPr="00CA3E6B">
        <w:rPr>
          <w:color w:val="000000"/>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280F9F19" w14:textId="77777777" w:rsidR="00CA3E6B" w:rsidRPr="00CA3E6B" w:rsidRDefault="00CA3E6B" w:rsidP="00CA3E6B">
      <w:pPr>
        <w:pStyle w:val="NormalWeb"/>
        <w:ind w:firstLine="270"/>
      </w:pPr>
      <w:r w:rsidRPr="00CA3E6B">
        <w:t xml:space="preserve">9. Low voltage electrical work. </w:t>
      </w:r>
    </w:p>
    <w:p w14:paraId="7A575865" w14:textId="77777777" w:rsidR="00CA3E6B" w:rsidRPr="00CA3E6B" w:rsidRDefault="00CA3E6B" w:rsidP="00CA3E6B">
      <w:pPr>
        <w:pStyle w:val="NormalWeb"/>
        <w:ind w:firstLine="270"/>
        <w:rPr>
          <w:color w:val="000000"/>
        </w:rPr>
      </w:pPr>
      <w:r w:rsidRPr="00CA3E6B">
        <w:t>10. Electrical work relating to the construction and maintenance of city streetlights and city traffic lights owned, operated, or controlled by the city or any agency thereof.</w:t>
      </w:r>
      <w:r w:rsidRPr="00CA3E6B">
        <w:rPr>
          <w:color w:val="000000"/>
        </w:rPr>
        <w:t xml:space="preserve">    </w:t>
      </w:r>
    </w:p>
    <w:p w14:paraId="03E7247D" w14:textId="77777777" w:rsidR="00CA3E6B" w:rsidRPr="00CA3E6B" w:rsidRDefault="00CA3E6B" w:rsidP="00CA3E6B">
      <w:pPr>
        <w:pStyle w:val="NormalWeb"/>
        <w:ind w:firstLine="270"/>
        <w:rPr>
          <w:color w:val="000000"/>
        </w:rPr>
      </w:pPr>
      <w:r w:rsidRPr="00CA3E6B">
        <w:rPr>
          <w:color w:val="000000"/>
        </w:rPr>
        <w:t>11. Other categories of work as described in department rules, consistent with public safety.</w:t>
      </w:r>
    </w:p>
    <w:p w14:paraId="736BD503" w14:textId="4817F58B" w:rsidR="00F27519" w:rsidRDefault="00F27519" w:rsidP="00F27519">
      <w:pPr>
        <w:widowControl w:val="0"/>
        <w:spacing w:before="120" w:after="120"/>
        <w:jc w:val="both"/>
        <w:rPr>
          <w:rFonts w:eastAsia="Calibri"/>
        </w:rPr>
      </w:pPr>
    </w:p>
    <w:p w14:paraId="0AD7D99E" w14:textId="77777777" w:rsidR="00CA3E6B" w:rsidRPr="001A006E" w:rsidRDefault="00CA3E6B" w:rsidP="009C3C0A">
      <w:pPr>
        <w:spacing w:after="160" w:line="480" w:lineRule="auto"/>
        <w:ind w:firstLine="720"/>
        <w:jc w:val="both"/>
        <w:rPr>
          <w:rFonts w:eastAsia="Calibri"/>
        </w:rPr>
      </w:pPr>
      <w:r w:rsidRPr="001A006E">
        <w:rPr>
          <w:rFonts w:eastAsia="Calibri"/>
        </w:rPr>
        <w:t>§ 1</w:t>
      </w:r>
      <w:r>
        <w:rPr>
          <w:rFonts w:eastAsia="Calibri"/>
        </w:rPr>
        <w:t>5</w:t>
      </w:r>
      <w:r w:rsidRPr="001A006E">
        <w:rPr>
          <w:rFonts w:eastAsia="Calibri"/>
        </w:rPr>
        <w:t>. Section 28-105.4</w:t>
      </w:r>
      <w:r>
        <w:rPr>
          <w:rFonts w:eastAsia="Calibri"/>
        </w:rPr>
        <w:t>.2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15C429E3" w14:textId="77777777" w:rsidR="00F27519" w:rsidRPr="001A006E" w:rsidRDefault="00F27519" w:rsidP="00F27519">
      <w:pPr>
        <w:widowControl w:val="0"/>
        <w:spacing w:before="120" w:after="120"/>
        <w:jc w:val="both"/>
        <w:rPr>
          <w:rFonts w:eastAsia="Calibri"/>
        </w:rPr>
      </w:pPr>
      <w:r w:rsidRPr="001A006E">
        <w:rPr>
          <w:rFonts w:eastAsia="Calibri"/>
          <w:b/>
          <w:bCs/>
        </w:rPr>
        <w:t>§</w:t>
      </w:r>
      <w:r w:rsidR="00CA3E6B">
        <w:rPr>
          <w:rFonts w:eastAsia="Calibri"/>
          <w:b/>
          <w:bCs/>
        </w:rPr>
        <w:t xml:space="preserve"> </w:t>
      </w:r>
      <w:r w:rsidRPr="001A006E">
        <w:rPr>
          <w:rFonts w:eastAsia="Calibri"/>
          <w:b/>
          <w:bCs/>
        </w:rPr>
        <w:t xml:space="preserve">28-105.4.2 Minor alterations and ordinary repairs. </w:t>
      </w:r>
      <w:r w:rsidRPr="001A006E">
        <w:rPr>
          <w:rFonts w:eastAsia="Calibri"/>
        </w:rPr>
        <w:t xml:space="preserve">A permit shall not be required for minor alterations and ordinary repairs </w:t>
      </w:r>
      <w:r w:rsidRPr="001A006E">
        <w:rPr>
          <w:rFonts w:eastAsia="Calibri"/>
          <w:u w:val="single"/>
        </w:rPr>
        <w:t xml:space="preserve">as set forth in </w:t>
      </w:r>
      <w:r w:rsidR="00E73F2C" w:rsidRPr="001A006E">
        <w:rPr>
          <w:rFonts w:eastAsia="Calibri"/>
          <w:u w:val="single"/>
        </w:rPr>
        <w:t>section 105</w:t>
      </w:r>
      <w:r w:rsidR="00037B20" w:rsidRPr="001A006E">
        <w:rPr>
          <w:rFonts w:eastAsia="Calibri"/>
          <w:u w:val="single"/>
        </w:rPr>
        <w:t>.3</w:t>
      </w:r>
      <w:r w:rsidR="00E73F2C" w:rsidRPr="001A006E">
        <w:rPr>
          <w:rFonts w:eastAsia="Calibri"/>
          <w:u w:val="single"/>
        </w:rPr>
        <w:t xml:space="preserve"> </w:t>
      </w:r>
      <w:r w:rsidRPr="001A006E">
        <w:rPr>
          <w:rFonts w:eastAsia="Calibri"/>
          <w:u w:val="single"/>
        </w:rPr>
        <w:t xml:space="preserve">of the </w:t>
      </w:r>
      <w:r w:rsidRPr="001A006E">
        <w:rPr>
          <w:spacing w:val="1"/>
          <w:u w:val="single"/>
        </w:rPr>
        <w:t>New York city existing building code</w:t>
      </w:r>
      <w:r w:rsidRPr="001A006E">
        <w:rPr>
          <w:rFonts w:eastAsia="Calibri"/>
        </w:rPr>
        <w:t>.</w:t>
      </w:r>
    </w:p>
    <w:p w14:paraId="2187B8BE" w14:textId="77777777" w:rsidR="00F27519" w:rsidRDefault="00F27519" w:rsidP="00F27519">
      <w:pPr>
        <w:widowControl w:val="0"/>
        <w:spacing w:before="120" w:after="120"/>
        <w:jc w:val="both"/>
        <w:rPr>
          <w:rFonts w:eastAsia="Calibri"/>
        </w:rPr>
      </w:pPr>
    </w:p>
    <w:p w14:paraId="6EC70B3D" w14:textId="77777777" w:rsidR="00CA3E6B" w:rsidRPr="001A006E" w:rsidRDefault="00CA3E6B" w:rsidP="009C3C0A">
      <w:pPr>
        <w:spacing w:after="160" w:line="480" w:lineRule="auto"/>
        <w:ind w:firstLine="720"/>
        <w:jc w:val="both"/>
        <w:rPr>
          <w:rFonts w:eastAsia="Calibri"/>
        </w:rPr>
      </w:pPr>
      <w:r w:rsidRPr="001A006E">
        <w:rPr>
          <w:rFonts w:eastAsia="Calibri"/>
        </w:rPr>
        <w:t>§ 1</w:t>
      </w:r>
      <w:r w:rsidR="009C4A8A">
        <w:rPr>
          <w:rFonts w:eastAsia="Calibri"/>
        </w:rPr>
        <w:t>6</w:t>
      </w:r>
      <w:r w:rsidRPr="001A006E">
        <w:rPr>
          <w:rFonts w:eastAsia="Calibri"/>
        </w:rPr>
        <w:t>. Section 28-105.4</w:t>
      </w:r>
      <w:r>
        <w:rPr>
          <w:rFonts w:eastAsia="Calibri"/>
        </w:rPr>
        <w:t>.2.1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65072888" w14:textId="5A33AC43" w:rsidR="00F27519" w:rsidRPr="001A006E" w:rsidRDefault="00F27519" w:rsidP="00F27519">
      <w:pPr>
        <w:widowControl w:val="0"/>
        <w:spacing w:before="120" w:after="120"/>
        <w:jc w:val="both"/>
        <w:rPr>
          <w:rFonts w:eastAsia="Calibri"/>
          <w:spacing w:val="1"/>
        </w:rPr>
      </w:pPr>
      <w:r w:rsidRPr="001A006E">
        <w:rPr>
          <w:rFonts w:eastAsia="Calibri"/>
          <w:b/>
          <w:bCs/>
        </w:rPr>
        <w:t xml:space="preserve">§28-105.4.2.1 </w:t>
      </w:r>
      <w:r w:rsidR="00E56C39">
        <w:rPr>
          <w:rFonts w:eastAsia="Calibri"/>
          <w:b/>
          <w:bCs/>
        </w:rPr>
        <w:t>[</w:t>
      </w:r>
      <w:r w:rsidRPr="009C3C0A">
        <w:rPr>
          <w:rFonts w:eastAsia="Calibri"/>
          <w:b/>
          <w:bCs/>
          <w:strike/>
        </w:rPr>
        <w:t>Definitions.</w:t>
      </w:r>
      <w:r w:rsidRPr="009C3C0A">
        <w:rPr>
          <w:rFonts w:eastAsia="Calibri"/>
          <w:b/>
          <w:bCs/>
          <w:strike/>
          <w:w w:val="110"/>
        </w:rPr>
        <w:t xml:space="preserve"> </w:t>
      </w:r>
      <w:r w:rsidRPr="009C3C0A">
        <w:rPr>
          <w:rFonts w:eastAsia="Calibri"/>
          <w:strike/>
          <w:spacing w:val="1"/>
        </w:rPr>
        <w:t>The following words and terms shall, for the purposes of this section 28-105.4.2 and as used elsewhere in this code, have the meanings shown herein.</w:t>
      </w:r>
    </w:p>
    <w:p w14:paraId="61F8D39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b/>
          <w:bCs/>
          <w:strike/>
          <w:color w:val="000000"/>
        </w:rPr>
        <w:t>MINOR ALTERATIONS. </w:t>
      </w:r>
      <w:r w:rsidRPr="009C3C0A">
        <w:rPr>
          <w:rFonts w:ascii="Times" w:hAnsi="Times"/>
          <w:strike/>
          <w:color w:val="000000"/>
        </w:rPr>
        <w:t xml:space="preserve">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w:t>
      </w:r>
      <w:r w:rsidRPr="009C3C0A">
        <w:rPr>
          <w:rFonts w:ascii="Times" w:hAnsi="Times"/>
          <w:strike/>
          <w:color w:val="000000"/>
        </w:rPr>
        <w:lastRenderedPageBreak/>
        <w:t>repairs."</w:t>
      </w:r>
    </w:p>
    <w:p w14:paraId="21DA434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ORDINARY REPAIRS.</w:t>
      </w:r>
      <w:r w:rsidRPr="009C3C0A">
        <w:rPr>
          <w:rFonts w:ascii="Times" w:hAnsi="Times"/>
          <w:strike/>
          <w:color w:val="000000"/>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D534166"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WORK NOT CONSTITUTING MINOR ALTERATIONS OR ORDINARY REPAIRS.</w:t>
      </w:r>
      <w:r w:rsidRPr="009C3C0A">
        <w:rPr>
          <w:rFonts w:ascii="Times" w:hAnsi="Times"/>
          <w:strike/>
          <w:color w:val="000000"/>
        </w:rPr>
        <w:t> Minor alterations or ordinary repairs shall not include:</w:t>
      </w:r>
    </w:p>
    <w:p w14:paraId="0E00BAA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1.   The removal or cutting away of any load bearing or required fire rated wall, fire door, floor, or roof construction, or any portion thereof;</w:t>
      </w:r>
    </w:p>
    <w:p w14:paraId="4D054EEA"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2.   The removal, cutting, or modification of any beams or structural supports; 3. The removal, change, or closing of any required exit;</w:t>
      </w:r>
    </w:p>
    <w:p w14:paraId="5FB1545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30FCF4E1"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734B37D3"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6.   Any plumbing work other than the repair or replacement of plumbing fixtures, piping or faucets from the exposed stop valve to the inlet side of a trap;</w:t>
      </w:r>
    </w:p>
    <w:p w14:paraId="27A97C8F"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7.   The alteration or repair of a sign for which a permit is required; or</w:t>
      </w:r>
    </w:p>
    <w:p w14:paraId="2C1C4ACC" w14:textId="65F74BB7" w:rsidR="00E56C39" w:rsidRPr="009C3C0A" w:rsidRDefault="00E56C39" w:rsidP="00E56C39">
      <w:pPr>
        <w:widowControl w:val="0"/>
        <w:spacing w:before="120" w:after="120"/>
        <w:jc w:val="both"/>
        <w:rPr>
          <w:rFonts w:ascii="Times" w:hAnsi="Times"/>
          <w:color w:val="000000"/>
          <w:u w:val="single"/>
        </w:rPr>
      </w:pPr>
      <w:r w:rsidRPr="009C3C0A">
        <w:rPr>
          <w:rFonts w:ascii="Times" w:hAnsi="Times"/>
          <w:strike/>
          <w:color w:val="000000"/>
        </w:rPr>
        <w:t>      8.   Any other work affecting health or the fire or structural safety of the building or the safe use and operation of the service equipment therein.</w:t>
      </w:r>
      <w:r>
        <w:rPr>
          <w:rFonts w:ascii="Times" w:hAnsi="Times"/>
          <w:color w:val="000000"/>
        </w:rPr>
        <w:t xml:space="preserve">] </w:t>
      </w:r>
      <w:r>
        <w:rPr>
          <w:rFonts w:ascii="Times" w:hAnsi="Times"/>
          <w:color w:val="000000"/>
          <w:u w:val="single"/>
        </w:rPr>
        <w:t>Reserved.</w:t>
      </w:r>
    </w:p>
    <w:p w14:paraId="59E88459" w14:textId="4228C9EB" w:rsidR="0025365A" w:rsidRPr="009C3C0A" w:rsidRDefault="00E56C39" w:rsidP="009C3C0A">
      <w:pPr>
        <w:pStyle w:val="NormalWeb"/>
        <w:tabs>
          <w:tab w:val="left" w:pos="1245"/>
        </w:tabs>
        <w:rPr>
          <w:rFonts w:ascii="Times" w:hAnsi="Times"/>
          <w:color w:val="000000"/>
        </w:rPr>
      </w:pPr>
      <w:r>
        <w:rPr>
          <w:rFonts w:ascii="Times" w:hAnsi="Times"/>
          <w:color w:val="000000"/>
        </w:rPr>
        <w:tab/>
      </w:r>
    </w:p>
    <w:p w14:paraId="1E5C8319" w14:textId="64D17B31" w:rsidR="00E56C39" w:rsidRDefault="009C4A8A" w:rsidP="009C3C0A">
      <w:pPr>
        <w:pStyle w:val="NormalWeb"/>
        <w:spacing w:line="480" w:lineRule="auto"/>
        <w:ind w:firstLine="720"/>
        <w:rPr>
          <w:rFonts w:ascii="Times" w:hAnsi="Times"/>
          <w:b/>
          <w:bCs/>
          <w:color w:val="000000"/>
        </w:rPr>
      </w:pPr>
      <w:r w:rsidRPr="001A006E">
        <w:rPr>
          <w:rFonts w:eastAsia="Calibri"/>
        </w:rPr>
        <w:t>§ 1</w:t>
      </w:r>
      <w:r>
        <w:rPr>
          <w:rFonts w:eastAsia="Calibri"/>
        </w:rPr>
        <w:t>7</w:t>
      </w:r>
      <w:r w:rsidRPr="001A006E">
        <w:rPr>
          <w:rFonts w:eastAsia="Calibri"/>
        </w:rPr>
        <w:t>. Section 28-105.4</w:t>
      </w:r>
      <w:r>
        <w:rPr>
          <w:rFonts w:eastAsia="Calibri"/>
        </w:rPr>
        <w:t>.</w:t>
      </w:r>
      <w:r w:rsidR="00936B03">
        <w:rPr>
          <w:rFonts w:eastAsia="Calibri"/>
        </w:rPr>
        <w:t>4</w:t>
      </w:r>
      <w:r w:rsidRPr="001A006E">
        <w:rPr>
          <w:rFonts w:eastAsia="Calibri"/>
        </w:rPr>
        <w:t xml:space="preserve"> of the administrative code of the city of New York, as amended by local law number </w:t>
      </w:r>
      <w:r w:rsidR="00936B03">
        <w:rPr>
          <w:rFonts w:eastAsia="Calibri"/>
        </w:rPr>
        <w:t>77</w:t>
      </w:r>
      <w:r w:rsidRPr="001A006E">
        <w:rPr>
          <w:rFonts w:eastAsia="Calibri"/>
        </w:rPr>
        <w:t xml:space="preserve"> for the year </w:t>
      </w:r>
      <w:r>
        <w:rPr>
          <w:rFonts w:eastAsia="Calibri"/>
        </w:rPr>
        <w:t>202</w:t>
      </w:r>
      <w:r w:rsidR="00936B03">
        <w:rPr>
          <w:rFonts w:eastAsia="Calibri"/>
        </w:rPr>
        <w:t>3</w:t>
      </w:r>
      <w:r w:rsidRPr="001A006E">
        <w:rPr>
          <w:rFonts w:eastAsia="Calibri"/>
        </w:rPr>
        <w:t>, is amended to read as follows:</w:t>
      </w:r>
      <w:r w:rsidR="00936B03" w:rsidRPr="00936B03">
        <w:rPr>
          <w:rFonts w:ascii="Times" w:hAnsi="Times"/>
          <w:b/>
          <w:bCs/>
          <w:color w:val="000000"/>
        </w:rPr>
        <w:t> </w:t>
      </w:r>
    </w:p>
    <w:p w14:paraId="403EA4F8" w14:textId="498C1709" w:rsidR="00936B03" w:rsidRPr="00A5762E" w:rsidRDefault="00936B03" w:rsidP="00936B03">
      <w:pPr>
        <w:pStyle w:val="NormalWeb"/>
        <w:rPr>
          <w:rFonts w:ascii="Times" w:hAnsi="Times"/>
          <w:strike/>
          <w:color w:val="000000"/>
        </w:rPr>
      </w:pPr>
      <w:r w:rsidRPr="00936B03">
        <w:rPr>
          <w:rFonts w:ascii="Times" w:hAnsi="Times"/>
          <w:b/>
          <w:bCs/>
          <w:color w:val="000000"/>
        </w:rPr>
        <w:t>§ 28-105.4.4 Ordinary plumbing work.</w:t>
      </w:r>
      <w:r w:rsidRPr="00936B03">
        <w:rPr>
          <w:rFonts w:ascii="Times" w:hAnsi="Times"/>
          <w:color w:val="000000"/>
        </w:rPr>
        <w:t xml:space="preserve"> </w:t>
      </w:r>
      <w:r w:rsidR="00A5762E">
        <w:rPr>
          <w:rFonts w:ascii="Times" w:hAnsi="Times"/>
          <w:color w:val="000000"/>
        </w:rPr>
        <w:t>[</w:t>
      </w:r>
      <w:r w:rsidRPr="00A5762E">
        <w:rPr>
          <w:rFonts w:ascii="Times" w:hAnsi="Times"/>
          <w:strike/>
          <w:color w:val="000000"/>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E4B8AD2" w14:textId="77777777" w:rsidR="00936B03" w:rsidRPr="00A5762E" w:rsidRDefault="00936B03" w:rsidP="00936B03">
      <w:pPr>
        <w:pStyle w:val="NormalWeb"/>
        <w:rPr>
          <w:rFonts w:ascii="Times" w:hAnsi="Times"/>
          <w:strike/>
          <w:color w:val="000000"/>
        </w:rPr>
      </w:pPr>
      <w:r w:rsidRPr="00A5762E">
        <w:rPr>
          <w:rFonts w:ascii="Times" w:hAnsi="Times"/>
          <w:strike/>
          <w:color w:val="000000"/>
        </w:rPr>
        <w:lastRenderedPageBreak/>
        <w:t>    1. The removal of a domestic plumbing system not connected to a fire suppression or fire protection system, or the removal of a portion of such system.</w:t>
      </w:r>
    </w:p>
    <w:p w14:paraId="73197420" w14:textId="77777777" w:rsidR="00936B03" w:rsidRPr="00A5762E" w:rsidRDefault="00936B03" w:rsidP="00936B03">
      <w:pPr>
        <w:pStyle w:val="NormalWeb"/>
        <w:rPr>
          <w:rFonts w:ascii="Times" w:hAnsi="Times"/>
          <w:strike/>
          <w:color w:val="000000"/>
        </w:rPr>
      </w:pPr>
      <w:r w:rsidRPr="00A5762E">
        <w:rPr>
          <w:rFonts w:ascii="Times" w:hAnsi="Times"/>
          <w:strike/>
          <w:color w:val="000000"/>
        </w:rPr>
        <w:t>    2. The relocation of up to two plumbing fixtures within the same room to a maximum of 10 feet (3048 mm) distant from the original location, except in health care facilities.</w:t>
      </w:r>
    </w:p>
    <w:p w14:paraId="3288E7A9" w14:textId="77777777" w:rsidR="00936B03" w:rsidRPr="00A5762E" w:rsidRDefault="00936B03" w:rsidP="00936B03">
      <w:pPr>
        <w:pStyle w:val="NormalWeb"/>
        <w:rPr>
          <w:rFonts w:ascii="Times" w:hAnsi="Times"/>
          <w:strike/>
          <w:color w:val="000000"/>
        </w:rPr>
      </w:pPr>
      <w:r w:rsidRPr="00A5762E">
        <w:rPr>
          <w:rFonts w:ascii="Times" w:hAnsi="Times"/>
          <w:strike/>
          <w:color w:val="000000"/>
        </w:rPr>
        <w:t>    3. The installation, replacement or repair of a food waste grinder (food waste disposal) or secondary back flow preventer and the replacement or repair of a sump pump.</w:t>
      </w:r>
    </w:p>
    <w:p w14:paraId="492C17EF" w14:textId="77777777" w:rsidR="00936B03" w:rsidRPr="00A5762E" w:rsidRDefault="00936B03" w:rsidP="00936B03">
      <w:pPr>
        <w:pStyle w:val="NormalWeb"/>
        <w:rPr>
          <w:rFonts w:ascii="Times" w:hAnsi="Times"/>
          <w:strike/>
          <w:color w:val="000000"/>
        </w:rPr>
      </w:pPr>
      <w:r w:rsidRPr="00A5762E">
        <w:rPr>
          <w:rFonts w:ascii="Times" w:hAnsi="Times"/>
          <w:strike/>
          <w:color w:val="000000"/>
        </w:rPr>
        <w:t>    4. The replacement of closet bends.</w:t>
      </w:r>
    </w:p>
    <w:p w14:paraId="3B9F07FD" w14:textId="77777777" w:rsidR="00936B03" w:rsidRPr="00A5762E" w:rsidRDefault="00936B03" w:rsidP="00936B03">
      <w:pPr>
        <w:pStyle w:val="NormalWeb"/>
        <w:rPr>
          <w:rFonts w:ascii="Times" w:hAnsi="Times"/>
          <w:strike/>
          <w:color w:val="000000"/>
        </w:rPr>
      </w:pPr>
      <w:r w:rsidRPr="00A5762E">
        <w:rPr>
          <w:rFonts w:ascii="Times" w:hAnsi="Times"/>
          <w:strike/>
          <w:color w:val="000000"/>
        </w:rPr>
        <w:t>    5. In buildings in occupancy group R-2 occupied by fewer than six families or in buildings in occupancy group R-3, the replacement of a gas water heater or a gas-fired boiler with a capacity of 350,000 BTU (103 kW) or less where the existing appliance gas cock is not moved, provided that the plumber has inspected the chimney and found it to be in good operational condition.</w:t>
      </w:r>
    </w:p>
    <w:p w14:paraId="5F02386B" w14:textId="77777777" w:rsidR="00936B03" w:rsidRPr="00A5762E" w:rsidRDefault="00936B03" w:rsidP="00936B03">
      <w:pPr>
        <w:pStyle w:val="NormalWeb"/>
        <w:rPr>
          <w:rFonts w:ascii="Times" w:hAnsi="Times"/>
          <w:strike/>
          <w:color w:val="000000"/>
        </w:rPr>
      </w:pPr>
      <w:r w:rsidRPr="00A5762E">
        <w:rPr>
          <w:rFonts w:ascii="Times" w:hAnsi="Times"/>
          <w:strike/>
          <w:color w:val="000000"/>
        </w:rPr>
        <w:t>    6. The repair or replacement of any non-gas, non-fire suppression piping not longer than 10 feet (3048 mm) inside a building, or connected piping previously repaired or replaced under this provision.</w:t>
      </w:r>
    </w:p>
    <w:p w14:paraId="733B53F5" w14:textId="77777777" w:rsidR="00936B03" w:rsidRPr="00A5762E" w:rsidRDefault="00936B03" w:rsidP="00936B03">
      <w:pPr>
        <w:pStyle w:val="NormalWeb"/>
        <w:rPr>
          <w:rFonts w:ascii="Times" w:hAnsi="Times"/>
          <w:strike/>
          <w:color w:val="000000"/>
        </w:rPr>
      </w:pPr>
      <w:r w:rsidRPr="00A5762E">
        <w:rPr>
          <w:rFonts w:ascii="Times" w:hAnsi="Times"/>
          <w:strike/>
          <w:color w:val="000000"/>
        </w:rPr>
        <w:t>    7. The repair or replacement of non-fire suppression branch piping after the riser shutoff valve, including the replacement of fixtures, limited to two bathrooms and one kitchen per building per monthly reporting period.</w:t>
      </w:r>
    </w:p>
    <w:p w14:paraId="4610DE35" w14:textId="536FE61C" w:rsidR="00936B03" w:rsidRPr="00936B03" w:rsidRDefault="00936B03" w:rsidP="009F4D53">
      <w:pPr>
        <w:pStyle w:val="NormalWeb"/>
        <w:rPr>
          <w:rFonts w:ascii="Times" w:hAnsi="Times"/>
          <w:color w:val="000000"/>
        </w:rPr>
      </w:pPr>
      <w:r w:rsidRPr="00A5762E">
        <w:rPr>
          <w:rFonts w:ascii="Times" w:hAnsi="Times"/>
          <w:strike/>
          <w:color w:val="000000"/>
        </w:rPr>
        <w:t>    8. The replacement of flexible gas tubing no greater than 4 feet (1219 mm) in length located downstream of the existing gas cock to an appliance, provided such gas tubing does not penetrate a wall.</w:t>
      </w:r>
      <w:r w:rsidR="00A5762E">
        <w:rPr>
          <w:rFonts w:ascii="Times" w:hAnsi="Times"/>
          <w:strike/>
          <w:color w:val="000000"/>
        </w:rPr>
        <w:t>]</w:t>
      </w:r>
      <w:r w:rsidR="00A5762E">
        <w:rPr>
          <w:rFonts w:ascii="Times" w:hAnsi="Times"/>
          <w:color w:val="000000"/>
        </w:rPr>
        <w:t xml:space="preserve"> </w:t>
      </w:r>
      <w:r w:rsidR="00A5762E" w:rsidRPr="001A006E">
        <w:rPr>
          <w:spacing w:val="2"/>
          <w:w w:val="105"/>
          <w:u w:val="single"/>
        </w:rPr>
        <w:t>As</w:t>
      </w:r>
      <w:r w:rsidR="00A5762E" w:rsidRPr="001A006E">
        <w:rPr>
          <w:b/>
          <w:bCs/>
          <w:spacing w:val="2"/>
          <w:w w:val="105"/>
          <w:u w:val="single"/>
        </w:rPr>
        <w:t xml:space="preserve"> </w:t>
      </w:r>
      <w:r w:rsidR="00A5762E" w:rsidRPr="001A006E">
        <w:rPr>
          <w:spacing w:val="1"/>
          <w:u w:val="single"/>
        </w:rPr>
        <w:t xml:space="preserve">defined in Chapter 2 of the New York city existing building code, </w:t>
      </w:r>
      <w:r w:rsidR="009F4D53">
        <w:rPr>
          <w:bCs/>
          <w:u w:val="single"/>
        </w:rPr>
        <w:t xml:space="preserve">the installation, relocation, repair and removal of certain plumbing work that may be performed without a permit provided the licensed plumber provides the department with </w:t>
      </w:r>
      <w:r w:rsidR="009F4D53" w:rsidRPr="00F93F0D">
        <w:rPr>
          <w:bCs/>
          <w:u w:val="single"/>
        </w:rPr>
        <w:t>monthly</w:t>
      </w:r>
      <w:r w:rsidR="009F4D53">
        <w:rPr>
          <w:bCs/>
          <w:u w:val="single"/>
        </w:rPr>
        <w:t xml:space="preserve"> reports of work performed in accordance with section 105.3.1.2 </w:t>
      </w:r>
      <w:r w:rsidR="00A5762E" w:rsidRPr="001A006E">
        <w:rPr>
          <w:spacing w:val="1"/>
          <w:u w:val="single"/>
        </w:rPr>
        <w:t xml:space="preserve"> of the New York city existing building code.</w:t>
      </w:r>
    </w:p>
    <w:p w14:paraId="10296901" w14:textId="77777777" w:rsidR="00E73F2C" w:rsidRPr="001A006E" w:rsidRDefault="00E73F2C" w:rsidP="00E73F2C">
      <w:pPr>
        <w:spacing w:before="120" w:after="120"/>
        <w:jc w:val="both"/>
        <w:rPr>
          <w:b/>
        </w:rPr>
      </w:pPr>
    </w:p>
    <w:p w14:paraId="1FAE055C" w14:textId="77777777" w:rsidR="00E2761A" w:rsidRPr="001A006E" w:rsidRDefault="00E2761A" w:rsidP="009C3C0A">
      <w:pPr>
        <w:widowControl w:val="0"/>
        <w:spacing w:before="120" w:after="120" w:line="480" w:lineRule="auto"/>
        <w:ind w:firstLine="720"/>
        <w:jc w:val="both"/>
        <w:rPr>
          <w:rFonts w:eastAsia="Calibri"/>
          <w:b/>
        </w:rPr>
      </w:pPr>
      <w:r w:rsidRPr="001A006E">
        <w:rPr>
          <w:rFonts w:eastAsia="Calibri"/>
        </w:rPr>
        <w:t>§ 1</w:t>
      </w:r>
      <w:r>
        <w:rPr>
          <w:rFonts w:eastAsia="Calibri"/>
        </w:rPr>
        <w:t>8</w:t>
      </w:r>
      <w:r w:rsidRPr="001A006E">
        <w:rPr>
          <w:rFonts w:eastAsia="Calibri"/>
        </w:rPr>
        <w:t>. Section 28-</w:t>
      </w:r>
      <w:r>
        <w:rPr>
          <w:rFonts w:eastAsia="Calibri"/>
        </w:rPr>
        <w:t>116.2</w:t>
      </w:r>
      <w:r w:rsidRPr="001A006E">
        <w:rPr>
          <w:rFonts w:eastAsia="Calibri"/>
        </w:rPr>
        <w:t xml:space="preserve"> of the administrative code of the city of New York, as amended by local law number </w:t>
      </w:r>
      <w:r w:rsidR="00320EB1">
        <w:rPr>
          <w:rFonts w:eastAsia="Calibri"/>
        </w:rPr>
        <w:t>126</w:t>
      </w:r>
      <w:r w:rsidRPr="001A006E">
        <w:rPr>
          <w:rFonts w:eastAsia="Calibri"/>
        </w:rPr>
        <w:t xml:space="preserve"> for the year </w:t>
      </w:r>
      <w:r>
        <w:rPr>
          <w:rFonts w:eastAsia="Calibri"/>
        </w:rPr>
        <w:t>202</w:t>
      </w:r>
      <w:r w:rsidR="00320EB1">
        <w:rPr>
          <w:rFonts w:eastAsia="Calibri"/>
        </w:rPr>
        <w:t>1</w:t>
      </w:r>
      <w:r w:rsidRPr="001A006E">
        <w:rPr>
          <w:rFonts w:eastAsia="Calibri"/>
        </w:rPr>
        <w:t>, is amended to read as follows:</w:t>
      </w:r>
    </w:p>
    <w:p w14:paraId="72106486" w14:textId="77777777" w:rsidR="00F27519" w:rsidRPr="001A006E" w:rsidRDefault="00F27519" w:rsidP="00F27519">
      <w:pPr>
        <w:widowControl w:val="0"/>
        <w:spacing w:before="120" w:after="120"/>
        <w:jc w:val="both"/>
        <w:rPr>
          <w:rFonts w:eastAsia="Calibri"/>
          <w:bCs/>
          <w:u w:val="single"/>
        </w:rPr>
      </w:pPr>
      <w:r w:rsidRPr="001A006E">
        <w:rPr>
          <w:rFonts w:eastAsia="Calibri"/>
          <w:b/>
        </w:rPr>
        <w:t xml:space="preserve">§28-116.2 Types of inspections </w:t>
      </w:r>
      <w:r w:rsidRPr="001A006E">
        <w:rPr>
          <w:rFonts w:eastAsia="Calibri"/>
          <w:b/>
          <w:u w:val="single"/>
        </w:rPr>
        <w:t>and assessments</w:t>
      </w:r>
      <w:r w:rsidRPr="001A006E">
        <w:rPr>
          <w:rFonts w:eastAsia="Calibri"/>
          <w:b/>
        </w:rPr>
        <w:t xml:space="preserve">. </w:t>
      </w:r>
      <w:r w:rsidRPr="001A006E">
        <w:rPr>
          <w:rFonts w:eastAsia="Calibri"/>
          <w:bCs/>
        </w:rPr>
        <w:t>The inspections and assessments set forth in sections 28-116.2.1 through [</w:t>
      </w:r>
      <w:r w:rsidRPr="001A006E">
        <w:rPr>
          <w:rFonts w:eastAsia="Calibri"/>
          <w:bCs/>
          <w:strike/>
        </w:rPr>
        <w:t>28-116.2.4</w:t>
      </w:r>
      <w:r w:rsidRPr="001A006E">
        <w:rPr>
          <w:rFonts w:eastAsia="Calibri"/>
          <w:bCs/>
        </w:rPr>
        <w:t>]</w:t>
      </w:r>
      <w:r w:rsidRPr="001A006E">
        <w:rPr>
          <w:rFonts w:eastAsia="Calibri"/>
          <w:bCs/>
          <w:u w:val="single"/>
        </w:rPr>
        <w:t>28-116.2.6</w:t>
      </w:r>
      <w:r w:rsidRPr="001A006E">
        <w:rPr>
          <w:rFonts w:eastAsia="Calibri"/>
          <w:bCs/>
        </w:rPr>
        <w:t xml:space="preserve"> are required or authorized by this code. </w:t>
      </w:r>
    </w:p>
    <w:p w14:paraId="79ED5B2B" w14:textId="77777777" w:rsidR="00F27519" w:rsidRDefault="00F27519" w:rsidP="00F27519">
      <w:pPr>
        <w:widowControl w:val="0"/>
        <w:spacing w:before="120" w:after="120"/>
        <w:jc w:val="both"/>
        <w:rPr>
          <w:rFonts w:eastAsia="Calibri"/>
          <w:b/>
          <w:u w:val="single"/>
        </w:rPr>
      </w:pPr>
    </w:p>
    <w:p w14:paraId="21CF6F71" w14:textId="77777777" w:rsidR="00320EB1" w:rsidRPr="009C3C0A" w:rsidRDefault="00320EB1" w:rsidP="009C3C0A">
      <w:pPr>
        <w:widowControl w:val="0"/>
        <w:spacing w:before="120" w:after="120" w:line="480" w:lineRule="auto"/>
        <w:ind w:firstLine="720"/>
        <w:jc w:val="both"/>
        <w:rPr>
          <w:rFonts w:eastAsia="Calibri"/>
          <w:b/>
        </w:rPr>
      </w:pPr>
      <w:r w:rsidRPr="001A006E">
        <w:rPr>
          <w:rFonts w:eastAsia="Calibri"/>
        </w:rPr>
        <w:t>§ 1</w:t>
      </w:r>
      <w:r w:rsidR="00A90D16">
        <w:rPr>
          <w:rFonts w:eastAsia="Calibri"/>
        </w:rPr>
        <w:t>9</w:t>
      </w:r>
      <w:r w:rsidRPr="001A006E">
        <w:rPr>
          <w:rFonts w:eastAsia="Calibri"/>
        </w:rPr>
        <w:t>. Section 28-</w:t>
      </w:r>
      <w:r>
        <w:rPr>
          <w:rFonts w:eastAsia="Calibri"/>
        </w:rPr>
        <w:t>116.2.3.2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3773CF3" w14:textId="2ED9FD54" w:rsidR="00790743" w:rsidRDefault="00F27519" w:rsidP="009C3C0A">
      <w:pPr>
        <w:widowControl w:val="0"/>
        <w:spacing w:before="120" w:after="120"/>
        <w:jc w:val="both"/>
        <w:rPr>
          <w:rFonts w:eastAsia="Calibri"/>
        </w:rPr>
      </w:pPr>
      <w:r w:rsidRPr="001A006E">
        <w:rPr>
          <w:rFonts w:eastAsia="Calibri"/>
          <w:b/>
        </w:rPr>
        <w:t xml:space="preserve">§28-116.2.3.2 Special inspection of </w:t>
      </w:r>
      <w:r w:rsidRPr="001A006E">
        <w:rPr>
          <w:rFonts w:eastAsia="Calibri"/>
          <w:b/>
          <w:u w:val="single"/>
        </w:rPr>
        <w:t>relocating, moving or</w:t>
      </w:r>
      <w:r w:rsidRPr="001A006E">
        <w:rPr>
          <w:rFonts w:eastAsia="Calibri"/>
          <w:b/>
        </w:rPr>
        <w:t xml:space="preserve"> raising [</w:t>
      </w:r>
      <w:r w:rsidRPr="001A006E">
        <w:rPr>
          <w:rFonts w:eastAsia="Calibri"/>
          <w:b/>
          <w:strike/>
        </w:rPr>
        <w:t>and moving</w:t>
      </w:r>
      <w:r w:rsidRPr="001A006E">
        <w:rPr>
          <w:rFonts w:eastAsia="Calibri"/>
          <w:b/>
        </w:rPr>
        <w:t>] of a building.</w:t>
      </w:r>
      <w:r w:rsidRPr="001A006E">
        <w:rPr>
          <w:rFonts w:eastAsia="Calibri"/>
        </w:rPr>
        <w:t xml:space="preserve"> </w:t>
      </w:r>
      <w:r w:rsidRPr="001A006E">
        <w:rPr>
          <w:rFonts w:eastAsia="Calibri"/>
          <w:spacing w:val="1"/>
        </w:rPr>
        <w:lastRenderedPageBreak/>
        <w:t xml:space="preserve">Where </w:t>
      </w:r>
      <w:r w:rsidRPr="001A006E">
        <w:rPr>
          <w:rFonts w:eastAsia="Calibri"/>
          <w:spacing w:val="1"/>
          <w:u w:val="single"/>
        </w:rPr>
        <w:t>an existing building is being relocated or moved or</w:t>
      </w:r>
      <w:r w:rsidRPr="001A006E">
        <w:rPr>
          <w:rFonts w:eastAsia="Calibri"/>
          <w:spacing w:val="1"/>
        </w:rPr>
        <w:t xml:space="preserve"> the lowest above-grade floor or the lowest subgrade floor of a building is to be raised, lifted[</w:t>
      </w:r>
      <w:r w:rsidRPr="001A006E">
        <w:rPr>
          <w:rFonts w:eastAsia="Calibri"/>
          <w:strike/>
          <w:spacing w:val="1"/>
        </w:rPr>
        <w:t>,</w:t>
      </w:r>
      <w:r w:rsidRPr="001A006E">
        <w:rPr>
          <w:rFonts w:eastAsia="Calibri"/>
          <w:spacing w:val="1"/>
        </w:rPr>
        <w:t xml:space="preserve">] </w:t>
      </w:r>
      <w:r w:rsidRPr="001A006E">
        <w:rPr>
          <w:rFonts w:eastAsia="Calibri"/>
          <w:spacing w:val="1"/>
          <w:u w:val="single"/>
        </w:rPr>
        <w:t>or</w:t>
      </w:r>
      <w:r w:rsidRPr="001A006E">
        <w:rPr>
          <w:rFonts w:eastAsia="Calibri"/>
          <w:spacing w:val="1"/>
        </w:rPr>
        <w:t xml:space="preserve"> elevated[</w:t>
      </w:r>
      <w:r w:rsidRPr="001A006E">
        <w:rPr>
          <w:rFonts w:eastAsia="Calibri"/>
          <w:strike/>
          <w:spacing w:val="1"/>
        </w:rPr>
        <w:t>or moved</w:t>
      </w:r>
      <w:r w:rsidRPr="001A006E">
        <w:rPr>
          <w:rFonts w:eastAsia="Calibri"/>
          <w:spacing w:val="1"/>
        </w:rPr>
        <w:t xml:space="preserve">], </w:t>
      </w:r>
      <w:r w:rsidRPr="001A006E">
        <w:rPr>
          <w:rFonts w:eastAsia="Calibri"/>
          <w:spacing w:val="1"/>
          <w:u w:val="single"/>
        </w:rPr>
        <w:t xml:space="preserve">periodic </w:t>
      </w:r>
      <w:r w:rsidRPr="001A006E">
        <w:rPr>
          <w:rFonts w:eastAsia="Calibri"/>
          <w:spacing w:val="1"/>
        </w:rPr>
        <w:t>special inspection of such work is required. The permit holder shall notify the department in writing at least 48 hours before the commencement of such work.</w:t>
      </w:r>
    </w:p>
    <w:p w14:paraId="328DBAA5" w14:textId="7BD83F20" w:rsidR="0018535E" w:rsidRDefault="00790743" w:rsidP="009C3C0A">
      <w:pPr>
        <w:shd w:val="clear" w:color="auto" w:fill="FFFFFF"/>
        <w:spacing w:line="480" w:lineRule="auto"/>
        <w:ind w:firstLine="360"/>
        <w:jc w:val="both"/>
        <w:rPr>
          <w:rFonts w:eastAsia="Calibri"/>
        </w:rPr>
      </w:pPr>
      <w:r w:rsidRPr="001A006E">
        <w:rPr>
          <w:rFonts w:eastAsia="Calibri"/>
        </w:rPr>
        <w:t xml:space="preserve">§ </w:t>
      </w:r>
      <w:r>
        <w:rPr>
          <w:rFonts w:eastAsia="Calibri"/>
        </w:rPr>
        <w:t>2</w:t>
      </w:r>
      <w:r w:rsidR="0018535E">
        <w:rPr>
          <w:rFonts w:eastAsia="Calibri"/>
        </w:rPr>
        <w:t>0</w:t>
      </w:r>
      <w:r w:rsidRPr="001A006E">
        <w:rPr>
          <w:rFonts w:eastAsia="Calibri"/>
        </w:rPr>
        <w:t>. Section 28-</w:t>
      </w:r>
      <w:r>
        <w:rPr>
          <w:rFonts w:eastAsia="Calibri"/>
        </w:rPr>
        <w:t>116.2.4</w:t>
      </w:r>
      <w:r w:rsidRPr="001A006E">
        <w:rPr>
          <w:rFonts w:eastAsia="Calibri"/>
        </w:rPr>
        <w:t xml:space="preserve"> of the administrative code of the city of New York, as amended by local law number </w:t>
      </w:r>
      <w:r>
        <w:rPr>
          <w:rFonts w:eastAsia="Calibri"/>
        </w:rPr>
        <w:t>128</w:t>
      </w:r>
      <w:r w:rsidRPr="001A006E">
        <w:rPr>
          <w:rFonts w:eastAsia="Calibri"/>
        </w:rPr>
        <w:t xml:space="preserve"> for the year </w:t>
      </w:r>
      <w:r>
        <w:rPr>
          <w:rFonts w:eastAsia="Calibri"/>
        </w:rPr>
        <w:t>2024</w:t>
      </w:r>
      <w:r w:rsidRPr="001A006E">
        <w:rPr>
          <w:rFonts w:eastAsia="Calibri"/>
        </w:rPr>
        <w:t>, is amended to read as follows</w:t>
      </w:r>
      <w:r>
        <w:rPr>
          <w:rFonts w:eastAsia="Calibri"/>
        </w:rPr>
        <w:t>:</w:t>
      </w:r>
    </w:p>
    <w:p w14:paraId="7418923E" w14:textId="18E26BFF" w:rsidR="00F27519" w:rsidRPr="001A006E" w:rsidRDefault="00F27519" w:rsidP="009C3C0A">
      <w:pPr>
        <w:shd w:val="clear" w:color="auto" w:fill="FFFFFF"/>
        <w:spacing w:line="256" w:lineRule="auto"/>
        <w:jc w:val="both"/>
      </w:pPr>
      <w:r w:rsidRPr="001A006E">
        <w:rPr>
          <w:b/>
          <w:bCs/>
        </w:rPr>
        <w:t>[</w:t>
      </w:r>
      <w:r w:rsidRPr="001A006E">
        <w:rPr>
          <w:b/>
          <w:bCs/>
          <w:strike/>
        </w:rPr>
        <w:t>§28-116.2.4</w:t>
      </w:r>
      <w:r w:rsidRPr="001A006E">
        <w:rPr>
          <w:b/>
          <w:bCs/>
        </w:rPr>
        <w:t xml:space="preserve">] </w:t>
      </w:r>
      <w:r w:rsidRPr="001A006E">
        <w:rPr>
          <w:b/>
          <w:bCs/>
          <w:u w:val="single"/>
        </w:rPr>
        <w:t>§28-116.2.6</w:t>
      </w:r>
      <w:r w:rsidRPr="001A006E">
        <w:rPr>
          <w:b/>
          <w:bCs/>
        </w:rPr>
        <w:t xml:space="preserve"> Final inspection. </w:t>
      </w:r>
      <w:r w:rsidRPr="001A006E">
        <w:t xml:space="preserve">There shall be a final inspection of all permitted work. Final inspections shall comply with sections </w:t>
      </w:r>
      <w:r w:rsidR="00B4411C" w:rsidRPr="001A006E">
        <w:t>[</w:t>
      </w:r>
      <w:r w:rsidRPr="001A006E">
        <w:rPr>
          <w:strike/>
        </w:rPr>
        <w:t>28-116.2.4.1</w:t>
      </w:r>
      <w:r w:rsidR="00B4411C" w:rsidRPr="001A006E">
        <w:t>]</w:t>
      </w:r>
      <w:r w:rsidR="00B4411C" w:rsidRPr="001A006E">
        <w:rPr>
          <w:u w:val="single"/>
        </w:rPr>
        <w:t>28-116.2.6.1</w:t>
      </w:r>
      <w:r w:rsidRPr="001A006E">
        <w:t xml:space="preserve"> through </w:t>
      </w:r>
      <w:r w:rsidR="00B4411C" w:rsidRPr="001A006E">
        <w:t>[</w:t>
      </w:r>
      <w:r w:rsidRPr="001A006E">
        <w:rPr>
          <w:strike/>
        </w:rPr>
        <w:t>28-116.2.4.3</w:t>
      </w:r>
      <w:r w:rsidR="00B4411C" w:rsidRPr="001A006E">
        <w:t>]</w:t>
      </w:r>
      <w:r w:rsidR="00B4411C" w:rsidRPr="001A006E">
        <w:rPr>
          <w:u w:val="single"/>
        </w:rPr>
        <w:t>28-116.2.6.</w:t>
      </w:r>
      <w:r w:rsidR="0018535E">
        <w:rPr>
          <w:u w:val="single"/>
        </w:rPr>
        <w:t>4</w:t>
      </w:r>
      <w:r w:rsidRPr="001A006E">
        <w:t>.</w:t>
      </w:r>
    </w:p>
    <w:p w14:paraId="6DAF5A31" w14:textId="77777777" w:rsidR="00210F87" w:rsidRDefault="00210F87" w:rsidP="00210F87">
      <w:pPr>
        <w:widowControl w:val="0"/>
        <w:spacing w:after="240"/>
        <w:ind w:left="720"/>
        <w:jc w:val="both"/>
        <w:rPr>
          <w:spacing w:val="1"/>
        </w:rPr>
      </w:pPr>
      <w:r w:rsidRPr="001A006E">
        <w:rPr>
          <w:b/>
          <w:spacing w:val="1"/>
        </w:rPr>
        <w:t>Exception.</w:t>
      </w:r>
      <w:r w:rsidRPr="001A006E">
        <w:rPr>
          <w:spacing w:val="1"/>
        </w:rPr>
        <w:t xml:space="preserve"> A final inspection shall not be required for minor electrical work as defined in section 28</w:t>
      </w:r>
      <w:r w:rsidRPr="001A006E">
        <w:rPr>
          <w:spacing w:val="1"/>
        </w:rPr>
        <w:noBreakHyphen/>
        <w:t>101.5.</w:t>
      </w:r>
    </w:p>
    <w:p w14:paraId="395D2231" w14:textId="2A65A4C1" w:rsidR="0018535E" w:rsidRPr="009C3C0A" w:rsidRDefault="0018535E" w:rsidP="009C3C0A">
      <w:pPr>
        <w:widowControl w:val="0"/>
        <w:spacing w:before="120" w:after="120" w:line="480" w:lineRule="auto"/>
        <w:ind w:firstLine="720"/>
        <w:jc w:val="both"/>
        <w:rPr>
          <w:rFonts w:eastAsia="Calibri"/>
          <w:b/>
        </w:rPr>
      </w:pPr>
      <w:r w:rsidRPr="001A006E">
        <w:rPr>
          <w:rFonts w:eastAsia="Calibri"/>
        </w:rPr>
        <w:t xml:space="preserve">§ </w:t>
      </w:r>
      <w:r>
        <w:rPr>
          <w:rFonts w:eastAsia="Calibri"/>
        </w:rPr>
        <w:t>21</w:t>
      </w:r>
      <w:r w:rsidRPr="001A006E">
        <w:rPr>
          <w:rFonts w:eastAsia="Calibri"/>
        </w:rPr>
        <w:t xml:space="preserve">. </w:t>
      </w:r>
      <w:r>
        <w:rPr>
          <w:rFonts w:eastAsia="Calibri"/>
        </w:rPr>
        <w:t xml:space="preserve">Article 116 of chapter 1 of title 28 of the </w:t>
      </w:r>
      <w:r w:rsidRPr="001A006E">
        <w:rPr>
          <w:rFonts w:eastAsia="Calibri"/>
        </w:rPr>
        <w:t xml:space="preserve">administrative code of the city of New York, </w:t>
      </w:r>
      <w:r>
        <w:rPr>
          <w:rFonts w:eastAsia="Calibri"/>
        </w:rPr>
        <w:t>is</w:t>
      </w:r>
      <w:r w:rsidRPr="001A006E">
        <w:rPr>
          <w:rFonts w:eastAsia="Calibri"/>
        </w:rPr>
        <w:t xml:space="preserve"> amended by </w:t>
      </w:r>
      <w:r>
        <w:rPr>
          <w:rFonts w:eastAsia="Calibri"/>
        </w:rPr>
        <w:t xml:space="preserve">adding new sections 28-116.2.4 and 28-116.2.5 </w:t>
      </w:r>
      <w:r w:rsidRPr="001A006E">
        <w:rPr>
          <w:rFonts w:eastAsia="Calibri"/>
        </w:rPr>
        <w:t>to read as follows:</w:t>
      </w:r>
    </w:p>
    <w:p w14:paraId="44F57AA2" w14:textId="77777777" w:rsidR="0018535E" w:rsidRPr="001A006E" w:rsidRDefault="0018535E" w:rsidP="0018535E">
      <w:pPr>
        <w:widowControl w:val="0"/>
        <w:spacing w:before="120" w:after="120"/>
        <w:jc w:val="both"/>
        <w:rPr>
          <w:rFonts w:eastAsia="Arial"/>
          <w:u w:val="single"/>
        </w:rPr>
      </w:pPr>
      <w:r w:rsidRPr="001A006E">
        <w:rPr>
          <w:rFonts w:eastAsia="Calibri"/>
          <w:b/>
          <w:u w:val="single"/>
        </w:rPr>
        <w:t>§</w:t>
      </w:r>
      <w:r>
        <w:rPr>
          <w:rFonts w:eastAsia="Calibri"/>
          <w:b/>
          <w:u w:val="single"/>
        </w:rPr>
        <w:t xml:space="preserve"> </w:t>
      </w:r>
      <w:r w:rsidRPr="001A006E">
        <w:rPr>
          <w:rFonts w:eastAsia="Calibri"/>
          <w:b/>
          <w:u w:val="single"/>
        </w:rPr>
        <w:t xml:space="preserve">28-116.2.4 Structural condition assessments. </w:t>
      </w:r>
      <w:r w:rsidRPr="001A006E">
        <w:rPr>
          <w:rFonts w:eastAsia="Arial"/>
          <w:u w:val="single"/>
        </w:rPr>
        <w:t xml:space="preserve">Initial and detailed condition assessments shall be performed before and during the construction phase of the project as provided for in </w:t>
      </w:r>
      <w:r>
        <w:rPr>
          <w:rFonts w:eastAsia="Arial"/>
          <w:u w:val="single"/>
        </w:rPr>
        <w:t>s</w:t>
      </w:r>
      <w:r w:rsidRPr="001A006E">
        <w:rPr>
          <w:rFonts w:eastAsia="Arial"/>
          <w:u w:val="single"/>
        </w:rPr>
        <w:t xml:space="preserve">ection 704 of the New York </w:t>
      </w:r>
      <w:r>
        <w:rPr>
          <w:rFonts w:eastAsia="Arial"/>
          <w:u w:val="single"/>
        </w:rPr>
        <w:t>c</w:t>
      </w:r>
      <w:r w:rsidRPr="001A006E">
        <w:rPr>
          <w:rFonts w:eastAsia="Arial"/>
          <w:u w:val="single"/>
        </w:rPr>
        <w:t>ity existing building code.</w:t>
      </w:r>
    </w:p>
    <w:p w14:paraId="186E619C" w14:textId="77777777" w:rsidR="0018535E" w:rsidRPr="001A006E" w:rsidRDefault="0018535E" w:rsidP="0018535E">
      <w:pPr>
        <w:widowControl w:val="0"/>
        <w:spacing w:before="120" w:after="120"/>
        <w:ind w:left="360"/>
        <w:jc w:val="both"/>
        <w:rPr>
          <w:rFonts w:eastAsia="MS Gothic"/>
          <w:b/>
          <w:u w:val="single"/>
        </w:rPr>
      </w:pPr>
    </w:p>
    <w:p w14:paraId="5DA35F75" w14:textId="77777777" w:rsidR="0018535E" w:rsidRDefault="0018535E" w:rsidP="0018535E">
      <w:pPr>
        <w:widowControl w:val="0"/>
        <w:spacing w:before="120" w:after="120"/>
        <w:ind w:left="360"/>
        <w:jc w:val="both"/>
        <w:rPr>
          <w:rFonts w:eastAsia="MS Gothic"/>
          <w:bCs/>
          <w:u w:val="single"/>
        </w:rPr>
      </w:pPr>
      <w:r w:rsidRPr="001A006E">
        <w:rPr>
          <w:rFonts w:eastAsia="MS Gothic"/>
          <w:b/>
          <w:u w:val="single"/>
        </w:rPr>
        <w:t>§</w:t>
      </w:r>
      <w:r>
        <w:rPr>
          <w:rFonts w:eastAsia="MS Gothic"/>
          <w:b/>
          <w:u w:val="single"/>
        </w:rPr>
        <w:t xml:space="preserve"> </w:t>
      </w:r>
      <w:r w:rsidRPr="001A006E">
        <w:rPr>
          <w:rFonts w:eastAsia="MS Gothic"/>
          <w:b/>
          <w:u w:val="single"/>
        </w:rPr>
        <w:t xml:space="preserve">28-116.2.5 Architectural conditions assessment. </w:t>
      </w:r>
      <w:r w:rsidRPr="001A006E">
        <w:rPr>
          <w:rFonts w:eastAsia="MS Gothic"/>
          <w:bCs/>
          <w:u w:val="single"/>
        </w:rPr>
        <w:t xml:space="preserve">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w:t>
      </w:r>
      <w:r>
        <w:rPr>
          <w:rFonts w:eastAsia="MS Gothic"/>
          <w:bCs/>
          <w:u w:val="single"/>
        </w:rPr>
        <w:t>s</w:t>
      </w:r>
      <w:r w:rsidRPr="001A006E">
        <w:rPr>
          <w:rFonts w:eastAsia="MS Gothic"/>
          <w:bCs/>
          <w:u w:val="single"/>
        </w:rPr>
        <w:t xml:space="preserve">ection 803.10 of the New York </w:t>
      </w:r>
      <w:r>
        <w:rPr>
          <w:rFonts w:eastAsia="MS Gothic"/>
          <w:bCs/>
          <w:u w:val="single"/>
        </w:rPr>
        <w:t>c</w:t>
      </w:r>
      <w:r w:rsidRPr="001A006E">
        <w:rPr>
          <w:rFonts w:eastAsia="MS Gothic"/>
          <w:bCs/>
          <w:u w:val="single"/>
        </w:rPr>
        <w:t>ity existing building code.</w:t>
      </w:r>
    </w:p>
    <w:p w14:paraId="50388DA0" w14:textId="77777777" w:rsidR="0018535E" w:rsidRDefault="0018535E">
      <w:pPr>
        <w:widowControl w:val="0"/>
        <w:spacing w:before="120" w:after="120" w:line="480" w:lineRule="auto"/>
        <w:ind w:firstLine="720"/>
        <w:jc w:val="both"/>
        <w:rPr>
          <w:rFonts w:eastAsia="Calibri"/>
        </w:rPr>
      </w:pPr>
    </w:p>
    <w:p w14:paraId="2A123CD9" w14:textId="1302CFDB" w:rsidR="0018535E" w:rsidRDefault="00790743">
      <w:pPr>
        <w:widowControl w:val="0"/>
        <w:spacing w:before="120" w:after="120" w:line="480" w:lineRule="auto"/>
        <w:ind w:firstLine="720"/>
        <w:jc w:val="both"/>
        <w:rPr>
          <w:rFonts w:eastAsia="Calibri"/>
        </w:rPr>
      </w:pPr>
      <w:r w:rsidRPr="001A006E">
        <w:rPr>
          <w:rFonts w:eastAsia="Calibri"/>
        </w:rPr>
        <w:t xml:space="preserve">§ </w:t>
      </w:r>
      <w:r>
        <w:rPr>
          <w:rFonts w:eastAsia="Calibri"/>
        </w:rPr>
        <w:t>2</w:t>
      </w:r>
      <w:r w:rsidR="00A90D16">
        <w:rPr>
          <w:rFonts w:eastAsia="Calibri"/>
        </w:rPr>
        <w:t>2</w:t>
      </w:r>
      <w:r w:rsidRPr="001A006E">
        <w:rPr>
          <w:rFonts w:eastAsia="Calibri"/>
        </w:rPr>
        <w:t>. Section</w:t>
      </w:r>
      <w:r w:rsidR="00081308">
        <w:rPr>
          <w:rFonts w:eastAsia="Calibri"/>
        </w:rPr>
        <w:t>s</w:t>
      </w:r>
      <w:r w:rsidRPr="001A006E">
        <w:rPr>
          <w:rFonts w:eastAsia="Calibri"/>
        </w:rPr>
        <w:t xml:space="preserve"> 28-</w:t>
      </w:r>
      <w:r>
        <w:rPr>
          <w:rFonts w:eastAsia="Calibri"/>
        </w:rPr>
        <w:t>116.2.4.1</w:t>
      </w:r>
      <w:r w:rsidR="00081308">
        <w:rPr>
          <w:rFonts w:eastAsia="Calibri"/>
        </w:rPr>
        <w:t xml:space="preserve">, </w:t>
      </w:r>
      <w:r w:rsidR="00081308" w:rsidRPr="001A006E">
        <w:rPr>
          <w:rFonts w:eastAsia="Calibri"/>
        </w:rPr>
        <w:t>28-</w:t>
      </w:r>
      <w:r w:rsidR="00081308">
        <w:rPr>
          <w:rFonts w:eastAsia="Calibri"/>
        </w:rPr>
        <w:t xml:space="preserve">116.2.4.2 and </w:t>
      </w:r>
      <w:r w:rsidR="00081308" w:rsidRPr="001A006E">
        <w:rPr>
          <w:rFonts w:eastAsia="Calibri"/>
        </w:rPr>
        <w:t>28-</w:t>
      </w:r>
      <w:r w:rsidR="00081308">
        <w:rPr>
          <w:rFonts w:eastAsia="Calibri"/>
        </w:rPr>
        <w:t>116.2.4.3</w:t>
      </w:r>
      <w:r w:rsidRPr="001A006E">
        <w:rPr>
          <w:rFonts w:eastAsia="Calibri"/>
        </w:rPr>
        <w:t xml:space="preserve"> of the administrative code of the city of New York</w:t>
      </w:r>
      <w:r w:rsidR="00081308">
        <w:rPr>
          <w:rFonts w:eastAsia="Calibri"/>
        </w:rPr>
        <w:t xml:space="preserve"> are redesignated as sections 28-116.2.6.1, 28-116.2.6.2 and 28-116.2.6.3, respectively</w:t>
      </w:r>
      <w:r w:rsidR="0018535E">
        <w:rPr>
          <w:rFonts w:eastAsia="Calibri"/>
        </w:rPr>
        <w:t xml:space="preserve"> and a new section 28-116.2.6.4 is added to read as follows:</w:t>
      </w:r>
    </w:p>
    <w:p w14:paraId="4D57FCCC" w14:textId="24EBB727" w:rsidR="0018535E" w:rsidRDefault="0018535E" w:rsidP="0018535E">
      <w:pPr>
        <w:jc w:val="both"/>
        <w:rPr>
          <w:color w:val="000000"/>
          <w:u w:val="single"/>
        </w:rPr>
      </w:pPr>
      <w:r w:rsidRPr="00F96B2A">
        <w:rPr>
          <w:b/>
          <w:bCs/>
          <w:color w:val="000000"/>
          <w:u w:val="single"/>
        </w:rPr>
        <w:t>28-116.2.</w:t>
      </w:r>
      <w:r w:rsidR="009273E7">
        <w:rPr>
          <w:b/>
          <w:bCs/>
          <w:color w:val="000000"/>
          <w:u w:val="single"/>
        </w:rPr>
        <w:t>6</w:t>
      </w:r>
      <w:r w:rsidRPr="00F96B2A">
        <w:rPr>
          <w:b/>
          <w:bCs/>
          <w:color w:val="000000"/>
          <w:u w:val="single"/>
        </w:rPr>
        <w:t>.4 Electrical final inspection.</w:t>
      </w:r>
      <w:r w:rsidRPr="00F96B2A">
        <w:rPr>
          <w:color w:val="000000"/>
          <w:u w:val="single"/>
        </w:rPr>
        <w:t xml:space="preserve"> Final inspections for electrical work for which a permit is required shall be performed in accordance with the New York city electrical code and applicable department rules</w:t>
      </w:r>
      <w:r>
        <w:rPr>
          <w:color w:val="000000"/>
          <w:u w:val="single"/>
        </w:rPr>
        <w:t>.</w:t>
      </w:r>
    </w:p>
    <w:p w14:paraId="297AC3AB" w14:textId="77777777" w:rsidR="0018535E" w:rsidRPr="009C3C0A" w:rsidRDefault="0018535E" w:rsidP="009C3C0A">
      <w:pPr>
        <w:jc w:val="both"/>
        <w:rPr>
          <w:color w:val="000000"/>
          <w:u w:val="single"/>
        </w:rPr>
      </w:pPr>
    </w:p>
    <w:p w14:paraId="3CA967B6" w14:textId="1BD6FA66" w:rsidR="0018535E" w:rsidRPr="009C3C0A" w:rsidRDefault="00A27E73" w:rsidP="009C3C0A">
      <w:pPr>
        <w:widowControl w:val="0"/>
        <w:spacing w:before="120" w:after="120" w:line="480" w:lineRule="auto"/>
        <w:ind w:firstLine="720"/>
        <w:jc w:val="both"/>
        <w:rPr>
          <w:rFonts w:eastAsia="Calibri"/>
          <w:b/>
        </w:rPr>
      </w:pPr>
      <w:r w:rsidRPr="001A006E">
        <w:rPr>
          <w:rFonts w:eastAsia="Calibri"/>
        </w:rPr>
        <w:t xml:space="preserve">§ </w:t>
      </w:r>
      <w:r>
        <w:rPr>
          <w:rFonts w:eastAsia="Calibri"/>
        </w:rPr>
        <w:t>23</w:t>
      </w:r>
      <w:r w:rsidRPr="001A006E">
        <w:rPr>
          <w:rFonts w:eastAsia="Calibri"/>
        </w:rPr>
        <w:t>. Section 28-</w:t>
      </w:r>
      <w:r w:rsidR="000F757E">
        <w:rPr>
          <w:rFonts w:eastAsia="Calibri"/>
        </w:rPr>
        <w:t>117.1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3893318" w14:textId="77777777" w:rsidR="00F27519" w:rsidRPr="001A006E" w:rsidRDefault="00F27519" w:rsidP="00F27519">
      <w:pPr>
        <w:suppressAutoHyphens/>
        <w:spacing w:after="240"/>
        <w:jc w:val="both"/>
        <w:rPr>
          <w:bCs/>
        </w:rPr>
      </w:pPr>
      <w:r w:rsidRPr="001A006E">
        <w:rPr>
          <w:b/>
        </w:rPr>
        <w:lastRenderedPageBreak/>
        <w:t>§</w:t>
      </w:r>
      <w:r w:rsidR="00230B30">
        <w:rPr>
          <w:b/>
        </w:rPr>
        <w:t xml:space="preserve"> </w:t>
      </w:r>
      <w:r w:rsidRPr="001A006E">
        <w:rPr>
          <w:b/>
        </w:rPr>
        <w:t>28-117.1 Place of assembly certificate of operation.</w:t>
      </w:r>
      <w:r w:rsidRPr="001A006E">
        <w:rPr>
          <w:bCs/>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6179F5BC" w14:textId="2150DF3E" w:rsidR="00F27519" w:rsidRPr="001A006E" w:rsidRDefault="00F27519" w:rsidP="00F27519">
      <w:pPr>
        <w:suppressAutoHyphens/>
        <w:spacing w:after="240"/>
        <w:ind w:left="360"/>
        <w:jc w:val="both"/>
        <w:rPr>
          <w:bCs/>
          <w:u w:val="single"/>
        </w:rPr>
      </w:pPr>
      <w:r w:rsidRPr="001A006E">
        <w:rPr>
          <w:b/>
          <w:u w:val="single"/>
        </w:rPr>
        <w:t>Exception:</w:t>
      </w:r>
      <w:r w:rsidRPr="001A006E">
        <w:rPr>
          <w:bCs/>
          <w:u w:val="single"/>
        </w:rPr>
        <w:t xml:space="preserve"> A </w:t>
      </w:r>
      <w:r w:rsidR="000F757E">
        <w:rPr>
          <w:bCs/>
          <w:u w:val="single"/>
        </w:rPr>
        <w:t>p</w:t>
      </w:r>
      <w:r w:rsidRPr="001A006E">
        <w:rPr>
          <w:bCs/>
          <w:u w:val="single"/>
        </w:rPr>
        <w:t>lace of assembly certificate of operation shall not be required in certain existing special occupancy structures in accordance with section 305.5.18 of the New York city existing building code.</w:t>
      </w:r>
    </w:p>
    <w:p w14:paraId="1ED51B38" w14:textId="77777777" w:rsidR="00F27519" w:rsidRDefault="00F27519" w:rsidP="00F27519">
      <w:pPr>
        <w:widowControl w:val="0"/>
        <w:spacing w:before="120" w:after="120"/>
        <w:ind w:left="540"/>
        <w:jc w:val="both"/>
        <w:rPr>
          <w:rFonts w:eastAsia="Calibri"/>
          <w:b/>
          <w:bCs/>
          <w:spacing w:val="-10"/>
          <w:w w:val="110"/>
        </w:rPr>
      </w:pPr>
    </w:p>
    <w:p w14:paraId="7081F8BA" w14:textId="77777777" w:rsidR="00995E2F" w:rsidRPr="001A006E" w:rsidRDefault="00995E2F"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23</w:t>
      </w:r>
      <w:r w:rsidRPr="001A006E">
        <w:rPr>
          <w:rFonts w:eastAsia="Calibri"/>
        </w:rPr>
        <w:t>. Section 28-</w:t>
      </w:r>
      <w:r>
        <w:rPr>
          <w:rFonts w:eastAsia="Calibri"/>
        </w:rPr>
        <w:t>117.1.2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52FD90D" w14:textId="77777777" w:rsidR="00F27519" w:rsidRPr="001A006E" w:rsidRDefault="00F27519" w:rsidP="009C3C0A">
      <w:pPr>
        <w:widowControl w:val="0"/>
        <w:spacing w:before="120" w:after="120"/>
        <w:jc w:val="both"/>
        <w:rPr>
          <w:rFonts w:eastAsia="Calibri"/>
          <w:spacing w:val="1"/>
        </w:rPr>
      </w:pPr>
      <w:r w:rsidRPr="001A006E">
        <w:rPr>
          <w:rFonts w:eastAsia="Calibri"/>
          <w:b/>
          <w:bCs/>
          <w:spacing w:val="-10"/>
          <w:w w:val="110"/>
        </w:rPr>
        <w:t>§</w:t>
      </w:r>
      <w:r w:rsidR="00995E2F">
        <w:rPr>
          <w:rFonts w:eastAsia="Calibri"/>
          <w:b/>
          <w:bCs/>
          <w:spacing w:val="-10"/>
          <w:w w:val="110"/>
        </w:rPr>
        <w:t xml:space="preserve"> </w:t>
      </w:r>
      <w:r w:rsidRPr="001A006E">
        <w:rPr>
          <w:rFonts w:eastAsia="Calibri"/>
          <w:b/>
        </w:rPr>
        <w:t xml:space="preserve">28-117.1.2 New certificate required. </w:t>
      </w:r>
      <w:r w:rsidRPr="001A006E">
        <w:rPr>
          <w:rFonts w:eastAsia="Calibri"/>
          <w:spacing w:val="1"/>
        </w:rPr>
        <w:t>The following changes to a place of assembly shall require a new place of assembly certificate of operation instead of an amendment filed in accordance with section 28-117.1.3:</w:t>
      </w:r>
    </w:p>
    <w:p w14:paraId="57A6ADB3"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1.</w:t>
      </w:r>
      <w:r w:rsidRPr="001A006E">
        <w:rPr>
          <w:rFonts w:eastAsia="Calibri"/>
          <w:spacing w:val="1"/>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30628E09"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2.</w:t>
      </w:r>
      <w:r w:rsidRPr="001A006E">
        <w:rPr>
          <w:rFonts w:eastAsia="Calibri"/>
          <w:spacing w:val="1"/>
        </w:rPr>
        <w:tab/>
        <w:t>For all other department issued place of assembly permits or place of assembly certificates of operation, any change of zoning use group or assembly occupancy group A-1 through A-5.</w:t>
      </w:r>
    </w:p>
    <w:p w14:paraId="4FEFB939" w14:textId="77777777" w:rsidR="00F27519" w:rsidRPr="001A006E" w:rsidRDefault="00F27519" w:rsidP="00F27519">
      <w:pPr>
        <w:widowControl w:val="0"/>
        <w:spacing w:before="120" w:after="120"/>
        <w:ind w:left="1080" w:hanging="360"/>
        <w:contextualSpacing/>
        <w:jc w:val="both"/>
        <w:rPr>
          <w:rFonts w:eastAsia="Calibri"/>
          <w:spacing w:val="1"/>
          <w:u w:val="single"/>
        </w:rPr>
      </w:pPr>
      <w:r w:rsidRPr="001A006E">
        <w:rPr>
          <w:rFonts w:eastAsia="Calibri"/>
          <w:spacing w:val="1"/>
          <w:u w:val="single"/>
        </w:rPr>
        <w:t>3.</w:t>
      </w:r>
      <w:r w:rsidRPr="001A006E">
        <w:rPr>
          <w:rFonts w:eastAsia="Calibri"/>
          <w:spacing w:val="1"/>
          <w:u w:val="single"/>
        </w:rPr>
        <w:tab/>
        <w:t>Where required by section 305.5.18.3 of the New York city existing building code.</w:t>
      </w:r>
    </w:p>
    <w:p w14:paraId="3AA1A443" w14:textId="77777777" w:rsidR="00F27519" w:rsidRPr="001A006E" w:rsidRDefault="00F27519" w:rsidP="00F27519">
      <w:pPr>
        <w:widowControl w:val="0"/>
        <w:spacing w:before="120" w:after="120"/>
        <w:ind w:left="360"/>
        <w:jc w:val="both"/>
        <w:rPr>
          <w:rFonts w:eastAsia="Calibri"/>
          <w:b/>
        </w:rPr>
      </w:pPr>
    </w:p>
    <w:p w14:paraId="66276F09" w14:textId="77777777" w:rsidR="00995E2F" w:rsidRPr="001A006E" w:rsidRDefault="00995E2F" w:rsidP="00995E2F">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24</w:t>
      </w:r>
      <w:r w:rsidRPr="001A006E">
        <w:rPr>
          <w:rFonts w:eastAsia="Calibri"/>
        </w:rPr>
        <w:t>. Section 28-</w:t>
      </w:r>
      <w:r>
        <w:rPr>
          <w:rFonts w:eastAsia="Calibri"/>
        </w:rPr>
        <w:t>117.1.3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11DB9E2A" w14:textId="77777777" w:rsidR="00995E2F" w:rsidRDefault="00995E2F" w:rsidP="00F27519">
      <w:pPr>
        <w:widowControl w:val="0"/>
        <w:spacing w:before="120" w:after="120"/>
        <w:ind w:left="360"/>
        <w:jc w:val="both"/>
        <w:rPr>
          <w:rFonts w:eastAsia="Calibri"/>
          <w:b/>
        </w:rPr>
      </w:pPr>
    </w:p>
    <w:p w14:paraId="314F6855" w14:textId="77777777" w:rsidR="00F27519" w:rsidRPr="001A006E" w:rsidRDefault="00F27519" w:rsidP="009C3C0A">
      <w:pPr>
        <w:widowControl w:val="0"/>
        <w:spacing w:before="120" w:after="120"/>
        <w:jc w:val="both"/>
        <w:rPr>
          <w:rFonts w:eastAsia="Calibri"/>
          <w:bCs/>
        </w:rPr>
      </w:pPr>
      <w:r w:rsidRPr="001A006E">
        <w:rPr>
          <w:rFonts w:eastAsia="Calibri"/>
          <w:b/>
        </w:rPr>
        <w:t>§</w:t>
      </w:r>
      <w:r w:rsidR="00995E2F">
        <w:rPr>
          <w:rFonts w:eastAsia="Calibri"/>
          <w:b/>
        </w:rPr>
        <w:t xml:space="preserve"> </w:t>
      </w:r>
      <w:r w:rsidRPr="001A006E">
        <w:rPr>
          <w:rFonts w:eastAsia="Calibri"/>
          <w:b/>
        </w:rPr>
        <w:t>28-117.1.3 Amendments.</w:t>
      </w:r>
      <w:r w:rsidRPr="001A006E">
        <w:rPr>
          <w:rFonts w:eastAsia="Calibri"/>
          <w:bCs/>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4E624BC3"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lastRenderedPageBreak/>
        <w:t>1.</w:t>
      </w:r>
      <w:r w:rsidRPr="001A006E">
        <w:rPr>
          <w:rFonts w:eastAsia="Calibri"/>
          <w:bCs/>
        </w:rPr>
        <w:tab/>
        <w:t>Any physical change requiring an alteration permit to be issued by the department.</w:t>
      </w:r>
    </w:p>
    <w:p w14:paraId="2C014B3D"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2.</w:t>
      </w:r>
      <w:r w:rsidRPr="001A006E">
        <w:rPr>
          <w:rFonts w:eastAsia="Calibri"/>
          <w:bCs/>
        </w:rPr>
        <w:tab/>
        <w:t>Any amendment to the plan for seating and other moveable furnishing, in accordance with section 28-117.1.</w:t>
      </w:r>
    </w:p>
    <w:p w14:paraId="48B01D01"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3.</w:t>
      </w:r>
      <w:r w:rsidRPr="001A006E">
        <w:rPr>
          <w:rFonts w:eastAsia="Calibri"/>
          <w:bCs/>
        </w:rPr>
        <w:tab/>
        <w:t>Any change to the name of the establishment.</w:t>
      </w:r>
    </w:p>
    <w:p w14:paraId="275591E5" w14:textId="77777777" w:rsidR="00F27519" w:rsidRPr="001A006E" w:rsidRDefault="00F27519" w:rsidP="00F27519">
      <w:pPr>
        <w:widowControl w:val="0"/>
        <w:spacing w:before="120" w:after="120"/>
        <w:ind w:left="1080" w:hanging="360"/>
        <w:jc w:val="both"/>
        <w:rPr>
          <w:rFonts w:eastAsia="Calibri"/>
          <w:bCs/>
          <w:u w:val="single"/>
        </w:rPr>
      </w:pPr>
      <w:r w:rsidRPr="001A006E">
        <w:rPr>
          <w:rFonts w:eastAsia="Calibri"/>
          <w:bCs/>
          <w:u w:val="single"/>
        </w:rPr>
        <w:t>4.</w:t>
      </w:r>
      <w:r w:rsidRPr="001A006E">
        <w:rPr>
          <w:rFonts w:eastAsia="Calibri"/>
          <w:bCs/>
          <w:u w:val="single"/>
        </w:rPr>
        <w:tab/>
        <w:t>Where required by section 305.5.18 of the New York city existing building code unless limited work is permitted within an assembly space in accordance with such section.</w:t>
      </w:r>
    </w:p>
    <w:p w14:paraId="18CAD290" w14:textId="77777777" w:rsidR="00723C81" w:rsidRDefault="00723C81" w:rsidP="00723C81">
      <w:pPr>
        <w:widowControl w:val="0"/>
        <w:spacing w:before="120" w:after="120" w:line="480" w:lineRule="auto"/>
        <w:ind w:firstLine="720"/>
        <w:jc w:val="both"/>
        <w:rPr>
          <w:rFonts w:eastAsia="Calibri"/>
        </w:rPr>
      </w:pPr>
    </w:p>
    <w:p w14:paraId="37FCA605" w14:textId="77777777" w:rsidR="00F27519" w:rsidRPr="009C3C0A" w:rsidRDefault="00723C81"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25</w:t>
      </w:r>
      <w:r w:rsidRPr="001A006E">
        <w:rPr>
          <w:rFonts w:eastAsia="Calibri"/>
        </w:rPr>
        <w:t>. Section 28-</w:t>
      </w:r>
      <w:r>
        <w:rPr>
          <w:rFonts w:eastAsia="Calibri"/>
        </w:rPr>
        <w:t>118.3.1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279E122" w14:textId="369117BE" w:rsidR="00F27519" w:rsidRPr="001A006E" w:rsidRDefault="00F27519" w:rsidP="00F27519">
      <w:pPr>
        <w:widowControl w:val="0"/>
        <w:spacing w:before="120" w:after="120"/>
        <w:jc w:val="both"/>
        <w:rPr>
          <w:spacing w:val="1"/>
        </w:rPr>
      </w:pPr>
      <w:r w:rsidRPr="001A006E">
        <w:rPr>
          <w:b/>
          <w:bCs/>
        </w:rPr>
        <w:t>§</w:t>
      </w:r>
      <w:r w:rsidR="00723C81">
        <w:rPr>
          <w:b/>
          <w:bCs/>
        </w:rPr>
        <w:t xml:space="preserve"> </w:t>
      </w:r>
      <w:r w:rsidRPr="001A006E">
        <w:rPr>
          <w:b/>
          <w:bCs/>
        </w:rPr>
        <w:t>28-118.3.1 Change of occupancy or use</w:t>
      </w:r>
      <w:r w:rsidRPr="001A006E">
        <w:rPr>
          <w:b/>
          <w:bCs/>
          <w:spacing w:val="-4"/>
          <w:w w:val="110"/>
        </w:rPr>
        <w:t xml:space="preserve">. </w:t>
      </w:r>
      <w:r w:rsidRPr="001A006E">
        <w:rPr>
          <w:spacing w:val="1"/>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A006E">
        <w:rPr>
          <w:strike/>
          <w:spacing w:val="1"/>
        </w:rPr>
        <w:t>this code</w:t>
      </w:r>
      <w:r w:rsidRPr="001A006E">
        <w:rPr>
          <w:spacing w:val="1"/>
        </w:rPr>
        <w:t xml:space="preserve">] </w:t>
      </w:r>
      <w:r w:rsidR="00723C81">
        <w:rPr>
          <w:spacing w:val="1"/>
          <w:u w:val="single"/>
        </w:rPr>
        <w:t>c</w:t>
      </w:r>
      <w:r w:rsidRPr="001A006E">
        <w:rPr>
          <w:spacing w:val="1"/>
          <w:u w:val="single"/>
        </w:rPr>
        <w:t>hapter 10 of the New York city existing building code</w:t>
      </w:r>
      <w:r w:rsidRPr="001A006E">
        <w:rPr>
          <w:spacing w:val="1"/>
        </w:rPr>
        <w:t xml:space="preserve"> and other applicable laws and rules for the new occupancy or use.</w:t>
      </w:r>
    </w:p>
    <w:p w14:paraId="48BED4F4" w14:textId="77777777" w:rsidR="00F27519" w:rsidRDefault="00F27519" w:rsidP="00F27519">
      <w:pPr>
        <w:widowControl w:val="0"/>
        <w:spacing w:before="120" w:after="120"/>
        <w:jc w:val="both"/>
        <w:rPr>
          <w:rFonts w:eastAsia="Calibri"/>
          <w:b/>
        </w:rPr>
      </w:pPr>
    </w:p>
    <w:p w14:paraId="5BFC7B5E"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26</w:t>
      </w:r>
      <w:r w:rsidRPr="001A006E">
        <w:rPr>
          <w:rFonts w:eastAsia="Calibri"/>
        </w:rPr>
        <w:t>.</w:t>
      </w:r>
      <w:r>
        <w:rPr>
          <w:rFonts w:eastAsia="Calibri"/>
        </w:rPr>
        <w:t xml:space="preserve"> The title of Article 120 of chapter 1 of title 28</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015A01E" w14:textId="77777777" w:rsidR="00F27519" w:rsidRPr="001A006E" w:rsidRDefault="00F27519" w:rsidP="00F27519">
      <w:pPr>
        <w:widowControl w:val="0"/>
        <w:spacing w:before="120" w:after="120"/>
        <w:jc w:val="center"/>
        <w:rPr>
          <w:b/>
          <w:caps/>
          <w:spacing w:val="-8"/>
          <w:w w:val="105"/>
        </w:rPr>
      </w:pPr>
      <w:r w:rsidRPr="001A006E">
        <w:rPr>
          <w:b/>
          <w:caps/>
          <w:spacing w:val="-8"/>
          <w:w w:val="105"/>
        </w:rPr>
        <w:t>ARTICLE 120</w:t>
      </w:r>
      <w:r w:rsidRPr="001A006E">
        <w:rPr>
          <w:b/>
          <w:caps/>
          <w:spacing w:val="-8"/>
          <w:w w:val="105"/>
        </w:rPr>
        <w:br/>
        <w:t xml:space="preserve">TENANT </w:t>
      </w:r>
      <w:r w:rsidRPr="001A006E">
        <w:rPr>
          <w:b/>
          <w:caps/>
          <w:spacing w:val="-8"/>
          <w:w w:val="105"/>
          <w:u w:val="single"/>
        </w:rPr>
        <w:t>OR OCCUPANT</w:t>
      </w:r>
      <w:r w:rsidRPr="001A006E">
        <w:rPr>
          <w:b/>
          <w:caps/>
          <w:spacing w:val="-8"/>
          <w:w w:val="105"/>
        </w:rPr>
        <w:t xml:space="preserve"> PROTECTION PLAN</w:t>
      </w:r>
    </w:p>
    <w:p w14:paraId="58AC3FA4" w14:textId="77777777" w:rsidR="00FA42EA" w:rsidRDefault="00FA42EA" w:rsidP="00FA42EA">
      <w:pPr>
        <w:widowControl w:val="0"/>
        <w:spacing w:before="120" w:after="120" w:line="480" w:lineRule="auto"/>
        <w:ind w:firstLine="720"/>
        <w:jc w:val="both"/>
        <w:rPr>
          <w:rFonts w:eastAsia="Calibri"/>
        </w:rPr>
      </w:pPr>
    </w:p>
    <w:p w14:paraId="63125EE1"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27</w:t>
      </w:r>
      <w:r w:rsidRPr="001A006E">
        <w:rPr>
          <w:rFonts w:eastAsia="Calibri"/>
        </w:rPr>
        <w:t>. Section 28-</w:t>
      </w:r>
      <w:r>
        <w:rPr>
          <w:rFonts w:eastAsia="Calibri"/>
        </w:rPr>
        <w:t>120.1</w:t>
      </w:r>
      <w:r w:rsidRPr="001A006E">
        <w:rPr>
          <w:rFonts w:eastAsia="Calibri"/>
        </w:rPr>
        <w:t xml:space="preserve"> of the administrative code of the city of New York, as amended by local law number </w:t>
      </w:r>
      <w:r>
        <w:rPr>
          <w:rFonts w:eastAsia="Calibri"/>
        </w:rPr>
        <w:t>119</w:t>
      </w:r>
      <w:r w:rsidRPr="001A006E">
        <w:rPr>
          <w:rFonts w:eastAsia="Calibri"/>
        </w:rPr>
        <w:t xml:space="preserve"> for the year </w:t>
      </w:r>
      <w:r>
        <w:rPr>
          <w:rFonts w:eastAsia="Calibri"/>
        </w:rPr>
        <w:t>2019</w:t>
      </w:r>
      <w:r w:rsidRPr="001A006E">
        <w:rPr>
          <w:rFonts w:eastAsia="Calibri"/>
        </w:rPr>
        <w:t>,</w:t>
      </w:r>
      <w:r>
        <w:rPr>
          <w:rFonts w:eastAsia="Calibri"/>
        </w:rPr>
        <w:t xml:space="preserve"> subdivision 3.1 as amended by local law</w:t>
      </w:r>
      <w:r w:rsidRPr="001A006E">
        <w:rPr>
          <w:rFonts w:eastAsia="Calibri"/>
        </w:rPr>
        <w:t xml:space="preserve"> </w:t>
      </w:r>
      <w:r>
        <w:rPr>
          <w:rFonts w:eastAsia="Calibri"/>
        </w:rPr>
        <w:t xml:space="preserve">number 40 for the year 2021 and local law number 126 for the year 2021, </w:t>
      </w:r>
      <w:r w:rsidRPr="001A006E">
        <w:rPr>
          <w:rFonts w:eastAsia="Calibri"/>
        </w:rPr>
        <w:t>is amended to read as follows:</w:t>
      </w:r>
    </w:p>
    <w:p w14:paraId="52CEBF38" w14:textId="77777777" w:rsidR="00F27519" w:rsidRPr="001A006E" w:rsidRDefault="00F27519" w:rsidP="00F27519">
      <w:pPr>
        <w:spacing w:line="256" w:lineRule="auto"/>
        <w:jc w:val="both"/>
        <w:rPr>
          <w:rFonts w:eastAsia="Calibri"/>
        </w:rPr>
      </w:pPr>
      <w:r w:rsidRPr="001A006E">
        <w:rPr>
          <w:rFonts w:eastAsia="Calibri"/>
          <w:b/>
          <w:bCs/>
        </w:rPr>
        <w:t>§</w:t>
      </w:r>
      <w:r w:rsidR="00FA42EA">
        <w:rPr>
          <w:rFonts w:eastAsia="Calibri"/>
          <w:b/>
          <w:bCs/>
        </w:rPr>
        <w:t xml:space="preserve"> </w:t>
      </w:r>
      <w:r w:rsidRPr="001A006E">
        <w:rPr>
          <w:rFonts w:eastAsia="Calibri"/>
          <w:b/>
          <w:bCs/>
        </w:rPr>
        <w:t>28-120.1</w:t>
      </w:r>
      <w:r w:rsidRPr="001A006E">
        <w:rPr>
          <w:rFonts w:eastAsia="Calibri"/>
        </w:rPr>
        <w:t xml:space="preserve"> </w:t>
      </w:r>
      <w:r w:rsidRPr="001A006E">
        <w:rPr>
          <w:rFonts w:eastAsia="Calibri"/>
          <w:b/>
          <w:bCs/>
        </w:rPr>
        <w:t xml:space="preserve">Tenant </w:t>
      </w:r>
      <w:r w:rsidRPr="001A006E">
        <w:rPr>
          <w:rFonts w:eastAsia="Calibri"/>
          <w:b/>
          <w:bCs/>
          <w:u w:val="single"/>
        </w:rPr>
        <w:t xml:space="preserve">or occupant </w:t>
      </w:r>
      <w:r w:rsidRPr="001A006E">
        <w:rPr>
          <w:rFonts w:eastAsia="Calibri"/>
          <w:b/>
          <w:bCs/>
        </w:rPr>
        <w:t>protection plan.</w:t>
      </w:r>
      <w:r w:rsidRPr="001A006E">
        <w:rPr>
          <w:rFonts w:eastAsia="Calibri"/>
        </w:rPr>
        <w:t xml:space="preserve"> A tenant </w:t>
      </w:r>
      <w:r w:rsidRPr="001A006E">
        <w:rPr>
          <w:rFonts w:eastAsia="Calibri"/>
          <w:u w:val="single"/>
        </w:rPr>
        <w:t xml:space="preserve">or occupant </w:t>
      </w:r>
      <w:r w:rsidRPr="001A006E">
        <w:rPr>
          <w:rFonts w:eastAsia="Calibri"/>
        </w:rPr>
        <w:t>protection plan shall be prepared [</w:t>
      </w:r>
      <w:r w:rsidRPr="001A006E">
        <w:rPr>
          <w:rFonts w:eastAsia="Calibri"/>
          <w:strike/>
        </w:rPr>
        <w:t xml:space="preserve">and submitted </w:t>
      </w:r>
      <w:r w:rsidRPr="001A006E">
        <w:rPr>
          <w:rFonts w:eastAsia="Calibri"/>
        </w:rPr>
        <w:t>]for the alteration, construction, or partial demolition [</w:t>
      </w:r>
      <w:r w:rsidRPr="001A006E">
        <w:rPr>
          <w:rFonts w:eastAsia="Calibri"/>
          <w:strike/>
        </w:rPr>
        <w:t xml:space="preserve">of </w:t>
      </w:r>
      <w:r w:rsidRPr="001A006E">
        <w:rPr>
          <w:rFonts w:eastAsia="Calibri"/>
        </w:rPr>
        <w:t>]</w:t>
      </w:r>
      <w:r w:rsidRPr="001A006E">
        <w:rPr>
          <w:rFonts w:eastAsia="Calibri"/>
          <w:u w:val="single"/>
        </w:rPr>
        <w:t xml:space="preserve">work performed in </w:t>
      </w:r>
      <w:r w:rsidRPr="001A006E">
        <w:rPr>
          <w:rFonts w:eastAsia="Calibri"/>
        </w:rPr>
        <w:t>buildings [</w:t>
      </w:r>
      <w:r w:rsidRPr="001A006E">
        <w:rPr>
          <w:rFonts w:eastAsia="Calibri"/>
          <w:strike/>
        </w:rPr>
        <w:t xml:space="preserve">in which any dwelling unit </w:t>
      </w:r>
      <w:r w:rsidRPr="001A006E">
        <w:rPr>
          <w:rFonts w:eastAsia="Calibri"/>
        </w:rPr>
        <w:t>]</w:t>
      </w:r>
      <w:r w:rsidRPr="001A006E">
        <w:rPr>
          <w:rFonts w:eastAsia="Calibri"/>
          <w:u w:val="single"/>
        </w:rPr>
        <w:t xml:space="preserve">that </w:t>
      </w:r>
      <w:r w:rsidRPr="001A006E">
        <w:rPr>
          <w:rFonts w:eastAsia="Calibri"/>
        </w:rPr>
        <w:t>will be occupied during [</w:t>
      </w:r>
      <w:r w:rsidRPr="001A006E">
        <w:rPr>
          <w:rFonts w:eastAsia="Calibri"/>
          <w:strike/>
        </w:rPr>
        <w:t>construction</w:t>
      </w:r>
      <w:r w:rsidRPr="001A006E">
        <w:rPr>
          <w:rFonts w:eastAsia="Calibri"/>
        </w:rPr>
        <w:t>]</w:t>
      </w:r>
      <w:r w:rsidRPr="001A006E">
        <w:rPr>
          <w:rFonts w:eastAsia="Calibri"/>
          <w:u w:val="single"/>
        </w:rPr>
        <w:t>such work</w:t>
      </w:r>
      <w:r w:rsidRPr="001A006E">
        <w:rPr>
          <w:rFonts w:eastAsia="Calibri"/>
        </w:rPr>
        <w:t xml:space="preserve">, including newly constructed buildings that are partially occupied where work is ongoing, </w:t>
      </w:r>
      <w:r w:rsidRPr="001A006E">
        <w:rPr>
          <w:rFonts w:eastAsia="Calibri"/>
          <w:u w:val="single"/>
        </w:rPr>
        <w:t>where required by and in accordance with chapter 15 of the New York city existing building code</w:t>
      </w:r>
      <w:r w:rsidRPr="001A006E">
        <w:rPr>
          <w:rFonts w:eastAsia="Calibri"/>
        </w:rPr>
        <w:t xml:space="preserve">. </w:t>
      </w:r>
      <w:r w:rsidRPr="001A006E">
        <w:rPr>
          <w:rFonts w:eastAsia="Calibri"/>
          <w:spacing w:val="1"/>
        </w:rPr>
        <w:t>[</w:t>
      </w:r>
      <w:r w:rsidRPr="001A006E">
        <w:rPr>
          <w:rFonts w:eastAsia="Calibri"/>
          <w:strike/>
          <w:spacing w:val="1"/>
        </w:rPr>
        <w:t xml:space="preserve">The </w:t>
      </w:r>
      <w:r w:rsidRPr="001A006E">
        <w:rPr>
          <w:rFonts w:eastAsia="Calibri"/>
          <w:strike/>
          <w:spacing w:val="1"/>
        </w:rPr>
        <w:lastRenderedPageBreak/>
        <w:t>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A006E">
        <w:rPr>
          <w:rFonts w:eastAsia="Calibri"/>
          <w:strike/>
        </w:rPr>
        <w:t xml:space="preserve"> </w:t>
      </w:r>
      <w:r w:rsidRPr="001A006E">
        <w:rPr>
          <w:rFonts w:eastAsia="Calibri"/>
          <w:strike/>
          <w:spacing w:val="1"/>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A006E">
        <w:rPr>
          <w:rFonts w:eastAsia="Calibri"/>
          <w:spacing w:val="1"/>
        </w:rPr>
        <w:t>]</w:t>
      </w:r>
    </w:p>
    <w:p w14:paraId="608AAD3F"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1.</w:t>
      </w:r>
      <w:r w:rsidRPr="001A006E">
        <w:rPr>
          <w:b/>
          <w:strike/>
        </w:rPr>
        <w:tab/>
        <w:t>Egress.</w:t>
      </w:r>
      <w:r w:rsidRPr="001A006E">
        <w:rPr>
          <w:b/>
          <w:bCs/>
          <w:strike/>
          <w:spacing w:val="-4"/>
          <w:w w:val="110"/>
        </w:rPr>
        <w:t xml:space="preserve"> </w:t>
      </w:r>
      <w:r w:rsidRPr="001A006E">
        <w:rPr>
          <w:strike/>
          <w:spacing w:val="1"/>
        </w:rPr>
        <w:t>At all times in the course of construction</w:t>
      </w:r>
      <w:r w:rsidRPr="001A006E">
        <w:rPr>
          <w:strike/>
          <w:spacing w:val="1"/>
          <w:u w:val="single"/>
        </w:rPr>
        <w:t>,</w:t>
      </w:r>
      <w:r w:rsidRPr="001A006E">
        <w:rPr>
          <w:strike/>
          <w:spacing w:val="1"/>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A006E">
        <w:rPr>
          <w:spacing w:val="1"/>
        </w:rPr>
        <w:t>]</w:t>
      </w:r>
    </w:p>
    <w:p w14:paraId="432524ED"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2.</w:t>
      </w:r>
      <w:r w:rsidRPr="001A006E">
        <w:rPr>
          <w:b/>
          <w:strike/>
        </w:rPr>
        <w:tab/>
        <w:t>Fire safety.</w:t>
      </w:r>
      <w:r w:rsidRPr="001A006E">
        <w:rPr>
          <w:b/>
          <w:bCs/>
          <w:strike/>
          <w:spacing w:val="-2"/>
          <w:w w:val="110"/>
        </w:rPr>
        <w:t xml:space="preserve"> </w:t>
      </w:r>
      <w:r w:rsidRPr="001A006E">
        <w:rPr>
          <w:strike/>
          <w:spacing w:val="1"/>
        </w:rPr>
        <w:t>All necessary laws and controls, including those with respect to occupied dwellings, as well as additional safety measures necessitated by the construction shall be strictly observed.</w:t>
      </w:r>
      <w:r w:rsidRPr="001A006E">
        <w:rPr>
          <w:spacing w:val="1"/>
        </w:rPr>
        <w:t>]</w:t>
      </w:r>
    </w:p>
    <w:p w14:paraId="0306662D"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3.</w:t>
      </w:r>
      <w:r w:rsidRPr="001A006E">
        <w:rPr>
          <w:b/>
          <w:strike/>
        </w:rPr>
        <w:tab/>
        <w:t>Health requirements.</w:t>
      </w:r>
      <w:r w:rsidRPr="001A006E">
        <w:rPr>
          <w:b/>
          <w:bCs/>
          <w:strike/>
          <w:spacing w:val="-1"/>
          <w:w w:val="110"/>
        </w:rPr>
        <w:t xml:space="preserve"> </w:t>
      </w:r>
      <w:r w:rsidRPr="001A006E">
        <w:rPr>
          <w:strike/>
          <w:spacing w:val="1"/>
        </w:rPr>
        <w:t>Specification of means and methods to be used for control of dust, disposal of construction debris, pest control and maintenance of sanitary facilities shall be included.</w:t>
      </w:r>
      <w:r w:rsidRPr="001A006E">
        <w:rPr>
          <w:spacing w:val="1"/>
        </w:rPr>
        <w:t>]</w:t>
      </w:r>
    </w:p>
    <w:p w14:paraId="278A8A2A" w14:textId="77777777" w:rsidR="00F27519" w:rsidRPr="001A006E" w:rsidRDefault="00F27519" w:rsidP="00F27519">
      <w:pPr>
        <w:widowControl w:val="0"/>
        <w:kinsoku w:val="0"/>
        <w:spacing w:before="120" w:after="120"/>
        <w:ind w:left="1260" w:hanging="540"/>
        <w:jc w:val="both"/>
        <w:rPr>
          <w:spacing w:val="1"/>
        </w:rPr>
      </w:pPr>
      <w:r w:rsidRPr="001A006E">
        <w:rPr>
          <w:spacing w:val="1"/>
        </w:rPr>
        <w:t>[</w:t>
      </w:r>
      <w:r w:rsidRPr="001A006E">
        <w:rPr>
          <w:strike/>
          <w:spacing w:val="1"/>
        </w:rPr>
        <w:t>3.1.</w:t>
      </w:r>
      <w:r w:rsidRPr="001A006E">
        <w:rPr>
          <w:strike/>
          <w:spacing w:val="1"/>
        </w:rPr>
        <w:tab/>
        <w:t>There shall be included a statement of compliance with applicable provisions of law relating to lead and asbestos, and such statement shall describe with particularity what means and methods are being undertaken to meet such compliance.</w:t>
      </w:r>
      <w:r w:rsidRPr="001A006E">
        <w:rPr>
          <w:spacing w:val="1"/>
        </w:rPr>
        <w:t>]</w:t>
      </w:r>
    </w:p>
    <w:p w14:paraId="08E3417C"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4.</w:t>
      </w:r>
      <w:r w:rsidRPr="001A006E">
        <w:rPr>
          <w:b/>
          <w:strike/>
        </w:rPr>
        <w:tab/>
        <w:t xml:space="preserve">Compliance with housing standards. </w:t>
      </w:r>
      <w:r w:rsidRPr="001A006E">
        <w:rPr>
          <w:strike/>
          <w:spacing w:val="1"/>
        </w:rPr>
        <w:t>The requirements of the New York city housing maintenance code, and, where applicable, the New York state multiple dwelling law shall be strictly observed.</w:t>
      </w:r>
      <w:r w:rsidRPr="001A006E">
        <w:rPr>
          <w:spacing w:val="1"/>
        </w:rPr>
        <w:t>]</w:t>
      </w:r>
    </w:p>
    <w:p w14:paraId="1153DC76"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5.</w:t>
      </w:r>
      <w:r w:rsidRPr="001A006E">
        <w:rPr>
          <w:b/>
          <w:strike/>
        </w:rPr>
        <w:tab/>
        <w:t>Structural safety</w:t>
      </w:r>
      <w:r w:rsidRPr="001A006E">
        <w:rPr>
          <w:b/>
          <w:bCs/>
          <w:strike/>
          <w:spacing w:val="-3"/>
          <w:w w:val="110"/>
        </w:rPr>
        <w:t xml:space="preserve">. </w:t>
      </w:r>
      <w:r w:rsidRPr="001A006E">
        <w:rPr>
          <w:strike/>
          <w:spacing w:val="1"/>
        </w:rPr>
        <w:t>No structural work shall be done that may endanger the occupants.</w:t>
      </w:r>
      <w:r w:rsidRPr="001A006E">
        <w:rPr>
          <w:spacing w:val="1"/>
        </w:rPr>
        <w:t>]</w:t>
      </w:r>
    </w:p>
    <w:p w14:paraId="593D4700"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6.</w:t>
      </w:r>
      <w:r w:rsidRPr="001A006E">
        <w:rPr>
          <w:b/>
          <w:strike/>
        </w:rPr>
        <w:tab/>
        <w:t>Noise restrictions.</w:t>
      </w:r>
      <w:r w:rsidRPr="001A006E">
        <w:rPr>
          <w:b/>
          <w:bCs/>
          <w:strike/>
          <w:spacing w:val="-1"/>
          <w:w w:val="110"/>
        </w:rPr>
        <w:t xml:space="preserve"> </w:t>
      </w:r>
      <w:r w:rsidRPr="001A006E">
        <w:rPr>
          <w:strike/>
          <w:spacing w:val="1"/>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1A006E">
        <w:rPr>
          <w:spacing w:val="1"/>
        </w:rPr>
        <w:t>]</w:t>
      </w:r>
    </w:p>
    <w:p w14:paraId="1ED9A451" w14:textId="77777777" w:rsidR="00F27519" w:rsidRPr="001A006E" w:rsidRDefault="00F27519" w:rsidP="00F27519">
      <w:pPr>
        <w:widowControl w:val="0"/>
        <w:kinsoku w:val="0"/>
        <w:spacing w:before="120" w:after="120"/>
        <w:ind w:left="720" w:hanging="360"/>
        <w:jc w:val="both"/>
        <w:rPr>
          <w:spacing w:val="3"/>
        </w:rPr>
      </w:pPr>
      <w:r w:rsidRPr="001A006E">
        <w:rPr>
          <w:spacing w:val="3"/>
        </w:rPr>
        <w:t>[</w:t>
      </w:r>
      <w:r w:rsidRPr="001A006E">
        <w:rPr>
          <w:strike/>
          <w:spacing w:val="3"/>
        </w:rPr>
        <w:t>7.</w:t>
      </w:r>
      <w:r w:rsidRPr="001A006E">
        <w:rPr>
          <w:b/>
          <w:strike/>
          <w:spacing w:val="3"/>
        </w:rPr>
        <w:tab/>
        <w:t>Maintaining essential services.</w:t>
      </w:r>
      <w:r w:rsidRPr="001A006E">
        <w:rPr>
          <w:strike/>
          <w:spacing w:val="3"/>
        </w:rPr>
        <w:t xml:space="preserve"> Where heat, hot water, cold water, gas, electricity, or other utility services are provided in such building or in any dwelling unit located therein, the tenant protection plan shall specify the means and methods to be used for </w:t>
      </w:r>
      <w:r w:rsidRPr="001A006E">
        <w:rPr>
          <w:strike/>
          <w:spacing w:val="3"/>
        </w:rPr>
        <w:lastRenderedPageBreak/>
        <w:t>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1A006E">
        <w:rPr>
          <w:spacing w:val="3"/>
        </w:rPr>
        <w:t>]</w:t>
      </w:r>
    </w:p>
    <w:p w14:paraId="1E817EAF" w14:textId="77777777" w:rsidR="00F27519" w:rsidRPr="001A006E" w:rsidRDefault="00F27519" w:rsidP="00F27519">
      <w:pPr>
        <w:widowControl w:val="0"/>
        <w:spacing w:before="120" w:after="120"/>
        <w:ind w:left="360"/>
        <w:jc w:val="both"/>
        <w:rPr>
          <w:strike/>
          <w:spacing w:val="3"/>
        </w:rPr>
      </w:pPr>
      <w:r w:rsidRPr="001A006E">
        <w:rPr>
          <w:b/>
          <w:spacing w:val="3"/>
        </w:rPr>
        <w:t>[</w:t>
      </w:r>
      <w:r w:rsidRPr="001A006E">
        <w:rPr>
          <w:b/>
          <w:strike/>
          <w:spacing w:val="3"/>
        </w:rPr>
        <w:t>Exception:</w:t>
      </w:r>
      <w:r w:rsidRPr="001A006E">
        <w:rPr>
          <w:strike/>
          <w:spacing w:val="3"/>
        </w:rPr>
        <w:t xml:space="preserve"> In the following instances, the tenant protection plan may be prepared and filed by the registered design professional of record for the alteration, construction, or partial demolition work as part of the underlying application:</w:t>
      </w:r>
    </w:p>
    <w:p w14:paraId="68E5CF72" w14:textId="77777777" w:rsidR="00F27519" w:rsidRPr="001A006E" w:rsidRDefault="00F27519" w:rsidP="00F27519">
      <w:pPr>
        <w:widowControl w:val="0"/>
        <w:tabs>
          <w:tab w:val="num" w:pos="504"/>
        </w:tabs>
        <w:kinsoku w:val="0"/>
        <w:spacing w:before="120" w:after="120"/>
        <w:ind w:left="1080" w:hanging="360"/>
        <w:jc w:val="both"/>
        <w:rPr>
          <w:strike/>
          <w:spacing w:val="3"/>
        </w:rPr>
      </w:pPr>
      <w:r w:rsidRPr="001A006E">
        <w:rPr>
          <w:strike/>
          <w:spacing w:val="3"/>
        </w:rPr>
        <w:t>1.</w:t>
      </w:r>
      <w:r w:rsidRPr="001A006E">
        <w:rPr>
          <w:strike/>
          <w:spacing w:val="3"/>
        </w:rPr>
        <w:tab/>
        <w:t>Work in occupied one- and two-family homes.</w:t>
      </w:r>
    </w:p>
    <w:p w14:paraId="53543A61" w14:textId="77777777" w:rsidR="00F27519" w:rsidRPr="001A006E" w:rsidRDefault="00F27519" w:rsidP="00F27519">
      <w:pPr>
        <w:widowControl w:val="0"/>
        <w:tabs>
          <w:tab w:val="num" w:pos="504"/>
        </w:tabs>
        <w:kinsoku w:val="0"/>
        <w:spacing w:before="120" w:after="120"/>
        <w:ind w:left="1080" w:hanging="360"/>
        <w:jc w:val="both"/>
        <w:rPr>
          <w:spacing w:val="3"/>
        </w:rPr>
      </w:pPr>
      <w:r w:rsidRPr="001A006E">
        <w:rPr>
          <w:strike/>
          <w:spacing w:val="3"/>
        </w:rPr>
        <w:t>2.</w:t>
      </w:r>
      <w:r w:rsidRPr="001A006E">
        <w:rPr>
          <w:strike/>
          <w:spacing w:val="3"/>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A006E">
        <w:rPr>
          <w:spacing w:val="3"/>
        </w:rPr>
        <w:t>]</w:t>
      </w:r>
    </w:p>
    <w:p w14:paraId="61507FA4" w14:textId="77777777" w:rsidR="00F27519" w:rsidRDefault="00F27519" w:rsidP="00F27519">
      <w:pPr>
        <w:widowControl w:val="0"/>
        <w:tabs>
          <w:tab w:val="num" w:pos="504"/>
        </w:tabs>
        <w:kinsoku w:val="0"/>
        <w:spacing w:before="120" w:after="120"/>
        <w:ind w:left="1080" w:hanging="360"/>
        <w:jc w:val="both"/>
        <w:rPr>
          <w:spacing w:val="3"/>
        </w:rPr>
      </w:pPr>
    </w:p>
    <w:p w14:paraId="36DDBF8C" w14:textId="41EC595E" w:rsidR="00F27519" w:rsidRPr="001A006E" w:rsidRDefault="00FA42EA" w:rsidP="009C3C0A">
      <w:pPr>
        <w:widowControl w:val="0"/>
        <w:spacing w:before="120" w:after="120" w:line="480" w:lineRule="auto"/>
        <w:ind w:firstLine="720"/>
        <w:jc w:val="both"/>
        <w:rPr>
          <w:rFonts w:eastAsia="Calibri"/>
          <w:b/>
        </w:rPr>
      </w:pPr>
      <w:r w:rsidRPr="001A006E">
        <w:rPr>
          <w:rFonts w:eastAsia="Calibri"/>
        </w:rPr>
        <w:t xml:space="preserve">§ </w:t>
      </w:r>
      <w:r>
        <w:rPr>
          <w:rFonts w:eastAsia="Calibri"/>
        </w:rPr>
        <w:t>28</w:t>
      </w:r>
      <w:r w:rsidRPr="001A006E">
        <w:rPr>
          <w:rFonts w:eastAsia="Calibri"/>
        </w:rPr>
        <w:t>. Section</w:t>
      </w:r>
      <w:r>
        <w:rPr>
          <w:rFonts w:eastAsia="Calibri"/>
        </w:rPr>
        <w:t>s</w:t>
      </w:r>
      <w:r w:rsidRPr="001A006E">
        <w:rPr>
          <w:rFonts w:eastAsia="Calibri"/>
        </w:rPr>
        <w:t xml:space="preserve"> 28-</w:t>
      </w:r>
      <w:r>
        <w:rPr>
          <w:rFonts w:eastAsia="Calibri"/>
        </w:rPr>
        <w:t xml:space="preserve">120.1.1, 28-120.1.2, 28-120.1.3, 28-120.2, and 28-120.3 </w:t>
      </w:r>
      <w:r w:rsidRPr="001A006E">
        <w:rPr>
          <w:rFonts w:eastAsia="Calibri"/>
        </w:rPr>
        <w:t>of the administrative code of the city of New York</w:t>
      </w:r>
      <w:r>
        <w:rPr>
          <w:rFonts w:eastAsia="Calibri"/>
        </w:rPr>
        <w:t xml:space="preserve"> are REPEALED.</w:t>
      </w:r>
    </w:p>
    <w:p w14:paraId="740A36A6" w14:textId="77777777" w:rsidR="00BF0C1D" w:rsidRPr="009C3C0A" w:rsidRDefault="00BF0C1D"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29</w:t>
      </w:r>
      <w:r w:rsidRPr="001A006E">
        <w:rPr>
          <w:rFonts w:eastAsia="Calibri"/>
        </w:rPr>
        <w:t>.</w:t>
      </w:r>
      <w:r>
        <w:rPr>
          <w:rFonts w:eastAsia="Calibri"/>
        </w:rPr>
        <w:t xml:space="preserve"> Section 28-301.1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F222C20" w14:textId="232D316F" w:rsidR="001D2CB9" w:rsidRDefault="00F27519" w:rsidP="009C3C0A">
      <w:pPr>
        <w:widowControl w:val="0"/>
        <w:spacing w:before="120" w:after="120"/>
        <w:jc w:val="both"/>
        <w:rPr>
          <w:rFonts w:eastAsia="Calibri"/>
        </w:rPr>
      </w:pPr>
      <w:r w:rsidRPr="001A006E">
        <w:rPr>
          <w:rFonts w:eastAsia="Calibri"/>
          <w:b/>
        </w:rPr>
        <w:t>§</w:t>
      </w:r>
      <w:r w:rsidR="00BF0C1D">
        <w:rPr>
          <w:rFonts w:eastAsia="Calibri"/>
          <w:b/>
        </w:rPr>
        <w:t xml:space="preserve"> </w:t>
      </w:r>
      <w:r w:rsidRPr="001A006E">
        <w:rPr>
          <w:rFonts w:eastAsia="Calibri"/>
          <w:b/>
        </w:rPr>
        <w:t xml:space="preserve">28-301.1 Owner’s responsibilities. </w:t>
      </w:r>
      <w:r w:rsidRPr="001A006E">
        <w:rPr>
          <w:rFonts w:eastAsia="Calibri"/>
          <w:spacing w:val="1"/>
        </w:rPr>
        <w:t>All buildings and all parts thereof and all other structures shall be maintained in a safe condition. All service equipment means of egress, materials, devices, and safeguards that are required in a building by the provisions of this code[</w:t>
      </w:r>
      <w:r w:rsidRPr="001A006E">
        <w:rPr>
          <w:rFonts w:eastAsia="Calibri"/>
          <w:strike/>
          <w:spacing w:val="1"/>
        </w:rPr>
        <w:t>, the 1968 building code</w:t>
      </w:r>
      <w:r w:rsidRPr="001A006E">
        <w:rPr>
          <w:rFonts w:eastAsia="Calibri"/>
          <w:spacing w:val="1"/>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440C742" w14:textId="17CE3157" w:rsidR="00F27519" w:rsidRPr="001A006E" w:rsidRDefault="00BE3A7F" w:rsidP="009C3C0A">
      <w:pPr>
        <w:widowControl w:val="0"/>
        <w:spacing w:before="120" w:after="120" w:line="480" w:lineRule="auto"/>
        <w:ind w:firstLine="720"/>
        <w:jc w:val="both"/>
        <w:rPr>
          <w:rFonts w:eastAsia="Calibri"/>
        </w:rPr>
      </w:pPr>
      <w:r w:rsidRPr="001A006E">
        <w:rPr>
          <w:rFonts w:eastAsia="Calibri"/>
        </w:rPr>
        <w:t xml:space="preserve">§ </w:t>
      </w:r>
      <w:r>
        <w:rPr>
          <w:rFonts w:eastAsia="Calibri"/>
        </w:rPr>
        <w:t>30</w:t>
      </w:r>
      <w:r w:rsidRPr="001A006E">
        <w:rPr>
          <w:rFonts w:eastAsia="Calibri"/>
        </w:rPr>
        <w:t>.</w:t>
      </w:r>
      <w:r>
        <w:rPr>
          <w:rFonts w:eastAsia="Calibri"/>
        </w:rPr>
        <w:t xml:space="preserve"> The title of Article 307 of chapter 3 of title 28 </w:t>
      </w:r>
      <w:r w:rsidRPr="001A006E">
        <w:rPr>
          <w:rFonts w:eastAsia="Calibri"/>
        </w:rPr>
        <w:t xml:space="preserve">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bookmarkStart w:id="1" w:name="_Hlk80357512"/>
    </w:p>
    <w:bookmarkEnd w:id="1"/>
    <w:p w14:paraId="342905AC" w14:textId="77777777" w:rsidR="00F27519" w:rsidRPr="001A006E" w:rsidRDefault="00F27519" w:rsidP="00F27519">
      <w:pPr>
        <w:widowControl w:val="0"/>
        <w:spacing w:before="120" w:after="120"/>
        <w:jc w:val="center"/>
        <w:rPr>
          <w:b/>
          <w:bCs/>
          <w:caps/>
          <w:w w:val="105"/>
        </w:rPr>
      </w:pPr>
      <w:r w:rsidRPr="001A006E">
        <w:rPr>
          <w:b/>
          <w:bCs/>
          <w:caps/>
          <w:w w:val="105"/>
        </w:rPr>
        <w:t>ARTICLE 307</w:t>
      </w:r>
      <w:r w:rsidRPr="001A006E">
        <w:rPr>
          <w:b/>
          <w:bCs/>
          <w:caps/>
          <w:w w:val="105"/>
        </w:rPr>
        <w:br/>
        <w:t>[</w:t>
      </w:r>
      <w:r w:rsidRPr="001A006E">
        <w:rPr>
          <w:b/>
          <w:bCs/>
          <w:caps/>
          <w:strike/>
          <w:w w:val="105"/>
        </w:rPr>
        <w:t>WORKPLACE</w:t>
      </w:r>
      <w:r w:rsidRPr="001A006E">
        <w:rPr>
          <w:b/>
          <w:bCs/>
          <w:caps/>
          <w:w w:val="105"/>
        </w:rPr>
        <w:t xml:space="preserve">] </w:t>
      </w:r>
      <w:r w:rsidRPr="00BE3A7F">
        <w:rPr>
          <w:b/>
          <w:bCs/>
          <w:caps/>
          <w:w w:val="105"/>
          <w:u w:val="single"/>
        </w:rPr>
        <w:t>OBSTRUCTION</w:t>
      </w:r>
      <w:r w:rsidRPr="009C3C0A">
        <w:rPr>
          <w:b/>
          <w:bCs/>
          <w:caps/>
          <w:w w:val="105"/>
          <w:u w:val="single"/>
        </w:rPr>
        <w:t xml:space="preserve"> OF</w:t>
      </w:r>
      <w:r w:rsidRPr="001A006E">
        <w:rPr>
          <w:b/>
          <w:bCs/>
          <w:caps/>
          <w:w w:val="105"/>
        </w:rPr>
        <w:t xml:space="preserve"> EXITS</w:t>
      </w:r>
    </w:p>
    <w:p w14:paraId="24CB6809" w14:textId="77777777" w:rsidR="00BE3A7F" w:rsidRDefault="00BE3A7F" w:rsidP="00F27519">
      <w:pPr>
        <w:widowControl w:val="0"/>
        <w:spacing w:before="120" w:after="120"/>
        <w:jc w:val="both"/>
        <w:rPr>
          <w:b/>
        </w:rPr>
      </w:pPr>
    </w:p>
    <w:p w14:paraId="2A62DEDD" w14:textId="77777777" w:rsidR="00BE3A7F" w:rsidRPr="00BC3ECD" w:rsidRDefault="00BE3A7F" w:rsidP="00BE3A7F">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31</w:t>
      </w:r>
      <w:r w:rsidRPr="001A006E">
        <w:rPr>
          <w:rFonts w:eastAsia="Calibri"/>
        </w:rPr>
        <w:t>.</w:t>
      </w:r>
      <w:r>
        <w:rPr>
          <w:rFonts w:eastAsia="Calibri"/>
        </w:rPr>
        <w:t xml:space="preserve"> Section 28-307.1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E0C839A" w14:textId="77777777" w:rsidR="00BE3A7F" w:rsidRDefault="00BE3A7F" w:rsidP="00F27519">
      <w:pPr>
        <w:widowControl w:val="0"/>
        <w:spacing w:before="120" w:after="120"/>
        <w:jc w:val="both"/>
        <w:rPr>
          <w:b/>
        </w:rPr>
      </w:pPr>
    </w:p>
    <w:p w14:paraId="31217114" w14:textId="77777777" w:rsidR="00F27519" w:rsidRPr="001A006E" w:rsidRDefault="00F27519" w:rsidP="00F27519">
      <w:pPr>
        <w:widowControl w:val="0"/>
        <w:spacing w:before="120" w:after="120"/>
        <w:jc w:val="both"/>
        <w:rPr>
          <w:bCs/>
        </w:rPr>
      </w:pPr>
      <w:r w:rsidRPr="001A006E">
        <w:rPr>
          <w:b/>
        </w:rPr>
        <w:t xml:space="preserve">§28-307.1 </w:t>
      </w:r>
      <w:r w:rsidRPr="001A006E">
        <w:rPr>
          <w:b/>
          <w:u w:val="single"/>
        </w:rPr>
        <w:t xml:space="preserve">Workplace exists. </w:t>
      </w:r>
      <w:r w:rsidRPr="001A006E">
        <w:rPr>
          <w:bCs/>
          <w:u w:val="single"/>
        </w:rPr>
        <w:t>Workplace exists shall comply with the requirements of sections 28-307.1.1 through 28-307.1.3.</w:t>
      </w:r>
      <w:r w:rsidRPr="001A006E">
        <w:rPr>
          <w:bCs/>
        </w:rPr>
        <w:t xml:space="preserve"> </w:t>
      </w:r>
    </w:p>
    <w:p w14:paraId="6AFBE6B4" w14:textId="1B206188" w:rsidR="00F27519" w:rsidRDefault="00F27519" w:rsidP="009C3C0A">
      <w:pPr>
        <w:widowControl w:val="0"/>
        <w:kinsoku w:val="0"/>
        <w:spacing w:before="120" w:after="240"/>
        <w:ind w:left="360"/>
        <w:jc w:val="both"/>
        <w:rPr>
          <w:spacing w:val="1"/>
        </w:rPr>
      </w:pPr>
      <w:r w:rsidRPr="001A006E">
        <w:rPr>
          <w:rFonts w:eastAsia="Calibri"/>
          <w:b/>
          <w:u w:val="single"/>
        </w:rPr>
        <w:t>§28-307.1.1</w:t>
      </w:r>
      <w:r w:rsidRPr="001A006E">
        <w:rPr>
          <w:rFonts w:ascii="Calibri" w:eastAsia="Calibri" w:hAnsi="Calibri"/>
          <w:b/>
        </w:rPr>
        <w:t xml:space="preserve"> </w:t>
      </w:r>
      <w:r w:rsidRPr="001A006E">
        <w:rPr>
          <w:b/>
        </w:rPr>
        <w:t xml:space="preserve">Obstruction of workplace exits prohibited. </w:t>
      </w:r>
      <w:r w:rsidRPr="001A006E">
        <w:rPr>
          <w:spacing w:val="1"/>
        </w:rPr>
        <w:t xml:space="preserve">Except for the exemptions specified in </w:t>
      </w:r>
      <w:r w:rsidRPr="009C3C0A">
        <w:rPr>
          <w:spacing w:val="1"/>
        </w:rPr>
        <w:t>subdivision j of section 27-371 of the administrative code</w:t>
      </w:r>
      <w:r w:rsidRPr="001A006E">
        <w:rPr>
          <w:spacing w:val="1"/>
        </w:rPr>
        <w:t xml:space="preserv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5CCE6A72" w14:textId="77777777" w:rsidR="00BE3A7F" w:rsidRPr="009C3C0A" w:rsidRDefault="00BE3A7F" w:rsidP="00BE3A7F">
      <w:pPr>
        <w:widowControl w:val="0"/>
        <w:spacing w:before="120" w:after="120" w:line="480" w:lineRule="auto"/>
        <w:ind w:firstLine="720"/>
        <w:jc w:val="both"/>
        <w:rPr>
          <w:rFonts w:eastAsia="Calibri"/>
        </w:rPr>
      </w:pPr>
      <w:r w:rsidRPr="001A006E">
        <w:rPr>
          <w:rFonts w:eastAsia="Calibri"/>
        </w:rPr>
        <w:t xml:space="preserve">§ </w:t>
      </w:r>
      <w:r>
        <w:rPr>
          <w:rFonts w:eastAsia="Calibri"/>
        </w:rPr>
        <w:t>32</w:t>
      </w:r>
      <w:r w:rsidRPr="001A006E">
        <w:rPr>
          <w:rFonts w:eastAsia="Calibri"/>
        </w:rPr>
        <w:t>.</w:t>
      </w:r>
      <w:r>
        <w:rPr>
          <w:rFonts w:eastAsia="Calibri"/>
        </w:rPr>
        <w:t xml:space="preserve"> Sections 28-307.1.1, 28-307.2, and 28-307.3 </w:t>
      </w:r>
      <w:r w:rsidRPr="001A006E">
        <w:rPr>
          <w:rFonts w:eastAsia="Calibri"/>
        </w:rPr>
        <w:t>of the administrative code of the city of New York</w:t>
      </w:r>
      <w:r>
        <w:rPr>
          <w:rFonts w:eastAsia="Calibri"/>
        </w:rPr>
        <w:t xml:space="preserve"> are redesignated as sections 28-307.1.1.1, 28-307.1.2, and 28-307.1.3, respectively.</w:t>
      </w:r>
    </w:p>
    <w:p w14:paraId="1BDDF4A4" w14:textId="77777777" w:rsidR="00BE3A7F" w:rsidRDefault="00BE3A7F" w:rsidP="00F27519">
      <w:pPr>
        <w:shd w:val="clear" w:color="auto" w:fill="FFFFFF"/>
        <w:rPr>
          <w:rFonts w:eastAsia="Calibri"/>
          <w:b/>
          <w:u w:val="single"/>
        </w:rPr>
      </w:pPr>
    </w:p>
    <w:p w14:paraId="2CFEF04D" w14:textId="0AD4CF81" w:rsidR="00BE3A7F" w:rsidRDefault="00BE3A7F" w:rsidP="009C3C0A">
      <w:pPr>
        <w:shd w:val="clear" w:color="auto" w:fill="FFFFFF"/>
        <w:spacing w:line="480" w:lineRule="auto"/>
        <w:ind w:firstLine="720"/>
        <w:rPr>
          <w:rFonts w:eastAsia="Calibri"/>
          <w:b/>
          <w:u w:val="single"/>
        </w:rPr>
      </w:pPr>
      <w:r w:rsidRPr="001A006E">
        <w:rPr>
          <w:rFonts w:eastAsia="Calibri"/>
        </w:rPr>
        <w:t xml:space="preserve">§ </w:t>
      </w:r>
      <w:r>
        <w:rPr>
          <w:rFonts w:eastAsia="Calibri"/>
        </w:rPr>
        <w:t>33</w:t>
      </w:r>
      <w:r w:rsidRPr="001A006E">
        <w:rPr>
          <w:rFonts w:eastAsia="Calibri"/>
        </w:rPr>
        <w:t>.</w:t>
      </w:r>
      <w:r>
        <w:rPr>
          <w:rFonts w:eastAsia="Calibri"/>
        </w:rPr>
        <w:t xml:space="preserve"> Title 28 </w:t>
      </w:r>
      <w:r w:rsidRPr="001A006E">
        <w:rPr>
          <w:rFonts w:eastAsia="Calibri"/>
        </w:rPr>
        <w:t>of the administrative code of the city of New York</w:t>
      </w:r>
      <w:r>
        <w:rPr>
          <w:rFonts w:eastAsia="Calibri"/>
        </w:rPr>
        <w:t xml:space="preserve"> </w:t>
      </w:r>
      <w:r w:rsidRPr="001A006E">
        <w:rPr>
          <w:rFonts w:eastAsia="Calibri"/>
        </w:rPr>
        <w:t xml:space="preserve">is amended </w:t>
      </w:r>
      <w:r>
        <w:rPr>
          <w:rFonts w:eastAsia="Calibri"/>
        </w:rPr>
        <w:t>by adding new sections 28-307.2 and 28-307.3 to re</w:t>
      </w:r>
      <w:r w:rsidRPr="001A006E">
        <w:rPr>
          <w:rFonts w:eastAsia="Calibri"/>
        </w:rPr>
        <w:t>ad as follows</w:t>
      </w:r>
      <w:r>
        <w:rPr>
          <w:rFonts w:eastAsia="Calibri"/>
        </w:rPr>
        <w:t>:</w:t>
      </w:r>
    </w:p>
    <w:p w14:paraId="4B5580B4" w14:textId="77777777" w:rsidR="00BE3A7F" w:rsidRDefault="00BE3A7F" w:rsidP="00F27519">
      <w:pPr>
        <w:shd w:val="clear" w:color="auto" w:fill="FFFFFF"/>
        <w:rPr>
          <w:rFonts w:eastAsia="Calibri"/>
          <w:b/>
          <w:u w:val="single"/>
        </w:rPr>
      </w:pPr>
    </w:p>
    <w:p w14:paraId="2A376537" w14:textId="7287DE1F" w:rsidR="00F27519" w:rsidRPr="001A006E" w:rsidRDefault="00F27519" w:rsidP="00F27519">
      <w:pPr>
        <w:shd w:val="clear" w:color="auto" w:fill="FFFFFF"/>
        <w:rPr>
          <w:rFonts w:eastAsia="Calibri"/>
          <w:u w:val="single"/>
        </w:rPr>
      </w:pPr>
      <w:r w:rsidRPr="001A006E">
        <w:rPr>
          <w:rFonts w:eastAsia="Calibri"/>
          <w:b/>
          <w:u w:val="single"/>
        </w:rPr>
        <w:t>§</w:t>
      </w:r>
      <w:r w:rsidR="00BE3A7F">
        <w:rPr>
          <w:rFonts w:eastAsia="Calibri"/>
          <w:b/>
          <w:u w:val="single"/>
        </w:rPr>
        <w:t xml:space="preserve"> </w:t>
      </w:r>
      <w:r w:rsidRPr="001A006E">
        <w:rPr>
          <w:rFonts w:eastAsia="Calibri"/>
          <w:b/>
          <w:u w:val="single"/>
        </w:rPr>
        <w:t xml:space="preserve">28-307.2 </w:t>
      </w:r>
      <w:r w:rsidRPr="001A006E">
        <w:rPr>
          <w:rFonts w:eastAsia="Calibri"/>
          <w:b/>
          <w:bCs/>
          <w:u w:val="single"/>
        </w:rPr>
        <w:t>Obstruction of corridors.</w:t>
      </w:r>
      <w:r w:rsidRPr="001A006E">
        <w:rPr>
          <w:rFonts w:eastAsia="Calibri"/>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w:t>
      </w:r>
      <w:r w:rsidR="003A32CB">
        <w:rPr>
          <w:rFonts w:eastAsia="Calibri"/>
          <w:u w:val="single"/>
        </w:rPr>
        <w:t>c</w:t>
      </w:r>
      <w:r w:rsidRPr="001A006E">
        <w:rPr>
          <w:rFonts w:eastAsia="Calibri"/>
          <w:u w:val="single"/>
        </w:rPr>
        <w:t>hapter 8 of the New York city building code shall be permitted.</w:t>
      </w:r>
    </w:p>
    <w:p w14:paraId="2A32B112" w14:textId="77777777" w:rsidR="00F27519" w:rsidRPr="001A006E" w:rsidRDefault="00F27519" w:rsidP="00F27519">
      <w:pPr>
        <w:shd w:val="clear" w:color="auto" w:fill="FFFFFF"/>
        <w:rPr>
          <w:rFonts w:eastAsia="Calibri"/>
          <w:u w:val="single"/>
        </w:rPr>
      </w:pPr>
    </w:p>
    <w:p w14:paraId="75BFBAF4" w14:textId="77777777" w:rsidR="00F27519" w:rsidRPr="001A006E" w:rsidRDefault="00F27519" w:rsidP="00F27519">
      <w:pPr>
        <w:widowControl w:val="0"/>
        <w:tabs>
          <w:tab w:val="left" w:pos="720"/>
        </w:tabs>
        <w:jc w:val="both"/>
        <w:rPr>
          <w:u w:val="single"/>
        </w:rPr>
      </w:pPr>
      <w:r w:rsidRPr="001A006E">
        <w:rPr>
          <w:b/>
          <w:u w:val="single"/>
        </w:rPr>
        <w:t>§</w:t>
      </w:r>
      <w:r w:rsidR="000E4DC7">
        <w:rPr>
          <w:b/>
          <w:u w:val="single"/>
        </w:rPr>
        <w:t xml:space="preserve"> </w:t>
      </w:r>
      <w:r w:rsidRPr="001A006E">
        <w:rPr>
          <w:b/>
          <w:u w:val="single"/>
        </w:rPr>
        <w:t>28-307.3 Obstructions to fire tower balconies and vestibules.</w:t>
      </w:r>
      <w:r w:rsidRPr="001A006E">
        <w:rPr>
          <w:bCs/>
          <w:u w:val="single"/>
        </w:rPr>
        <w:t xml:space="preserve"> Fire tower balconies and</w:t>
      </w:r>
      <w:r w:rsidRPr="001A006E">
        <w:rPr>
          <w:u w:val="single"/>
        </w:rPr>
        <w:t xml:space="preserve"> vestibules shall be kept clear of obstructions that may reduce required width or headroom for egress. </w:t>
      </w:r>
    </w:p>
    <w:p w14:paraId="5774246A" w14:textId="77777777" w:rsidR="00F27519" w:rsidRPr="001A006E" w:rsidRDefault="00F27519" w:rsidP="00F27519">
      <w:pPr>
        <w:widowControl w:val="0"/>
        <w:autoSpaceDE w:val="0"/>
        <w:autoSpaceDN w:val="0"/>
        <w:adjustRightInd w:val="0"/>
        <w:spacing w:before="120" w:after="120"/>
        <w:jc w:val="both"/>
        <w:rPr>
          <w:bCs/>
        </w:rPr>
      </w:pPr>
    </w:p>
    <w:p w14:paraId="28CDB70C" w14:textId="68D3C5F4" w:rsidR="00F27519" w:rsidRPr="001A006E" w:rsidRDefault="00F27519" w:rsidP="00F27519">
      <w:pPr>
        <w:widowControl w:val="0"/>
        <w:autoSpaceDE w:val="0"/>
        <w:autoSpaceDN w:val="0"/>
        <w:adjustRightInd w:val="0"/>
        <w:spacing w:before="120" w:after="120"/>
        <w:ind w:left="360"/>
        <w:jc w:val="both"/>
        <w:rPr>
          <w:spacing w:val="1"/>
        </w:rPr>
      </w:pPr>
      <w:bookmarkStart w:id="2" w:name="_Hlk80355449"/>
    </w:p>
    <w:bookmarkEnd w:id="2"/>
    <w:p w14:paraId="76F415A8" w14:textId="77777777" w:rsidR="00F27519" w:rsidRDefault="00F27519" w:rsidP="00F27519">
      <w:pPr>
        <w:widowControl w:val="0"/>
        <w:spacing w:before="120" w:after="120"/>
        <w:jc w:val="both"/>
        <w:rPr>
          <w:rFonts w:eastAsia="Calibri"/>
          <w:u w:val="single"/>
        </w:rPr>
      </w:pPr>
    </w:p>
    <w:p w14:paraId="0CEFC71E" w14:textId="77777777" w:rsidR="00A84314" w:rsidRPr="009C3C0A" w:rsidRDefault="00A84314" w:rsidP="009C3C0A">
      <w:pPr>
        <w:widowControl w:val="0"/>
        <w:spacing w:before="120" w:after="120" w:line="480" w:lineRule="auto"/>
        <w:ind w:firstLine="720"/>
        <w:jc w:val="both"/>
        <w:rPr>
          <w:rFonts w:eastAsia="Calibri"/>
        </w:rPr>
      </w:pPr>
      <w:r w:rsidRPr="001A006E">
        <w:rPr>
          <w:rFonts w:eastAsia="Calibri"/>
        </w:rPr>
        <w:lastRenderedPageBreak/>
        <w:t xml:space="preserve">§ </w:t>
      </w:r>
      <w:r>
        <w:rPr>
          <w:rFonts w:eastAsia="Calibri"/>
        </w:rPr>
        <w:t>36</w:t>
      </w:r>
      <w:r w:rsidRPr="001A006E">
        <w:rPr>
          <w:rFonts w:eastAsia="Calibri"/>
        </w:rPr>
        <w:t>.</w:t>
      </w:r>
      <w:r>
        <w:rPr>
          <w:rFonts w:eastAsia="Calibri"/>
        </w:rPr>
        <w:t xml:space="preserve"> The title of Article 316 of chapter 3 of title 28 of the administrative code of the city of New York, as amended by local law number 126 for the year 2021, is amended to read as follows:</w:t>
      </w:r>
    </w:p>
    <w:p w14:paraId="65B691C1" w14:textId="77777777" w:rsidR="00F27519" w:rsidRPr="001A006E" w:rsidRDefault="00F27519" w:rsidP="00F27519">
      <w:pPr>
        <w:widowControl w:val="0"/>
        <w:spacing w:before="120" w:after="120"/>
        <w:jc w:val="center"/>
        <w:rPr>
          <w:rFonts w:eastAsia="Calibri"/>
          <w:b/>
          <w:bCs/>
        </w:rPr>
      </w:pPr>
      <w:r w:rsidRPr="001A006E">
        <w:rPr>
          <w:rFonts w:eastAsia="Calibri"/>
          <w:b/>
          <w:bCs/>
        </w:rPr>
        <w:t>ARTICLE 316</w:t>
      </w:r>
    </w:p>
    <w:p w14:paraId="28027A5F" w14:textId="77777777" w:rsidR="00F27519" w:rsidRPr="001A006E" w:rsidRDefault="00F27519" w:rsidP="00F27519">
      <w:pPr>
        <w:widowControl w:val="0"/>
        <w:spacing w:before="120" w:after="120"/>
        <w:jc w:val="center"/>
        <w:rPr>
          <w:rFonts w:eastAsia="Calibri"/>
          <w:b/>
          <w:bCs/>
        </w:rPr>
      </w:pPr>
      <w:r w:rsidRPr="001A006E">
        <w:rPr>
          <w:rFonts w:eastAsia="Calibri"/>
          <w:b/>
          <w:bCs/>
        </w:rPr>
        <w:t>[</w:t>
      </w:r>
      <w:r w:rsidRPr="001A006E">
        <w:rPr>
          <w:rFonts w:eastAsia="Calibri"/>
          <w:b/>
          <w:bCs/>
          <w:strike/>
        </w:rPr>
        <w:t>INSULATION OF CONCEALED PIPES EXPOSED DURING ALTERATION OR REPAIR</w:t>
      </w:r>
      <w:r w:rsidRPr="001A006E">
        <w:rPr>
          <w:rFonts w:eastAsia="Calibri"/>
          <w:b/>
          <w:bCs/>
        </w:rPr>
        <w:t>]</w:t>
      </w:r>
    </w:p>
    <w:p w14:paraId="021D5F83" w14:textId="77777777" w:rsidR="00F27519" w:rsidRPr="001A006E" w:rsidRDefault="00F27519" w:rsidP="00F27519">
      <w:pPr>
        <w:widowControl w:val="0"/>
        <w:spacing w:before="120" w:after="120"/>
        <w:jc w:val="center"/>
        <w:rPr>
          <w:rFonts w:eastAsia="Calibri"/>
          <w:b/>
          <w:bCs/>
          <w:u w:val="single"/>
        </w:rPr>
      </w:pPr>
      <w:r w:rsidRPr="001A006E">
        <w:rPr>
          <w:rFonts w:eastAsia="Calibri"/>
          <w:b/>
          <w:bCs/>
          <w:u w:val="single"/>
        </w:rPr>
        <w:t>RESERVED</w:t>
      </w:r>
    </w:p>
    <w:p w14:paraId="3BE5E5A1" w14:textId="77777777" w:rsidR="00A84314" w:rsidRPr="00BC3ECD" w:rsidRDefault="00A84314" w:rsidP="00A84314">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37</w:t>
      </w:r>
      <w:r w:rsidRPr="001A006E">
        <w:rPr>
          <w:rFonts w:eastAsia="Calibri"/>
        </w:rPr>
        <w:t>.</w:t>
      </w:r>
      <w:r>
        <w:rPr>
          <w:rFonts w:eastAsia="Calibri"/>
        </w:rPr>
        <w:t xml:space="preserve"> Section 28-316.1</w:t>
      </w:r>
      <w:r w:rsidRPr="001A006E">
        <w:rPr>
          <w:rFonts w:eastAsia="Calibri"/>
        </w:rPr>
        <w:t xml:space="preserve"> of the administrative code of the city of New York</w:t>
      </w:r>
      <w:r>
        <w:rPr>
          <w:rFonts w:eastAsia="Calibri"/>
        </w:rPr>
        <w:t xml:space="preserve"> is REPEALED.</w:t>
      </w:r>
    </w:p>
    <w:p w14:paraId="7DA71E70" w14:textId="77777777" w:rsidR="00A84314" w:rsidRDefault="00A84314" w:rsidP="00F27519">
      <w:pPr>
        <w:widowControl w:val="0"/>
        <w:spacing w:before="120" w:after="120"/>
        <w:jc w:val="both"/>
        <w:rPr>
          <w:rFonts w:eastAsia="Calibri"/>
        </w:rPr>
      </w:pPr>
    </w:p>
    <w:p w14:paraId="5E507C87" w14:textId="157FC7C7" w:rsidR="00A84314" w:rsidRPr="009C3C0A" w:rsidRDefault="00A84314"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38</w:t>
      </w:r>
      <w:r w:rsidRPr="001A006E">
        <w:rPr>
          <w:rFonts w:eastAsia="Calibri"/>
        </w:rPr>
        <w:t>.</w:t>
      </w:r>
      <w:r>
        <w:rPr>
          <w:rFonts w:eastAsia="Calibri"/>
        </w:rPr>
        <w:t xml:space="preserve"> Section 28-422.1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0C62AD9" w14:textId="77777777" w:rsidR="00F27519" w:rsidRPr="001A006E" w:rsidRDefault="00F27519" w:rsidP="00F27519">
      <w:pPr>
        <w:spacing w:line="256" w:lineRule="auto"/>
        <w:jc w:val="both"/>
        <w:rPr>
          <w:rFonts w:eastAsia="Calibri"/>
        </w:rPr>
      </w:pPr>
      <w:r w:rsidRPr="001A006E">
        <w:rPr>
          <w:rFonts w:eastAsia="Calibri"/>
          <w:b/>
          <w:bCs/>
        </w:rPr>
        <w:t xml:space="preserve">§28-422.1 </w:t>
      </w:r>
      <w:bookmarkStart w:id="3" w:name="_Hlk52177283"/>
      <w:r w:rsidRPr="001A006E">
        <w:rPr>
          <w:rFonts w:eastAsia="Calibri"/>
          <w:b/>
          <w:bCs/>
        </w:rPr>
        <w:t>Elevator agency inspector license required</w:t>
      </w:r>
      <w:r w:rsidRPr="001A006E">
        <w:rPr>
          <w:rFonts w:eastAsia="Calibri"/>
        </w:rPr>
        <w:t xml:space="preserve">. It shall be unlawful to witness and/or perform inspections and tests on behalf of an elevator agency pursuant to article 304 of chapter 3 of this code unless licensed pursuant to this article. Licensed </w:t>
      </w:r>
      <w:r w:rsidRPr="001A006E">
        <w:rPr>
          <w:rFonts w:eastAsia="Calibri"/>
          <w:u w:val="single"/>
        </w:rPr>
        <w:t>elevator</w:t>
      </w:r>
      <w:r w:rsidRPr="001A006E">
        <w:rPr>
          <w:rFonts w:eastAsia="Calibri"/>
        </w:rPr>
        <w:t xml:space="preserve"> inspectors shall perform such work under the direct and continuing supervision of a designated </w:t>
      </w:r>
      <w:r w:rsidRPr="001A006E">
        <w:rPr>
          <w:rFonts w:eastAsia="Calibri"/>
          <w:u w:val="single"/>
        </w:rPr>
        <w:t>elevator agency</w:t>
      </w:r>
      <w:r w:rsidRPr="001A006E">
        <w:rPr>
          <w:rFonts w:eastAsia="Calibri"/>
        </w:rPr>
        <w:t xml:space="preserve"> director in responsible charge licensed pursuant to article 421 of this chapter.</w:t>
      </w:r>
      <w:bookmarkStart w:id="4" w:name="_Hlk74822147"/>
      <w:bookmarkEnd w:id="3"/>
    </w:p>
    <w:bookmarkEnd w:id="4"/>
    <w:p w14:paraId="5D669E92" w14:textId="77777777" w:rsidR="00F27519" w:rsidRPr="009C3C0A" w:rsidRDefault="006754B8"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39</w:t>
      </w:r>
      <w:r w:rsidRPr="001A006E">
        <w:rPr>
          <w:rFonts w:eastAsia="Calibri"/>
        </w:rPr>
        <w:t>.</w:t>
      </w:r>
      <w:r>
        <w:rPr>
          <w:rFonts w:eastAsia="Calibri"/>
        </w:rPr>
        <w:t xml:space="preserve"> Section 28-425.1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4DE3BC7" w14:textId="77777777" w:rsidR="00F27519" w:rsidRPr="001A006E" w:rsidRDefault="00F27519" w:rsidP="00F27519">
      <w:pPr>
        <w:spacing w:line="256" w:lineRule="auto"/>
        <w:jc w:val="both"/>
        <w:rPr>
          <w:rFonts w:eastAsia="Calibri"/>
          <w:u w:val="single"/>
        </w:rPr>
      </w:pPr>
      <w:r w:rsidRPr="001A006E">
        <w:rPr>
          <w:rFonts w:eastAsia="Calibri"/>
          <w:b/>
          <w:bCs/>
        </w:rPr>
        <w:t>§</w:t>
      </w:r>
      <w:r w:rsidR="006754B8">
        <w:rPr>
          <w:rFonts w:eastAsia="Calibri"/>
          <w:b/>
          <w:bCs/>
        </w:rPr>
        <w:t xml:space="preserve"> </w:t>
      </w:r>
      <w:r w:rsidRPr="001A006E">
        <w:rPr>
          <w:rFonts w:eastAsia="Calibri"/>
          <w:b/>
          <w:bCs/>
        </w:rPr>
        <w:t>28-425.1</w:t>
      </w:r>
      <w:r w:rsidRPr="001A006E">
        <w:rPr>
          <w:rFonts w:eastAsia="Calibri"/>
        </w:rPr>
        <w:t xml:space="preserve"> </w:t>
      </w:r>
      <w:r w:rsidRPr="001A006E">
        <w:rPr>
          <w:rFonts w:eastAsia="Calibri"/>
          <w:b/>
          <w:bCs/>
        </w:rPr>
        <w:t>Elevator agency technician license required</w:t>
      </w:r>
      <w:r w:rsidRPr="001A006E">
        <w:rPr>
          <w:rFonts w:eastAsia="Calibri"/>
        </w:rPr>
        <w:t xml:space="preserve">. It shall be unlawful to perform elevator work as defined in this chapter, unless that work is performed by or under the direction of an elevator agency technician and under the </w:t>
      </w:r>
      <w:r w:rsidRPr="001A006E">
        <w:rPr>
          <w:rFonts w:eastAsia="Calibri"/>
          <w:u w:val="single"/>
        </w:rPr>
        <w:t>direct</w:t>
      </w:r>
      <w:r w:rsidRPr="001A006E">
        <w:rPr>
          <w:rFonts w:eastAsia="Calibri"/>
        </w:rPr>
        <w:t xml:space="preserve"> supervision of a designated director of an elevator agency licensed pursuant to article 421 of this chapter.</w:t>
      </w:r>
    </w:p>
    <w:p w14:paraId="1CA81AFC" w14:textId="77777777" w:rsidR="006754B8" w:rsidRPr="00BC3ECD" w:rsidRDefault="006754B8" w:rsidP="006754B8">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40</w:t>
      </w:r>
      <w:r w:rsidRPr="001A006E">
        <w:rPr>
          <w:rFonts w:eastAsia="Calibri"/>
        </w:rPr>
        <w:t>.</w:t>
      </w:r>
      <w:r>
        <w:rPr>
          <w:rFonts w:eastAsia="Calibri"/>
        </w:rPr>
        <w:t xml:space="preserve"> Section 28-425.3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81FF947" w14:textId="77777777" w:rsidR="00F27519" w:rsidRPr="001A006E" w:rsidRDefault="00F27519" w:rsidP="00F27519">
      <w:pPr>
        <w:spacing w:line="256" w:lineRule="auto"/>
        <w:jc w:val="both"/>
        <w:rPr>
          <w:rFonts w:eastAsia="Calibri"/>
        </w:rPr>
      </w:pPr>
    </w:p>
    <w:p w14:paraId="7DAB20C9" w14:textId="77777777" w:rsidR="00F27519" w:rsidRPr="001A006E" w:rsidRDefault="00F27519" w:rsidP="00F27519">
      <w:pPr>
        <w:spacing w:line="256" w:lineRule="auto"/>
        <w:jc w:val="both"/>
        <w:rPr>
          <w:rFonts w:eastAsia="Calibri"/>
        </w:rPr>
        <w:sectPr w:rsidR="00F27519" w:rsidRPr="001A006E" w:rsidSect="00BC66B6">
          <w:type w:val="continuous"/>
          <w:pgSz w:w="12240" w:h="15840"/>
          <w:pgMar w:top="1440" w:right="1440" w:bottom="1440" w:left="1440" w:header="720" w:footer="720" w:gutter="0"/>
          <w:cols w:space="720"/>
          <w:docGrid w:linePitch="360"/>
        </w:sectPr>
      </w:pPr>
      <w:r w:rsidRPr="001A006E">
        <w:rPr>
          <w:rFonts w:eastAsia="Calibri"/>
          <w:b/>
          <w:bCs/>
        </w:rPr>
        <w:t>§</w:t>
      </w:r>
      <w:r w:rsidR="006754B8">
        <w:rPr>
          <w:rFonts w:eastAsia="Calibri"/>
          <w:b/>
          <w:bCs/>
        </w:rPr>
        <w:t xml:space="preserve"> </w:t>
      </w:r>
      <w:r w:rsidRPr="001A006E">
        <w:rPr>
          <w:rFonts w:eastAsia="Calibri"/>
          <w:b/>
          <w:bCs/>
        </w:rPr>
        <w:t>28-425.3</w:t>
      </w:r>
      <w:r w:rsidRPr="001A006E">
        <w:rPr>
          <w:rFonts w:eastAsia="Calibri"/>
        </w:rPr>
        <w:t xml:space="preserve"> </w:t>
      </w:r>
      <w:r w:rsidRPr="001A006E">
        <w:rPr>
          <w:rFonts w:eastAsia="Calibri"/>
          <w:b/>
          <w:bCs/>
        </w:rPr>
        <w:t>Qualifications.</w:t>
      </w:r>
      <w:r w:rsidRPr="001A006E">
        <w:rPr>
          <w:rFonts w:eastAsia="Calibri"/>
        </w:rPr>
        <w:t xml:space="preserve"> </w:t>
      </w:r>
      <w:r w:rsidRPr="001A006E">
        <w:rPr>
          <w:rFonts w:eastAsia="Calibri"/>
          <w:bCs/>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A006E">
        <w:rPr>
          <w:rFonts w:eastAsia="Calibri"/>
        </w:rPr>
        <w:t xml:space="preserve">The agency may, by rule, establish qualifications for elevator agency technicians, including, but not limited to, acceptable proof that an applicant has worked on elevator construction, maintenance </w:t>
      </w:r>
      <w:r w:rsidRPr="001A006E">
        <w:rPr>
          <w:rFonts w:eastAsia="Calibri"/>
        </w:rPr>
        <w:lastRenderedPageBreak/>
        <w:t>or repair with direct and</w:t>
      </w:r>
      <w:r w:rsidR="00B65947" w:rsidRPr="001A006E">
        <w:rPr>
          <w:rFonts w:eastAsia="Calibri"/>
        </w:rPr>
        <w:t xml:space="preserve"> </w:t>
      </w:r>
      <w:r w:rsidRPr="001A006E">
        <w:rPr>
          <w:rFonts w:eastAsia="Calibri"/>
        </w:rPr>
        <w:t>continuing supervision [</w:t>
      </w:r>
      <w:r w:rsidRPr="001A006E">
        <w:rPr>
          <w:rFonts w:eastAsia="Calibri"/>
          <w:strike/>
        </w:rPr>
        <w:t>in this state</w:t>
      </w:r>
      <w:r w:rsidRPr="001A006E">
        <w:rPr>
          <w:rFonts w:eastAsia="Calibri"/>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6B42E337" w14:textId="77777777" w:rsidR="00F74283" w:rsidRDefault="00F74283" w:rsidP="00F74283">
      <w:pPr>
        <w:widowControl w:val="0"/>
        <w:kinsoku w:val="0"/>
        <w:spacing w:before="120" w:after="120"/>
        <w:jc w:val="both"/>
        <w:rPr>
          <w:rFonts w:eastAsia="Calibri"/>
        </w:rPr>
      </w:pPr>
    </w:p>
    <w:p w14:paraId="062DF0BD" w14:textId="11650379" w:rsidR="00F74283" w:rsidRPr="00F74283" w:rsidRDefault="00F74283" w:rsidP="00F74283">
      <w:pPr>
        <w:spacing w:line="480" w:lineRule="auto"/>
        <w:ind w:firstLine="720"/>
        <w:jc w:val="both"/>
        <w:rPr>
          <w:rFonts w:eastAsiaTheme="minorEastAsia"/>
        </w:rPr>
      </w:pPr>
      <w:r w:rsidRPr="00F74283">
        <w:rPr>
          <w:rFonts w:eastAsiaTheme="minorEastAsia"/>
        </w:rPr>
        <w:t>§ 41. Chapter 1 of the New York city building code is amended by adding a new section 101.4.7 to read as follows:</w:t>
      </w:r>
    </w:p>
    <w:p w14:paraId="0D2CFF93" w14:textId="77777777" w:rsidR="00F74283" w:rsidRDefault="00F74283" w:rsidP="00F74283">
      <w:pPr>
        <w:widowControl w:val="0"/>
        <w:kinsoku w:val="0"/>
        <w:spacing w:before="120" w:after="120"/>
        <w:jc w:val="both"/>
        <w:rPr>
          <w:b/>
          <w:spacing w:val="1"/>
          <w:u w:val="single"/>
        </w:rPr>
      </w:pPr>
    </w:p>
    <w:p w14:paraId="3A5C885A" w14:textId="723E065B" w:rsidR="00F27519" w:rsidRPr="001A006E" w:rsidRDefault="00F27519" w:rsidP="00F27519">
      <w:pPr>
        <w:widowControl w:val="0"/>
        <w:kinsoku w:val="0"/>
        <w:spacing w:before="120" w:after="120"/>
        <w:ind w:left="360"/>
        <w:jc w:val="both"/>
        <w:rPr>
          <w:i/>
          <w:iCs/>
          <w:spacing w:val="1"/>
          <w:u w:val="single"/>
        </w:rPr>
      </w:pPr>
      <w:r w:rsidRPr="001A006E">
        <w:rPr>
          <w:b/>
          <w:spacing w:val="1"/>
          <w:u w:val="single"/>
        </w:rPr>
        <w:t>101.4.7 Existing buildings.</w:t>
      </w:r>
      <w:r w:rsidRPr="001A006E">
        <w:rPr>
          <w:bCs/>
          <w:spacing w:val="1"/>
          <w:u w:val="single"/>
        </w:rPr>
        <w:t xml:space="preserve"> </w:t>
      </w:r>
      <w:r w:rsidRPr="001A006E">
        <w:rPr>
          <w:spacing w:val="1"/>
          <w:u w:val="single"/>
        </w:rPr>
        <w:t xml:space="preserve">The provisions of the </w:t>
      </w:r>
      <w:r w:rsidRPr="001A006E">
        <w:rPr>
          <w:i/>
          <w:iCs/>
          <w:spacing w:val="1"/>
          <w:u w:val="single"/>
        </w:rPr>
        <w:t>New York City Existing Building Code</w:t>
      </w:r>
      <w:r w:rsidRPr="001A006E">
        <w:rPr>
          <w:spacing w:val="1"/>
          <w:u w:val="single"/>
        </w:rPr>
        <w:t xml:space="preserve"> shall apply to matters governing the repair, alteration, change of occupancy, addition to, moving, raising, and relocation of existing buildings.</w:t>
      </w:r>
    </w:p>
    <w:p w14:paraId="0AE7B2ED" w14:textId="77777777" w:rsidR="00F27519" w:rsidRDefault="00F27519" w:rsidP="0039056F">
      <w:pPr>
        <w:jc w:val="both"/>
        <w:rPr>
          <w:rFonts w:eastAsiaTheme="minorEastAsia"/>
        </w:rPr>
      </w:pPr>
    </w:p>
    <w:p w14:paraId="75C7D37C" w14:textId="77777777" w:rsidR="0039056F" w:rsidRPr="00082678" w:rsidRDefault="0039056F" w:rsidP="009C3C0A">
      <w:pPr>
        <w:ind w:firstLine="720"/>
        <w:jc w:val="both"/>
        <w:rPr>
          <w:rFonts w:eastAsiaTheme="minorEastAsia"/>
        </w:rPr>
      </w:pPr>
      <w:r w:rsidRPr="00082678">
        <w:rPr>
          <w:rFonts w:eastAsiaTheme="minorEastAsia"/>
        </w:rPr>
        <w:t>§ 42.</w:t>
      </w:r>
      <w:r>
        <w:rPr>
          <w:rFonts w:eastAsiaTheme="minorEastAsia"/>
        </w:rPr>
        <w:t xml:space="preserve"> Section 102.6 of the New York city building code is REPEALED.</w:t>
      </w:r>
    </w:p>
    <w:p w14:paraId="11456D00" w14:textId="77777777" w:rsidR="00F27519" w:rsidRPr="009C3C0A" w:rsidRDefault="0039056F" w:rsidP="009C3C0A">
      <w:pPr>
        <w:spacing w:line="480" w:lineRule="auto"/>
        <w:ind w:firstLine="720"/>
        <w:jc w:val="both"/>
        <w:rPr>
          <w:rFonts w:eastAsiaTheme="minorEastAsia"/>
        </w:rPr>
      </w:pPr>
      <w:r w:rsidRPr="00BC3ECD">
        <w:rPr>
          <w:rFonts w:eastAsiaTheme="minorEastAsia"/>
        </w:rPr>
        <w:t>§ 4</w:t>
      </w:r>
      <w:r>
        <w:rPr>
          <w:rFonts w:eastAsiaTheme="minorEastAsia"/>
        </w:rPr>
        <w:t>3</w:t>
      </w:r>
      <w:r w:rsidRPr="00BC3ECD">
        <w:rPr>
          <w:rFonts w:eastAsiaTheme="minorEastAsia"/>
        </w:rPr>
        <w:t>.</w:t>
      </w:r>
      <w:r>
        <w:rPr>
          <w:rFonts w:eastAsiaTheme="minorEastAsia"/>
        </w:rPr>
        <w:t xml:space="preserve"> Section 106.3 of the New York city building code, as amended by local law number 126 for the year 2021, is amended to read as follows:</w:t>
      </w:r>
    </w:p>
    <w:p w14:paraId="2F735518" w14:textId="77777777" w:rsidR="00F27519" w:rsidRPr="001A006E" w:rsidRDefault="00F27519" w:rsidP="00F27519">
      <w:pPr>
        <w:widowControl w:val="0"/>
        <w:spacing w:before="120" w:after="120"/>
        <w:jc w:val="both"/>
        <w:rPr>
          <w:rFonts w:eastAsiaTheme="minorEastAsia"/>
          <w:spacing w:val="2"/>
        </w:rPr>
      </w:pPr>
      <w:bookmarkStart w:id="5" w:name="_Hlk129250918"/>
      <w:r w:rsidRPr="001A006E">
        <w:rPr>
          <w:rFonts w:eastAsiaTheme="minorEastAsia"/>
          <w:b/>
        </w:rPr>
        <w:t>106.3 Work exempt from permit.</w:t>
      </w:r>
      <w:r w:rsidRPr="001A006E">
        <w:rPr>
          <w:rFonts w:eastAsiaTheme="minorEastAsia"/>
          <w:b/>
          <w:bCs/>
          <w:spacing w:val="-6"/>
          <w:w w:val="110"/>
        </w:rPr>
        <w:t xml:space="preserve"> </w:t>
      </w:r>
      <w:r w:rsidRPr="001A006E">
        <w:rPr>
          <w:rFonts w:eastAsiaTheme="minorEastAsia"/>
          <w:spacing w:val="1"/>
        </w:rPr>
        <w:t xml:space="preserve">Exemptions from permit requirements of this code as authorized in Chapter 1 of Title 28 of the </w:t>
      </w:r>
      <w:r w:rsidRPr="001A006E">
        <w:rPr>
          <w:rFonts w:eastAsiaTheme="minorEastAsia"/>
          <w:i/>
          <w:spacing w:val="1"/>
        </w:rPr>
        <w:t>Administrative Code</w:t>
      </w:r>
      <w:r w:rsidRPr="001A006E">
        <w:rPr>
          <w:rFonts w:eastAsiaTheme="minorEastAsia"/>
          <w:iCs/>
          <w:spacing w:val="1"/>
          <w:u w:val="single"/>
        </w:rPr>
        <w:t>, the</w:t>
      </w:r>
      <w:r w:rsidRPr="001A006E">
        <w:rPr>
          <w:rFonts w:eastAsiaTheme="minorEastAsia"/>
          <w:i/>
          <w:spacing w:val="1"/>
          <w:u w:val="single"/>
        </w:rPr>
        <w:t xml:space="preserve"> New York City Existing Building Code</w:t>
      </w:r>
      <w:r w:rsidRPr="001A006E">
        <w:rPr>
          <w:rFonts w:eastAsiaTheme="minorEastAsia"/>
          <w:spacing w:val="1"/>
        </w:rPr>
        <w:t xml:space="preserve"> and the rules of the department shall not be deemed to grant authorization for any work to be done in any manner in violation of the provisions of this code or any other laws or rules.</w:t>
      </w:r>
    </w:p>
    <w:bookmarkEnd w:id="5"/>
    <w:p w14:paraId="1303114E" w14:textId="644838ED" w:rsidR="00F27519" w:rsidRDefault="0039056F" w:rsidP="00F27519">
      <w:pPr>
        <w:widowControl w:val="0"/>
        <w:spacing w:before="120" w:after="120"/>
        <w:jc w:val="both"/>
        <w:rPr>
          <w:rFonts w:eastAsiaTheme="minorEastAsia"/>
        </w:rPr>
      </w:pPr>
      <w:r w:rsidRPr="00BC3ECD">
        <w:rPr>
          <w:rFonts w:eastAsiaTheme="minorEastAsia"/>
        </w:rPr>
        <w:t>§ 4</w:t>
      </w:r>
      <w:r>
        <w:rPr>
          <w:rFonts w:eastAsiaTheme="minorEastAsia"/>
        </w:rPr>
        <w:t>4</w:t>
      </w:r>
      <w:r w:rsidRPr="00BC3ECD">
        <w:rPr>
          <w:rFonts w:eastAsiaTheme="minorEastAsia"/>
        </w:rPr>
        <w:t>.</w:t>
      </w:r>
      <w:r>
        <w:rPr>
          <w:rFonts w:eastAsiaTheme="minorEastAsia"/>
        </w:rPr>
        <w:t xml:space="preserve"> Section 106.10 of the New York city building code is REPEALED.</w:t>
      </w:r>
    </w:p>
    <w:p w14:paraId="77BB93BB" w14:textId="77777777" w:rsidR="00147E27" w:rsidRPr="00BC3ECD" w:rsidRDefault="00147E27" w:rsidP="00147E27">
      <w:pPr>
        <w:spacing w:line="480" w:lineRule="auto"/>
        <w:ind w:firstLine="720"/>
        <w:jc w:val="both"/>
        <w:rPr>
          <w:rFonts w:eastAsiaTheme="minorEastAsia"/>
        </w:rPr>
      </w:pPr>
      <w:r w:rsidRPr="00BC3ECD">
        <w:rPr>
          <w:rFonts w:eastAsiaTheme="minorEastAsia"/>
        </w:rPr>
        <w:t>§ 4</w:t>
      </w:r>
      <w:r>
        <w:rPr>
          <w:rFonts w:eastAsiaTheme="minorEastAsia"/>
        </w:rPr>
        <w:t>5</w:t>
      </w:r>
      <w:r w:rsidRPr="00BC3ECD">
        <w:rPr>
          <w:rFonts w:eastAsiaTheme="minorEastAsia"/>
        </w:rPr>
        <w:t>.</w:t>
      </w:r>
      <w:r>
        <w:rPr>
          <w:rFonts w:eastAsiaTheme="minorEastAsia"/>
        </w:rPr>
        <w:t xml:space="preserve"> Section 107.11.2 of the New York city building code, </w:t>
      </w:r>
      <w:r w:rsidRPr="009C3C0A">
        <w:rPr>
          <w:rFonts w:eastAsiaTheme="minorEastAsia"/>
          <w:highlight w:val="yellow"/>
        </w:rPr>
        <w:t>as amended by local law number 126 for the year 2021</w:t>
      </w:r>
      <w:r>
        <w:rPr>
          <w:rFonts w:eastAsiaTheme="minorEastAsia"/>
        </w:rPr>
        <w:t>, is amended to read as follows:</w:t>
      </w:r>
    </w:p>
    <w:p w14:paraId="721F6830" w14:textId="77777777" w:rsidR="00147E27" w:rsidRPr="001A006E" w:rsidRDefault="00147E27" w:rsidP="00F27519">
      <w:pPr>
        <w:widowControl w:val="0"/>
        <w:spacing w:before="120" w:after="120"/>
        <w:jc w:val="both"/>
        <w:rPr>
          <w:rFonts w:eastAsiaTheme="minorEastAsia"/>
        </w:rPr>
      </w:pPr>
    </w:p>
    <w:p w14:paraId="39ECF1FF" w14:textId="77777777" w:rsidR="00F27519" w:rsidRPr="001A006E" w:rsidRDefault="00F27519" w:rsidP="00F27519">
      <w:pPr>
        <w:widowControl w:val="0"/>
        <w:spacing w:before="120" w:after="120"/>
        <w:ind w:left="360"/>
        <w:jc w:val="both"/>
        <w:rPr>
          <w:spacing w:val="3"/>
        </w:rPr>
      </w:pPr>
      <w:r w:rsidRPr="001A006E">
        <w:rPr>
          <w:b/>
          <w:spacing w:val="3"/>
        </w:rPr>
        <w:t>107.11.2 Stormwater.</w:t>
      </w:r>
      <w:r w:rsidRPr="001A006E">
        <w:rPr>
          <w:spacing w:val="3"/>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520CA784" w14:textId="77777777" w:rsidR="00F27519" w:rsidRPr="001A006E" w:rsidRDefault="00F27519" w:rsidP="00F27519">
      <w:pPr>
        <w:widowControl w:val="0"/>
        <w:kinsoku w:val="0"/>
        <w:spacing w:before="120" w:after="120"/>
        <w:ind w:left="1080" w:hanging="360"/>
        <w:jc w:val="both"/>
        <w:rPr>
          <w:spacing w:val="3"/>
        </w:rPr>
      </w:pPr>
      <w:r w:rsidRPr="001A006E">
        <w:rPr>
          <w:spacing w:val="3"/>
        </w:rPr>
        <w:t>1.</w:t>
      </w:r>
      <w:r w:rsidRPr="001A006E">
        <w:rPr>
          <w:spacing w:val="3"/>
        </w:rPr>
        <w:tab/>
        <w:t>New buildings;</w:t>
      </w:r>
    </w:p>
    <w:p w14:paraId="4A8351AA" w14:textId="77777777" w:rsidR="00F27519" w:rsidRPr="001A006E" w:rsidRDefault="00F27519" w:rsidP="00F27519">
      <w:pPr>
        <w:widowControl w:val="0"/>
        <w:kinsoku w:val="0"/>
        <w:spacing w:before="120" w:after="120"/>
        <w:ind w:left="1080" w:hanging="360"/>
        <w:jc w:val="both"/>
        <w:rPr>
          <w:spacing w:val="3"/>
        </w:rPr>
      </w:pPr>
      <w:r w:rsidRPr="001A006E">
        <w:rPr>
          <w:spacing w:val="3"/>
        </w:rPr>
        <w:t>2.</w:t>
      </w:r>
      <w:r w:rsidRPr="001A006E">
        <w:rPr>
          <w:spacing w:val="3"/>
        </w:rPr>
        <w:tab/>
        <w:t xml:space="preserve">Alterations of buildings proposing horizontal building enlargement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 and/or</w:t>
      </w:r>
    </w:p>
    <w:p w14:paraId="2AE0B103" w14:textId="77777777" w:rsidR="00F27519" w:rsidRPr="001A006E" w:rsidRDefault="00F27519" w:rsidP="00F27519">
      <w:pPr>
        <w:widowControl w:val="0"/>
        <w:kinsoku w:val="0"/>
        <w:spacing w:before="120" w:after="120"/>
        <w:ind w:left="1080" w:hanging="360"/>
        <w:jc w:val="both"/>
        <w:rPr>
          <w:spacing w:val="3"/>
        </w:rPr>
      </w:pPr>
      <w:r w:rsidRPr="001A006E">
        <w:rPr>
          <w:spacing w:val="3"/>
        </w:rPr>
        <w:t>3.</w:t>
      </w:r>
      <w:r w:rsidRPr="001A006E">
        <w:rPr>
          <w:spacing w:val="3"/>
        </w:rPr>
        <w:tab/>
        <w:t>Alterations that increase impervious surfaces on the tax lot</w:t>
      </w:r>
      <w:r w:rsidRPr="001A006E">
        <w:rPr>
          <w:spacing w:val="3"/>
          <w:u w:val="single"/>
        </w:rPr>
        <w:t xml:space="preserve">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w:t>
      </w:r>
    </w:p>
    <w:p w14:paraId="08F39A28" w14:textId="77777777" w:rsidR="00F27519" w:rsidRPr="001A006E" w:rsidRDefault="00F27519" w:rsidP="00F27519">
      <w:pPr>
        <w:widowControl w:val="0"/>
        <w:kinsoku w:val="0"/>
        <w:spacing w:before="120" w:after="120"/>
        <w:ind w:left="720"/>
        <w:jc w:val="both"/>
        <w:rPr>
          <w:b/>
          <w:spacing w:val="3"/>
        </w:rPr>
      </w:pPr>
      <w:r w:rsidRPr="001A006E">
        <w:rPr>
          <w:b/>
          <w:spacing w:val="3"/>
        </w:rPr>
        <w:t>[</w:t>
      </w:r>
      <w:r w:rsidRPr="001A006E">
        <w:rPr>
          <w:b/>
          <w:strike/>
          <w:spacing w:val="3"/>
        </w:rPr>
        <w:t>Exceptions:</w:t>
      </w:r>
      <w:r w:rsidRPr="001A006E">
        <w:rPr>
          <w:b/>
          <w:spacing w:val="3"/>
        </w:rPr>
        <w:t>]</w:t>
      </w:r>
    </w:p>
    <w:p w14:paraId="046DB0C0"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1.</w:t>
      </w:r>
      <w:r w:rsidRPr="001A006E">
        <w:rPr>
          <w:strike/>
          <w:spacing w:val="3"/>
        </w:rPr>
        <w:tab/>
        <w:t xml:space="preserve">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w:t>
      </w:r>
      <w:r w:rsidRPr="001A006E">
        <w:rPr>
          <w:strike/>
          <w:spacing w:val="3"/>
        </w:rPr>
        <w:lastRenderedPageBreak/>
        <w:t>(19 m</w:t>
      </w:r>
      <w:r w:rsidRPr="001A006E">
        <w:rPr>
          <w:strike/>
          <w:spacing w:val="3"/>
          <w:vertAlign w:val="superscript"/>
        </w:rPr>
        <w:t>2</w:t>
      </w:r>
      <w:r w:rsidRPr="001A006E">
        <w:rPr>
          <w:strike/>
          <w:spacing w:val="3"/>
        </w:rPr>
        <w:t>). Construction documents shall include the amount of proposed increase in impervious area.</w:t>
      </w:r>
      <w:r w:rsidRPr="001A006E">
        <w:rPr>
          <w:spacing w:val="3"/>
        </w:rPr>
        <w:t>]</w:t>
      </w:r>
    </w:p>
    <w:p w14:paraId="7F225C69"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1.1.</w:t>
      </w:r>
      <w:r w:rsidRPr="001A006E">
        <w:rPr>
          <w:strike/>
          <w:spacing w:val="3"/>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spacing w:val="3"/>
          <w:vertAlign w:val="superscript"/>
        </w:rPr>
        <w:t>2</w:t>
      </w:r>
      <w:r w:rsidRPr="001A006E">
        <w:rPr>
          <w:strike/>
          <w:spacing w:val="3"/>
        </w:rPr>
        <w:t>).</w:t>
      </w:r>
      <w:r w:rsidRPr="001A006E">
        <w:rPr>
          <w:spacing w:val="3"/>
        </w:rPr>
        <w:t>]</w:t>
      </w:r>
    </w:p>
    <w:p w14:paraId="64401DDB"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2.</w:t>
      </w:r>
      <w:r w:rsidRPr="001A006E">
        <w:rPr>
          <w:strike/>
          <w:spacing w:val="3"/>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spacing w:val="3"/>
          <w:vertAlign w:val="superscript"/>
        </w:rPr>
        <w:t>2</w:t>
      </w:r>
      <w:r w:rsidRPr="001A006E">
        <w:rPr>
          <w:strike/>
          <w:spacing w:val="3"/>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A006E">
        <w:rPr>
          <w:spacing w:val="3"/>
        </w:rPr>
        <w:t>]</w:t>
      </w:r>
    </w:p>
    <w:p w14:paraId="0AC64230"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2.1.</w:t>
      </w:r>
      <w:r w:rsidRPr="001A006E">
        <w:rPr>
          <w:strike/>
          <w:spacing w:val="3"/>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rPr>
          <w:spacing w:val="3"/>
        </w:rPr>
        <w:t>]</w:t>
      </w:r>
    </w:p>
    <w:p w14:paraId="72E5E6EE"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2.2.</w:t>
      </w:r>
      <w:r w:rsidRPr="001A006E">
        <w:rPr>
          <w:strike/>
          <w:spacing w:val="3"/>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spacing w:val="3"/>
          <w:vertAlign w:val="superscript"/>
        </w:rPr>
        <w:t>2</w:t>
      </w:r>
      <w:r w:rsidRPr="001A006E">
        <w:rPr>
          <w:strike/>
          <w:spacing w:val="3"/>
        </w:rPr>
        <w:t>).</w:t>
      </w:r>
      <w:r w:rsidRPr="001A006E">
        <w:rPr>
          <w:spacing w:val="3"/>
        </w:rPr>
        <w:t>]</w:t>
      </w:r>
    </w:p>
    <w:p w14:paraId="78D91AD7" w14:textId="77777777" w:rsidR="00633EF6" w:rsidRPr="00BC3ECD" w:rsidRDefault="00633EF6" w:rsidP="00633EF6">
      <w:pPr>
        <w:spacing w:line="480" w:lineRule="auto"/>
        <w:ind w:firstLine="720"/>
        <w:jc w:val="both"/>
        <w:rPr>
          <w:rFonts w:eastAsiaTheme="minorEastAsia"/>
        </w:rPr>
      </w:pPr>
      <w:r w:rsidRPr="00BC3ECD">
        <w:rPr>
          <w:rFonts w:eastAsiaTheme="minorEastAsia"/>
        </w:rPr>
        <w:t>§ 4</w:t>
      </w:r>
      <w:r>
        <w:rPr>
          <w:rFonts w:eastAsiaTheme="minorEastAsia"/>
        </w:rPr>
        <w:t>6</w:t>
      </w:r>
      <w:r w:rsidRPr="00BC3ECD">
        <w:rPr>
          <w:rFonts w:eastAsiaTheme="minorEastAsia"/>
        </w:rPr>
        <w:t>.</w:t>
      </w:r>
      <w:r>
        <w:rPr>
          <w:rFonts w:eastAsiaTheme="minorEastAsia"/>
        </w:rPr>
        <w:t xml:space="preserve"> Section 201.3 of the New York city building code, </w:t>
      </w:r>
      <w:r w:rsidRPr="009C3C0A">
        <w:rPr>
          <w:rFonts w:eastAsiaTheme="minorEastAsia"/>
        </w:rPr>
        <w:t>as amended by local law number 126 for the year 2021</w:t>
      </w:r>
      <w:r>
        <w:rPr>
          <w:rFonts w:eastAsiaTheme="minorEastAsia"/>
        </w:rPr>
        <w:t>, and section 201.3.1 of such code, as added by local law number 126 for the year 2021, are amended to read as follows:</w:t>
      </w:r>
    </w:p>
    <w:p w14:paraId="3BE796FA" w14:textId="77777777" w:rsidR="00F27519" w:rsidRPr="001A006E" w:rsidRDefault="00F27519" w:rsidP="00F27519">
      <w:pPr>
        <w:widowControl w:val="0"/>
        <w:spacing w:before="120" w:after="120"/>
        <w:jc w:val="both"/>
        <w:rPr>
          <w:rFonts w:eastAsiaTheme="minorEastAsia"/>
        </w:rPr>
      </w:pPr>
    </w:p>
    <w:p w14:paraId="3E97CBD0" w14:textId="77777777" w:rsidR="00F27519" w:rsidRPr="001A006E" w:rsidRDefault="00F27519" w:rsidP="00F27519">
      <w:pPr>
        <w:suppressAutoHyphens/>
        <w:spacing w:after="240"/>
        <w:jc w:val="both"/>
        <w:rPr>
          <w:spacing w:val="1"/>
        </w:rPr>
      </w:pPr>
      <w:r w:rsidRPr="001A006E">
        <w:rPr>
          <w:b/>
        </w:rPr>
        <w:t>201.3 Terms defined in other codes.</w:t>
      </w:r>
      <w:r w:rsidRPr="001A006E">
        <w:rPr>
          <w:b/>
          <w:bCs/>
          <w:spacing w:val="1"/>
          <w:w w:val="105"/>
        </w:rPr>
        <w:t xml:space="preserve"> </w:t>
      </w:r>
      <w:r w:rsidRPr="001A006E">
        <w:rPr>
          <w:spacing w:val="1"/>
        </w:rPr>
        <w:t xml:space="preserve">Where terms are not defined in this code and are defined in the </w:t>
      </w:r>
      <w:r w:rsidRPr="001A006E">
        <w:rPr>
          <w:i/>
          <w:iCs/>
          <w:spacing w:val="1"/>
        </w:rPr>
        <w:t>New York City Fuel Gas Code, New York City Fire Code, New York City Mechanical Code, New York City Electrical Code, New York City Plumbing Code</w:t>
      </w:r>
      <w:r w:rsidRPr="001A006E">
        <w:t>, [</w:t>
      </w:r>
      <w:r w:rsidRPr="001A006E">
        <w:rPr>
          <w:strike/>
        </w:rPr>
        <w:t xml:space="preserve">or the </w:t>
      </w:r>
      <w:r w:rsidRPr="001A006E">
        <w:t>]</w:t>
      </w:r>
      <w:r w:rsidRPr="001A006E">
        <w:rPr>
          <w:i/>
          <w:iCs/>
          <w:spacing w:val="1"/>
        </w:rPr>
        <w:t>New York City Energy Conservation Code,</w:t>
      </w:r>
      <w:r w:rsidRPr="001A006E">
        <w:rPr>
          <w:i/>
          <w:iCs/>
        </w:rPr>
        <w:t xml:space="preserve"> </w:t>
      </w:r>
      <w:r w:rsidRPr="001A006E">
        <w:rPr>
          <w:i/>
          <w:iCs/>
          <w:u w:val="single"/>
        </w:rPr>
        <w:t>or the New York City Existing Building Code</w:t>
      </w:r>
      <w:r w:rsidRPr="001A006E">
        <w:rPr>
          <w:u w:val="single"/>
        </w:rPr>
        <w:t>,</w:t>
      </w:r>
      <w:r w:rsidRPr="001A006E">
        <w:rPr>
          <w:spacing w:val="1"/>
        </w:rPr>
        <w:t xml:space="preserve"> such terms shall have the meanings ascribed to them as in those codes.</w:t>
      </w:r>
    </w:p>
    <w:p w14:paraId="6072BFFB" w14:textId="77777777" w:rsidR="00F27519" w:rsidRPr="001A006E" w:rsidRDefault="00F27519" w:rsidP="00F27519">
      <w:pPr>
        <w:widowControl w:val="0"/>
        <w:spacing w:before="120" w:after="120"/>
        <w:ind w:left="360"/>
        <w:jc w:val="both"/>
        <w:rPr>
          <w:rFonts w:eastAsiaTheme="minorEastAsia"/>
        </w:rPr>
      </w:pPr>
      <w:r w:rsidRPr="001A006E">
        <w:rPr>
          <w:rFonts w:eastAsiaTheme="minorEastAsia"/>
          <w:b/>
          <w:bCs/>
        </w:rPr>
        <w:t>201.3.1 Terms defined in the general administrative provisions.</w:t>
      </w:r>
      <w:r w:rsidRPr="001A006E">
        <w:rPr>
          <w:rFonts w:eastAsiaTheme="minorEastAsia"/>
        </w:rPr>
        <w:t xml:space="preserve"> The following terms are defined in Section 28-101.5 of the </w:t>
      </w:r>
      <w:r w:rsidRPr="001A006E">
        <w:rPr>
          <w:rFonts w:eastAsiaTheme="minorEastAsia"/>
          <w:i/>
        </w:rPr>
        <w:t>Administrative Code</w:t>
      </w:r>
      <w:r w:rsidRPr="001A006E">
        <w:rPr>
          <w:rFonts w:eastAsiaTheme="minorEastAsia"/>
        </w:rPr>
        <w:t>:</w:t>
      </w:r>
    </w:p>
    <w:p w14:paraId="2D3BDCB9" w14:textId="77777777" w:rsidR="00F27519" w:rsidRPr="001A006E" w:rsidRDefault="00F27519" w:rsidP="00F27519">
      <w:pPr>
        <w:suppressAutoHyphens/>
        <w:spacing w:after="240"/>
        <w:ind w:left="360"/>
        <w:jc w:val="both"/>
      </w:pPr>
      <w:r w:rsidRPr="001A006E">
        <w:rPr>
          <w:b/>
        </w:rPr>
        <w:t>1968 BUILDING CODE.</w:t>
      </w:r>
      <w:r w:rsidRPr="001A006E">
        <w:rPr>
          <w:b/>
          <w:bCs/>
          <w:spacing w:val="-9"/>
          <w:w w:val="105"/>
        </w:rPr>
        <w:t xml:space="preserve"> </w:t>
      </w:r>
    </w:p>
    <w:p w14:paraId="6C8F6532" w14:textId="77777777" w:rsidR="00F27519" w:rsidRPr="001A006E" w:rsidRDefault="00F27519" w:rsidP="00F27519">
      <w:pPr>
        <w:suppressAutoHyphens/>
        <w:spacing w:after="240"/>
        <w:ind w:left="360"/>
        <w:jc w:val="both"/>
        <w:rPr>
          <w:b/>
        </w:rPr>
      </w:pPr>
      <w:r w:rsidRPr="001A006E">
        <w:rPr>
          <w:b/>
        </w:rPr>
        <w:lastRenderedPageBreak/>
        <w:t>[</w:t>
      </w:r>
      <w:r w:rsidRPr="001A006E">
        <w:rPr>
          <w:b/>
          <w:strike/>
        </w:rPr>
        <w:t>1968 OR PRIOR CODE BUILDINGS OR STRUCTURES (PRIOR CODE BUILDINGS).</w:t>
      </w:r>
      <w:r w:rsidRPr="001A006E">
        <w:rPr>
          <w:b/>
        </w:rPr>
        <w:t>]</w:t>
      </w:r>
    </w:p>
    <w:p w14:paraId="542A0DA6" w14:textId="77777777" w:rsidR="00F27519" w:rsidRPr="001A006E" w:rsidRDefault="00F27519" w:rsidP="00F27519">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6C5A7517" w14:textId="77777777" w:rsidR="00F27519" w:rsidRPr="001A006E" w:rsidRDefault="00F27519" w:rsidP="00F27519">
      <w:pPr>
        <w:suppressAutoHyphens/>
        <w:spacing w:after="240"/>
        <w:ind w:left="360"/>
        <w:jc w:val="both"/>
        <w:rPr>
          <w:spacing w:val="1"/>
        </w:rPr>
      </w:pPr>
      <w:r w:rsidRPr="001A006E">
        <w:rPr>
          <w:b/>
        </w:rPr>
        <w:t>ADDITION.</w:t>
      </w:r>
      <w:r w:rsidRPr="001A006E">
        <w:rPr>
          <w:b/>
          <w:bCs/>
          <w:spacing w:val="-5"/>
          <w:w w:val="105"/>
        </w:rPr>
        <w:t xml:space="preserve"> </w:t>
      </w:r>
    </w:p>
    <w:p w14:paraId="654AE0C0" w14:textId="77777777" w:rsidR="00F27519" w:rsidRPr="001A006E" w:rsidRDefault="00F27519" w:rsidP="00F27519">
      <w:pPr>
        <w:suppressAutoHyphens/>
        <w:spacing w:after="240"/>
        <w:ind w:left="360"/>
        <w:jc w:val="both"/>
        <w:rPr>
          <w:spacing w:val="-9"/>
          <w:w w:val="115"/>
        </w:rPr>
      </w:pPr>
      <w:r w:rsidRPr="001A006E">
        <w:rPr>
          <w:b/>
        </w:rPr>
        <w:t>ADMINISTRATIVE CODE.</w:t>
      </w:r>
      <w:r w:rsidRPr="001A006E">
        <w:rPr>
          <w:b/>
          <w:bCs/>
          <w:spacing w:val="-9"/>
          <w:w w:val="105"/>
        </w:rPr>
        <w:t xml:space="preserve"> </w:t>
      </w:r>
    </w:p>
    <w:p w14:paraId="049D0716" w14:textId="77777777" w:rsidR="00F27519" w:rsidRPr="001A006E" w:rsidRDefault="00F27519" w:rsidP="00F27519">
      <w:pPr>
        <w:suppressAutoHyphens/>
        <w:spacing w:after="240"/>
        <w:ind w:left="360"/>
        <w:jc w:val="both"/>
        <w:rPr>
          <w:spacing w:val="-10"/>
          <w:w w:val="115"/>
        </w:rPr>
      </w:pPr>
      <w:r w:rsidRPr="001A006E">
        <w:rPr>
          <w:b/>
        </w:rPr>
        <w:t>ALTERATION</w:t>
      </w:r>
      <w:r w:rsidRPr="001A006E">
        <w:rPr>
          <w:b/>
          <w:bCs/>
          <w:spacing w:val="-9"/>
          <w:w w:val="105"/>
        </w:rPr>
        <w:t xml:space="preserve">. </w:t>
      </w:r>
    </w:p>
    <w:p w14:paraId="17258899" w14:textId="77777777" w:rsidR="00F27519" w:rsidRPr="001A006E" w:rsidRDefault="00F27519" w:rsidP="00F27519">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15F61280" w14:textId="77777777" w:rsidR="00F27519" w:rsidRPr="001A006E" w:rsidRDefault="00F27519" w:rsidP="00F27519">
      <w:pPr>
        <w:suppressAutoHyphens/>
        <w:spacing w:after="240"/>
        <w:ind w:left="360"/>
        <w:jc w:val="both"/>
        <w:rPr>
          <w:spacing w:val="1"/>
        </w:rPr>
      </w:pPr>
      <w:r w:rsidRPr="001A006E">
        <w:rPr>
          <w:b/>
        </w:rPr>
        <w:t>APPROVED AGENCY.</w:t>
      </w:r>
      <w:r w:rsidRPr="001A006E">
        <w:rPr>
          <w:b/>
          <w:bCs/>
          <w:spacing w:val="-5"/>
          <w:w w:val="105"/>
        </w:rPr>
        <w:t xml:space="preserve"> </w:t>
      </w:r>
    </w:p>
    <w:p w14:paraId="1C3085D4" w14:textId="77777777" w:rsidR="00F27519" w:rsidRPr="001A006E" w:rsidRDefault="00F27519" w:rsidP="00F27519">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0C8ADAE1" w14:textId="77777777" w:rsidR="00F27519" w:rsidRPr="001A006E" w:rsidRDefault="00F27519" w:rsidP="00F27519">
      <w:pPr>
        <w:suppressAutoHyphens/>
        <w:spacing w:after="240"/>
        <w:ind w:left="360"/>
        <w:jc w:val="both"/>
        <w:rPr>
          <w:spacing w:val="-7"/>
          <w:w w:val="115"/>
        </w:rPr>
      </w:pPr>
      <w:r w:rsidRPr="001A006E">
        <w:rPr>
          <w:b/>
        </w:rPr>
        <w:t>APPROVED INSPECTION AGENCY.</w:t>
      </w:r>
      <w:r w:rsidRPr="001A006E">
        <w:rPr>
          <w:b/>
          <w:bCs/>
          <w:w w:val="105"/>
        </w:rPr>
        <w:t xml:space="preserve"> </w:t>
      </w:r>
    </w:p>
    <w:p w14:paraId="45FB9A71" w14:textId="77777777" w:rsidR="00F27519" w:rsidRPr="001A006E" w:rsidRDefault="00F27519" w:rsidP="00F27519">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060BD70" w14:textId="77777777" w:rsidR="00F27519" w:rsidRPr="001A006E" w:rsidRDefault="00F27519" w:rsidP="00F27519">
      <w:pPr>
        <w:suppressAutoHyphens/>
        <w:spacing w:after="240"/>
        <w:ind w:left="360"/>
        <w:jc w:val="both"/>
        <w:rPr>
          <w:spacing w:val="-10"/>
          <w:w w:val="115"/>
        </w:rPr>
      </w:pPr>
      <w:r w:rsidRPr="001A006E">
        <w:rPr>
          <w:b/>
        </w:rPr>
        <w:t>ARCHITECT.</w:t>
      </w:r>
      <w:r w:rsidRPr="001A006E">
        <w:rPr>
          <w:b/>
          <w:bCs/>
          <w:spacing w:val="-6"/>
          <w:w w:val="105"/>
        </w:rPr>
        <w:t xml:space="preserve"> </w:t>
      </w:r>
    </w:p>
    <w:p w14:paraId="7A504A1A" w14:textId="77777777" w:rsidR="00F27519" w:rsidRPr="001A006E" w:rsidRDefault="00F27519" w:rsidP="00F27519">
      <w:pPr>
        <w:suppressAutoHyphens/>
        <w:spacing w:after="240"/>
        <w:ind w:left="360"/>
        <w:jc w:val="both"/>
        <w:rPr>
          <w:spacing w:val="-7"/>
          <w:w w:val="115"/>
        </w:rPr>
      </w:pPr>
      <w:r w:rsidRPr="001A006E">
        <w:rPr>
          <w:b/>
        </w:rPr>
        <w:t>BUILDING.</w:t>
      </w:r>
      <w:r w:rsidRPr="001A006E">
        <w:rPr>
          <w:b/>
          <w:bCs/>
          <w:spacing w:val="-12"/>
          <w:w w:val="105"/>
        </w:rPr>
        <w:t xml:space="preserve"> </w:t>
      </w:r>
    </w:p>
    <w:p w14:paraId="7537AE2B" w14:textId="77777777" w:rsidR="00F27519" w:rsidRPr="001A006E" w:rsidRDefault="00F27519" w:rsidP="00F27519">
      <w:pPr>
        <w:suppressAutoHyphens/>
        <w:spacing w:after="240"/>
        <w:ind w:left="360"/>
        <w:jc w:val="both"/>
        <w:rPr>
          <w:spacing w:val="-8"/>
          <w:w w:val="115"/>
        </w:rPr>
      </w:pPr>
      <w:r w:rsidRPr="001A006E">
        <w:rPr>
          <w:b/>
        </w:rPr>
        <w:t xml:space="preserve">CHARTER. </w:t>
      </w:r>
    </w:p>
    <w:p w14:paraId="7421A905" w14:textId="77777777" w:rsidR="00F27519" w:rsidRPr="001A006E" w:rsidRDefault="00F27519" w:rsidP="00F27519">
      <w:pPr>
        <w:suppressAutoHyphens/>
        <w:spacing w:after="240"/>
        <w:ind w:left="360"/>
        <w:jc w:val="both"/>
        <w:rPr>
          <w:spacing w:val="-7"/>
          <w:w w:val="115"/>
        </w:rPr>
      </w:pPr>
      <w:r w:rsidRPr="001A006E">
        <w:rPr>
          <w:b/>
        </w:rPr>
        <w:t xml:space="preserve">CERTIFICATE OF COMPLIANCE. </w:t>
      </w:r>
    </w:p>
    <w:p w14:paraId="4A5E1954" w14:textId="77777777" w:rsidR="00F27519" w:rsidRPr="001A006E" w:rsidRDefault="00F27519" w:rsidP="00F27519">
      <w:pPr>
        <w:suppressAutoHyphens/>
        <w:spacing w:after="240"/>
        <w:ind w:left="360"/>
        <w:jc w:val="both"/>
        <w:rPr>
          <w:spacing w:val="-8"/>
          <w:w w:val="115"/>
        </w:rPr>
      </w:pPr>
      <w:r w:rsidRPr="001A006E">
        <w:rPr>
          <w:b/>
        </w:rPr>
        <w:t>CITY.</w:t>
      </w:r>
      <w:r w:rsidRPr="001A006E">
        <w:rPr>
          <w:b/>
          <w:bCs/>
          <w:spacing w:val="-8"/>
          <w:w w:val="105"/>
        </w:rPr>
        <w:t xml:space="preserve"> </w:t>
      </w:r>
    </w:p>
    <w:p w14:paraId="16FE96BE" w14:textId="77777777" w:rsidR="00F27519" w:rsidRPr="001A006E" w:rsidRDefault="00F27519" w:rsidP="00F27519">
      <w:pPr>
        <w:suppressAutoHyphens/>
        <w:spacing w:after="240"/>
        <w:ind w:left="360"/>
        <w:jc w:val="both"/>
        <w:rPr>
          <w:spacing w:val="-4"/>
          <w:w w:val="115"/>
        </w:rPr>
      </w:pPr>
      <w:r w:rsidRPr="001A006E">
        <w:rPr>
          <w:b/>
        </w:rPr>
        <w:t>COMMISSIONER.</w:t>
      </w:r>
      <w:r w:rsidRPr="001A006E">
        <w:rPr>
          <w:b/>
          <w:bCs/>
          <w:spacing w:val="-4"/>
          <w:w w:val="105"/>
        </w:rPr>
        <w:t xml:space="preserve"> </w:t>
      </w:r>
    </w:p>
    <w:p w14:paraId="3FE9A7BA" w14:textId="77777777" w:rsidR="00F27519" w:rsidRPr="001A006E" w:rsidRDefault="00F27519" w:rsidP="00F27519">
      <w:pPr>
        <w:suppressAutoHyphens/>
        <w:spacing w:after="240"/>
        <w:ind w:left="360"/>
        <w:jc w:val="both"/>
        <w:rPr>
          <w:spacing w:val="1"/>
        </w:rPr>
      </w:pPr>
      <w:r w:rsidRPr="001A006E">
        <w:rPr>
          <w:b/>
        </w:rPr>
        <w:t xml:space="preserve">CONSTRUCTION DOCUMENTS. </w:t>
      </w:r>
    </w:p>
    <w:p w14:paraId="01D466F6" w14:textId="77777777" w:rsidR="00F27519" w:rsidRPr="001A006E" w:rsidRDefault="00F27519" w:rsidP="00F27519">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4C7E9D6B" w14:textId="77777777" w:rsidR="00F27519" w:rsidRPr="001A006E" w:rsidRDefault="00F27519" w:rsidP="00F27519">
      <w:pPr>
        <w:suppressAutoHyphens/>
        <w:spacing w:after="240"/>
        <w:ind w:left="360"/>
        <w:jc w:val="both"/>
        <w:rPr>
          <w:spacing w:val="-8"/>
          <w:w w:val="115"/>
        </w:rPr>
      </w:pPr>
      <w:r w:rsidRPr="001A006E">
        <w:rPr>
          <w:b/>
        </w:rPr>
        <w:t xml:space="preserve">DEFERRED SUBMITTAL. </w:t>
      </w:r>
    </w:p>
    <w:p w14:paraId="3069F89A" w14:textId="77777777" w:rsidR="00F27519" w:rsidRPr="001A006E" w:rsidRDefault="00F27519" w:rsidP="00F27519">
      <w:pPr>
        <w:suppressAutoHyphens/>
        <w:spacing w:after="240"/>
        <w:ind w:left="360"/>
        <w:jc w:val="both"/>
        <w:rPr>
          <w:spacing w:val="-6"/>
          <w:w w:val="115"/>
        </w:rPr>
      </w:pPr>
      <w:r w:rsidRPr="001A006E">
        <w:rPr>
          <w:b/>
        </w:rPr>
        <w:t>DEMOLITION.</w:t>
      </w:r>
      <w:r w:rsidRPr="001A006E">
        <w:rPr>
          <w:b/>
          <w:bCs/>
          <w:spacing w:val="-6"/>
          <w:w w:val="105"/>
        </w:rPr>
        <w:t xml:space="preserve"> </w:t>
      </w:r>
    </w:p>
    <w:p w14:paraId="6C72F78C" w14:textId="77777777" w:rsidR="00F27519" w:rsidRPr="001A006E" w:rsidRDefault="00F27519" w:rsidP="00F27519">
      <w:pPr>
        <w:suppressAutoHyphens/>
        <w:spacing w:after="240"/>
        <w:ind w:left="360"/>
        <w:jc w:val="both"/>
        <w:rPr>
          <w:spacing w:val="-6"/>
          <w:w w:val="115"/>
        </w:rPr>
      </w:pPr>
      <w:r w:rsidRPr="001A006E">
        <w:rPr>
          <w:b/>
        </w:rPr>
        <w:t xml:space="preserve">DEMOLITION, FULL. </w:t>
      </w:r>
    </w:p>
    <w:p w14:paraId="118F9A44" w14:textId="77777777" w:rsidR="00F27519" w:rsidRPr="001A006E" w:rsidRDefault="00F27519" w:rsidP="00F27519">
      <w:pPr>
        <w:suppressAutoHyphens/>
        <w:spacing w:after="240"/>
        <w:ind w:left="360"/>
        <w:jc w:val="both"/>
        <w:rPr>
          <w:spacing w:val="-6"/>
          <w:w w:val="115"/>
        </w:rPr>
      </w:pPr>
      <w:r w:rsidRPr="001A006E">
        <w:rPr>
          <w:b/>
        </w:rPr>
        <w:t>DEMOLITION, PARTIAL.</w:t>
      </w:r>
      <w:r w:rsidRPr="001A006E">
        <w:rPr>
          <w:b/>
          <w:bCs/>
          <w:spacing w:val="-5"/>
          <w:w w:val="105"/>
        </w:rPr>
        <w:t xml:space="preserve"> </w:t>
      </w:r>
    </w:p>
    <w:p w14:paraId="4D1DE577" w14:textId="77777777" w:rsidR="00F27519" w:rsidRPr="001A006E" w:rsidRDefault="00F27519" w:rsidP="00F27519">
      <w:pPr>
        <w:suppressAutoHyphens/>
        <w:spacing w:after="240"/>
        <w:ind w:left="360"/>
        <w:jc w:val="both"/>
        <w:rPr>
          <w:spacing w:val="-7"/>
          <w:w w:val="115"/>
        </w:rPr>
      </w:pPr>
      <w:r w:rsidRPr="001A006E">
        <w:rPr>
          <w:b/>
        </w:rPr>
        <w:t xml:space="preserve">DEPARTMENT. </w:t>
      </w:r>
    </w:p>
    <w:p w14:paraId="0EF8DA01" w14:textId="77777777" w:rsidR="00F27519" w:rsidRPr="001A006E" w:rsidRDefault="00F27519" w:rsidP="00F27519">
      <w:pPr>
        <w:suppressAutoHyphens/>
        <w:spacing w:after="240"/>
        <w:ind w:left="360"/>
        <w:jc w:val="both"/>
        <w:rPr>
          <w:spacing w:val="-10"/>
          <w:w w:val="115"/>
        </w:rPr>
      </w:pPr>
      <w:r w:rsidRPr="001A006E">
        <w:rPr>
          <w:b/>
        </w:rPr>
        <w:t xml:space="preserve">ENGINEER. </w:t>
      </w:r>
    </w:p>
    <w:p w14:paraId="7BD00EAF" w14:textId="77777777" w:rsidR="00F27519" w:rsidRPr="001A006E" w:rsidRDefault="00F27519" w:rsidP="00F27519">
      <w:pPr>
        <w:suppressAutoHyphens/>
        <w:spacing w:after="240"/>
        <w:ind w:left="360"/>
        <w:jc w:val="both"/>
        <w:rPr>
          <w:spacing w:val="-8"/>
          <w:w w:val="115"/>
        </w:rPr>
      </w:pPr>
      <w:r w:rsidRPr="001A006E">
        <w:rPr>
          <w:b/>
        </w:rPr>
        <w:t xml:space="preserve">ENLARGEMENT. </w:t>
      </w:r>
    </w:p>
    <w:p w14:paraId="77D043DC" w14:textId="77777777" w:rsidR="00F27519" w:rsidRPr="001A006E" w:rsidRDefault="00F27519" w:rsidP="00F27519">
      <w:pPr>
        <w:suppressAutoHyphens/>
        <w:spacing w:after="240"/>
        <w:ind w:left="360"/>
        <w:jc w:val="both"/>
      </w:pPr>
      <w:r w:rsidRPr="001A006E">
        <w:rPr>
          <w:b/>
        </w:rPr>
        <w:lastRenderedPageBreak/>
        <w:t xml:space="preserve">ENVIRONMENTAL CONTROL BOARD or ECB. </w:t>
      </w:r>
    </w:p>
    <w:p w14:paraId="0BC84B88" w14:textId="77777777" w:rsidR="00F27519" w:rsidRPr="001A006E" w:rsidRDefault="00F27519" w:rsidP="00F27519">
      <w:pPr>
        <w:suppressAutoHyphens/>
        <w:spacing w:after="240"/>
        <w:ind w:left="360"/>
        <w:jc w:val="both"/>
        <w:rPr>
          <w:spacing w:val="-6"/>
          <w:w w:val="115"/>
        </w:rPr>
      </w:pPr>
      <w:r w:rsidRPr="001A006E">
        <w:rPr>
          <w:b/>
        </w:rPr>
        <w:t>EXISTING BUILDING OR STRUCTURE.</w:t>
      </w:r>
      <w:r w:rsidRPr="001A006E">
        <w:rPr>
          <w:spacing w:val="1"/>
        </w:rPr>
        <w:t xml:space="preserve"> </w:t>
      </w:r>
    </w:p>
    <w:p w14:paraId="1E065695" w14:textId="77777777" w:rsidR="00F27519" w:rsidRPr="001A006E" w:rsidRDefault="00F27519" w:rsidP="00F27519">
      <w:pPr>
        <w:suppressAutoHyphens/>
        <w:spacing w:after="240"/>
        <w:ind w:left="360"/>
        <w:jc w:val="both"/>
        <w:rPr>
          <w:spacing w:val="1"/>
        </w:rPr>
      </w:pPr>
      <w:r w:rsidRPr="001A006E">
        <w:rPr>
          <w:b/>
        </w:rPr>
        <w:t xml:space="preserve">FABRICATED ITEM. </w:t>
      </w:r>
    </w:p>
    <w:p w14:paraId="7434521D" w14:textId="77777777" w:rsidR="00F27519" w:rsidRPr="001A006E" w:rsidRDefault="00F27519" w:rsidP="00F27519">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63F2763" w14:textId="77777777" w:rsidR="00F27519" w:rsidRPr="001A006E" w:rsidRDefault="00F27519" w:rsidP="00F27519">
      <w:pPr>
        <w:suppressAutoHyphens/>
        <w:spacing w:after="240"/>
        <w:ind w:left="360"/>
        <w:jc w:val="both"/>
        <w:rPr>
          <w:spacing w:val="-7"/>
          <w:w w:val="115"/>
        </w:rPr>
      </w:pPr>
      <w:r w:rsidRPr="001A006E">
        <w:rPr>
          <w:b/>
        </w:rPr>
        <w:t>HEREAFTER.</w:t>
      </w:r>
      <w:r w:rsidRPr="001A006E">
        <w:rPr>
          <w:b/>
          <w:bCs/>
          <w:spacing w:val="-7"/>
          <w:w w:val="105"/>
        </w:rPr>
        <w:t xml:space="preserve"> </w:t>
      </w:r>
    </w:p>
    <w:p w14:paraId="0FD6B664" w14:textId="77777777" w:rsidR="00F27519" w:rsidRPr="001A006E" w:rsidRDefault="00F27519" w:rsidP="00F27519">
      <w:pPr>
        <w:suppressAutoHyphens/>
        <w:spacing w:after="240"/>
        <w:ind w:left="360"/>
        <w:jc w:val="both"/>
        <w:rPr>
          <w:spacing w:val="-6"/>
          <w:w w:val="115"/>
        </w:rPr>
      </w:pPr>
      <w:r w:rsidRPr="001A006E">
        <w:rPr>
          <w:b/>
        </w:rPr>
        <w:t xml:space="preserve">HERETOFORE. </w:t>
      </w:r>
    </w:p>
    <w:p w14:paraId="3B1FE15C" w14:textId="77777777" w:rsidR="00F27519" w:rsidRPr="001A006E" w:rsidRDefault="00F27519" w:rsidP="00F27519">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511567C1" w14:textId="77777777" w:rsidR="00F27519" w:rsidRPr="001A006E" w:rsidRDefault="00F27519" w:rsidP="00F27519">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3D3A2F14" w14:textId="77777777" w:rsidR="00F27519" w:rsidRPr="001A006E" w:rsidRDefault="00F27519" w:rsidP="00F27519">
      <w:pPr>
        <w:suppressAutoHyphens/>
        <w:spacing w:after="240"/>
        <w:ind w:left="360"/>
        <w:jc w:val="both"/>
        <w:rPr>
          <w:spacing w:val="1"/>
        </w:rPr>
      </w:pPr>
      <w:r w:rsidRPr="001A006E">
        <w:rPr>
          <w:b/>
        </w:rPr>
        <w:t>LABEL.</w:t>
      </w:r>
      <w:r w:rsidRPr="001A006E">
        <w:rPr>
          <w:b/>
          <w:bCs/>
          <w:spacing w:val="-6"/>
          <w:w w:val="105"/>
        </w:rPr>
        <w:t xml:space="preserve"> </w:t>
      </w:r>
    </w:p>
    <w:p w14:paraId="7C2CF58B" w14:textId="77777777" w:rsidR="00F27519" w:rsidRPr="001A006E" w:rsidRDefault="00F27519" w:rsidP="00F27519">
      <w:pPr>
        <w:suppressAutoHyphens/>
        <w:spacing w:after="240"/>
        <w:ind w:left="360"/>
        <w:jc w:val="both"/>
        <w:rPr>
          <w:spacing w:val="-8"/>
          <w:w w:val="115"/>
        </w:rPr>
      </w:pPr>
      <w:r w:rsidRPr="001A006E">
        <w:rPr>
          <w:b/>
        </w:rPr>
        <w:t xml:space="preserve">LABELED. </w:t>
      </w:r>
    </w:p>
    <w:p w14:paraId="63D4C92F" w14:textId="77777777" w:rsidR="00F27519" w:rsidRPr="001A006E" w:rsidRDefault="00F27519" w:rsidP="00F27519">
      <w:pPr>
        <w:suppressAutoHyphens/>
        <w:spacing w:after="240"/>
        <w:ind w:left="360"/>
        <w:jc w:val="both"/>
        <w:rPr>
          <w:spacing w:val="-8"/>
          <w:w w:val="115"/>
        </w:rPr>
      </w:pPr>
      <w:r w:rsidRPr="001A006E">
        <w:rPr>
          <w:b/>
        </w:rPr>
        <w:t>LAND SURVEYOR.</w:t>
      </w:r>
      <w:r w:rsidRPr="001A006E">
        <w:rPr>
          <w:b/>
          <w:bCs/>
          <w:spacing w:val="-6"/>
          <w:w w:val="105"/>
        </w:rPr>
        <w:t xml:space="preserve"> </w:t>
      </w:r>
    </w:p>
    <w:p w14:paraId="7536FB4B" w14:textId="77777777" w:rsidR="00F27519" w:rsidRPr="001A006E" w:rsidRDefault="00F27519" w:rsidP="00F27519">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95369AD" w14:textId="77777777" w:rsidR="00F27519" w:rsidRPr="001A006E" w:rsidRDefault="00F27519" w:rsidP="00F27519">
      <w:pPr>
        <w:suppressAutoHyphens/>
        <w:spacing w:after="240"/>
        <w:ind w:left="360"/>
        <w:jc w:val="both"/>
        <w:rPr>
          <w:spacing w:val="1"/>
        </w:rPr>
      </w:pPr>
      <w:r w:rsidRPr="001A006E">
        <w:rPr>
          <w:b/>
        </w:rPr>
        <w:t>LETTER OF COMPLETION.</w:t>
      </w:r>
      <w:r w:rsidRPr="001A006E">
        <w:rPr>
          <w:b/>
          <w:bCs/>
          <w:spacing w:val="-7"/>
          <w:w w:val="105"/>
        </w:rPr>
        <w:t xml:space="preserve"> </w:t>
      </w:r>
    </w:p>
    <w:p w14:paraId="7009EE62" w14:textId="77777777" w:rsidR="00F27519" w:rsidRPr="001A006E" w:rsidRDefault="00F27519" w:rsidP="00F27519">
      <w:pPr>
        <w:suppressAutoHyphens/>
        <w:spacing w:after="240"/>
        <w:ind w:left="360"/>
        <w:jc w:val="both"/>
      </w:pPr>
      <w:r w:rsidRPr="001A006E">
        <w:rPr>
          <w:b/>
        </w:rPr>
        <w:t>LIMITED ALTERATION APPLICATION.</w:t>
      </w:r>
      <w:r w:rsidR="00B65947" w:rsidRPr="001A006E">
        <w:rPr>
          <w:b/>
        </w:rPr>
        <w:t xml:space="preserve"> </w:t>
      </w:r>
    </w:p>
    <w:p w14:paraId="480B0BF4" w14:textId="77777777" w:rsidR="00F27519" w:rsidRPr="001A006E" w:rsidRDefault="00F27519" w:rsidP="00F27519">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44AB5F0C" w14:textId="7A09B488" w:rsidR="00552886" w:rsidRPr="001A006E" w:rsidRDefault="00F27519" w:rsidP="009C3C0A">
      <w:pPr>
        <w:suppressAutoHyphens/>
        <w:spacing w:after="240"/>
        <w:jc w:val="both"/>
        <w:rPr>
          <w:b/>
          <w:u w:val="single"/>
        </w:rPr>
      </w:pPr>
      <w:r w:rsidRPr="001A006E">
        <w:rPr>
          <w:b/>
          <w:u w:val="single"/>
        </w:rPr>
        <w:t>LIMITED HOME IMPROVEMENT ALTERATIONS</w:t>
      </w:r>
    </w:p>
    <w:p w14:paraId="3F515D14" w14:textId="77777777" w:rsidR="00F27519" w:rsidRPr="001A006E" w:rsidRDefault="00F27519" w:rsidP="00F27519">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2F6CA69A" w14:textId="77777777" w:rsidR="00F27519" w:rsidRPr="001A006E" w:rsidRDefault="00F27519" w:rsidP="00F27519">
      <w:pPr>
        <w:suppressAutoHyphens/>
        <w:spacing w:after="240"/>
        <w:ind w:left="360"/>
        <w:jc w:val="both"/>
      </w:pPr>
      <w:r w:rsidRPr="001A006E">
        <w:rPr>
          <w:b/>
        </w:rPr>
        <w:t>LIMITED PLUMBING ALTERATIONS.</w:t>
      </w:r>
      <w:r w:rsidRPr="001A006E">
        <w:t xml:space="preserve"> </w:t>
      </w:r>
    </w:p>
    <w:p w14:paraId="76402FB8" w14:textId="77777777" w:rsidR="00F27519" w:rsidRPr="001A006E" w:rsidRDefault="00F27519" w:rsidP="00F27519">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17739484" w14:textId="77777777" w:rsidR="00F27519" w:rsidRPr="001A006E" w:rsidRDefault="00F27519" w:rsidP="00F27519">
      <w:pPr>
        <w:suppressAutoHyphens/>
        <w:spacing w:after="240"/>
        <w:ind w:left="360"/>
        <w:jc w:val="both"/>
        <w:rPr>
          <w:b/>
        </w:rPr>
      </w:pPr>
      <w:r w:rsidRPr="001A006E">
        <w:rPr>
          <w:b/>
        </w:rPr>
        <w:t>LIMITED SPRINKLER ALTERATIONS.</w:t>
      </w:r>
      <w:r w:rsidRPr="001A006E">
        <w:t xml:space="preserve"> </w:t>
      </w:r>
    </w:p>
    <w:p w14:paraId="48154A5E" w14:textId="77777777" w:rsidR="00F27519" w:rsidRPr="001A006E" w:rsidRDefault="00F27519" w:rsidP="00F27519">
      <w:pPr>
        <w:suppressAutoHyphens/>
        <w:spacing w:after="240"/>
        <w:ind w:left="360"/>
        <w:jc w:val="both"/>
      </w:pPr>
      <w:r w:rsidRPr="001A006E">
        <w:rPr>
          <w:b/>
        </w:rPr>
        <w:t>LIMITED STANDPIPE ALTERATIONS.</w:t>
      </w:r>
      <w:r w:rsidR="00B65947" w:rsidRPr="001A006E">
        <w:t xml:space="preserve"> </w:t>
      </w:r>
    </w:p>
    <w:p w14:paraId="73D2DDC0" w14:textId="77777777" w:rsidR="00F27519" w:rsidRPr="001A006E" w:rsidRDefault="00F27519" w:rsidP="00F27519">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7B91F446" w14:textId="77777777" w:rsidR="00F27519" w:rsidRPr="001A006E" w:rsidRDefault="00F27519" w:rsidP="00F27519">
      <w:pPr>
        <w:suppressAutoHyphens/>
        <w:spacing w:after="240"/>
        <w:ind w:left="360"/>
        <w:jc w:val="both"/>
      </w:pPr>
      <w:r w:rsidRPr="001A006E">
        <w:rPr>
          <w:b/>
        </w:rPr>
        <w:t>LISTED.</w:t>
      </w:r>
      <w:r w:rsidRPr="001A006E">
        <w:t xml:space="preserve"> </w:t>
      </w:r>
    </w:p>
    <w:p w14:paraId="2955266E" w14:textId="77777777" w:rsidR="00F27519" w:rsidRPr="001A006E" w:rsidRDefault="00F27519" w:rsidP="00F27519">
      <w:pPr>
        <w:suppressAutoHyphens/>
        <w:spacing w:after="240"/>
        <w:ind w:left="360"/>
        <w:jc w:val="both"/>
        <w:rPr>
          <w:b/>
          <w:bCs/>
          <w:spacing w:val="3"/>
          <w:w w:val="105"/>
        </w:rPr>
      </w:pPr>
      <w:r w:rsidRPr="001A006E">
        <w:rPr>
          <w:b/>
        </w:rPr>
        <w:t xml:space="preserve">MAIN USE OR DOMINANT OCCUPANCY (OF A BUILDING). </w:t>
      </w:r>
    </w:p>
    <w:p w14:paraId="42B00D52" w14:textId="77777777" w:rsidR="00F27519" w:rsidRPr="001A006E" w:rsidRDefault="00F27519" w:rsidP="00F27519">
      <w:pPr>
        <w:suppressAutoHyphens/>
        <w:spacing w:after="240"/>
        <w:ind w:left="360"/>
        <w:jc w:val="both"/>
        <w:rPr>
          <w:spacing w:val="3"/>
        </w:rPr>
      </w:pPr>
      <w:r w:rsidRPr="001A006E">
        <w:rPr>
          <w:b/>
        </w:rPr>
        <w:t>MANUFACTURER’S DESIGNATION.</w:t>
      </w:r>
      <w:r w:rsidRPr="001A006E">
        <w:rPr>
          <w:b/>
          <w:bCs/>
          <w:spacing w:val="1"/>
          <w:w w:val="105"/>
        </w:rPr>
        <w:t xml:space="preserve"> </w:t>
      </w:r>
    </w:p>
    <w:p w14:paraId="76FBE7F0" w14:textId="77777777" w:rsidR="00F27519" w:rsidRPr="001A006E" w:rsidRDefault="00F27519" w:rsidP="00F27519">
      <w:pPr>
        <w:suppressAutoHyphens/>
        <w:spacing w:after="240"/>
        <w:ind w:left="360"/>
        <w:jc w:val="both"/>
        <w:rPr>
          <w:spacing w:val="2"/>
        </w:rPr>
      </w:pPr>
      <w:r w:rsidRPr="001A006E">
        <w:rPr>
          <w:b/>
        </w:rPr>
        <w:lastRenderedPageBreak/>
        <w:t xml:space="preserve">MARK. </w:t>
      </w:r>
    </w:p>
    <w:p w14:paraId="38FDEAA2" w14:textId="77777777" w:rsidR="00F27519" w:rsidRPr="001A006E" w:rsidRDefault="00F27519" w:rsidP="00F27519">
      <w:pPr>
        <w:suppressAutoHyphens/>
        <w:spacing w:after="240"/>
        <w:ind w:left="360"/>
        <w:jc w:val="both"/>
        <w:rPr>
          <w:spacing w:val="2"/>
        </w:rPr>
      </w:pPr>
      <w:r w:rsidRPr="001A006E">
        <w:rPr>
          <w:b/>
        </w:rPr>
        <w:t>MATERIALS.</w:t>
      </w:r>
      <w:r w:rsidRPr="001A006E">
        <w:rPr>
          <w:b/>
          <w:bCs/>
          <w:spacing w:val="-3"/>
          <w:w w:val="105"/>
        </w:rPr>
        <w:t xml:space="preserve"> </w:t>
      </w:r>
    </w:p>
    <w:p w14:paraId="001F19DA" w14:textId="77777777" w:rsidR="00F27519" w:rsidRPr="001A006E" w:rsidRDefault="00F27519" w:rsidP="00F27519">
      <w:pPr>
        <w:suppressAutoHyphens/>
        <w:spacing w:after="240"/>
        <w:ind w:left="360"/>
        <w:jc w:val="both"/>
      </w:pPr>
      <w:r w:rsidRPr="001A006E">
        <w:rPr>
          <w:b/>
        </w:rPr>
        <w:t>OCCUPANCY.</w:t>
      </w:r>
      <w:r w:rsidRPr="001A006E">
        <w:rPr>
          <w:b/>
          <w:bCs/>
          <w:w w:val="105"/>
        </w:rPr>
        <w:t xml:space="preserve"> </w:t>
      </w:r>
    </w:p>
    <w:p w14:paraId="442F813C" w14:textId="77777777" w:rsidR="00F27519" w:rsidRPr="001A006E" w:rsidRDefault="00F27519" w:rsidP="00F27519">
      <w:pPr>
        <w:suppressAutoHyphens/>
        <w:spacing w:after="240"/>
        <w:ind w:left="360"/>
        <w:jc w:val="both"/>
        <w:rPr>
          <w:spacing w:val="2"/>
        </w:rPr>
      </w:pPr>
      <w:r w:rsidRPr="001A006E">
        <w:rPr>
          <w:b/>
        </w:rPr>
        <w:t xml:space="preserve">OWNER. </w:t>
      </w:r>
    </w:p>
    <w:p w14:paraId="6D7DA7BF" w14:textId="77777777" w:rsidR="00F27519" w:rsidRPr="001A006E" w:rsidRDefault="00F27519" w:rsidP="00F27519">
      <w:pPr>
        <w:suppressAutoHyphens/>
        <w:spacing w:after="240"/>
        <w:ind w:left="360"/>
        <w:jc w:val="both"/>
        <w:rPr>
          <w:spacing w:val="-2"/>
        </w:rPr>
      </w:pPr>
      <w:r w:rsidRPr="001A006E">
        <w:rPr>
          <w:b/>
        </w:rPr>
        <w:t>PARTY WALL.</w:t>
      </w:r>
      <w:r w:rsidRPr="001A006E">
        <w:rPr>
          <w:b/>
          <w:bCs/>
          <w:spacing w:val="-2"/>
          <w:w w:val="105"/>
        </w:rPr>
        <w:t xml:space="preserve"> </w:t>
      </w:r>
    </w:p>
    <w:p w14:paraId="08994785" w14:textId="77777777" w:rsidR="00F27519" w:rsidRPr="001A006E" w:rsidRDefault="00F27519" w:rsidP="00F27519">
      <w:pPr>
        <w:suppressAutoHyphens/>
        <w:spacing w:after="240"/>
        <w:ind w:left="360"/>
        <w:jc w:val="both"/>
      </w:pPr>
      <w:r w:rsidRPr="001A006E">
        <w:rPr>
          <w:b/>
        </w:rPr>
        <w:t>PERMIT.</w:t>
      </w:r>
      <w:r w:rsidRPr="001A006E">
        <w:rPr>
          <w:b/>
          <w:bCs/>
          <w:w w:val="105"/>
        </w:rPr>
        <w:t xml:space="preserve"> </w:t>
      </w:r>
    </w:p>
    <w:p w14:paraId="7B5979FA" w14:textId="77777777" w:rsidR="00F27519" w:rsidRPr="001A006E" w:rsidRDefault="00F27519" w:rsidP="00F27519">
      <w:pPr>
        <w:suppressAutoHyphens/>
        <w:spacing w:after="240"/>
        <w:ind w:left="360"/>
        <w:jc w:val="both"/>
        <w:rPr>
          <w:spacing w:val="3"/>
        </w:rPr>
      </w:pPr>
      <w:r w:rsidRPr="001A006E">
        <w:rPr>
          <w:b/>
        </w:rPr>
        <w:t xml:space="preserve">PERSON. </w:t>
      </w:r>
    </w:p>
    <w:p w14:paraId="32A962A8" w14:textId="77777777" w:rsidR="00F27519" w:rsidRPr="001A006E" w:rsidRDefault="00F27519" w:rsidP="00F27519">
      <w:pPr>
        <w:suppressAutoHyphens/>
        <w:spacing w:after="240"/>
        <w:ind w:left="360"/>
        <w:jc w:val="both"/>
        <w:rPr>
          <w:spacing w:val="11"/>
        </w:rPr>
      </w:pPr>
      <w:r w:rsidRPr="001A006E">
        <w:rPr>
          <w:b/>
        </w:rPr>
        <w:t>PREMISES</w:t>
      </w:r>
      <w:r w:rsidRPr="001A006E">
        <w:rPr>
          <w:b/>
          <w:bCs/>
          <w:spacing w:val="11"/>
          <w:w w:val="105"/>
        </w:rPr>
        <w:t xml:space="preserve">. </w:t>
      </w:r>
    </w:p>
    <w:p w14:paraId="273AA42B" w14:textId="77777777" w:rsidR="00F27519" w:rsidRPr="001A006E" w:rsidRDefault="00F27519" w:rsidP="00F27519">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0FB8D6FF" w14:textId="77777777" w:rsidR="00F27519" w:rsidRPr="001A006E" w:rsidRDefault="00F27519" w:rsidP="00F27519">
      <w:pPr>
        <w:suppressAutoHyphens/>
        <w:spacing w:after="240"/>
        <w:ind w:left="360"/>
        <w:jc w:val="both"/>
        <w:rPr>
          <w:spacing w:val="2"/>
        </w:rPr>
      </w:pPr>
      <w:r w:rsidRPr="001A006E">
        <w:rPr>
          <w:b/>
        </w:rPr>
        <w:t>PROFESSIONAL CERTIFICATION.</w:t>
      </w:r>
      <w:r w:rsidRPr="001A006E">
        <w:rPr>
          <w:b/>
          <w:bCs/>
          <w:spacing w:val="-4"/>
          <w:w w:val="105"/>
        </w:rPr>
        <w:t xml:space="preserve"> </w:t>
      </w:r>
    </w:p>
    <w:p w14:paraId="411CB227" w14:textId="77777777" w:rsidR="00F27519" w:rsidRPr="001A006E" w:rsidRDefault="00F27519" w:rsidP="00F27519">
      <w:pPr>
        <w:suppressAutoHyphens/>
        <w:spacing w:after="240"/>
        <w:ind w:left="360"/>
        <w:jc w:val="both"/>
      </w:pPr>
      <w:r w:rsidRPr="001A006E">
        <w:rPr>
          <w:b/>
        </w:rPr>
        <w:t>PROGRESS INSPECTION.</w:t>
      </w:r>
      <w:r w:rsidRPr="001A006E">
        <w:t xml:space="preserve"> </w:t>
      </w:r>
    </w:p>
    <w:p w14:paraId="04EB60E2" w14:textId="77777777" w:rsidR="00F27519" w:rsidRPr="001A006E" w:rsidRDefault="00F27519" w:rsidP="00F27519">
      <w:pPr>
        <w:suppressAutoHyphens/>
        <w:spacing w:after="240"/>
        <w:ind w:left="360"/>
        <w:jc w:val="both"/>
      </w:pPr>
      <w:r w:rsidRPr="001A006E">
        <w:rPr>
          <w:b/>
        </w:rPr>
        <w:t>PROJECT.</w:t>
      </w:r>
      <w:r w:rsidRPr="001A006E">
        <w:t xml:space="preserve"> </w:t>
      </w:r>
    </w:p>
    <w:p w14:paraId="54F061FE" w14:textId="77777777" w:rsidR="00F27519" w:rsidRPr="001A006E" w:rsidRDefault="00F27519" w:rsidP="00F27519">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4EC2757" w14:textId="77777777" w:rsidR="00F27519" w:rsidRPr="001A006E" w:rsidRDefault="00F27519" w:rsidP="00F27519">
      <w:pPr>
        <w:suppressAutoHyphens/>
        <w:spacing w:after="240"/>
        <w:ind w:left="360"/>
        <w:jc w:val="both"/>
        <w:rPr>
          <w:spacing w:val="3"/>
        </w:rPr>
      </w:pPr>
      <w:r w:rsidRPr="001A006E">
        <w:rPr>
          <w:b/>
        </w:rPr>
        <w:t xml:space="preserve">REGISTERED DESIGN PROFESSIONAL OF RECORD. </w:t>
      </w:r>
    </w:p>
    <w:p w14:paraId="12ADF4D2" w14:textId="77777777" w:rsidR="00F27519" w:rsidRPr="001A006E" w:rsidRDefault="00F27519" w:rsidP="00F27519">
      <w:pPr>
        <w:suppressAutoHyphens/>
        <w:spacing w:after="240"/>
        <w:ind w:left="360"/>
        <w:jc w:val="both"/>
        <w:rPr>
          <w:spacing w:val="3"/>
        </w:rPr>
      </w:pPr>
      <w:r w:rsidRPr="001A006E">
        <w:rPr>
          <w:b/>
        </w:rPr>
        <w:t>REQUIRED.</w:t>
      </w:r>
      <w:r w:rsidRPr="001A006E">
        <w:rPr>
          <w:b/>
          <w:bCs/>
          <w:spacing w:val="3"/>
          <w:w w:val="105"/>
        </w:rPr>
        <w:t xml:space="preserve"> </w:t>
      </w:r>
    </w:p>
    <w:p w14:paraId="3695E951" w14:textId="77777777" w:rsidR="00F27519" w:rsidRPr="001A006E" w:rsidRDefault="00F27519" w:rsidP="00F27519">
      <w:pPr>
        <w:suppressAutoHyphens/>
        <w:spacing w:after="240"/>
        <w:ind w:left="360"/>
        <w:jc w:val="both"/>
      </w:pPr>
      <w:r w:rsidRPr="001A006E">
        <w:rPr>
          <w:b/>
        </w:rPr>
        <w:t>RETAINING WALL.</w:t>
      </w:r>
      <w:r w:rsidRPr="001A006E">
        <w:rPr>
          <w:b/>
          <w:bCs/>
          <w:w w:val="105"/>
        </w:rPr>
        <w:t xml:space="preserve"> </w:t>
      </w:r>
    </w:p>
    <w:p w14:paraId="302497C7" w14:textId="77777777" w:rsidR="00F27519" w:rsidRPr="001A006E" w:rsidRDefault="00F27519" w:rsidP="00F27519">
      <w:pPr>
        <w:suppressAutoHyphens/>
        <w:spacing w:after="240"/>
        <w:ind w:left="360"/>
        <w:jc w:val="both"/>
        <w:rPr>
          <w:spacing w:val="3"/>
        </w:rPr>
      </w:pPr>
      <w:r w:rsidRPr="001A006E">
        <w:rPr>
          <w:b/>
        </w:rPr>
        <w:t>SERVICE EQUIPMENT.</w:t>
      </w:r>
      <w:r w:rsidRPr="001A006E">
        <w:rPr>
          <w:b/>
          <w:bCs/>
          <w:w w:val="105"/>
        </w:rPr>
        <w:t xml:space="preserve"> </w:t>
      </w:r>
    </w:p>
    <w:p w14:paraId="06DF6E7C" w14:textId="77777777" w:rsidR="00F27519" w:rsidRPr="001A006E" w:rsidRDefault="00F27519" w:rsidP="00F27519">
      <w:pPr>
        <w:suppressAutoHyphens/>
        <w:spacing w:after="240"/>
        <w:ind w:left="360"/>
        <w:jc w:val="both"/>
        <w:rPr>
          <w:spacing w:val="1"/>
        </w:rPr>
      </w:pPr>
      <w:r w:rsidRPr="001A006E">
        <w:rPr>
          <w:b/>
        </w:rPr>
        <w:t xml:space="preserve">SIGN-OFF. </w:t>
      </w:r>
    </w:p>
    <w:p w14:paraId="449E3F92" w14:textId="77777777" w:rsidR="00F27519" w:rsidRPr="001A006E" w:rsidRDefault="00F27519" w:rsidP="00F27519">
      <w:pPr>
        <w:suppressAutoHyphens/>
        <w:spacing w:after="240"/>
        <w:ind w:left="360"/>
        <w:jc w:val="both"/>
        <w:rPr>
          <w:b/>
        </w:rPr>
      </w:pPr>
      <w:r w:rsidRPr="001A006E">
        <w:rPr>
          <w:b/>
        </w:rPr>
        <w:t>SINGLE ROOM OCCUPANCY MULTIPLE DWELLING</w:t>
      </w:r>
      <w:r w:rsidRPr="001A006E">
        <w:rPr>
          <w:b/>
          <w:bCs/>
          <w:spacing w:val="2"/>
          <w:w w:val="105"/>
        </w:rPr>
        <w:t xml:space="preserve">. </w:t>
      </w:r>
    </w:p>
    <w:p w14:paraId="05F9AA8B" w14:textId="77777777" w:rsidR="00F27519" w:rsidRPr="001A006E" w:rsidRDefault="00F27519" w:rsidP="00F27519">
      <w:pPr>
        <w:suppressAutoHyphens/>
        <w:spacing w:after="240"/>
        <w:ind w:left="360"/>
        <w:jc w:val="both"/>
        <w:rPr>
          <w:spacing w:val="1"/>
        </w:rPr>
      </w:pPr>
      <w:r w:rsidRPr="001A006E">
        <w:rPr>
          <w:b/>
        </w:rPr>
        <w:t xml:space="preserve">SPECIAL INSPECTION. </w:t>
      </w:r>
    </w:p>
    <w:p w14:paraId="56105C8E" w14:textId="77777777" w:rsidR="00F27519" w:rsidRPr="001A006E" w:rsidRDefault="00F27519" w:rsidP="00F27519">
      <w:pPr>
        <w:suppressAutoHyphens/>
        <w:spacing w:after="240"/>
        <w:ind w:left="360"/>
        <w:jc w:val="both"/>
      </w:pPr>
      <w:r w:rsidRPr="001A006E">
        <w:rPr>
          <w:b/>
        </w:rPr>
        <w:t>SPECIAL INSPECTION AGENCY.</w:t>
      </w:r>
      <w:r w:rsidRPr="001A006E">
        <w:t xml:space="preserve"> </w:t>
      </w:r>
    </w:p>
    <w:p w14:paraId="4CBB870E" w14:textId="77777777" w:rsidR="00F27519" w:rsidRPr="001A006E" w:rsidRDefault="00F27519" w:rsidP="00F27519">
      <w:pPr>
        <w:suppressAutoHyphens/>
        <w:spacing w:after="240"/>
        <w:ind w:left="360"/>
        <w:jc w:val="both"/>
        <w:rPr>
          <w:spacing w:val="3"/>
        </w:rPr>
      </w:pPr>
      <w:r w:rsidRPr="001A006E">
        <w:rPr>
          <w:b/>
        </w:rPr>
        <w:t>SPECIAL INSPECTOR.</w:t>
      </w:r>
      <w:r w:rsidRPr="001A006E">
        <w:rPr>
          <w:b/>
          <w:bCs/>
          <w:spacing w:val="2"/>
          <w:w w:val="105"/>
        </w:rPr>
        <w:t xml:space="preserve"> </w:t>
      </w:r>
    </w:p>
    <w:p w14:paraId="51390B43" w14:textId="77777777" w:rsidR="00F27519" w:rsidRPr="001A006E" w:rsidRDefault="00F27519" w:rsidP="00F27519">
      <w:pPr>
        <w:suppressAutoHyphens/>
        <w:spacing w:after="240"/>
        <w:ind w:left="360"/>
        <w:jc w:val="both"/>
        <w:rPr>
          <w:spacing w:val="3"/>
        </w:rPr>
      </w:pPr>
      <w:r w:rsidRPr="001A006E">
        <w:rPr>
          <w:b/>
        </w:rPr>
        <w:t>STRUCTURE.</w:t>
      </w:r>
      <w:r w:rsidRPr="001A006E">
        <w:rPr>
          <w:b/>
          <w:bCs/>
          <w:spacing w:val="-1"/>
          <w:w w:val="105"/>
        </w:rPr>
        <w:t xml:space="preserve"> </w:t>
      </w:r>
    </w:p>
    <w:p w14:paraId="1471E7C1" w14:textId="77777777" w:rsidR="00F27519" w:rsidRPr="001A006E" w:rsidRDefault="00F27519" w:rsidP="00F27519">
      <w:pPr>
        <w:suppressAutoHyphens/>
        <w:spacing w:after="240"/>
        <w:ind w:left="360"/>
        <w:jc w:val="both"/>
        <w:rPr>
          <w:spacing w:val="2"/>
        </w:rPr>
      </w:pPr>
      <w:r w:rsidRPr="001A006E">
        <w:rPr>
          <w:b/>
        </w:rPr>
        <w:t xml:space="preserve">SUBMITTAL DOCUMENTS. </w:t>
      </w:r>
    </w:p>
    <w:p w14:paraId="70D4857E" w14:textId="77777777" w:rsidR="00F27519" w:rsidRPr="001A006E" w:rsidRDefault="00F27519" w:rsidP="00F27519">
      <w:pPr>
        <w:suppressAutoHyphens/>
        <w:spacing w:after="240"/>
        <w:ind w:left="360"/>
        <w:jc w:val="both"/>
      </w:pPr>
      <w:r w:rsidRPr="001A006E">
        <w:rPr>
          <w:b/>
        </w:rPr>
        <w:t>SUPERINTENDENT OF CONSTRUCTION (CONSTRUCTION SUPERINTENDENT).</w:t>
      </w:r>
      <w:r w:rsidRPr="001A006E">
        <w:t xml:space="preserve"> </w:t>
      </w:r>
    </w:p>
    <w:p w14:paraId="24121D53" w14:textId="77777777" w:rsidR="00F27519" w:rsidRPr="001A006E" w:rsidRDefault="00F27519" w:rsidP="00F27519">
      <w:pPr>
        <w:suppressAutoHyphens/>
        <w:spacing w:after="240"/>
        <w:ind w:left="360"/>
        <w:jc w:val="both"/>
        <w:rPr>
          <w:spacing w:val="3"/>
        </w:rPr>
      </w:pPr>
      <w:r w:rsidRPr="001A006E">
        <w:rPr>
          <w:b/>
        </w:rPr>
        <w:lastRenderedPageBreak/>
        <w:t>USE (USED).</w:t>
      </w:r>
      <w:r w:rsidRPr="001A006E">
        <w:rPr>
          <w:b/>
          <w:bCs/>
          <w:spacing w:val="-1"/>
          <w:w w:val="105"/>
        </w:rPr>
        <w:t xml:space="preserve"> </w:t>
      </w:r>
    </w:p>
    <w:p w14:paraId="65FBB804" w14:textId="77777777" w:rsidR="00F27519" w:rsidRPr="001A006E" w:rsidRDefault="00F27519" w:rsidP="00F27519">
      <w:pPr>
        <w:suppressAutoHyphens/>
        <w:spacing w:after="240"/>
        <w:ind w:left="360"/>
        <w:jc w:val="both"/>
      </w:pPr>
      <w:r w:rsidRPr="001A006E">
        <w:rPr>
          <w:b/>
        </w:rPr>
        <w:t xml:space="preserve">UTILITY COMPANY OR PUBLIC UTILITY COMPANY. </w:t>
      </w:r>
    </w:p>
    <w:p w14:paraId="04CF5A82" w14:textId="77777777" w:rsidR="00F27519" w:rsidRPr="001A006E" w:rsidRDefault="00F27519" w:rsidP="00F27519">
      <w:pPr>
        <w:suppressAutoHyphens/>
        <w:spacing w:after="240"/>
        <w:ind w:left="360"/>
        <w:jc w:val="both"/>
      </w:pPr>
      <w:r w:rsidRPr="001A006E">
        <w:rPr>
          <w:b/>
        </w:rPr>
        <w:t xml:space="preserve">UTILITY CORPORATION OR PUBLIC UTILITY CORPORATION. </w:t>
      </w:r>
    </w:p>
    <w:p w14:paraId="21CFD3AB" w14:textId="7245D6AD" w:rsidR="00F27519" w:rsidRPr="001A006E" w:rsidRDefault="001D1A0B" w:rsidP="00F27519">
      <w:pPr>
        <w:suppressAutoHyphens/>
        <w:spacing w:after="240"/>
        <w:ind w:left="360"/>
        <w:jc w:val="both"/>
        <w:rPr>
          <w:b/>
          <w:bCs/>
          <w:spacing w:val="-11"/>
          <w:w w:val="105"/>
        </w:rPr>
      </w:pPr>
      <w:r w:rsidRPr="009C3C0A">
        <w:rPr>
          <w:b/>
        </w:rPr>
        <w:t>[</w:t>
      </w:r>
      <w:r w:rsidR="00F27519" w:rsidRPr="001D1A0B">
        <w:rPr>
          <w:b/>
        </w:rPr>
        <w:t>WORK NOT CONSTITUTING MINOR ALTERATIONS OR ORDINARY REPAIRS.</w:t>
      </w:r>
      <w:r w:rsidRPr="001D1A0B">
        <w:rPr>
          <w:b/>
        </w:rPr>
        <w:t>]</w:t>
      </w:r>
      <w:r w:rsidR="00F27519" w:rsidRPr="001A006E">
        <w:rPr>
          <w:b/>
          <w:bCs/>
          <w:spacing w:val="-1"/>
          <w:w w:val="105"/>
        </w:rPr>
        <w:t xml:space="preserve"> </w:t>
      </w:r>
    </w:p>
    <w:p w14:paraId="3CF80191" w14:textId="77777777" w:rsidR="00F27519" w:rsidRPr="001A006E" w:rsidRDefault="00F27519" w:rsidP="00F27519">
      <w:pPr>
        <w:suppressAutoHyphens/>
        <w:spacing w:after="240"/>
        <w:ind w:left="360"/>
        <w:jc w:val="both"/>
        <w:rPr>
          <w:spacing w:val="2"/>
        </w:rPr>
      </w:pPr>
      <w:r w:rsidRPr="001A006E">
        <w:rPr>
          <w:b/>
        </w:rPr>
        <w:t>WRITING (WRITTEN).</w:t>
      </w:r>
      <w:r w:rsidRPr="001A006E">
        <w:rPr>
          <w:b/>
          <w:bCs/>
          <w:w w:val="110"/>
        </w:rPr>
        <w:t xml:space="preserve"> </w:t>
      </w:r>
    </w:p>
    <w:p w14:paraId="1160E53B" w14:textId="77777777" w:rsidR="00F27519" w:rsidRPr="001A006E" w:rsidRDefault="00F27519" w:rsidP="00F27519">
      <w:pPr>
        <w:suppressAutoHyphens/>
        <w:spacing w:after="240"/>
        <w:ind w:left="360"/>
        <w:jc w:val="both"/>
      </w:pPr>
      <w:r w:rsidRPr="001A006E">
        <w:rPr>
          <w:b/>
        </w:rPr>
        <w:t>WRITTEN NOTICE.</w:t>
      </w:r>
      <w:r w:rsidRPr="001A006E">
        <w:rPr>
          <w:b/>
          <w:bCs/>
          <w:spacing w:val="-3"/>
          <w:w w:val="110"/>
        </w:rPr>
        <w:t xml:space="preserve"> </w:t>
      </w:r>
    </w:p>
    <w:p w14:paraId="4D46BBD5" w14:textId="77777777" w:rsidR="00F27519" w:rsidRPr="001A006E" w:rsidRDefault="00F27519" w:rsidP="00F27519">
      <w:pPr>
        <w:suppressAutoHyphens/>
        <w:spacing w:after="240"/>
        <w:ind w:left="360"/>
        <w:jc w:val="both"/>
        <w:rPr>
          <w:spacing w:val="3"/>
        </w:rPr>
      </w:pPr>
      <w:r w:rsidRPr="001A006E">
        <w:rPr>
          <w:b/>
        </w:rPr>
        <w:t xml:space="preserve">ZONING RESOLUTION. </w:t>
      </w:r>
    </w:p>
    <w:p w14:paraId="2DA0CB72" w14:textId="77777777" w:rsidR="00F27519" w:rsidRPr="009C3C0A" w:rsidRDefault="00633EF6" w:rsidP="009C3C0A">
      <w:pPr>
        <w:spacing w:line="480" w:lineRule="auto"/>
        <w:ind w:firstLine="720"/>
        <w:jc w:val="both"/>
        <w:rPr>
          <w:rFonts w:eastAsiaTheme="minorEastAsia"/>
        </w:rPr>
      </w:pPr>
      <w:r w:rsidRPr="00BC3ECD">
        <w:rPr>
          <w:rFonts w:eastAsiaTheme="minorEastAsia"/>
        </w:rPr>
        <w:t>§ 4</w:t>
      </w:r>
      <w:r>
        <w:rPr>
          <w:rFonts w:eastAsiaTheme="minorEastAsia"/>
        </w:rPr>
        <w:t>7</w:t>
      </w:r>
      <w:r w:rsidRPr="00BC3ECD">
        <w:rPr>
          <w:rFonts w:eastAsiaTheme="minorEastAsia"/>
        </w:rPr>
        <w:t>.</w:t>
      </w:r>
      <w:r>
        <w:rPr>
          <w:rFonts w:eastAsiaTheme="minorEastAsia"/>
        </w:rPr>
        <w:t xml:space="preserve"> Chapter 3 of the New York city building code is amended by adding a new section 307.3.2 to read as follows:</w:t>
      </w:r>
    </w:p>
    <w:p w14:paraId="0CA9B1EE" w14:textId="615FC2D6" w:rsidR="00F27519" w:rsidRPr="001A006E" w:rsidRDefault="00F27519" w:rsidP="00F27519">
      <w:pPr>
        <w:suppressAutoHyphens/>
        <w:spacing w:after="240"/>
        <w:jc w:val="both"/>
        <w:rPr>
          <w:spacing w:val="3"/>
          <w:u w:val="single"/>
        </w:rPr>
      </w:pPr>
      <w:r w:rsidRPr="001A006E">
        <w:rPr>
          <w:rFonts w:eastAsia="Calibri"/>
          <w:b/>
          <w:bCs/>
          <w:u w:val="single"/>
        </w:rPr>
        <w:t>307.3.2</w:t>
      </w:r>
      <w:r w:rsidRPr="001A006E">
        <w:rPr>
          <w:b/>
          <w:bCs/>
          <w:u w:val="single"/>
        </w:rPr>
        <w:t xml:space="preserve"> Group H-1 prohibited.</w:t>
      </w:r>
      <w:r w:rsidRPr="001A006E">
        <w:rPr>
          <w:u w:val="single"/>
        </w:rPr>
        <w:t xml:space="preserve"> </w:t>
      </w:r>
      <w:r w:rsidRPr="001A006E">
        <w:rPr>
          <w:spacing w:val="1"/>
          <w:u w:val="single"/>
        </w:rPr>
        <w:t>Group H-1 occupancies shall be prohibited from</w:t>
      </w:r>
      <w:r w:rsidR="00E71BB6">
        <w:rPr>
          <w:spacing w:val="1"/>
          <w:u w:val="single"/>
        </w:rPr>
        <w:t xml:space="preserve"> being</w:t>
      </w:r>
      <w:r w:rsidRPr="001A006E">
        <w:rPr>
          <w:spacing w:val="1"/>
          <w:u w:val="single"/>
        </w:rPr>
        <w:t xml:space="preserve"> locat</w:t>
      </w:r>
      <w:r w:rsidR="00E71BB6">
        <w:rPr>
          <w:spacing w:val="1"/>
          <w:u w:val="single"/>
        </w:rPr>
        <w:t>ed</w:t>
      </w:r>
      <w:r w:rsidRPr="001A006E">
        <w:rPr>
          <w:spacing w:val="1"/>
          <w:u w:val="single"/>
        </w:rPr>
        <w:t xml:space="preserve"> within the fire district as indicated in Appendix D.</w:t>
      </w:r>
    </w:p>
    <w:p w14:paraId="651B9EF2" w14:textId="77777777" w:rsidR="00F27519" w:rsidRPr="009C3C0A"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8</w:t>
      </w:r>
      <w:r w:rsidRPr="00BC3ECD">
        <w:rPr>
          <w:rFonts w:eastAsiaTheme="minorEastAsia"/>
        </w:rPr>
        <w:t>.</w:t>
      </w:r>
      <w:r>
        <w:rPr>
          <w:rFonts w:eastAsiaTheme="minorEastAsia"/>
        </w:rPr>
        <w:t xml:space="preserve"> Chapter 4 of the New York city building code is amended by adding a new section 401.1.1 to read as follows:</w:t>
      </w:r>
    </w:p>
    <w:p w14:paraId="6FAD9F8D" w14:textId="77777777" w:rsidR="00F27519" w:rsidRPr="001A006E" w:rsidRDefault="00F27519" w:rsidP="009C3C0A">
      <w:pPr>
        <w:widowControl w:val="0"/>
        <w:spacing w:before="120" w:after="120"/>
        <w:jc w:val="both"/>
        <w:rPr>
          <w:bCs/>
          <w:u w:val="single"/>
        </w:rPr>
      </w:pPr>
      <w:r w:rsidRPr="001A006E">
        <w:rPr>
          <w:b/>
          <w:u w:val="single"/>
        </w:rPr>
        <w:t>401.1.1 Existing buildings.</w:t>
      </w:r>
      <w:r w:rsidRPr="001A006E">
        <w:rPr>
          <w:bCs/>
          <w:u w:val="single"/>
        </w:rPr>
        <w:t xml:space="preserve"> Alterations, additions and changes of occupancy made to existing buildings subject to this chapter shall comply with additional requirements of the </w:t>
      </w:r>
      <w:r w:rsidRPr="001A006E">
        <w:rPr>
          <w:bCs/>
          <w:i/>
          <w:iCs/>
          <w:u w:val="single"/>
        </w:rPr>
        <w:t>New York City Existing Building Code</w:t>
      </w:r>
      <w:r w:rsidRPr="001A006E">
        <w:rPr>
          <w:bCs/>
          <w:u w:val="single"/>
        </w:rPr>
        <w:t>.</w:t>
      </w:r>
    </w:p>
    <w:p w14:paraId="72CEC4CD" w14:textId="77777777" w:rsidR="00F27519" w:rsidRPr="001A006E"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9</w:t>
      </w:r>
      <w:r w:rsidRPr="00BC3ECD">
        <w:rPr>
          <w:rFonts w:eastAsiaTheme="minorEastAsia"/>
        </w:rPr>
        <w:t>.</w:t>
      </w:r>
      <w:r>
        <w:rPr>
          <w:rFonts w:eastAsiaTheme="minorEastAsia"/>
        </w:rPr>
        <w:t xml:space="preserve"> Chapter 4 of the New York city building code is amended by adding a new section 403.1.1 to read as follows:</w:t>
      </w:r>
    </w:p>
    <w:p w14:paraId="0160F1ED" w14:textId="0BDC3E7E" w:rsidR="00F27519" w:rsidRPr="001A006E" w:rsidRDefault="00F27519" w:rsidP="00F27519">
      <w:pPr>
        <w:widowControl w:val="0"/>
        <w:spacing w:before="120" w:after="120"/>
        <w:ind w:left="360"/>
        <w:jc w:val="both"/>
        <w:rPr>
          <w:rFonts w:eastAsiaTheme="minorEastAsia"/>
        </w:rPr>
      </w:pPr>
      <w:r w:rsidRPr="001A006E">
        <w:rPr>
          <w:b/>
          <w:bCs/>
          <w:u w:val="single"/>
        </w:rPr>
        <w:t xml:space="preserve">403.1.1 Existing high-rise buildings. </w:t>
      </w:r>
      <w:r w:rsidRPr="001A006E">
        <w:rPr>
          <w:u w:val="single"/>
        </w:rPr>
        <w:t>Alterations and additions made to existing high-rise buildings shall</w:t>
      </w:r>
      <w:r w:rsidR="00E71BB6">
        <w:rPr>
          <w:u w:val="single"/>
        </w:rPr>
        <w:t xml:space="preserve"> also</w:t>
      </w:r>
      <w:r w:rsidRPr="001A006E">
        <w:rPr>
          <w:u w:val="single"/>
        </w:rPr>
        <w:t xml:space="preserve"> </w:t>
      </w:r>
      <w:r w:rsidR="00E71BB6">
        <w:rPr>
          <w:u w:val="single"/>
        </w:rPr>
        <w:t>comply with</w:t>
      </w:r>
      <w:r w:rsidRPr="001A006E">
        <w:rPr>
          <w:u w:val="single"/>
        </w:rPr>
        <w:t xml:space="preserve"> </w:t>
      </w:r>
      <w:r w:rsidR="00E71BB6">
        <w:rPr>
          <w:u w:val="single"/>
        </w:rPr>
        <w:t>the</w:t>
      </w:r>
      <w:r w:rsidRPr="001A006E">
        <w:rPr>
          <w:u w:val="single"/>
        </w:rPr>
        <w:t xml:space="preserve"> requirements of Chapters 8, 9 and 11 of the </w:t>
      </w:r>
      <w:r w:rsidRPr="001A006E">
        <w:rPr>
          <w:i/>
          <w:iCs/>
          <w:u w:val="single"/>
        </w:rPr>
        <w:t>New York City Existing Building Code</w:t>
      </w:r>
      <w:r w:rsidRPr="001A006E">
        <w:rPr>
          <w:u w:val="single"/>
        </w:rPr>
        <w:t>.</w:t>
      </w:r>
    </w:p>
    <w:p w14:paraId="7F2DB18A" w14:textId="77777777" w:rsidR="008027FA" w:rsidRPr="001A006E" w:rsidRDefault="008027FA" w:rsidP="008027FA">
      <w:pPr>
        <w:spacing w:line="480" w:lineRule="auto"/>
        <w:ind w:firstLine="720"/>
        <w:jc w:val="both"/>
        <w:rPr>
          <w:rFonts w:eastAsiaTheme="minorEastAsia"/>
        </w:rPr>
      </w:pPr>
      <w:r w:rsidRPr="00BC3ECD">
        <w:rPr>
          <w:rFonts w:eastAsiaTheme="minorEastAsia"/>
        </w:rPr>
        <w:t xml:space="preserve">§ </w:t>
      </w:r>
      <w:r>
        <w:rPr>
          <w:rFonts w:eastAsiaTheme="minorEastAsia"/>
        </w:rPr>
        <w:t>50</w:t>
      </w:r>
      <w:r w:rsidRPr="00BC3ECD">
        <w:rPr>
          <w:rFonts w:eastAsiaTheme="minorEastAsia"/>
        </w:rPr>
        <w:t>.</w:t>
      </w:r>
      <w:r>
        <w:rPr>
          <w:rFonts w:eastAsiaTheme="minorEastAsia"/>
        </w:rPr>
        <w:t xml:space="preserve"> Section 406.9.6 of the New York city building code, as amended by local law number 126 for the year 2021, is amended to read as follows:</w:t>
      </w:r>
    </w:p>
    <w:p w14:paraId="1700EDED" w14:textId="77777777" w:rsidR="00F27519" w:rsidRPr="001A006E" w:rsidRDefault="00F27519" w:rsidP="00F27519">
      <w:pPr>
        <w:widowControl w:val="0"/>
        <w:spacing w:before="120" w:after="120"/>
        <w:jc w:val="both"/>
        <w:rPr>
          <w:bCs/>
        </w:rPr>
      </w:pPr>
    </w:p>
    <w:p w14:paraId="19B4669B" w14:textId="77777777" w:rsidR="00F27519" w:rsidRPr="001A006E" w:rsidRDefault="00F27519" w:rsidP="00F27519">
      <w:pPr>
        <w:widowControl w:val="0"/>
        <w:spacing w:before="120" w:after="120"/>
        <w:ind w:left="360"/>
        <w:jc w:val="both"/>
        <w:rPr>
          <w:i/>
          <w:iCs/>
        </w:rPr>
      </w:pPr>
      <w:bookmarkStart w:id="6" w:name="_Hlk135644422"/>
      <w:r w:rsidRPr="001A006E">
        <w:rPr>
          <w:b/>
          <w:bCs/>
        </w:rPr>
        <w:t>406.9.6 Accessory uses and occupancies.</w:t>
      </w:r>
      <w:r w:rsidRPr="001A006E">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w:t>
      </w:r>
      <w:r w:rsidR="00B65947" w:rsidRPr="001A006E">
        <w:t xml:space="preserve"> </w:t>
      </w:r>
      <w:r w:rsidRPr="001A006E">
        <w:lastRenderedPageBreak/>
        <w:t>[</w:t>
      </w:r>
      <w:r w:rsidRPr="001A006E">
        <w:rPr>
          <w:strike/>
        </w:rPr>
        <w:t>D105.1 of Appendix D</w:t>
      </w:r>
      <w:r w:rsidRPr="001A006E">
        <w:t>]</w:t>
      </w:r>
      <w:r w:rsidRPr="001A006E">
        <w:rPr>
          <w:u w:val="single"/>
        </w:rPr>
        <w:t>601.1.1.5</w:t>
      </w:r>
      <w:r w:rsidRPr="001A006E">
        <w:t>.</w:t>
      </w:r>
    </w:p>
    <w:bookmarkEnd w:id="6"/>
    <w:p w14:paraId="38D1030E" w14:textId="77777777" w:rsidR="00F27519" w:rsidRPr="001A006E" w:rsidRDefault="00F27519" w:rsidP="00F27519">
      <w:pPr>
        <w:widowControl w:val="0"/>
        <w:spacing w:before="120" w:after="120"/>
        <w:jc w:val="both"/>
        <w:rPr>
          <w:bCs/>
        </w:rPr>
      </w:pPr>
    </w:p>
    <w:p w14:paraId="456EF326" w14:textId="1B56134F" w:rsidR="00F27519" w:rsidRPr="001A006E" w:rsidRDefault="008027FA" w:rsidP="009C3C0A">
      <w:pPr>
        <w:widowControl w:val="0"/>
        <w:spacing w:before="120" w:after="120" w:line="480" w:lineRule="auto"/>
        <w:ind w:firstLine="720"/>
        <w:jc w:val="both"/>
        <w:rPr>
          <w:bCs/>
        </w:rPr>
      </w:pPr>
      <w:r>
        <w:rPr>
          <w:bCs/>
        </w:rPr>
        <w:t>§ 51. Table 504.3</w:t>
      </w:r>
      <w:r w:rsidR="003301C6">
        <w:rPr>
          <w:bCs/>
        </w:rPr>
        <w:t xml:space="preserve"> </w:t>
      </w:r>
      <w:r>
        <w:rPr>
          <w:bCs/>
        </w:rPr>
        <w:t xml:space="preserve">of the New York city building code, as amended by local law number 126 for the year 2021, </w:t>
      </w:r>
      <w:r w:rsidR="003301C6">
        <w:rPr>
          <w:bCs/>
        </w:rPr>
        <w:t xml:space="preserve">and tables 504.4 and 506.2, as added by local law number 126 for the year 2021, </w:t>
      </w:r>
      <w:r>
        <w:rPr>
          <w:bCs/>
        </w:rPr>
        <w:t>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6227FB" w:rsidRPr="001A006E" w14:paraId="698C9231" w14:textId="77777777" w:rsidTr="00B37BC5">
        <w:trPr>
          <w:tblHeader/>
          <w:jc w:val="center"/>
        </w:trPr>
        <w:tc>
          <w:tcPr>
            <w:tcW w:w="5000" w:type="pct"/>
            <w:gridSpan w:val="11"/>
            <w:tcBorders>
              <w:top w:val="nil"/>
              <w:left w:val="nil"/>
              <w:bottom w:val="single" w:sz="4" w:space="0" w:color="auto"/>
              <w:right w:val="nil"/>
            </w:tcBorders>
            <w:vAlign w:val="center"/>
            <w:hideMark/>
          </w:tcPr>
          <w:p w14:paraId="4C72C216" w14:textId="77777777" w:rsidR="00F27519" w:rsidRPr="001A006E" w:rsidRDefault="00F27519" w:rsidP="00B37BC5">
            <w:pPr>
              <w:widowControl w:val="0"/>
              <w:spacing w:before="120" w:after="120"/>
              <w:jc w:val="center"/>
              <w:outlineLvl w:val="0"/>
              <w:rPr>
                <w:b/>
                <w:caps/>
              </w:rPr>
            </w:pPr>
            <w:bookmarkStart w:id="7" w:name="_Toc389742663"/>
            <w:bookmarkStart w:id="8" w:name="_Toc389734101"/>
            <w:r w:rsidRPr="001A006E">
              <w:rPr>
                <w:b/>
                <w:caps/>
              </w:rPr>
              <w:t>TABLE 504.3</w:t>
            </w:r>
            <w:r w:rsidRPr="001A006E">
              <w:rPr>
                <w:b/>
                <w:vertAlign w:val="superscript"/>
              </w:rPr>
              <w:t>a</w:t>
            </w:r>
            <w:r w:rsidRPr="001A006E">
              <w:rPr>
                <w:b/>
                <w:u w:val="single"/>
                <w:vertAlign w:val="superscript"/>
              </w:rPr>
              <w:t>, k</w:t>
            </w:r>
            <w:r w:rsidRPr="001A006E">
              <w:rPr>
                <w:b/>
                <w:caps/>
              </w:rPr>
              <w:br/>
              <w:t>ALLOWABLE BUILDING HEIGHT IN FEET ABOVE GRADE PLANE</w:t>
            </w:r>
            <w:bookmarkEnd w:id="7"/>
            <w:bookmarkEnd w:id="8"/>
          </w:p>
        </w:tc>
      </w:tr>
      <w:tr w:rsidR="006227FB" w:rsidRPr="001A006E" w14:paraId="2318BDDC" w14:textId="77777777" w:rsidTr="00B37BC5">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50D15796" w14:textId="77777777" w:rsidR="00F27519" w:rsidRPr="001A006E" w:rsidRDefault="00F27519" w:rsidP="00B37BC5">
            <w:pPr>
              <w:widowControl w:val="0"/>
              <w:spacing w:before="50" w:after="50"/>
              <w:jc w:val="center"/>
              <w:rPr>
                <w:b/>
              </w:rPr>
            </w:pPr>
            <w:r w:rsidRPr="001A006E">
              <w:rPr>
                <w:b/>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0A1A0404" w14:textId="77777777" w:rsidR="00F27519" w:rsidRPr="001A006E" w:rsidRDefault="00F27519" w:rsidP="00B37BC5">
            <w:pPr>
              <w:widowControl w:val="0"/>
              <w:spacing w:before="50" w:after="50"/>
              <w:jc w:val="center"/>
              <w:rPr>
                <w:b/>
              </w:rPr>
            </w:pPr>
            <w:r w:rsidRPr="001A006E">
              <w:rPr>
                <w:b/>
              </w:rPr>
              <w:t>TYPE OF CONSTRUCTION</w:t>
            </w:r>
          </w:p>
        </w:tc>
      </w:tr>
      <w:tr w:rsidR="006227FB" w:rsidRPr="001A006E" w14:paraId="007AA8F6"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86170" w14:textId="77777777" w:rsidR="00F27519" w:rsidRPr="001A006E" w:rsidRDefault="00F27519" w:rsidP="00B37BC5">
            <w:pPr>
              <w:rPr>
                <w:b/>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8FEC83A" w14:textId="77777777" w:rsidR="00F27519" w:rsidRPr="001A006E" w:rsidRDefault="00F27519" w:rsidP="00B37BC5">
            <w:pPr>
              <w:widowControl w:val="0"/>
              <w:spacing w:before="50" w:after="50"/>
              <w:jc w:val="center"/>
              <w:rPr>
                <w:b/>
              </w:rPr>
            </w:pPr>
            <w:r w:rsidRPr="001A006E">
              <w:rPr>
                <w:b/>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15417F0" w14:textId="77777777" w:rsidR="00F27519" w:rsidRPr="001A006E" w:rsidRDefault="00F27519" w:rsidP="00B37BC5">
            <w:pPr>
              <w:widowControl w:val="0"/>
              <w:spacing w:before="50" w:after="50"/>
              <w:jc w:val="center"/>
              <w:rPr>
                <w:b/>
              </w:rPr>
            </w:pPr>
            <w:r w:rsidRPr="001A006E">
              <w:rPr>
                <w:b/>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122714E0" w14:textId="77777777" w:rsidR="00F27519" w:rsidRPr="001A006E" w:rsidRDefault="00F27519" w:rsidP="00B37BC5">
            <w:pPr>
              <w:widowControl w:val="0"/>
              <w:spacing w:before="50" w:after="50"/>
              <w:jc w:val="center"/>
              <w:rPr>
                <w:b/>
              </w:rPr>
            </w:pPr>
            <w:r w:rsidRPr="001A006E">
              <w:rPr>
                <w:b/>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0058A22F" w14:textId="77777777" w:rsidR="00F27519" w:rsidRPr="001A006E" w:rsidRDefault="00F27519" w:rsidP="00B37BC5">
            <w:pPr>
              <w:widowControl w:val="0"/>
              <w:spacing w:before="50" w:after="50"/>
              <w:jc w:val="center"/>
              <w:rPr>
                <w:b/>
              </w:rPr>
            </w:pPr>
            <w:r w:rsidRPr="001A006E">
              <w:rPr>
                <w:b/>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635284A8" w14:textId="77777777" w:rsidR="00F27519" w:rsidRPr="001A006E" w:rsidRDefault="00F27519" w:rsidP="00B37BC5">
            <w:pPr>
              <w:widowControl w:val="0"/>
              <w:spacing w:before="50" w:after="50"/>
              <w:jc w:val="center"/>
              <w:rPr>
                <w:b/>
              </w:rPr>
            </w:pPr>
            <w:r w:rsidRPr="001A006E">
              <w:rPr>
                <w:b/>
              </w:rPr>
              <w:t>TYPE IV</w:t>
            </w:r>
            <w:r w:rsidRPr="001A006E">
              <w:rPr>
                <w:b/>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B7FD3B" w14:textId="77777777" w:rsidR="00F27519" w:rsidRPr="001A006E" w:rsidRDefault="00F27519" w:rsidP="00B37BC5">
            <w:pPr>
              <w:widowControl w:val="0"/>
              <w:spacing w:before="50" w:after="50"/>
              <w:jc w:val="center"/>
              <w:rPr>
                <w:b/>
              </w:rPr>
            </w:pPr>
            <w:r w:rsidRPr="001A006E">
              <w:rPr>
                <w:b/>
              </w:rPr>
              <w:t>TYPE V</w:t>
            </w:r>
          </w:p>
        </w:tc>
      </w:tr>
      <w:tr w:rsidR="006227FB" w:rsidRPr="001A006E" w14:paraId="45D3B7D3"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0A7D3"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34E47" w14:textId="77777777" w:rsidR="00F27519" w:rsidRPr="001A006E" w:rsidRDefault="00F27519" w:rsidP="00B37BC5">
            <w:pPr>
              <w:rPr>
                <w:b/>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057ECC25" w14:textId="77777777" w:rsidR="00F27519" w:rsidRPr="001A006E" w:rsidRDefault="00F27519" w:rsidP="00B37BC5">
            <w:pPr>
              <w:widowControl w:val="0"/>
              <w:spacing w:before="50" w:after="50"/>
              <w:jc w:val="center"/>
              <w:rPr>
                <w:b/>
              </w:rPr>
            </w:pPr>
            <w:r w:rsidRPr="001A006E">
              <w:rPr>
                <w:b/>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6A4C74" w14:textId="77777777" w:rsidR="00F27519" w:rsidRPr="001A006E" w:rsidRDefault="00F27519" w:rsidP="00B37BC5">
            <w:pPr>
              <w:widowControl w:val="0"/>
              <w:spacing w:before="50" w:after="50"/>
              <w:jc w:val="center"/>
              <w:rPr>
                <w:b/>
              </w:rPr>
            </w:pPr>
            <w:r w:rsidRPr="001A006E">
              <w:rPr>
                <w:b/>
              </w:rPr>
              <w:t>B</w:t>
            </w:r>
            <w:r w:rsidRPr="001A006E">
              <w:rPr>
                <w:b/>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4503F401" w14:textId="77777777" w:rsidR="00F27519" w:rsidRPr="001A006E" w:rsidRDefault="00F27519" w:rsidP="00B37BC5">
            <w:pPr>
              <w:widowControl w:val="0"/>
              <w:spacing w:before="50" w:after="50"/>
              <w:jc w:val="center"/>
              <w:rPr>
                <w:b/>
              </w:rPr>
            </w:pPr>
            <w:r w:rsidRPr="001A006E">
              <w:rPr>
                <w:b/>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43B49990" w14:textId="77777777" w:rsidR="00F27519" w:rsidRPr="001A006E" w:rsidRDefault="00F27519" w:rsidP="00B37BC5">
            <w:pPr>
              <w:widowControl w:val="0"/>
              <w:spacing w:before="50" w:after="50"/>
              <w:jc w:val="center"/>
              <w:rPr>
                <w:b/>
              </w:rPr>
            </w:pPr>
            <w:r w:rsidRPr="001A006E">
              <w:rPr>
                <w:b/>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27402EE" w14:textId="77777777" w:rsidR="00F27519" w:rsidRPr="001A006E" w:rsidRDefault="00F27519" w:rsidP="00B37BC5">
            <w:pPr>
              <w:widowControl w:val="0"/>
              <w:spacing w:before="50" w:after="50"/>
              <w:jc w:val="center"/>
              <w:rPr>
                <w:b/>
              </w:rPr>
            </w:pPr>
            <w:r w:rsidRPr="001A006E">
              <w:rPr>
                <w:b/>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37A1213B" w14:textId="77777777" w:rsidR="00F27519" w:rsidRPr="001A006E" w:rsidRDefault="00F27519" w:rsidP="00B37BC5">
            <w:pPr>
              <w:widowControl w:val="0"/>
              <w:spacing w:before="50" w:after="50"/>
              <w:jc w:val="center"/>
              <w:rPr>
                <w:b/>
              </w:rPr>
            </w:pPr>
            <w:r w:rsidRPr="001A006E">
              <w:rPr>
                <w:b/>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3B8493D3" w14:textId="77777777" w:rsidR="00F27519" w:rsidRPr="001A006E" w:rsidRDefault="00F27519" w:rsidP="00B37BC5">
            <w:pPr>
              <w:widowControl w:val="0"/>
              <w:spacing w:before="50" w:after="50"/>
              <w:jc w:val="center"/>
              <w:rPr>
                <w:b/>
              </w:rPr>
            </w:pPr>
            <w:r w:rsidRPr="001A006E">
              <w:rPr>
                <w:b/>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827E9C1" w14:textId="77777777" w:rsidR="00F27519" w:rsidRPr="001A006E" w:rsidRDefault="00F27519" w:rsidP="00B37BC5">
            <w:pPr>
              <w:widowControl w:val="0"/>
              <w:spacing w:before="50" w:after="50"/>
              <w:jc w:val="center"/>
              <w:rPr>
                <w:b/>
              </w:rPr>
            </w:pPr>
            <w:r w:rsidRPr="001A006E">
              <w:rPr>
                <w:b/>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5E3F84BA" w14:textId="77777777" w:rsidR="00F27519" w:rsidRPr="001A006E" w:rsidRDefault="00F27519" w:rsidP="00B37BC5">
            <w:pPr>
              <w:widowControl w:val="0"/>
              <w:spacing w:before="50" w:after="50"/>
              <w:jc w:val="center"/>
              <w:rPr>
                <w:b/>
              </w:rPr>
            </w:pPr>
            <w:r w:rsidRPr="001A006E">
              <w:rPr>
                <w:b/>
              </w:rPr>
              <w:t>B</w:t>
            </w:r>
          </w:p>
        </w:tc>
      </w:tr>
      <w:tr w:rsidR="006227FB" w:rsidRPr="001A006E" w14:paraId="0FC3B647"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63FF4D7" w14:textId="77777777" w:rsidR="00F27519" w:rsidRPr="001A006E" w:rsidRDefault="00F27519" w:rsidP="00B37BC5">
            <w:pPr>
              <w:widowControl w:val="0"/>
              <w:spacing w:before="50" w:after="50"/>
              <w:jc w:val="center"/>
            </w:pPr>
            <w:r w:rsidRPr="001A006E">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3EA0B81E" w14:textId="77777777" w:rsidR="00F27519" w:rsidRPr="001A006E" w:rsidRDefault="00F27519" w:rsidP="00B37BC5">
            <w:pPr>
              <w:widowControl w:val="0"/>
              <w:spacing w:before="50" w:after="50"/>
              <w:jc w:val="center"/>
            </w:pPr>
            <w:r w:rsidRPr="001A006E">
              <w:t>NS</w:t>
            </w:r>
            <w:r w:rsidRPr="001A006E">
              <w:rPr>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36C432D6"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FDF10B7"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B90EF35"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12359CF9"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DD3B255"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D6D315C"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0B5F07"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969C2"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6B05A0" w14:textId="77777777" w:rsidR="00F27519" w:rsidRPr="001A006E" w:rsidRDefault="00F27519" w:rsidP="00B37BC5">
            <w:pPr>
              <w:widowControl w:val="0"/>
              <w:spacing w:before="50" w:after="50"/>
              <w:jc w:val="center"/>
            </w:pPr>
            <w:r w:rsidRPr="001A006E">
              <w:t>40</w:t>
            </w:r>
          </w:p>
        </w:tc>
      </w:tr>
      <w:tr w:rsidR="006227FB" w:rsidRPr="001A006E" w14:paraId="47C8397F"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46B87"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100DFA8E"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0351CB44"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3EFB396" w14:textId="77777777" w:rsidR="00F27519" w:rsidRPr="001A006E" w:rsidRDefault="00F27519" w:rsidP="00B37BC5">
            <w:pPr>
              <w:widowControl w:val="0"/>
              <w:spacing w:before="50" w:after="50"/>
              <w:jc w:val="center"/>
            </w:pPr>
            <w:r w:rsidRPr="001A006E">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DC97110"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44034F0D"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DFC7033"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869437E"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294F395A"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7FFD8"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EEC9E" w14:textId="77777777" w:rsidR="00F27519" w:rsidRPr="001A006E" w:rsidRDefault="00F27519" w:rsidP="00B37BC5">
            <w:pPr>
              <w:widowControl w:val="0"/>
              <w:spacing w:before="50" w:after="50"/>
              <w:jc w:val="center"/>
            </w:pPr>
            <w:r w:rsidRPr="001A006E">
              <w:t>60</w:t>
            </w:r>
          </w:p>
        </w:tc>
      </w:tr>
      <w:tr w:rsidR="006227FB" w:rsidRPr="001A006E" w14:paraId="2ED99B3E"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7529DA4" w14:textId="77777777" w:rsidR="00F27519" w:rsidRPr="001A006E" w:rsidRDefault="00F27519" w:rsidP="00B37BC5">
            <w:pPr>
              <w:widowControl w:val="0"/>
              <w:spacing w:before="50" w:after="50"/>
              <w:jc w:val="center"/>
            </w:pPr>
            <w:r w:rsidRPr="001A006E">
              <w:t>U</w:t>
            </w:r>
            <w:r w:rsidRPr="001A006E">
              <w:rPr>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67769AFB" w14:textId="77777777" w:rsidR="00F27519" w:rsidRPr="001A006E" w:rsidRDefault="00F27519" w:rsidP="00B37BC5">
            <w:pPr>
              <w:widowControl w:val="0"/>
              <w:spacing w:before="50" w:after="50"/>
              <w:jc w:val="center"/>
            </w:pPr>
            <w:r w:rsidRPr="001A006E">
              <w:t>NS</w:t>
            </w:r>
            <w:r w:rsidRPr="001A006E">
              <w:rPr>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4C24796E"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E536088"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FAB06A4"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6F2A951F"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FA7B468"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C0D438"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39A4B66"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B66FD"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AD712" w14:textId="77777777" w:rsidR="00F27519" w:rsidRPr="001A006E" w:rsidRDefault="00F27519" w:rsidP="00B37BC5">
            <w:pPr>
              <w:widowControl w:val="0"/>
              <w:spacing w:before="50" w:after="50"/>
              <w:jc w:val="center"/>
            </w:pPr>
            <w:r w:rsidRPr="001A006E">
              <w:t>40</w:t>
            </w:r>
          </w:p>
        </w:tc>
      </w:tr>
      <w:tr w:rsidR="006227FB" w:rsidRPr="001A006E" w14:paraId="7AD484AC"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55ADC"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4D1B92BF"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D987B9"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53891FB" w14:textId="77777777" w:rsidR="00F27519" w:rsidRPr="001A006E" w:rsidRDefault="00F27519" w:rsidP="00B37BC5">
            <w:pPr>
              <w:widowControl w:val="0"/>
              <w:spacing w:before="50" w:after="50"/>
              <w:jc w:val="center"/>
            </w:pPr>
            <w:r w:rsidRPr="001A006E">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164538DB"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78A2E7F9"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1CAA2110"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C321FA"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9FB5261"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435EB"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E55AAD" w14:textId="77777777" w:rsidR="00F27519" w:rsidRPr="001A006E" w:rsidRDefault="00F27519" w:rsidP="00B37BC5">
            <w:pPr>
              <w:widowControl w:val="0"/>
              <w:spacing w:before="50" w:after="50"/>
              <w:jc w:val="center"/>
            </w:pPr>
            <w:r w:rsidRPr="001A006E">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6227FB" w:rsidRPr="001A006E" w14:paraId="1E27E89F"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2B4FE"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0B164D8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1A8813D"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6872FB84" w14:textId="77777777" w:rsidR="00F27519" w:rsidRPr="001A006E" w:rsidRDefault="00F27519" w:rsidP="00B37BC5">
            <w:pPr>
              <w:widowControl w:val="0"/>
              <w:spacing w:before="50" w:after="50"/>
            </w:pPr>
            <w:r w:rsidRPr="001A006E">
              <w:t>= Not permitted in Fire District without sprinklers</w:t>
            </w:r>
          </w:p>
        </w:tc>
      </w:tr>
    </w:tbl>
    <w:p w14:paraId="7C13E44A" w14:textId="77777777" w:rsidR="00F27519" w:rsidRPr="001A006E" w:rsidRDefault="00F27519" w:rsidP="00F27519">
      <w:pPr>
        <w:widowControl w:val="0"/>
        <w:autoSpaceDE w:val="0"/>
        <w:autoSpaceDN w:val="0"/>
        <w:adjustRightInd w:val="0"/>
        <w:spacing w:before="50" w:after="50"/>
        <w:ind w:left="720" w:hanging="360"/>
      </w:pPr>
      <w:bookmarkStart w:id="9" w:name="_Hlk78791339"/>
    </w:p>
    <w:p w14:paraId="2229E47E" w14:textId="77777777" w:rsidR="00F27519" w:rsidRPr="001A006E" w:rsidRDefault="00F27519" w:rsidP="00F27519">
      <w:pPr>
        <w:widowControl w:val="0"/>
        <w:autoSpaceDE w:val="0"/>
        <w:autoSpaceDN w:val="0"/>
        <w:adjustRightInd w:val="0"/>
        <w:spacing w:before="50" w:after="50"/>
        <w:ind w:left="720" w:hanging="360"/>
      </w:pPr>
      <w:r w:rsidRPr="001A006E">
        <w:t>For SI: 1 foot = 304.8 mm.</w:t>
      </w:r>
    </w:p>
    <w:p w14:paraId="3C2F881F" w14:textId="77777777" w:rsidR="00F27519" w:rsidRPr="001A006E" w:rsidRDefault="00F27519" w:rsidP="00F27519">
      <w:pPr>
        <w:widowControl w:val="0"/>
        <w:autoSpaceDE w:val="0"/>
        <w:autoSpaceDN w:val="0"/>
        <w:adjustRightInd w:val="0"/>
        <w:spacing w:before="50" w:after="50"/>
        <w:ind w:left="720" w:hanging="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0685D8A5" w14:textId="77777777" w:rsidR="00F27519" w:rsidRPr="001A006E" w:rsidRDefault="00F27519" w:rsidP="00F27519">
      <w:pPr>
        <w:widowControl w:val="0"/>
        <w:autoSpaceDE w:val="0"/>
        <w:autoSpaceDN w:val="0"/>
        <w:adjustRightInd w:val="0"/>
        <w:spacing w:before="50" w:after="50"/>
        <w:ind w:left="720" w:hanging="360"/>
        <w:jc w:val="both"/>
      </w:pPr>
      <w:r w:rsidRPr="001A006E">
        <w:t>a.</w:t>
      </w:r>
      <w:r w:rsidRPr="001A006E">
        <w:tab/>
        <w:t>See the following sections for general exceptions to Table 504.3:</w:t>
      </w:r>
    </w:p>
    <w:p w14:paraId="57D4DB13" w14:textId="77777777" w:rsidR="00F27519" w:rsidRPr="001A006E" w:rsidRDefault="00F27519" w:rsidP="00F27519">
      <w:pPr>
        <w:widowControl w:val="0"/>
        <w:kinsoku w:val="0"/>
        <w:spacing w:before="50" w:after="50"/>
        <w:ind w:left="1080" w:hanging="360"/>
        <w:jc w:val="both"/>
      </w:pPr>
      <w:r w:rsidRPr="001A006E">
        <w:t>1.</w:t>
      </w:r>
      <w:r w:rsidRPr="001A006E">
        <w:tab/>
        <w:t>See Chapters 4 and 5 for specific exceptions to the allowable height in this chapter.</w:t>
      </w:r>
    </w:p>
    <w:p w14:paraId="1BE55D64" w14:textId="77777777" w:rsidR="00F27519" w:rsidRPr="001A006E" w:rsidRDefault="00F27519" w:rsidP="00F27519">
      <w:pPr>
        <w:widowControl w:val="0"/>
        <w:autoSpaceDE w:val="0"/>
        <w:autoSpaceDN w:val="0"/>
        <w:adjustRightInd w:val="0"/>
        <w:ind w:left="1080" w:hanging="360"/>
        <w:jc w:val="both"/>
      </w:pPr>
      <w:r w:rsidRPr="001A006E">
        <w:t>2.</w:t>
      </w:r>
      <w:r w:rsidRPr="001A006E">
        <w:tab/>
        <w:t>Section 506.3, Allowable area increase due to frontage.</w:t>
      </w:r>
    </w:p>
    <w:p w14:paraId="493C97F9" w14:textId="77777777" w:rsidR="00F27519" w:rsidRPr="001A006E" w:rsidRDefault="00F27519" w:rsidP="00F27519">
      <w:pPr>
        <w:widowControl w:val="0"/>
        <w:autoSpaceDE w:val="0"/>
        <w:autoSpaceDN w:val="0"/>
        <w:adjustRightInd w:val="0"/>
        <w:ind w:left="1080" w:hanging="360"/>
        <w:jc w:val="both"/>
      </w:pPr>
      <w:r w:rsidRPr="001A006E">
        <w:t>3.</w:t>
      </w:r>
      <w:r w:rsidRPr="001A006E">
        <w:tab/>
        <w:t>Section 507, Unlimited area building.</w:t>
      </w:r>
    </w:p>
    <w:p w14:paraId="349F12B6" w14:textId="77777777" w:rsidR="00F27519" w:rsidRPr="001A006E" w:rsidRDefault="00F27519" w:rsidP="00F27519">
      <w:pPr>
        <w:widowControl w:val="0"/>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559D8F22"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bookmarkEnd w:id="9"/>
    <w:p w14:paraId="1888DBFA" w14:textId="77777777" w:rsidR="00F27519" w:rsidRPr="001A006E" w:rsidRDefault="00F27519" w:rsidP="00F27519">
      <w:pPr>
        <w:widowControl w:val="0"/>
        <w:autoSpaceDE w:val="0"/>
        <w:autoSpaceDN w:val="0"/>
        <w:adjustRightInd w:val="0"/>
        <w:spacing w:before="50" w:after="50"/>
        <w:ind w:left="720" w:hanging="360"/>
        <w:jc w:val="both"/>
      </w:pPr>
      <w:r w:rsidRPr="001A006E">
        <w:t>d.</w:t>
      </w:r>
      <w:r w:rsidRPr="001A006E">
        <w:tab/>
        <w:t>For open parking structures, see Section 406.5.</w:t>
      </w:r>
    </w:p>
    <w:p w14:paraId="556BCA61" w14:textId="77777777" w:rsidR="00F27519" w:rsidRPr="001A006E" w:rsidRDefault="00F27519" w:rsidP="00F27519">
      <w:pPr>
        <w:widowControl w:val="0"/>
        <w:autoSpaceDE w:val="0"/>
        <w:autoSpaceDN w:val="0"/>
        <w:adjustRightInd w:val="0"/>
        <w:spacing w:before="50" w:after="50"/>
        <w:ind w:left="720" w:hanging="360"/>
        <w:jc w:val="both"/>
      </w:pPr>
      <w:r w:rsidRPr="001A006E">
        <w:t>e.</w:t>
      </w:r>
      <w:r w:rsidRPr="001A006E">
        <w:tab/>
        <w:t>For private garages, see Section 406.3.</w:t>
      </w:r>
    </w:p>
    <w:p w14:paraId="233FCCCC" w14:textId="77777777" w:rsidR="00F27519" w:rsidRPr="001A006E" w:rsidRDefault="00F27519" w:rsidP="00F27519">
      <w:pPr>
        <w:widowControl w:val="0"/>
        <w:autoSpaceDE w:val="0"/>
        <w:autoSpaceDN w:val="0"/>
        <w:adjustRightInd w:val="0"/>
        <w:spacing w:before="50" w:after="50"/>
        <w:ind w:left="720" w:hanging="360"/>
        <w:jc w:val="both"/>
      </w:pPr>
      <w:r w:rsidRPr="001A006E">
        <w:t>f.</w:t>
      </w:r>
      <w:r w:rsidRPr="001A006E">
        <w:tab/>
        <w:t>See Section 415.8 for limitations.</w:t>
      </w:r>
    </w:p>
    <w:p w14:paraId="61A0749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w:t>
      </w:r>
      <w:r w:rsidRPr="001A006E">
        <w:lastRenderedPageBreak/>
        <w:t>3 occupancies.</w:t>
      </w:r>
    </w:p>
    <w:p w14:paraId="63A6A850" w14:textId="77777777" w:rsidR="00F27519" w:rsidRPr="001A006E" w:rsidRDefault="00F27519" w:rsidP="00F27519">
      <w:pPr>
        <w:widowControl w:val="0"/>
        <w:autoSpaceDE w:val="0"/>
        <w:autoSpaceDN w:val="0"/>
        <w:adjustRightInd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B93F9E1"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rPr>
          <w:spacing w:val="4"/>
        </w:rPr>
        <w:t>i.</w:t>
      </w:r>
      <w:r w:rsidRPr="001A006E">
        <w:rPr>
          <w:spacing w:val="4"/>
        </w:rPr>
        <w:tab/>
      </w:r>
      <w:r w:rsidRPr="001A006E">
        <w:t>See Section 403.2.1 for additional requirements for high-rise buildings</w:t>
      </w:r>
      <w:r w:rsidRPr="001A006E">
        <w:rPr>
          <w:spacing w:val="4"/>
        </w:rPr>
        <w:t>.</w:t>
      </w:r>
    </w:p>
    <w:p w14:paraId="46E5E708"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t>j.</w:t>
      </w:r>
      <w:r w:rsidRPr="001A006E">
        <w:tab/>
        <w:t>Type IV construction utilizing cross-laminated timber or structural composite lumber shall be sprinklered where required by Section 903.2.13</w:t>
      </w:r>
      <w:r w:rsidRPr="001A006E">
        <w:rPr>
          <w:spacing w:val="4"/>
        </w:rPr>
        <w:t>.</w:t>
      </w:r>
    </w:p>
    <w:p w14:paraId="7CDD03E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k.</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45EAD71C" w14:textId="77777777" w:rsidR="00F27519" w:rsidRPr="001A006E" w:rsidRDefault="00F27519" w:rsidP="00F27519">
      <w:pPr>
        <w:widowControl w:val="0"/>
        <w:spacing w:before="120" w:after="120"/>
        <w:jc w:val="both"/>
        <w:rPr>
          <w:b/>
        </w:rPr>
      </w:pPr>
    </w:p>
    <w:tbl>
      <w:tblPr>
        <w:tblStyle w:val="TableGrid112"/>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6227FB" w:rsidRPr="001A006E" w14:paraId="24C30B2E" w14:textId="77777777" w:rsidTr="00B37BC5">
        <w:trPr>
          <w:tblHeader/>
          <w:jc w:val="center"/>
        </w:trPr>
        <w:tc>
          <w:tcPr>
            <w:tcW w:w="9360" w:type="dxa"/>
            <w:gridSpan w:val="11"/>
            <w:tcBorders>
              <w:top w:val="nil"/>
              <w:left w:val="nil"/>
              <w:bottom w:val="single" w:sz="4" w:space="0" w:color="auto"/>
              <w:right w:val="nil"/>
            </w:tcBorders>
            <w:vAlign w:val="bottom"/>
            <w:hideMark/>
          </w:tcPr>
          <w:p w14:paraId="5D4B1720" w14:textId="77777777" w:rsidR="00F27519" w:rsidRPr="001A006E" w:rsidRDefault="00F27519" w:rsidP="00B37BC5">
            <w:pPr>
              <w:widowControl w:val="0"/>
              <w:spacing w:before="120" w:after="120"/>
              <w:jc w:val="center"/>
              <w:outlineLvl w:val="0"/>
              <w:rPr>
                <w:b/>
                <w:caps/>
              </w:rPr>
            </w:pPr>
            <w:r w:rsidRPr="001A006E">
              <w:rPr>
                <w:b/>
                <w:caps/>
              </w:rPr>
              <w:t>TABLE 504.4</w:t>
            </w:r>
            <w:r w:rsidRPr="001A006E">
              <w:rPr>
                <w:b/>
                <w:vertAlign w:val="superscript"/>
              </w:rPr>
              <w:t>a,b</w:t>
            </w:r>
            <w:r w:rsidRPr="001A006E">
              <w:rPr>
                <w:b/>
                <w:u w:val="single"/>
                <w:vertAlign w:val="superscript"/>
              </w:rPr>
              <w:t>, j</w:t>
            </w:r>
            <w:r w:rsidRPr="001A006E">
              <w:rPr>
                <w:b/>
                <w:caps/>
              </w:rPr>
              <w:br/>
              <w:t>ALLOWABLE NUMBER OF STORIES ABOVE GRADE PLANE</w:t>
            </w:r>
          </w:p>
        </w:tc>
      </w:tr>
      <w:tr w:rsidR="006227FB" w:rsidRPr="001A006E" w14:paraId="340F02EC" w14:textId="77777777" w:rsidTr="00B37BC5">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6990B468" w14:textId="77777777" w:rsidR="00F27519" w:rsidRPr="001A006E" w:rsidRDefault="00F27519" w:rsidP="00B37BC5">
            <w:pPr>
              <w:widowControl w:val="0"/>
              <w:kinsoku w:val="0"/>
              <w:spacing w:before="50" w:after="50"/>
              <w:jc w:val="center"/>
              <w:rPr>
                <w:b/>
              </w:rPr>
            </w:pPr>
            <w:r w:rsidRPr="001A006E">
              <w:rPr>
                <w:b/>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6F65EBAB" w14:textId="77777777" w:rsidR="00F27519" w:rsidRPr="001A006E" w:rsidRDefault="00F27519" w:rsidP="00B37BC5">
            <w:pPr>
              <w:widowControl w:val="0"/>
              <w:kinsoku w:val="0"/>
              <w:spacing w:before="50" w:after="50"/>
              <w:jc w:val="center"/>
              <w:rPr>
                <w:b/>
              </w:rPr>
            </w:pPr>
            <w:r w:rsidRPr="001A006E">
              <w:rPr>
                <w:b/>
              </w:rPr>
              <w:t>TYPE OF CONSTRUCTION</w:t>
            </w:r>
          </w:p>
        </w:tc>
      </w:tr>
      <w:tr w:rsidR="006227FB" w:rsidRPr="001A006E" w14:paraId="003D22D9"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FDEB1" w14:textId="77777777" w:rsidR="00F27519" w:rsidRPr="001A006E" w:rsidRDefault="00F27519" w:rsidP="00B37BC5">
            <w:pPr>
              <w:rPr>
                <w:b/>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133F06AB" w14:textId="77777777" w:rsidR="00F27519" w:rsidRPr="001A006E" w:rsidRDefault="00F27519" w:rsidP="00B37BC5">
            <w:pPr>
              <w:widowControl w:val="0"/>
              <w:kinsoku w:val="0"/>
              <w:spacing w:before="50" w:after="50"/>
              <w:jc w:val="center"/>
              <w:rPr>
                <w:b/>
              </w:rPr>
            </w:pPr>
            <w:r w:rsidRPr="001A006E">
              <w:rPr>
                <w:b/>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73EF83D8" w14:textId="77777777" w:rsidR="00F27519" w:rsidRPr="001A006E" w:rsidRDefault="00F27519" w:rsidP="00B37BC5">
            <w:pPr>
              <w:widowControl w:val="0"/>
              <w:kinsoku w:val="0"/>
              <w:spacing w:before="50" w:after="50"/>
              <w:jc w:val="center"/>
              <w:rPr>
                <w:b/>
              </w:rPr>
            </w:pPr>
            <w:r w:rsidRPr="001A006E">
              <w:rPr>
                <w:b/>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46A1D860" w14:textId="77777777" w:rsidR="00F27519" w:rsidRPr="001A006E" w:rsidRDefault="00F27519" w:rsidP="00B37BC5">
            <w:pPr>
              <w:widowControl w:val="0"/>
              <w:kinsoku w:val="0"/>
              <w:spacing w:before="50" w:after="50"/>
              <w:jc w:val="center"/>
              <w:rPr>
                <w:b/>
              </w:rPr>
            </w:pPr>
            <w:r w:rsidRPr="001A006E">
              <w:rPr>
                <w:b/>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49F6ABB9" w14:textId="77777777" w:rsidR="00F27519" w:rsidRPr="001A006E" w:rsidRDefault="00F27519" w:rsidP="00B37BC5">
            <w:pPr>
              <w:widowControl w:val="0"/>
              <w:kinsoku w:val="0"/>
              <w:spacing w:before="50" w:after="50"/>
              <w:jc w:val="center"/>
              <w:rPr>
                <w:b/>
              </w:rPr>
            </w:pPr>
            <w:r w:rsidRPr="001A006E">
              <w:rPr>
                <w:b/>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1726B1AD" w14:textId="77777777" w:rsidR="00F27519" w:rsidRPr="001A006E" w:rsidRDefault="00F27519" w:rsidP="00B37BC5">
            <w:pPr>
              <w:widowControl w:val="0"/>
              <w:kinsoku w:val="0"/>
              <w:spacing w:before="50" w:after="50"/>
              <w:jc w:val="center"/>
              <w:rPr>
                <w:b/>
              </w:rPr>
            </w:pPr>
            <w:r w:rsidRPr="001A006E">
              <w:rPr>
                <w:b/>
              </w:rPr>
              <w:t>TYPE IV</w:t>
            </w:r>
            <w:r w:rsidRPr="001A006E">
              <w:rPr>
                <w:b/>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427AE8AE" w14:textId="77777777" w:rsidR="00F27519" w:rsidRPr="001A006E" w:rsidRDefault="00F27519" w:rsidP="00B37BC5">
            <w:pPr>
              <w:widowControl w:val="0"/>
              <w:kinsoku w:val="0"/>
              <w:spacing w:before="50" w:after="50"/>
              <w:jc w:val="center"/>
              <w:rPr>
                <w:b/>
              </w:rPr>
            </w:pPr>
            <w:r w:rsidRPr="001A006E">
              <w:rPr>
                <w:b/>
              </w:rPr>
              <w:t>TYPE V</w:t>
            </w:r>
          </w:p>
        </w:tc>
      </w:tr>
      <w:tr w:rsidR="006227FB" w:rsidRPr="001A006E" w14:paraId="03CAEB50"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E84D2"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A49A6" w14:textId="77777777" w:rsidR="00F27519" w:rsidRPr="001A006E" w:rsidRDefault="00F27519" w:rsidP="00B37BC5">
            <w:pPr>
              <w:rPr>
                <w:b/>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5D1859F7" w14:textId="77777777" w:rsidR="00F27519" w:rsidRPr="001A006E" w:rsidRDefault="00F27519" w:rsidP="00B37BC5">
            <w:pPr>
              <w:widowControl w:val="0"/>
              <w:kinsoku w:val="0"/>
              <w:spacing w:before="50" w:after="50"/>
              <w:jc w:val="center"/>
              <w:rPr>
                <w:b/>
              </w:rPr>
            </w:pPr>
            <w:r w:rsidRPr="001A006E">
              <w:rPr>
                <w:b/>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0A4051D1"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608F86C8" w14:textId="77777777" w:rsidR="00F27519" w:rsidRPr="001A006E" w:rsidRDefault="00F27519" w:rsidP="00B37BC5">
            <w:pPr>
              <w:widowControl w:val="0"/>
              <w:kinsoku w:val="0"/>
              <w:spacing w:before="50" w:after="50"/>
              <w:jc w:val="center"/>
              <w:rPr>
                <w:b/>
              </w:rPr>
            </w:pPr>
            <w:r w:rsidRPr="001A006E">
              <w:rPr>
                <w:b/>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3287E9"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1694ED02" w14:textId="77777777" w:rsidR="00F27519" w:rsidRPr="001A006E" w:rsidRDefault="00F27519" w:rsidP="00B37BC5">
            <w:pPr>
              <w:widowControl w:val="0"/>
              <w:kinsoku w:val="0"/>
              <w:spacing w:before="50" w:after="50"/>
              <w:jc w:val="center"/>
              <w:rPr>
                <w:b/>
              </w:rPr>
            </w:pPr>
            <w:r w:rsidRPr="001A006E">
              <w:rPr>
                <w:b/>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6A5526D6" w14:textId="77777777" w:rsidR="00F27519" w:rsidRPr="001A006E" w:rsidRDefault="00F27519" w:rsidP="00B37BC5">
            <w:pPr>
              <w:widowControl w:val="0"/>
              <w:kinsoku w:val="0"/>
              <w:spacing w:before="50" w:after="50"/>
              <w:jc w:val="center"/>
              <w:rPr>
                <w:b/>
              </w:rPr>
            </w:pPr>
            <w:r w:rsidRPr="001A006E">
              <w:rPr>
                <w:b/>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FBFDA06" w14:textId="77777777" w:rsidR="00F27519" w:rsidRPr="001A006E" w:rsidRDefault="00F27519" w:rsidP="00B37BC5">
            <w:pPr>
              <w:widowControl w:val="0"/>
              <w:kinsoku w:val="0"/>
              <w:spacing w:before="50" w:after="50"/>
              <w:jc w:val="center"/>
              <w:rPr>
                <w:b/>
              </w:rPr>
            </w:pPr>
            <w:r w:rsidRPr="001A006E">
              <w:rPr>
                <w:b/>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5E1C02CD" w14:textId="77777777" w:rsidR="00F27519" w:rsidRPr="001A006E" w:rsidRDefault="00F27519" w:rsidP="00B37BC5">
            <w:pPr>
              <w:widowControl w:val="0"/>
              <w:kinsoku w:val="0"/>
              <w:spacing w:before="50" w:after="50"/>
              <w:jc w:val="center"/>
              <w:rPr>
                <w:b/>
              </w:rPr>
            </w:pPr>
            <w:r w:rsidRPr="001A006E">
              <w:rPr>
                <w:b/>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73A45E84" w14:textId="77777777" w:rsidR="00F27519" w:rsidRPr="001A006E" w:rsidRDefault="00F27519" w:rsidP="00B37BC5">
            <w:pPr>
              <w:widowControl w:val="0"/>
              <w:kinsoku w:val="0"/>
              <w:spacing w:before="50" w:after="50"/>
              <w:jc w:val="center"/>
              <w:rPr>
                <w:b/>
              </w:rPr>
            </w:pPr>
            <w:r w:rsidRPr="001A006E">
              <w:rPr>
                <w:b/>
              </w:rPr>
              <w:t>B</w:t>
            </w:r>
          </w:p>
        </w:tc>
      </w:tr>
      <w:tr w:rsidR="006227FB" w:rsidRPr="001A006E" w14:paraId="2C3B840D" w14:textId="77777777" w:rsidTr="00B37BC5">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1AB20B32" w14:textId="77777777" w:rsidR="00F27519" w:rsidRPr="001A006E" w:rsidRDefault="00F27519" w:rsidP="00B37BC5">
            <w:pPr>
              <w:widowControl w:val="0"/>
              <w:kinsoku w:val="0"/>
              <w:spacing w:before="50" w:after="50"/>
              <w:jc w:val="center"/>
            </w:pPr>
            <w:r w:rsidRPr="001A006E">
              <w:t>A-1</w:t>
            </w:r>
          </w:p>
        </w:tc>
        <w:tc>
          <w:tcPr>
            <w:tcW w:w="1586" w:type="dxa"/>
            <w:tcBorders>
              <w:top w:val="single" w:sz="4" w:space="0" w:color="auto"/>
              <w:left w:val="single" w:sz="4" w:space="0" w:color="auto"/>
              <w:bottom w:val="single" w:sz="4" w:space="0" w:color="auto"/>
              <w:right w:val="single" w:sz="4" w:space="0" w:color="auto"/>
            </w:tcBorders>
            <w:hideMark/>
          </w:tcPr>
          <w:p w14:paraId="3B643A4E" w14:textId="77777777" w:rsidR="00F27519" w:rsidRPr="001A006E" w:rsidRDefault="00F27519" w:rsidP="00B37BC5">
            <w:pPr>
              <w:widowControl w:val="0"/>
              <w:kinsoku w:val="0"/>
              <w:spacing w:before="50" w:after="50"/>
              <w:jc w:val="center"/>
            </w:pPr>
            <w:r w:rsidRPr="001A006E">
              <w:t>NS</w:t>
            </w:r>
            <w:r w:rsidRPr="001A006E">
              <w:rPr>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0F1DA492"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F3F2D88"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35C2B8F6" w14:textId="77777777" w:rsidR="00F27519" w:rsidRPr="001A006E" w:rsidRDefault="00F27519" w:rsidP="00B37BC5">
            <w:pPr>
              <w:widowControl w:val="0"/>
              <w:kinsoku w:val="0"/>
              <w:spacing w:before="50" w:after="50"/>
              <w:jc w:val="center"/>
            </w:pPr>
            <w:r w:rsidRPr="001A006E">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0A3E8744"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D803A3" w14:textId="77777777" w:rsidR="00F27519" w:rsidRPr="001A006E" w:rsidRDefault="00F27519" w:rsidP="00B37BC5">
            <w:pPr>
              <w:widowControl w:val="0"/>
              <w:kinsoku w:val="0"/>
              <w:spacing w:before="50" w:after="50"/>
              <w:jc w:val="center"/>
            </w:pPr>
            <w:r w:rsidRPr="001A006E">
              <w:t>6</w:t>
            </w:r>
          </w:p>
        </w:tc>
        <w:tc>
          <w:tcPr>
            <w:tcW w:w="702"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49104614"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05D3A25" w14:textId="77777777" w:rsidR="00F27519" w:rsidRPr="001A006E" w:rsidRDefault="00F27519" w:rsidP="00B37BC5">
            <w:pPr>
              <w:widowControl w:val="0"/>
              <w:kinsoku w:val="0"/>
              <w:spacing w:before="50" w:after="50"/>
              <w:jc w:val="center"/>
            </w:pPr>
            <w:r w:rsidRPr="001A006E">
              <w:t>6</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C5EDA"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1FC0FE" w14:textId="77777777" w:rsidR="00F27519" w:rsidRPr="001A006E" w:rsidRDefault="00F27519" w:rsidP="00B37BC5">
            <w:pPr>
              <w:widowControl w:val="0"/>
              <w:kinsoku w:val="0"/>
              <w:spacing w:before="50" w:after="50"/>
              <w:jc w:val="center"/>
            </w:pPr>
            <w:r w:rsidRPr="001A006E">
              <w:t>2</w:t>
            </w:r>
          </w:p>
        </w:tc>
      </w:tr>
      <w:tr w:rsidR="006227FB" w:rsidRPr="001A006E" w14:paraId="53776B77"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5ADE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462D6630"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56B60F2A"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217092EE"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76C171AD" w14:textId="77777777" w:rsidR="00F27519" w:rsidRPr="001A006E" w:rsidRDefault="00F27519" w:rsidP="00B37BC5">
            <w:pPr>
              <w:widowControl w:val="0"/>
              <w:kinsoku w:val="0"/>
              <w:spacing w:before="50" w:after="50"/>
              <w:jc w:val="center"/>
            </w:pPr>
            <w:r w:rsidRPr="001A006E">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32E30B" w14:textId="77777777" w:rsidR="00F27519" w:rsidRPr="001A006E" w:rsidRDefault="00F27519" w:rsidP="00B37BC5">
            <w:pPr>
              <w:widowControl w:val="0"/>
              <w:kinsoku w:val="0"/>
              <w:spacing w:before="50" w:after="50"/>
              <w:jc w:val="center"/>
            </w:pPr>
            <w:r w:rsidRPr="001A006E">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193D1E1A" w14:textId="77777777" w:rsidR="00F27519" w:rsidRPr="001A006E" w:rsidRDefault="00F27519" w:rsidP="00B37BC5">
            <w:pPr>
              <w:widowControl w:val="0"/>
              <w:kinsoku w:val="0"/>
              <w:spacing w:before="50" w:after="50"/>
              <w:jc w:val="center"/>
            </w:pPr>
            <w:r w:rsidRPr="001A006E">
              <w:t>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87DB9" w14:textId="77777777" w:rsidR="00F27519" w:rsidRPr="001A006E" w:rsidRDefault="00F27519" w:rsidP="00B37BC5">
            <w:pPr>
              <w:widowControl w:val="0"/>
              <w:kinsoku w:val="0"/>
              <w:spacing w:before="50" w:after="50"/>
              <w:jc w:val="center"/>
            </w:pPr>
            <w:r w:rsidRPr="001A006E">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38BBF77A" w14:textId="77777777" w:rsidR="00F27519" w:rsidRPr="001A006E" w:rsidRDefault="00F27519" w:rsidP="00B37BC5">
            <w:pPr>
              <w:widowControl w:val="0"/>
              <w:kinsoku w:val="0"/>
              <w:spacing w:before="50" w:after="50"/>
              <w:jc w:val="center"/>
            </w:pPr>
            <w:r w:rsidRPr="001A006E">
              <w:t>7</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1D1EC" w14:textId="77777777" w:rsidR="00F27519" w:rsidRPr="001A006E" w:rsidRDefault="00F27519" w:rsidP="00B37BC5">
            <w:pPr>
              <w:widowControl w:val="0"/>
              <w:kinsoku w:val="0"/>
              <w:spacing w:before="50" w:after="50"/>
              <w:jc w:val="center"/>
            </w:pPr>
            <w:r w:rsidRPr="001A006E">
              <w:t>4</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F12F7" w14:textId="77777777" w:rsidR="00F27519" w:rsidRPr="001A006E" w:rsidRDefault="00F27519" w:rsidP="00B37BC5">
            <w:pPr>
              <w:widowControl w:val="0"/>
              <w:kinsoku w:val="0"/>
              <w:spacing w:before="50" w:after="50"/>
              <w:jc w:val="center"/>
            </w:pPr>
            <w:r w:rsidRPr="001A006E">
              <w:t>3</w:t>
            </w:r>
          </w:p>
        </w:tc>
      </w:tr>
      <w:tr w:rsidR="006227FB" w:rsidRPr="001A006E" w14:paraId="4A39892F" w14:textId="77777777" w:rsidTr="00B37BC5">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276296FD" w14:textId="77777777" w:rsidR="00F27519" w:rsidRPr="001A006E" w:rsidRDefault="00F27519" w:rsidP="00B37BC5">
            <w:pPr>
              <w:widowControl w:val="0"/>
              <w:kinsoku w:val="0"/>
              <w:spacing w:before="50" w:after="50"/>
              <w:jc w:val="center"/>
            </w:pPr>
            <w:r w:rsidRPr="001A006E">
              <w:t>U</w:t>
            </w:r>
            <w:r w:rsidRPr="001A006E">
              <w:rPr>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0C472AD3" w14:textId="77777777" w:rsidR="00F27519" w:rsidRPr="001A006E" w:rsidRDefault="00F27519" w:rsidP="00B37BC5">
            <w:pPr>
              <w:widowControl w:val="0"/>
              <w:kinsoku w:val="0"/>
              <w:spacing w:before="50" w:after="50"/>
              <w:jc w:val="center"/>
            </w:pPr>
            <w:r w:rsidRPr="001A006E">
              <w:t>NS</w:t>
            </w:r>
            <w:r w:rsidRPr="001A006E">
              <w:rPr>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21429BFF"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13675A15" w14:textId="77777777" w:rsidR="00F27519" w:rsidRPr="001A006E" w:rsidRDefault="00F27519" w:rsidP="00B37BC5">
            <w:pPr>
              <w:widowControl w:val="0"/>
              <w:kinsoku w:val="0"/>
              <w:spacing w:before="50" w:after="50"/>
              <w:jc w:val="center"/>
            </w:pPr>
            <w:r w:rsidRPr="001A006E">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F7A64D" w14:textId="77777777" w:rsidR="00F27519" w:rsidRPr="001A006E" w:rsidRDefault="00F27519" w:rsidP="00B37BC5">
            <w:pPr>
              <w:widowControl w:val="0"/>
              <w:kinsoku w:val="0"/>
              <w:spacing w:before="50" w:after="50"/>
              <w:jc w:val="center"/>
            </w:pPr>
            <w:r w:rsidRPr="001A006E">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B3CD88" w14:textId="77777777" w:rsidR="00F27519" w:rsidRPr="001A006E" w:rsidRDefault="00F27519" w:rsidP="00B37BC5">
            <w:pPr>
              <w:widowControl w:val="0"/>
              <w:kinsoku w:val="0"/>
              <w:spacing w:before="50" w:after="50"/>
              <w:jc w:val="center"/>
            </w:pPr>
            <w:r w:rsidRPr="001A006E">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5E0DA75" w14:textId="77777777" w:rsidR="00F27519" w:rsidRPr="001A006E" w:rsidRDefault="00F27519" w:rsidP="00B37BC5">
            <w:pPr>
              <w:widowControl w:val="0"/>
              <w:kinsoku w:val="0"/>
              <w:spacing w:before="50" w:after="50"/>
              <w:jc w:val="center"/>
            </w:pPr>
            <w:r w:rsidRPr="001A006E">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4E29A4AD" w14:textId="77777777" w:rsidR="00F27519" w:rsidRPr="001A006E" w:rsidRDefault="00F27519" w:rsidP="00B37BC5">
            <w:pPr>
              <w:widowControl w:val="0"/>
              <w:kinsoku w:val="0"/>
              <w:spacing w:before="50" w:after="50"/>
              <w:jc w:val="center"/>
            </w:pPr>
            <w:r w:rsidRPr="001A006E">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E9F6986" w14:textId="77777777" w:rsidR="00F27519" w:rsidRPr="001A006E" w:rsidRDefault="00F27519" w:rsidP="00B37BC5">
            <w:pPr>
              <w:widowControl w:val="0"/>
              <w:kinsoku w:val="0"/>
              <w:spacing w:before="50" w:after="50"/>
              <w:jc w:val="center"/>
            </w:pPr>
            <w:r w:rsidRPr="001A006E">
              <w:t>4</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00A01" w14:textId="77777777" w:rsidR="00F27519" w:rsidRPr="001A006E" w:rsidRDefault="00F27519" w:rsidP="00B37BC5">
            <w:pPr>
              <w:widowControl w:val="0"/>
              <w:kinsoku w:val="0"/>
              <w:spacing w:before="50" w:after="50"/>
              <w:jc w:val="center"/>
            </w:pPr>
            <w:r w:rsidRPr="001A006E">
              <w:t>2</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C9769" w14:textId="77777777" w:rsidR="00F27519" w:rsidRPr="001A006E" w:rsidRDefault="00F27519" w:rsidP="00B37BC5">
            <w:pPr>
              <w:widowControl w:val="0"/>
              <w:kinsoku w:val="0"/>
              <w:spacing w:before="50" w:after="50"/>
              <w:jc w:val="center"/>
            </w:pPr>
            <w:r w:rsidRPr="001A006E">
              <w:t>1</w:t>
            </w:r>
          </w:p>
        </w:tc>
      </w:tr>
      <w:tr w:rsidR="006227FB" w:rsidRPr="001A006E" w14:paraId="5032F17A" w14:textId="77777777" w:rsidTr="00B37BC5">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0BB9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6039A928"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1F1B55CD"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6B74D05" w14:textId="77777777" w:rsidR="00F27519" w:rsidRPr="001A006E" w:rsidRDefault="00F27519" w:rsidP="00B37BC5">
            <w:pPr>
              <w:widowControl w:val="0"/>
              <w:kinsoku w:val="0"/>
              <w:spacing w:before="50" w:after="50"/>
              <w:jc w:val="center"/>
            </w:pPr>
            <w:r w:rsidRPr="001A006E">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7112B7D1" w14:textId="77777777" w:rsidR="00F27519" w:rsidRPr="001A006E" w:rsidRDefault="00F27519" w:rsidP="00B37BC5">
            <w:pPr>
              <w:widowControl w:val="0"/>
              <w:kinsoku w:val="0"/>
              <w:spacing w:before="50" w:after="50"/>
              <w:jc w:val="center"/>
            </w:pPr>
            <w:r w:rsidRPr="001A006E">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22C8A1"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2F77C47F" w14:textId="77777777" w:rsidR="00F27519" w:rsidRPr="001A006E" w:rsidRDefault="00F27519" w:rsidP="00B37BC5">
            <w:pPr>
              <w:widowControl w:val="0"/>
              <w:kinsoku w:val="0"/>
              <w:spacing w:before="50" w:after="50"/>
              <w:jc w:val="center"/>
            </w:pPr>
            <w:r w:rsidRPr="001A006E">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20BA074B"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BB682D8" w14:textId="77777777" w:rsidR="00F27519" w:rsidRPr="001A006E" w:rsidRDefault="00F27519" w:rsidP="00B37BC5">
            <w:pPr>
              <w:widowControl w:val="0"/>
              <w:kinsoku w:val="0"/>
              <w:spacing w:before="50" w:after="50"/>
              <w:jc w:val="center"/>
            </w:pPr>
            <w:r w:rsidRPr="001A006E">
              <w:t>5</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64D98"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9B91BE" w14:textId="77777777" w:rsidR="00F27519" w:rsidRPr="001A006E" w:rsidRDefault="00F27519" w:rsidP="00B37BC5">
            <w:pPr>
              <w:widowControl w:val="0"/>
              <w:kinsoku w:val="0"/>
              <w:spacing w:before="50" w:after="50"/>
              <w:jc w:val="center"/>
            </w:pPr>
            <w:r w:rsidRPr="001A006E">
              <w:t>2</w:t>
            </w:r>
          </w:p>
        </w:tc>
      </w:tr>
    </w:tbl>
    <w:p w14:paraId="4D66ABC9" w14:textId="77777777" w:rsidR="00F27519" w:rsidRPr="001A006E" w:rsidRDefault="00F27519" w:rsidP="00F27519">
      <w:pPr>
        <w:tabs>
          <w:tab w:val="left" w:pos="360"/>
        </w:tabs>
        <w:autoSpaceDE w:val="0"/>
        <w:autoSpaceDN w:val="0"/>
        <w:adjustRightInd w:val="0"/>
        <w:ind w:left="360" w:right="360"/>
        <w:rPr>
          <w:b/>
          <w:bCs/>
        </w:rPr>
      </w:pPr>
    </w:p>
    <w:tbl>
      <w:tblPr>
        <w:tblStyle w:val="TableGrid112"/>
        <w:tblW w:w="0" w:type="auto"/>
        <w:tblInd w:w="720" w:type="dxa"/>
        <w:tblLook w:val="04A0" w:firstRow="1" w:lastRow="0" w:firstColumn="1" w:lastColumn="0" w:noHBand="0" w:noVBand="1"/>
      </w:tblPr>
      <w:tblGrid>
        <w:gridCol w:w="468"/>
        <w:gridCol w:w="2790"/>
        <w:gridCol w:w="540"/>
        <w:gridCol w:w="4410"/>
      </w:tblGrid>
      <w:tr w:rsidR="006227FB" w:rsidRPr="001A006E" w14:paraId="2AF2772C"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D92F62" w14:textId="77777777" w:rsidR="00F27519" w:rsidRPr="001A006E" w:rsidRDefault="00F27519" w:rsidP="00B37BC5">
            <w:pPr>
              <w:widowControl w:val="0"/>
              <w:kinsoku w:val="0"/>
              <w:spacing w:before="50" w:after="50"/>
            </w:pPr>
          </w:p>
        </w:tc>
        <w:tc>
          <w:tcPr>
            <w:tcW w:w="2790" w:type="dxa"/>
            <w:tcBorders>
              <w:top w:val="nil"/>
              <w:left w:val="single" w:sz="4" w:space="0" w:color="auto"/>
              <w:bottom w:val="nil"/>
              <w:right w:val="single" w:sz="4" w:space="0" w:color="auto"/>
            </w:tcBorders>
            <w:hideMark/>
          </w:tcPr>
          <w:p w14:paraId="04FBBBFD" w14:textId="77777777" w:rsidR="00F27519" w:rsidRPr="001A006E" w:rsidRDefault="00F27519" w:rsidP="00B37BC5">
            <w:pPr>
              <w:widowControl w:val="0"/>
              <w:kinsoku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8679647" w14:textId="77777777" w:rsidR="00F27519" w:rsidRPr="001A006E" w:rsidRDefault="00F27519" w:rsidP="00B37BC5">
            <w:pPr>
              <w:widowControl w:val="0"/>
              <w:kinsoku w:val="0"/>
              <w:spacing w:before="50" w:after="50"/>
            </w:pPr>
          </w:p>
        </w:tc>
        <w:tc>
          <w:tcPr>
            <w:tcW w:w="4410" w:type="dxa"/>
            <w:tcBorders>
              <w:top w:val="nil"/>
              <w:left w:val="single" w:sz="4" w:space="0" w:color="auto"/>
              <w:bottom w:val="nil"/>
              <w:right w:val="nil"/>
            </w:tcBorders>
            <w:hideMark/>
          </w:tcPr>
          <w:p w14:paraId="48FCF291" w14:textId="77777777" w:rsidR="00F27519" w:rsidRPr="001A006E" w:rsidRDefault="00F27519" w:rsidP="00B37BC5">
            <w:pPr>
              <w:widowControl w:val="0"/>
              <w:kinsoku w:val="0"/>
              <w:spacing w:before="50" w:after="50"/>
            </w:pPr>
            <w:r w:rsidRPr="001A006E">
              <w:t>= Not permitted in Fire District without sprinklers</w:t>
            </w:r>
          </w:p>
        </w:tc>
      </w:tr>
      <w:tr w:rsidR="006227FB" w:rsidRPr="001A006E" w14:paraId="7F56685F" w14:textId="77777777" w:rsidTr="00B37BC5">
        <w:tc>
          <w:tcPr>
            <w:tcW w:w="468" w:type="dxa"/>
            <w:tcBorders>
              <w:top w:val="single" w:sz="4" w:space="0" w:color="auto"/>
              <w:left w:val="nil"/>
              <w:bottom w:val="single" w:sz="4" w:space="0" w:color="auto"/>
              <w:right w:val="nil"/>
            </w:tcBorders>
          </w:tcPr>
          <w:p w14:paraId="32D2AC4D" w14:textId="77777777" w:rsidR="00F27519" w:rsidRPr="001A006E" w:rsidRDefault="00F27519" w:rsidP="00B37BC5">
            <w:pPr>
              <w:widowControl w:val="0"/>
              <w:kinsoku w:val="0"/>
              <w:spacing w:before="50" w:after="50"/>
            </w:pPr>
          </w:p>
        </w:tc>
        <w:tc>
          <w:tcPr>
            <w:tcW w:w="2790" w:type="dxa"/>
            <w:tcBorders>
              <w:top w:val="nil"/>
              <w:left w:val="nil"/>
              <w:bottom w:val="nil"/>
              <w:right w:val="nil"/>
            </w:tcBorders>
          </w:tcPr>
          <w:p w14:paraId="5728CD3A" w14:textId="77777777" w:rsidR="00F27519" w:rsidRPr="001A006E" w:rsidRDefault="00F27519" w:rsidP="00B37BC5">
            <w:pPr>
              <w:widowControl w:val="0"/>
              <w:kinsoku w:val="0"/>
              <w:spacing w:before="50" w:after="50"/>
            </w:pPr>
          </w:p>
        </w:tc>
        <w:tc>
          <w:tcPr>
            <w:tcW w:w="540" w:type="dxa"/>
            <w:tcBorders>
              <w:top w:val="single" w:sz="4" w:space="0" w:color="auto"/>
              <w:left w:val="nil"/>
              <w:bottom w:val="nil"/>
              <w:right w:val="nil"/>
            </w:tcBorders>
          </w:tcPr>
          <w:p w14:paraId="5356204E" w14:textId="77777777" w:rsidR="00F27519" w:rsidRPr="001A006E" w:rsidRDefault="00F27519" w:rsidP="00B37BC5">
            <w:pPr>
              <w:widowControl w:val="0"/>
              <w:kinsoku w:val="0"/>
              <w:spacing w:before="50" w:after="50"/>
            </w:pPr>
          </w:p>
        </w:tc>
        <w:tc>
          <w:tcPr>
            <w:tcW w:w="4410" w:type="dxa"/>
            <w:tcBorders>
              <w:top w:val="nil"/>
              <w:left w:val="nil"/>
              <w:bottom w:val="nil"/>
              <w:right w:val="nil"/>
            </w:tcBorders>
          </w:tcPr>
          <w:p w14:paraId="2A22424E" w14:textId="77777777" w:rsidR="00F27519" w:rsidRPr="001A006E" w:rsidRDefault="00F27519" w:rsidP="00B37BC5">
            <w:pPr>
              <w:widowControl w:val="0"/>
              <w:kinsoku w:val="0"/>
              <w:spacing w:before="50" w:after="50"/>
            </w:pPr>
          </w:p>
        </w:tc>
      </w:tr>
      <w:tr w:rsidR="006227FB" w:rsidRPr="001A006E" w14:paraId="2FA29D20" w14:textId="77777777" w:rsidTr="00B37BC5">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0EF1400" w14:textId="77777777" w:rsidR="00F27519" w:rsidRPr="001A006E" w:rsidRDefault="00F27519" w:rsidP="00B37BC5">
            <w:pPr>
              <w:widowControl w:val="0"/>
              <w:kinsoku w:val="0"/>
              <w:spacing w:before="50" w:after="50"/>
            </w:pPr>
          </w:p>
        </w:tc>
        <w:tc>
          <w:tcPr>
            <w:tcW w:w="7740" w:type="dxa"/>
            <w:gridSpan w:val="3"/>
            <w:tcBorders>
              <w:top w:val="nil"/>
              <w:left w:val="single" w:sz="4" w:space="0" w:color="auto"/>
              <w:bottom w:val="nil"/>
              <w:right w:val="nil"/>
            </w:tcBorders>
            <w:hideMark/>
          </w:tcPr>
          <w:p w14:paraId="5EDF17D8" w14:textId="77777777" w:rsidR="00F27519" w:rsidRPr="001A006E" w:rsidRDefault="00F27519" w:rsidP="00B37BC5">
            <w:pPr>
              <w:widowControl w:val="0"/>
              <w:kinsoku w:val="0"/>
              <w:spacing w:before="50" w:after="50"/>
            </w:pPr>
            <w:r w:rsidRPr="001A006E">
              <w:t>= Number of stories in nonsprinklered 1- &amp; 2-family buildings shall be limited by Section 903.2.8.</w:t>
            </w:r>
          </w:p>
        </w:tc>
      </w:tr>
    </w:tbl>
    <w:p w14:paraId="0C729E6F" w14:textId="77777777" w:rsidR="00F27519" w:rsidRPr="001A006E" w:rsidRDefault="00F27519" w:rsidP="00F27519">
      <w:pPr>
        <w:tabs>
          <w:tab w:val="left" w:pos="360"/>
        </w:tabs>
        <w:autoSpaceDE w:val="0"/>
        <w:autoSpaceDN w:val="0"/>
        <w:adjustRightInd w:val="0"/>
        <w:spacing w:before="50" w:after="50"/>
        <w:ind w:left="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2434B894"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a.</w:t>
      </w:r>
      <w:r w:rsidRPr="001A006E">
        <w:tab/>
        <w:t>See the following sections for general exceptions to Table 504.4.</w:t>
      </w:r>
    </w:p>
    <w:p w14:paraId="1599DEB5" w14:textId="77777777" w:rsidR="00F27519" w:rsidRPr="001A006E" w:rsidRDefault="00F27519" w:rsidP="00F27519">
      <w:pPr>
        <w:tabs>
          <w:tab w:val="left" w:pos="-4860"/>
        </w:tabs>
        <w:kinsoku w:val="0"/>
        <w:ind w:left="1080" w:hanging="360"/>
        <w:contextualSpacing/>
        <w:jc w:val="both"/>
      </w:pPr>
      <w:r w:rsidRPr="001A006E">
        <w:t>1.</w:t>
      </w:r>
      <w:r w:rsidRPr="001A006E">
        <w:tab/>
        <w:t>See Chapters 4 and 5 for specific exceptions to the allowable height in this chapter.</w:t>
      </w:r>
    </w:p>
    <w:p w14:paraId="4B019088" w14:textId="77777777" w:rsidR="00F27519" w:rsidRPr="001A006E" w:rsidRDefault="00F27519" w:rsidP="00F27519">
      <w:pPr>
        <w:widowControl w:val="0"/>
        <w:kinsoku w:val="0"/>
        <w:ind w:left="1080" w:hanging="360"/>
        <w:contextualSpacing/>
        <w:jc w:val="both"/>
      </w:pPr>
      <w:r w:rsidRPr="001A006E">
        <w:t>2.</w:t>
      </w:r>
      <w:r w:rsidRPr="001A006E">
        <w:tab/>
        <w:t>Section 506.3, Allowable area increase due to frontage.</w:t>
      </w:r>
    </w:p>
    <w:p w14:paraId="161295E3" w14:textId="77777777" w:rsidR="00F27519" w:rsidRPr="001A006E" w:rsidRDefault="00F27519" w:rsidP="00F27519">
      <w:pPr>
        <w:widowControl w:val="0"/>
        <w:kinsoku w:val="0"/>
        <w:ind w:left="1080" w:hanging="360"/>
        <w:contextualSpacing/>
        <w:jc w:val="both"/>
      </w:pPr>
      <w:r w:rsidRPr="001A006E">
        <w:t>3.</w:t>
      </w:r>
      <w:r w:rsidRPr="001A006E">
        <w:tab/>
        <w:t>Section 507, Unlimited area building.</w:t>
      </w:r>
    </w:p>
    <w:p w14:paraId="620CEF31"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254120D1" w14:textId="77777777" w:rsidR="00F27519" w:rsidRPr="001A006E" w:rsidRDefault="00F27519" w:rsidP="00F27519">
      <w:pPr>
        <w:widowControl w:val="0"/>
        <w:kinsoku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4E94A89F" w14:textId="77777777" w:rsidR="00F27519" w:rsidRPr="001A006E" w:rsidRDefault="00F27519" w:rsidP="00F27519">
      <w:pPr>
        <w:widowControl w:val="0"/>
        <w:kinsoku w:val="0"/>
        <w:spacing w:before="50" w:after="50"/>
        <w:ind w:left="720" w:hanging="360"/>
        <w:jc w:val="both"/>
      </w:pPr>
      <w:r w:rsidRPr="001A006E">
        <w:t>d.</w:t>
      </w:r>
      <w:r w:rsidRPr="001A006E">
        <w:tab/>
        <w:t>For open parking structures, see Section 406.5.</w:t>
      </w:r>
    </w:p>
    <w:p w14:paraId="3815CC88" w14:textId="77777777" w:rsidR="00F27519" w:rsidRPr="001A006E" w:rsidRDefault="00F27519" w:rsidP="00F27519">
      <w:pPr>
        <w:widowControl w:val="0"/>
        <w:kinsoku w:val="0"/>
        <w:spacing w:before="50" w:after="50"/>
        <w:ind w:left="720" w:hanging="360"/>
        <w:jc w:val="both"/>
      </w:pPr>
      <w:r w:rsidRPr="001A006E">
        <w:lastRenderedPageBreak/>
        <w:t>e.</w:t>
      </w:r>
      <w:r w:rsidRPr="001A006E">
        <w:tab/>
        <w:t>For private garages, see Section 406.3.</w:t>
      </w:r>
    </w:p>
    <w:p w14:paraId="37543F0B" w14:textId="77777777" w:rsidR="00F27519" w:rsidRPr="001A006E" w:rsidRDefault="00F27519" w:rsidP="00F27519">
      <w:pPr>
        <w:widowControl w:val="0"/>
        <w:kinsoku w:val="0"/>
        <w:spacing w:before="50" w:after="50"/>
        <w:ind w:left="720" w:hanging="360"/>
        <w:jc w:val="both"/>
      </w:pPr>
      <w:r w:rsidRPr="001A006E">
        <w:t>f.</w:t>
      </w:r>
      <w:r w:rsidRPr="001A006E">
        <w:tab/>
        <w:t>See Section 415.8 for limitations.</w:t>
      </w:r>
    </w:p>
    <w:p w14:paraId="36036755" w14:textId="77777777" w:rsidR="00F27519" w:rsidRPr="001A006E" w:rsidRDefault="00F27519" w:rsidP="00F27519">
      <w:pPr>
        <w:widowControl w:val="0"/>
        <w:kinsoku w:val="0"/>
        <w:spacing w:before="50" w:after="50"/>
        <w:ind w:left="720" w:hanging="360"/>
        <w:jc w:val="both"/>
      </w:pPr>
      <w:r w:rsidRPr="001A006E">
        <w:t>g.</w:t>
      </w:r>
      <w:r w:rsidRPr="001A006E">
        <w:tab/>
        <w:t>See Exception 9 of Section D105.1 for allowances of Type VA and VB construction for R-3 occupancies.</w:t>
      </w:r>
    </w:p>
    <w:p w14:paraId="3B9FF5A8" w14:textId="77777777" w:rsidR="00F27519" w:rsidRPr="001A006E" w:rsidRDefault="00F27519" w:rsidP="00F27519">
      <w:pPr>
        <w:widowControl w:val="0"/>
        <w:kinsoku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29FF657"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t>i.</w:t>
      </w:r>
      <w:r w:rsidRPr="001A006E">
        <w:tab/>
        <w:t>Type IV construction utilizing cross-laminated timber or structural composite lumber shall be sprinklered where required by Section 903.2.13</w:t>
      </w:r>
      <w:r w:rsidRPr="001A006E">
        <w:rPr>
          <w:spacing w:val="4"/>
        </w:rPr>
        <w:t>.</w:t>
      </w:r>
    </w:p>
    <w:p w14:paraId="4DBA25F2"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794E938C" w14:textId="77777777" w:rsidR="00F27519" w:rsidRPr="001A006E" w:rsidRDefault="00F27519" w:rsidP="00F27519">
      <w:pPr>
        <w:widowControl w:val="0"/>
        <w:spacing w:before="120" w:after="120"/>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6227FB" w:rsidRPr="001A006E" w14:paraId="6FF310C8" w14:textId="77777777" w:rsidTr="00B37BC5">
        <w:trPr>
          <w:cantSplit/>
          <w:tblHeader/>
          <w:jc w:val="center"/>
        </w:trPr>
        <w:tc>
          <w:tcPr>
            <w:tcW w:w="5000" w:type="pct"/>
            <w:gridSpan w:val="11"/>
            <w:tcBorders>
              <w:top w:val="nil"/>
              <w:left w:val="nil"/>
              <w:bottom w:val="single" w:sz="4" w:space="0" w:color="000000"/>
              <w:right w:val="nil"/>
            </w:tcBorders>
            <w:vAlign w:val="center"/>
            <w:hideMark/>
          </w:tcPr>
          <w:p w14:paraId="567F6283" w14:textId="77777777" w:rsidR="00F27519" w:rsidRPr="001A006E" w:rsidRDefault="00F27519" w:rsidP="00B37BC5">
            <w:pPr>
              <w:tabs>
                <w:tab w:val="left" w:pos="1440"/>
              </w:tabs>
              <w:autoSpaceDE w:val="0"/>
              <w:autoSpaceDN w:val="0"/>
              <w:adjustRightInd w:val="0"/>
              <w:ind w:hanging="360"/>
              <w:jc w:val="center"/>
              <w:rPr>
                <w:b/>
                <w:bCs/>
              </w:rPr>
            </w:pPr>
            <w:bookmarkStart w:id="10" w:name="_Toc389742685"/>
            <w:bookmarkStart w:id="11" w:name="_Toc389734123"/>
            <w:r w:rsidRPr="001A006E">
              <w:rPr>
                <w:b/>
                <w:bCs/>
              </w:rPr>
              <w:t>TABLE 506.2</w:t>
            </w:r>
            <w:r w:rsidRPr="001A006E">
              <w:rPr>
                <w:b/>
                <w:bCs/>
                <w:vertAlign w:val="superscript"/>
              </w:rPr>
              <w:t>a</w:t>
            </w:r>
            <w:r w:rsidRPr="001A006E">
              <w:rPr>
                <w:rFonts w:eastAsiaTheme="minorEastAsia"/>
                <w:b/>
                <w:bCs/>
                <w:u w:val="single"/>
                <w:vertAlign w:val="superscript"/>
              </w:rPr>
              <w:t>, j</w:t>
            </w:r>
            <w:r w:rsidRPr="001A006E">
              <w:rPr>
                <w:b/>
                <w:bCs/>
              </w:rPr>
              <w:br/>
              <w:t>ALLOWABLE AREA FACTOR (</w:t>
            </w:r>
            <w:r w:rsidRPr="001A006E">
              <w:rPr>
                <w:b/>
                <w:bCs/>
                <w:i/>
                <w:iCs/>
              </w:rPr>
              <w:t>A</w:t>
            </w:r>
            <w:r w:rsidRPr="001A006E">
              <w:rPr>
                <w:b/>
                <w:bCs/>
                <w:i/>
                <w:iCs/>
                <w:vertAlign w:val="subscript"/>
              </w:rPr>
              <w:t>t</w:t>
            </w:r>
            <w:r w:rsidRPr="001A006E">
              <w:rPr>
                <w:b/>
                <w:bCs/>
              </w:rPr>
              <w:t xml:space="preserve"> = NS, S1, S13D, S13R, or SM, as applicable) IN SQUARE FEET</w:t>
            </w:r>
          </w:p>
        </w:tc>
      </w:tr>
      <w:tr w:rsidR="006227FB" w:rsidRPr="001A006E" w14:paraId="7B235FB7" w14:textId="77777777" w:rsidTr="00B37BC5">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AD7B6A6" w14:textId="77777777" w:rsidR="00F27519" w:rsidRPr="001A006E" w:rsidRDefault="00F27519" w:rsidP="00B37BC5">
            <w:pPr>
              <w:tabs>
                <w:tab w:val="left" w:pos="-4413"/>
              </w:tabs>
              <w:autoSpaceDE w:val="0"/>
              <w:autoSpaceDN w:val="0"/>
              <w:adjustRightInd w:val="0"/>
              <w:ind w:hanging="3"/>
              <w:jc w:val="center"/>
              <w:rPr>
                <w:b/>
                <w:bCs/>
              </w:rPr>
            </w:pPr>
            <w:r w:rsidRPr="001A006E">
              <w:rPr>
                <w:b/>
                <w:bCs/>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2086F106" w14:textId="77777777" w:rsidR="00F27519" w:rsidRPr="001A006E" w:rsidRDefault="00F27519" w:rsidP="00B37BC5">
            <w:pPr>
              <w:tabs>
                <w:tab w:val="left" w:pos="1440"/>
              </w:tabs>
              <w:autoSpaceDE w:val="0"/>
              <w:autoSpaceDN w:val="0"/>
              <w:adjustRightInd w:val="0"/>
              <w:jc w:val="center"/>
              <w:rPr>
                <w:b/>
                <w:bCs/>
              </w:rPr>
            </w:pPr>
            <w:r w:rsidRPr="001A006E">
              <w:rPr>
                <w:b/>
                <w:bCs/>
              </w:rPr>
              <w:t>SEE</w:t>
            </w:r>
          </w:p>
          <w:p w14:paraId="73D92A2D" w14:textId="77777777" w:rsidR="00F27519" w:rsidRPr="001A006E" w:rsidRDefault="00F27519" w:rsidP="00B37BC5">
            <w:pPr>
              <w:tabs>
                <w:tab w:val="left" w:pos="1440"/>
              </w:tabs>
              <w:autoSpaceDE w:val="0"/>
              <w:autoSpaceDN w:val="0"/>
              <w:adjustRightInd w:val="0"/>
              <w:jc w:val="center"/>
              <w:rPr>
                <w:b/>
                <w:bCs/>
              </w:rPr>
            </w:pPr>
            <w:r w:rsidRPr="001A006E">
              <w:rPr>
                <w:b/>
                <w:bCs/>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D33E69F" w14:textId="77777777" w:rsidR="00F27519" w:rsidRPr="001A006E" w:rsidRDefault="00F27519" w:rsidP="00B37BC5">
            <w:pPr>
              <w:tabs>
                <w:tab w:val="left" w:pos="1440"/>
              </w:tabs>
              <w:autoSpaceDE w:val="0"/>
              <w:autoSpaceDN w:val="0"/>
              <w:adjustRightInd w:val="0"/>
              <w:ind w:hanging="360"/>
              <w:jc w:val="center"/>
              <w:rPr>
                <w:b/>
                <w:bCs/>
              </w:rPr>
            </w:pPr>
            <w:r w:rsidRPr="001A006E">
              <w:rPr>
                <w:b/>
                <w:bCs/>
              </w:rPr>
              <w:t>TYPE OF CONSTRUCTION</w:t>
            </w:r>
          </w:p>
        </w:tc>
      </w:tr>
      <w:tr w:rsidR="006227FB" w:rsidRPr="001A006E" w14:paraId="79A11BAF" w14:textId="77777777" w:rsidTr="00B37BC5">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1BD65C"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FB4A09" w14:textId="77777777" w:rsidR="00F27519" w:rsidRPr="001A006E" w:rsidRDefault="00F27519" w:rsidP="00B37BC5">
            <w:pPr>
              <w:rPr>
                <w:b/>
                <w:bCs/>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4054011A" w14:textId="77777777" w:rsidR="00F27519" w:rsidRPr="001A006E" w:rsidRDefault="00F27519" w:rsidP="00B37BC5">
            <w:pPr>
              <w:tabs>
                <w:tab w:val="left" w:pos="1440"/>
              </w:tabs>
              <w:autoSpaceDE w:val="0"/>
              <w:autoSpaceDN w:val="0"/>
              <w:adjustRightInd w:val="0"/>
              <w:jc w:val="center"/>
              <w:rPr>
                <w:b/>
                <w:bCs/>
              </w:rPr>
            </w:pPr>
            <w:r w:rsidRPr="001A006E">
              <w:rPr>
                <w:b/>
                <w:bCs/>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71BB275F" w14:textId="77777777" w:rsidR="00F27519" w:rsidRPr="001A006E" w:rsidRDefault="00F27519" w:rsidP="00B37BC5">
            <w:pPr>
              <w:tabs>
                <w:tab w:val="left" w:pos="1440"/>
              </w:tabs>
              <w:autoSpaceDE w:val="0"/>
              <w:autoSpaceDN w:val="0"/>
              <w:adjustRightInd w:val="0"/>
              <w:jc w:val="center"/>
              <w:rPr>
                <w:b/>
                <w:bCs/>
              </w:rPr>
            </w:pPr>
            <w:r w:rsidRPr="001A006E">
              <w:rPr>
                <w:b/>
                <w:bCs/>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33E25B0D" w14:textId="77777777" w:rsidR="00F27519" w:rsidRPr="001A006E" w:rsidRDefault="00F27519" w:rsidP="00B37BC5">
            <w:pPr>
              <w:tabs>
                <w:tab w:val="left" w:pos="-10618"/>
              </w:tabs>
              <w:autoSpaceDE w:val="0"/>
              <w:autoSpaceDN w:val="0"/>
              <w:adjustRightInd w:val="0"/>
              <w:jc w:val="center"/>
              <w:rPr>
                <w:b/>
                <w:bCs/>
              </w:rPr>
            </w:pPr>
            <w:r w:rsidRPr="001A006E">
              <w:rPr>
                <w:b/>
                <w:bCs/>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DCBDF29" w14:textId="77777777" w:rsidR="00F27519" w:rsidRPr="001A006E" w:rsidRDefault="00F27519" w:rsidP="00B37BC5">
            <w:pPr>
              <w:tabs>
                <w:tab w:val="left" w:pos="1440"/>
              </w:tabs>
              <w:autoSpaceDE w:val="0"/>
              <w:autoSpaceDN w:val="0"/>
              <w:adjustRightInd w:val="0"/>
              <w:jc w:val="center"/>
              <w:rPr>
                <w:b/>
                <w:bCs/>
              </w:rPr>
            </w:pPr>
            <w:r w:rsidRPr="001A006E">
              <w:rPr>
                <w:b/>
                <w:bCs/>
              </w:rPr>
              <w:t>TYPE IV</w:t>
            </w:r>
            <w:r w:rsidRPr="001A006E">
              <w:rPr>
                <w:b/>
                <w:bCs/>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613CEEC6" w14:textId="77777777" w:rsidR="00F27519" w:rsidRPr="001A006E" w:rsidRDefault="00F27519" w:rsidP="00B37BC5">
            <w:pPr>
              <w:tabs>
                <w:tab w:val="left" w:pos="1440"/>
              </w:tabs>
              <w:autoSpaceDE w:val="0"/>
              <w:autoSpaceDN w:val="0"/>
              <w:adjustRightInd w:val="0"/>
              <w:jc w:val="center"/>
              <w:rPr>
                <w:b/>
                <w:bCs/>
              </w:rPr>
            </w:pPr>
            <w:r w:rsidRPr="001A006E">
              <w:rPr>
                <w:b/>
                <w:bCs/>
              </w:rPr>
              <w:t>TYPE V</w:t>
            </w:r>
          </w:p>
        </w:tc>
      </w:tr>
      <w:tr w:rsidR="006227FB" w:rsidRPr="001A006E" w14:paraId="74375BD1" w14:textId="77777777" w:rsidTr="00B37BC5">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B00F25"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41E0F8" w14:textId="77777777" w:rsidR="00F27519" w:rsidRPr="001A006E" w:rsidRDefault="00F27519" w:rsidP="00B37BC5">
            <w:pPr>
              <w:rPr>
                <w:b/>
                <w:bCs/>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76084D4"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CD480BA"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F5B0C87"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2FC704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6C60CF"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DCAB95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5353E22" w14:textId="77777777" w:rsidR="00F27519" w:rsidRPr="001A006E" w:rsidRDefault="00F27519" w:rsidP="00B37BC5">
            <w:pPr>
              <w:tabs>
                <w:tab w:val="left" w:pos="1440"/>
              </w:tabs>
              <w:autoSpaceDE w:val="0"/>
              <w:autoSpaceDN w:val="0"/>
              <w:adjustRightInd w:val="0"/>
              <w:jc w:val="center"/>
              <w:rPr>
                <w:b/>
                <w:bCs/>
              </w:rPr>
            </w:pPr>
            <w:r w:rsidRPr="001A006E">
              <w:rPr>
                <w:b/>
                <w:bCs/>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9D7E08"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2F8F763" w14:textId="77777777" w:rsidR="00F27519" w:rsidRPr="001A006E" w:rsidRDefault="00F27519" w:rsidP="00B37BC5">
            <w:pPr>
              <w:tabs>
                <w:tab w:val="left" w:pos="1440"/>
              </w:tabs>
              <w:autoSpaceDE w:val="0"/>
              <w:autoSpaceDN w:val="0"/>
              <w:adjustRightInd w:val="0"/>
              <w:jc w:val="center"/>
            </w:pPr>
            <w:r w:rsidRPr="001A006E">
              <w:rPr>
                <w:b/>
                <w:bCs/>
              </w:rPr>
              <w:t>B</w:t>
            </w:r>
          </w:p>
        </w:tc>
      </w:tr>
      <w:tr w:rsidR="006227FB" w:rsidRPr="001A006E" w14:paraId="77597B7F"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ACA4C60" w14:textId="77777777" w:rsidR="00F27519" w:rsidRPr="001A006E" w:rsidRDefault="00F27519" w:rsidP="00B37BC5">
            <w:pPr>
              <w:tabs>
                <w:tab w:val="left" w:pos="-4413"/>
              </w:tabs>
              <w:autoSpaceDE w:val="0"/>
              <w:autoSpaceDN w:val="0"/>
              <w:adjustRightInd w:val="0"/>
              <w:ind w:hanging="3"/>
              <w:jc w:val="center"/>
            </w:pPr>
            <w:r w:rsidRPr="001A006E">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0DE0C4A3" w14:textId="77777777" w:rsidR="00F27519" w:rsidRPr="001A006E" w:rsidRDefault="00F27519" w:rsidP="00B37BC5">
            <w:pPr>
              <w:tabs>
                <w:tab w:val="left" w:pos="1440"/>
              </w:tabs>
              <w:autoSpaceDE w:val="0"/>
              <w:autoSpaceDN w:val="0"/>
              <w:adjustRightInd w:val="0"/>
              <w:jc w:val="center"/>
            </w:pPr>
            <w:r w:rsidRPr="001A006E">
              <w:t>NS</w:t>
            </w:r>
            <w:r w:rsidRPr="001A006E">
              <w:rPr>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2E458D1"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D2FF4D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3D178D7" w14:textId="77777777" w:rsidR="00F27519" w:rsidRPr="001A006E" w:rsidRDefault="00F27519" w:rsidP="00B37BC5">
            <w:pPr>
              <w:tabs>
                <w:tab w:val="left" w:pos="-9074"/>
              </w:tabs>
              <w:autoSpaceDE w:val="0"/>
              <w:autoSpaceDN w:val="0"/>
              <w:adjustRightInd w:val="0"/>
              <w:jc w:val="center"/>
            </w:pPr>
            <w:r w:rsidRPr="001A006E">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6157D35" w14:textId="77777777" w:rsidR="00F27519" w:rsidRPr="001A006E" w:rsidRDefault="00F27519" w:rsidP="00B37BC5">
            <w:pPr>
              <w:tabs>
                <w:tab w:val="left" w:pos="1440"/>
              </w:tabs>
              <w:autoSpaceDE w:val="0"/>
              <w:autoSpaceDN w:val="0"/>
              <w:adjustRightInd w:val="0"/>
              <w:jc w:val="center"/>
            </w:pPr>
            <w:r w:rsidRPr="001A006E">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1710BCF" w14:textId="77777777" w:rsidR="00F27519" w:rsidRPr="001A006E" w:rsidRDefault="00F27519" w:rsidP="00B37BC5">
            <w:pPr>
              <w:tabs>
                <w:tab w:val="left" w:pos="1440"/>
              </w:tabs>
              <w:autoSpaceDE w:val="0"/>
              <w:autoSpaceDN w:val="0"/>
              <w:adjustRightInd w:val="0"/>
              <w:jc w:val="center"/>
            </w:pPr>
            <w:r w:rsidRPr="001A006E">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hideMark/>
          </w:tcPr>
          <w:p w14:paraId="78DEE7ED" w14:textId="77777777" w:rsidR="00F27519" w:rsidRPr="001A006E" w:rsidRDefault="00F27519" w:rsidP="00B37BC5">
            <w:pPr>
              <w:tabs>
                <w:tab w:val="left" w:pos="1440"/>
              </w:tabs>
              <w:autoSpaceDE w:val="0"/>
              <w:autoSpaceDN w:val="0"/>
              <w:adjustRightInd w:val="0"/>
              <w:jc w:val="center"/>
            </w:pPr>
            <w:r w:rsidRPr="001A006E">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74663C" w14:textId="77777777" w:rsidR="00F27519" w:rsidRPr="001A006E" w:rsidRDefault="00F27519" w:rsidP="00B37BC5">
            <w:pPr>
              <w:tabs>
                <w:tab w:val="left" w:pos="1440"/>
              </w:tabs>
              <w:autoSpaceDE w:val="0"/>
              <w:autoSpaceDN w:val="0"/>
              <w:adjustRightInd w:val="0"/>
              <w:jc w:val="center"/>
            </w:pPr>
            <w:r w:rsidRPr="001A006E">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E82DE70" w14:textId="77777777" w:rsidR="00F27519" w:rsidRPr="001A006E" w:rsidRDefault="00F27519" w:rsidP="00B37BC5">
            <w:pPr>
              <w:tabs>
                <w:tab w:val="left" w:pos="1440"/>
              </w:tabs>
              <w:autoSpaceDE w:val="0"/>
              <w:autoSpaceDN w:val="0"/>
              <w:adjustRightInd w:val="0"/>
              <w:jc w:val="center"/>
            </w:pPr>
            <w:r w:rsidRPr="001A006E">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9C7C4C"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0303A0AF"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E3BC2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41B54E1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6381140E"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9EB3F2A"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0E3258C" w14:textId="77777777" w:rsidR="00F27519" w:rsidRPr="001A006E" w:rsidRDefault="00F27519" w:rsidP="00B37BC5">
            <w:pPr>
              <w:tabs>
                <w:tab w:val="left" w:pos="-9074"/>
              </w:tabs>
              <w:autoSpaceDE w:val="0"/>
              <w:autoSpaceDN w:val="0"/>
              <w:adjustRightInd w:val="0"/>
              <w:jc w:val="center"/>
            </w:pPr>
            <w:r w:rsidRPr="001A006E">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52425EE" w14:textId="77777777" w:rsidR="00F27519" w:rsidRPr="001A006E" w:rsidRDefault="00F27519" w:rsidP="00B37BC5">
            <w:pPr>
              <w:tabs>
                <w:tab w:val="left" w:pos="1440"/>
              </w:tabs>
              <w:autoSpaceDE w:val="0"/>
              <w:autoSpaceDN w:val="0"/>
              <w:adjustRightInd w:val="0"/>
              <w:jc w:val="center"/>
            </w:pPr>
            <w:r w:rsidRPr="001A006E">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CFEC88" w14:textId="77777777" w:rsidR="00F27519" w:rsidRPr="001A006E" w:rsidRDefault="00F27519" w:rsidP="00B37BC5">
            <w:pPr>
              <w:tabs>
                <w:tab w:val="left" w:pos="1440"/>
              </w:tabs>
              <w:autoSpaceDE w:val="0"/>
              <w:autoSpaceDN w:val="0"/>
              <w:adjustRightInd w:val="0"/>
              <w:jc w:val="center"/>
            </w:pPr>
            <w:r w:rsidRPr="001A006E">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1B21748" w14:textId="77777777" w:rsidR="00F27519" w:rsidRPr="001A006E" w:rsidRDefault="00F27519" w:rsidP="00B37BC5">
            <w:pPr>
              <w:tabs>
                <w:tab w:val="left" w:pos="1440"/>
              </w:tabs>
              <w:autoSpaceDE w:val="0"/>
              <w:autoSpaceDN w:val="0"/>
              <w:adjustRightInd w:val="0"/>
              <w:jc w:val="center"/>
            </w:pPr>
            <w:r w:rsidRPr="001A006E">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833D662" w14:textId="77777777" w:rsidR="00F27519" w:rsidRPr="001A006E" w:rsidRDefault="00F27519" w:rsidP="00B37BC5">
            <w:pPr>
              <w:tabs>
                <w:tab w:val="left" w:pos="1440"/>
              </w:tabs>
              <w:autoSpaceDE w:val="0"/>
              <w:autoSpaceDN w:val="0"/>
              <w:adjustRightInd w:val="0"/>
              <w:jc w:val="center"/>
            </w:pPr>
            <w:r w:rsidRPr="001A006E">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B45468" w14:textId="77777777" w:rsidR="00F27519" w:rsidRPr="001A006E" w:rsidRDefault="00F27519" w:rsidP="00B37BC5">
            <w:pPr>
              <w:tabs>
                <w:tab w:val="left" w:pos="1440"/>
              </w:tabs>
              <w:autoSpaceDE w:val="0"/>
              <w:autoSpaceDN w:val="0"/>
              <w:adjustRightInd w:val="0"/>
              <w:jc w:val="center"/>
            </w:pPr>
            <w:r w:rsidRPr="001A006E">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16D55A"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1906C835"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381BE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2C92A3CB"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0A26270"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0A7254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74EC0CE" w14:textId="77777777" w:rsidR="00F27519" w:rsidRPr="001A006E" w:rsidRDefault="00F27519" w:rsidP="00B37BC5">
            <w:pPr>
              <w:tabs>
                <w:tab w:val="left" w:pos="-9074"/>
              </w:tabs>
              <w:autoSpaceDE w:val="0"/>
              <w:autoSpaceDN w:val="0"/>
              <w:adjustRightInd w:val="0"/>
              <w:jc w:val="center"/>
            </w:pPr>
            <w:r w:rsidRPr="001A006E">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4783C3" w14:textId="77777777" w:rsidR="00F27519" w:rsidRPr="001A006E" w:rsidRDefault="00F27519" w:rsidP="00B37BC5">
            <w:pPr>
              <w:tabs>
                <w:tab w:val="left" w:pos="1440"/>
              </w:tabs>
              <w:autoSpaceDE w:val="0"/>
              <w:autoSpaceDN w:val="0"/>
              <w:adjustRightInd w:val="0"/>
              <w:jc w:val="center"/>
            </w:pPr>
            <w:r w:rsidRPr="001A006E">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996C360" w14:textId="77777777" w:rsidR="00F27519" w:rsidRPr="001A006E" w:rsidRDefault="00F27519" w:rsidP="00B37BC5">
            <w:pPr>
              <w:tabs>
                <w:tab w:val="left" w:pos="1440"/>
              </w:tabs>
              <w:autoSpaceDE w:val="0"/>
              <w:autoSpaceDN w:val="0"/>
              <w:adjustRightInd w:val="0"/>
              <w:jc w:val="center"/>
            </w:pPr>
            <w:r w:rsidRPr="001A006E">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7D23D87" w14:textId="77777777" w:rsidR="00F27519" w:rsidRPr="001A006E" w:rsidRDefault="00F27519" w:rsidP="00B37BC5">
            <w:pPr>
              <w:tabs>
                <w:tab w:val="left" w:pos="1440"/>
              </w:tabs>
              <w:autoSpaceDE w:val="0"/>
              <w:autoSpaceDN w:val="0"/>
              <w:adjustRightInd w:val="0"/>
              <w:jc w:val="center"/>
            </w:pPr>
            <w:r w:rsidRPr="001A006E">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78F1D10" w14:textId="77777777" w:rsidR="00F27519" w:rsidRPr="001A006E" w:rsidRDefault="00F27519" w:rsidP="00B37BC5">
            <w:pPr>
              <w:tabs>
                <w:tab w:val="left" w:pos="1440"/>
              </w:tabs>
              <w:autoSpaceDE w:val="0"/>
              <w:autoSpaceDN w:val="0"/>
              <w:adjustRightInd w:val="0"/>
              <w:jc w:val="center"/>
            </w:pPr>
            <w:r w:rsidRPr="001A006E">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5AD16B" w14:textId="77777777" w:rsidR="00F27519" w:rsidRPr="001A006E" w:rsidRDefault="00F27519" w:rsidP="00B37BC5">
            <w:pPr>
              <w:tabs>
                <w:tab w:val="left" w:pos="1440"/>
              </w:tabs>
              <w:autoSpaceDE w:val="0"/>
              <w:autoSpaceDN w:val="0"/>
              <w:adjustRightInd w:val="0"/>
              <w:jc w:val="center"/>
            </w:pPr>
            <w:r w:rsidRPr="001A006E">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20D136" w14:textId="77777777" w:rsidR="00F27519" w:rsidRPr="001A006E" w:rsidRDefault="00F27519" w:rsidP="00B37BC5">
            <w:pPr>
              <w:tabs>
                <w:tab w:val="left" w:pos="1440"/>
              </w:tabs>
              <w:autoSpaceDE w:val="0"/>
              <w:autoSpaceDN w:val="0"/>
              <w:adjustRightInd w:val="0"/>
              <w:jc w:val="center"/>
            </w:pPr>
            <w:r w:rsidRPr="001A006E">
              <w:t>11,000</w:t>
            </w:r>
          </w:p>
        </w:tc>
      </w:tr>
      <w:tr w:rsidR="006227FB" w:rsidRPr="001A006E" w14:paraId="5B008F5C"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343B4696" w14:textId="77777777" w:rsidR="00F27519" w:rsidRPr="001A006E" w:rsidRDefault="00F27519" w:rsidP="00B37BC5">
            <w:pPr>
              <w:tabs>
                <w:tab w:val="left" w:pos="-4413"/>
              </w:tabs>
              <w:autoSpaceDE w:val="0"/>
              <w:autoSpaceDN w:val="0"/>
              <w:adjustRightInd w:val="0"/>
              <w:ind w:hanging="3"/>
              <w:jc w:val="center"/>
            </w:pPr>
            <w:r w:rsidRPr="001A006E">
              <w:t>U</w:t>
            </w:r>
            <w:r w:rsidRPr="001A006E">
              <w:rPr>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10FBE35" w14:textId="77777777" w:rsidR="00F27519" w:rsidRPr="001A006E" w:rsidRDefault="00F27519" w:rsidP="00B37BC5">
            <w:pPr>
              <w:tabs>
                <w:tab w:val="left" w:pos="1440"/>
              </w:tabs>
              <w:autoSpaceDE w:val="0"/>
              <w:autoSpaceDN w:val="0"/>
              <w:adjustRightInd w:val="0"/>
              <w:jc w:val="center"/>
            </w:pPr>
            <w:r w:rsidRPr="001A006E">
              <w:t>NS</w:t>
            </w:r>
            <w:r w:rsidRPr="001A006E">
              <w:rPr>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400EFAA"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22F722A1" w14:textId="77777777" w:rsidR="00F27519" w:rsidRPr="001A006E" w:rsidRDefault="00F27519" w:rsidP="00B37BC5">
            <w:pPr>
              <w:tabs>
                <w:tab w:val="left" w:pos="1440"/>
              </w:tabs>
              <w:autoSpaceDE w:val="0"/>
              <w:autoSpaceDN w:val="0"/>
              <w:adjustRightInd w:val="0"/>
              <w:jc w:val="center"/>
            </w:pPr>
            <w:r w:rsidRPr="001A006E">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DF8341B" w14:textId="77777777" w:rsidR="00F27519" w:rsidRPr="001A006E" w:rsidRDefault="00F27519" w:rsidP="00B37BC5">
            <w:pPr>
              <w:tabs>
                <w:tab w:val="left" w:pos="1440"/>
              </w:tabs>
              <w:autoSpaceDE w:val="0"/>
              <w:autoSpaceDN w:val="0"/>
              <w:adjustRightInd w:val="0"/>
              <w:jc w:val="center"/>
            </w:pPr>
            <w:r w:rsidRPr="001A006E">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5F3E3CC" w14:textId="77777777" w:rsidR="00F27519" w:rsidRPr="001A006E" w:rsidRDefault="00F27519" w:rsidP="00B37BC5">
            <w:pPr>
              <w:tabs>
                <w:tab w:val="left" w:pos="1440"/>
              </w:tabs>
              <w:autoSpaceDE w:val="0"/>
              <w:autoSpaceDN w:val="0"/>
              <w:adjustRightInd w:val="0"/>
              <w:jc w:val="center"/>
            </w:pPr>
            <w:r w:rsidRPr="001A006E">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876E9D7" w14:textId="77777777" w:rsidR="00F27519" w:rsidRPr="001A006E" w:rsidRDefault="00F27519" w:rsidP="00B37BC5">
            <w:pPr>
              <w:tabs>
                <w:tab w:val="left" w:pos="1440"/>
              </w:tabs>
              <w:autoSpaceDE w:val="0"/>
              <w:autoSpaceDN w:val="0"/>
              <w:adjustRightInd w:val="0"/>
              <w:jc w:val="center"/>
            </w:pPr>
            <w:r w:rsidRPr="001A006E">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4F5CA0D" w14:textId="77777777" w:rsidR="00F27519" w:rsidRPr="001A006E" w:rsidRDefault="00F27519" w:rsidP="00B37BC5">
            <w:pPr>
              <w:tabs>
                <w:tab w:val="left" w:pos="1440"/>
              </w:tabs>
              <w:autoSpaceDE w:val="0"/>
              <w:autoSpaceDN w:val="0"/>
              <w:adjustRightInd w:val="0"/>
              <w:jc w:val="center"/>
            </w:pPr>
            <w:r w:rsidRPr="001A006E">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455329B"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3835500" w14:textId="77777777" w:rsidR="00F27519" w:rsidRPr="001A006E" w:rsidRDefault="00F27519" w:rsidP="00B37BC5">
            <w:pPr>
              <w:tabs>
                <w:tab w:val="left" w:pos="1440"/>
              </w:tabs>
              <w:autoSpaceDE w:val="0"/>
              <w:autoSpaceDN w:val="0"/>
              <w:adjustRightInd w:val="0"/>
              <w:jc w:val="center"/>
            </w:pPr>
            <w:r w:rsidRPr="001A006E">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60C208"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1064A19C"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88B030"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79DBED4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52A1CA7"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3B99E924" w14:textId="77777777" w:rsidR="00F27519" w:rsidRPr="001A006E" w:rsidRDefault="00F27519" w:rsidP="00B37BC5">
            <w:pPr>
              <w:tabs>
                <w:tab w:val="left" w:pos="1440"/>
              </w:tabs>
              <w:autoSpaceDE w:val="0"/>
              <w:autoSpaceDN w:val="0"/>
              <w:adjustRightInd w:val="0"/>
              <w:jc w:val="center"/>
            </w:pPr>
            <w:r w:rsidRPr="001A006E">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91E5F1" w14:textId="77777777" w:rsidR="00F27519" w:rsidRPr="001A006E" w:rsidRDefault="00F27519" w:rsidP="00B37BC5">
            <w:pPr>
              <w:tabs>
                <w:tab w:val="left" w:pos="1440"/>
              </w:tabs>
              <w:autoSpaceDE w:val="0"/>
              <w:autoSpaceDN w:val="0"/>
              <w:adjustRightInd w:val="0"/>
              <w:jc w:val="center"/>
            </w:pPr>
            <w:r w:rsidRPr="001A006E">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2F1C8D" w14:textId="77777777" w:rsidR="00F27519" w:rsidRPr="001A006E" w:rsidRDefault="00F27519" w:rsidP="00B37BC5">
            <w:pPr>
              <w:tabs>
                <w:tab w:val="left" w:pos="1440"/>
              </w:tabs>
              <w:autoSpaceDE w:val="0"/>
              <w:autoSpaceDN w:val="0"/>
              <w:adjustRightInd w:val="0"/>
              <w:jc w:val="center"/>
            </w:pPr>
            <w:r w:rsidRPr="001A006E">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C672A6F" w14:textId="77777777" w:rsidR="00F27519" w:rsidRPr="001A006E" w:rsidRDefault="00F27519" w:rsidP="00B37BC5">
            <w:pPr>
              <w:tabs>
                <w:tab w:val="left" w:pos="1440"/>
              </w:tabs>
              <w:autoSpaceDE w:val="0"/>
              <w:autoSpaceDN w:val="0"/>
              <w:adjustRightInd w:val="0"/>
              <w:jc w:val="center"/>
            </w:pPr>
            <w:r w:rsidRPr="001A006E">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CD3BCAB" w14:textId="77777777" w:rsidR="00F27519" w:rsidRPr="001A006E" w:rsidRDefault="00F27519" w:rsidP="00B37BC5">
            <w:pPr>
              <w:tabs>
                <w:tab w:val="left" w:pos="1440"/>
              </w:tabs>
              <w:autoSpaceDE w:val="0"/>
              <w:autoSpaceDN w:val="0"/>
              <w:adjustRightInd w:val="0"/>
              <w:jc w:val="center"/>
            </w:pPr>
            <w:r w:rsidRPr="001A006E">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1F9A584" w14:textId="77777777" w:rsidR="00F27519" w:rsidRPr="001A006E" w:rsidRDefault="00F27519" w:rsidP="00B37BC5">
            <w:pPr>
              <w:tabs>
                <w:tab w:val="left" w:pos="1440"/>
              </w:tabs>
              <w:autoSpaceDE w:val="0"/>
              <w:autoSpaceDN w:val="0"/>
              <w:adjustRightInd w:val="0"/>
              <w:jc w:val="center"/>
            </w:pPr>
            <w:r w:rsidRPr="001A006E">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4F9809" w14:textId="77777777" w:rsidR="00F27519" w:rsidRPr="001A006E" w:rsidRDefault="00F27519" w:rsidP="00B37BC5">
            <w:pPr>
              <w:tabs>
                <w:tab w:val="left" w:pos="1440"/>
              </w:tabs>
              <w:autoSpaceDE w:val="0"/>
              <w:autoSpaceDN w:val="0"/>
              <w:adjustRightInd w:val="0"/>
              <w:jc w:val="center"/>
            </w:pPr>
            <w:r w:rsidRPr="001A006E">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5887E5D"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2716DB22"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89FD4"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1D389722"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F0AA46F"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652E8D3" w14:textId="77777777" w:rsidR="00F27519" w:rsidRPr="001A006E" w:rsidRDefault="00F27519" w:rsidP="00B37BC5">
            <w:pPr>
              <w:tabs>
                <w:tab w:val="left" w:pos="1440"/>
              </w:tabs>
              <w:autoSpaceDE w:val="0"/>
              <w:autoSpaceDN w:val="0"/>
              <w:adjustRightInd w:val="0"/>
              <w:jc w:val="center"/>
            </w:pPr>
            <w:r w:rsidRPr="001A006E">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5BAD0D3" w14:textId="77777777" w:rsidR="00F27519" w:rsidRPr="001A006E" w:rsidRDefault="00F27519" w:rsidP="00B37BC5">
            <w:pPr>
              <w:tabs>
                <w:tab w:val="left" w:pos="1440"/>
              </w:tabs>
              <w:autoSpaceDE w:val="0"/>
              <w:autoSpaceDN w:val="0"/>
              <w:adjustRightInd w:val="0"/>
              <w:jc w:val="center"/>
            </w:pPr>
            <w:r w:rsidRPr="001A006E">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AEA1754" w14:textId="77777777" w:rsidR="00F27519" w:rsidRPr="001A006E" w:rsidRDefault="00F27519" w:rsidP="00B37BC5">
            <w:pPr>
              <w:tabs>
                <w:tab w:val="left" w:pos="1440"/>
              </w:tabs>
              <w:autoSpaceDE w:val="0"/>
              <w:autoSpaceDN w:val="0"/>
              <w:adjustRightInd w:val="0"/>
              <w:jc w:val="center"/>
            </w:pPr>
            <w:r w:rsidRPr="001A006E">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18DC1D8" w14:textId="77777777" w:rsidR="00F27519" w:rsidRPr="001A006E" w:rsidRDefault="00F27519" w:rsidP="00B37BC5">
            <w:pPr>
              <w:tabs>
                <w:tab w:val="left" w:pos="1440"/>
              </w:tabs>
              <w:autoSpaceDE w:val="0"/>
              <w:autoSpaceDN w:val="0"/>
              <w:adjustRightInd w:val="0"/>
              <w:jc w:val="center"/>
            </w:pPr>
            <w:r w:rsidRPr="001A006E">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6522429" w14:textId="77777777" w:rsidR="00F27519" w:rsidRPr="001A006E" w:rsidRDefault="00F27519" w:rsidP="00B37BC5">
            <w:pPr>
              <w:tabs>
                <w:tab w:val="left" w:pos="1440"/>
              </w:tabs>
              <w:autoSpaceDE w:val="0"/>
              <w:autoSpaceDN w:val="0"/>
              <w:adjustRightInd w:val="0"/>
              <w:jc w:val="center"/>
            </w:pPr>
            <w:r w:rsidRPr="001A006E">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841DE36" w14:textId="77777777" w:rsidR="00F27519" w:rsidRPr="001A006E" w:rsidRDefault="00F27519" w:rsidP="00B37BC5">
            <w:pPr>
              <w:tabs>
                <w:tab w:val="left" w:pos="1440"/>
              </w:tabs>
              <w:autoSpaceDE w:val="0"/>
              <w:autoSpaceDN w:val="0"/>
              <w:adjustRightInd w:val="0"/>
              <w:jc w:val="center"/>
            </w:pPr>
            <w:r w:rsidRPr="001A006E">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F682A1"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FE1921" w14:textId="77777777" w:rsidR="00F27519" w:rsidRPr="001A006E" w:rsidRDefault="00F27519" w:rsidP="00B37BC5">
            <w:pPr>
              <w:tabs>
                <w:tab w:val="left" w:pos="1440"/>
              </w:tabs>
              <w:autoSpaceDE w:val="0"/>
              <w:autoSpaceDN w:val="0"/>
              <w:adjustRightInd w:val="0"/>
              <w:jc w:val="center"/>
            </w:pPr>
            <w:r w:rsidRPr="001A006E">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6227FB" w:rsidRPr="001A006E" w14:paraId="0061EC63"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E18084"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100C27A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D597055"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2B3737BC" w14:textId="77777777" w:rsidR="00F27519" w:rsidRPr="001A006E" w:rsidRDefault="00F27519" w:rsidP="00B37BC5">
            <w:pPr>
              <w:widowControl w:val="0"/>
              <w:spacing w:before="50" w:after="50"/>
            </w:pPr>
            <w:r w:rsidRPr="001A006E">
              <w:t xml:space="preserve">= Not permitted in Fire District without sprinklers </w:t>
            </w:r>
          </w:p>
        </w:tc>
      </w:tr>
    </w:tbl>
    <w:p w14:paraId="47B63136" w14:textId="77777777" w:rsidR="00F27519" w:rsidRPr="001A006E" w:rsidRDefault="00F27519" w:rsidP="00F27519">
      <w:pPr>
        <w:tabs>
          <w:tab w:val="left" w:pos="360"/>
        </w:tabs>
        <w:autoSpaceDE w:val="0"/>
        <w:autoSpaceDN w:val="0"/>
        <w:adjustRightInd w:val="0"/>
        <w:spacing w:before="50" w:after="50"/>
        <w:ind w:left="360" w:hanging="360"/>
      </w:pPr>
      <w:r w:rsidRPr="001A006E">
        <w:rPr>
          <w:b/>
          <w:bCs/>
        </w:rPr>
        <w:t>Note:</w:t>
      </w:r>
      <w:r w:rsidRPr="001A006E">
        <w:t xml:space="preserve"> UL = Unlimited; NP = Not permitted;</w:t>
      </w:r>
    </w:p>
    <w:p w14:paraId="338AB4A5" w14:textId="77777777" w:rsidR="00F27519" w:rsidRPr="001A006E" w:rsidRDefault="00F27519" w:rsidP="00F27519">
      <w:pPr>
        <w:tabs>
          <w:tab w:val="left" w:pos="360"/>
        </w:tabs>
        <w:autoSpaceDE w:val="0"/>
        <w:autoSpaceDN w:val="0"/>
        <w:adjustRightInd w:val="0"/>
        <w:spacing w:before="50" w:after="50"/>
        <w:ind w:left="360" w:hanging="360"/>
        <w:jc w:val="both"/>
      </w:pPr>
      <w:r w:rsidRPr="001A006E">
        <w:t>For SI: 1 square foot = 0.0929 m</w:t>
      </w:r>
      <w:r w:rsidRPr="001A006E">
        <w:rPr>
          <w:vertAlign w:val="superscript"/>
        </w:rPr>
        <w:t>2</w:t>
      </w:r>
      <w:r w:rsidRPr="001A006E">
        <w:t>.</w:t>
      </w:r>
    </w:p>
    <w:p w14:paraId="6B40DF80" w14:textId="77777777" w:rsidR="00F27519" w:rsidRPr="001A006E" w:rsidRDefault="00F27519" w:rsidP="00F27519">
      <w:pPr>
        <w:tabs>
          <w:tab w:val="left" w:pos="360"/>
        </w:tabs>
        <w:autoSpaceDE w:val="0"/>
        <w:autoSpaceDN w:val="0"/>
        <w:adjustRightInd w:val="0"/>
        <w:spacing w:before="50" w:after="50"/>
        <w:jc w:val="both"/>
      </w:pPr>
      <w:r w:rsidRPr="001A006E">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2CB2F3B"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a.</w:t>
      </w:r>
      <w:r w:rsidRPr="001A006E">
        <w:tab/>
        <w:t>See the following sections for general exceptions to Table 506.2.</w:t>
      </w:r>
    </w:p>
    <w:p w14:paraId="37DFBC7B" w14:textId="77777777" w:rsidR="00F27519" w:rsidRPr="001A006E" w:rsidRDefault="00F27519" w:rsidP="00F27519">
      <w:pPr>
        <w:tabs>
          <w:tab w:val="left" w:pos="-4860"/>
        </w:tabs>
        <w:autoSpaceDE w:val="0"/>
        <w:autoSpaceDN w:val="0"/>
        <w:adjustRightInd w:val="0"/>
        <w:ind w:left="1080" w:right="360" w:hanging="360"/>
        <w:contextualSpacing/>
        <w:jc w:val="both"/>
      </w:pPr>
      <w:r w:rsidRPr="001A006E">
        <w:t>1.</w:t>
      </w:r>
      <w:r w:rsidRPr="001A006E">
        <w:tab/>
        <w:t>See Chapters 4 and 5 for specific exceptions to the allowable height in this chapter.</w:t>
      </w:r>
    </w:p>
    <w:p w14:paraId="1D4E908E" w14:textId="77777777" w:rsidR="00F27519" w:rsidRPr="001A006E" w:rsidRDefault="00F27519" w:rsidP="00F27519">
      <w:pPr>
        <w:widowControl w:val="0"/>
        <w:autoSpaceDE w:val="0"/>
        <w:autoSpaceDN w:val="0"/>
        <w:adjustRightInd w:val="0"/>
        <w:ind w:left="1080" w:hanging="360"/>
        <w:contextualSpacing/>
        <w:jc w:val="both"/>
      </w:pPr>
      <w:r w:rsidRPr="001A006E">
        <w:t>2.</w:t>
      </w:r>
      <w:r w:rsidRPr="001A006E">
        <w:tab/>
        <w:t>Section 506.3, Allowable area increase due to frontage.</w:t>
      </w:r>
    </w:p>
    <w:p w14:paraId="6A0C5134" w14:textId="77777777" w:rsidR="00F27519" w:rsidRPr="001A006E" w:rsidRDefault="00F27519" w:rsidP="00F27519">
      <w:pPr>
        <w:widowControl w:val="0"/>
        <w:autoSpaceDE w:val="0"/>
        <w:autoSpaceDN w:val="0"/>
        <w:adjustRightInd w:val="0"/>
        <w:ind w:left="1080" w:hanging="360"/>
        <w:contextualSpacing/>
        <w:jc w:val="both"/>
      </w:pPr>
      <w:r w:rsidRPr="001A006E">
        <w:lastRenderedPageBreak/>
        <w:t>3.</w:t>
      </w:r>
      <w:r w:rsidRPr="001A006E">
        <w:tab/>
        <w:t>Section 507, Unlimited area building.</w:t>
      </w:r>
    </w:p>
    <w:p w14:paraId="75942BE0"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b.</w:t>
      </w:r>
      <w:r w:rsidRPr="001A006E">
        <w:tab/>
        <w:t>See Section 903.2 for the minimum thresholds for protection by an automatic sprinkler system for specific occupancies.</w:t>
      </w:r>
    </w:p>
    <w:p w14:paraId="50643778"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2FB0E39E"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d. </w:t>
      </w:r>
      <w:r w:rsidRPr="001A006E">
        <w:tab/>
        <w:t>For open parking structures, see Section 406.5.</w:t>
      </w:r>
    </w:p>
    <w:p w14:paraId="3018E2E4"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e. </w:t>
      </w:r>
      <w:r w:rsidRPr="001A006E">
        <w:tab/>
        <w:t>For private garages, see Section 406.3.</w:t>
      </w:r>
    </w:p>
    <w:p w14:paraId="45C50B09"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f. </w:t>
      </w:r>
      <w:r w:rsidRPr="001A006E">
        <w:tab/>
        <w:t>See Section 415.8 for limitations.</w:t>
      </w:r>
    </w:p>
    <w:p w14:paraId="334539A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R-3 occupancies.</w:t>
      </w:r>
    </w:p>
    <w:p w14:paraId="01C280C9" w14:textId="77777777" w:rsidR="00F27519" w:rsidRPr="001A006E" w:rsidRDefault="00F27519" w:rsidP="00F27519">
      <w:pPr>
        <w:widowControl w:val="0"/>
        <w:tabs>
          <w:tab w:val="left" w:pos="-4860"/>
        </w:tabs>
        <w:autoSpaceDE w:val="0"/>
        <w:autoSpaceDN w:val="0"/>
        <w:adjustRightInd w:val="0"/>
        <w:spacing w:before="50" w:after="50"/>
        <w:ind w:left="720" w:right="360" w:hanging="360"/>
        <w:jc w:val="both"/>
      </w:pPr>
      <w:r w:rsidRPr="001A006E">
        <w:t>h.</w:t>
      </w:r>
      <w:r w:rsidRPr="001A006E">
        <w:tab/>
        <w:t>See Exception 12 of Section D105.1 for allowances of Type VA construction for R-3 occupancies in Lower Density Growth Management Areas.</w:t>
      </w:r>
    </w:p>
    <w:p w14:paraId="1DD357D1" w14:textId="77777777" w:rsidR="00F27519" w:rsidRPr="001A006E" w:rsidRDefault="00F27519" w:rsidP="00F27519">
      <w:pPr>
        <w:autoSpaceDE w:val="0"/>
        <w:autoSpaceDN w:val="0"/>
        <w:adjustRightInd w:val="0"/>
        <w:spacing w:before="50" w:after="120"/>
        <w:ind w:left="720" w:hanging="360"/>
        <w:jc w:val="both"/>
      </w:pPr>
      <w:r w:rsidRPr="001A006E">
        <w:t>i.</w:t>
      </w:r>
      <w:r w:rsidRPr="001A006E">
        <w:tab/>
        <w:t>Type IV construction utilizing cross-laminated timber or structural composite lumber shall be sprinklered where required by Section 903.2.13</w:t>
      </w:r>
      <w:r w:rsidRPr="001A006E">
        <w:rPr>
          <w:spacing w:val="4"/>
        </w:rPr>
        <w:t>.</w:t>
      </w:r>
      <w:r w:rsidRPr="001A006E">
        <w:t xml:space="preserve"> </w:t>
      </w:r>
    </w:p>
    <w:p w14:paraId="4FDCBAA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bookmarkEnd w:id="10"/>
    <w:bookmarkEnd w:id="11"/>
    <w:p w14:paraId="0C787904" w14:textId="68F8C141" w:rsidR="00F27519" w:rsidRPr="001A006E" w:rsidRDefault="00552886" w:rsidP="00F27519">
      <w:pPr>
        <w:widowControl w:val="0"/>
        <w:spacing w:before="120" w:after="120"/>
        <w:ind w:left="360"/>
        <w:jc w:val="both"/>
        <w:rPr>
          <w:rFonts w:eastAsia="Calibri"/>
          <w:u w:val="single"/>
        </w:rPr>
      </w:pPr>
      <w:r>
        <w:rPr>
          <w:bCs/>
        </w:rPr>
        <w:t>§ 52. Chapter 6 of the New York city building code is amended by adding sections 601.1.1, 601.1.1.1, 601.1.1.2</w:t>
      </w:r>
      <w:r w:rsidR="00CF3760">
        <w:rPr>
          <w:bCs/>
        </w:rPr>
        <w:t xml:space="preserve">, 601.1.1.3, </w:t>
      </w:r>
      <w:r w:rsidR="00CF3760" w:rsidRPr="009C3C0A">
        <w:rPr>
          <w:rFonts w:eastAsiaTheme="minorEastAsia"/>
        </w:rPr>
        <w:t>601.1.1.4</w:t>
      </w:r>
      <w:r w:rsidR="00CF3760">
        <w:rPr>
          <w:rFonts w:eastAsiaTheme="minorEastAsia"/>
        </w:rPr>
        <w:t>,</w:t>
      </w:r>
      <w:r>
        <w:rPr>
          <w:bCs/>
        </w:rPr>
        <w:t xml:space="preserve"> </w:t>
      </w:r>
      <w:r w:rsidR="00CF3760">
        <w:rPr>
          <w:bCs/>
        </w:rPr>
        <w:t xml:space="preserve">and </w:t>
      </w:r>
      <w:r w:rsidR="00CF3760" w:rsidRPr="004B61F1">
        <w:rPr>
          <w:rFonts w:eastAsiaTheme="minorEastAsia"/>
        </w:rPr>
        <w:t>601.1.1.</w:t>
      </w:r>
      <w:r w:rsidR="00CF3760">
        <w:rPr>
          <w:rFonts w:eastAsiaTheme="minorEastAsia"/>
        </w:rPr>
        <w:t xml:space="preserve">5 </w:t>
      </w:r>
      <w:r>
        <w:rPr>
          <w:bCs/>
        </w:rPr>
        <w:t>to read as follows:</w:t>
      </w:r>
      <w:r w:rsidR="00F27519" w:rsidRPr="001A006E">
        <w:rPr>
          <w:rFonts w:eastAsia="Calibri"/>
          <w:b/>
          <w:bCs/>
          <w:u w:val="single"/>
        </w:rPr>
        <w:t xml:space="preserve">601.1.1 Buildings in fire districts. </w:t>
      </w:r>
      <w:r w:rsidR="00F27519" w:rsidRPr="001A006E">
        <w:rPr>
          <w:rFonts w:eastAsia="Calibri"/>
          <w:u w:val="single"/>
        </w:rPr>
        <w:t>The construction of buildings in fire districts as indicated in Appendix D shall be subject to Sections 601.1.1.1 through 601.1.1.5.</w:t>
      </w:r>
      <w:r w:rsidR="00B65947" w:rsidRPr="001A006E">
        <w:rPr>
          <w:rFonts w:eastAsia="Calibri"/>
          <w:u w:val="single"/>
        </w:rPr>
        <w:t xml:space="preserve"> </w:t>
      </w:r>
      <w:r w:rsidR="00F27519" w:rsidRPr="001A006E">
        <w:rPr>
          <w:rFonts w:eastAsia="Calibri"/>
          <w:u w:val="single"/>
        </w:rPr>
        <w:t xml:space="preserve">Existing buildings located in fire districts shall comply with the </w:t>
      </w:r>
      <w:r w:rsidR="00F27519" w:rsidRPr="001A006E">
        <w:rPr>
          <w:rFonts w:eastAsia="Calibri"/>
          <w:i/>
          <w:iCs/>
          <w:u w:val="single"/>
        </w:rPr>
        <w:t>New York City Existing Building Code</w:t>
      </w:r>
      <w:r w:rsidR="00F27519" w:rsidRPr="001A006E">
        <w:rPr>
          <w:rFonts w:eastAsia="Calibri"/>
          <w:u w:val="single"/>
        </w:rPr>
        <w:t>.</w:t>
      </w:r>
    </w:p>
    <w:p w14:paraId="04C75530" w14:textId="77777777" w:rsidR="00F27519" w:rsidRPr="001A006E" w:rsidRDefault="00F27519" w:rsidP="00F27519">
      <w:pPr>
        <w:widowControl w:val="0"/>
        <w:spacing w:before="120" w:after="120"/>
        <w:ind w:left="720"/>
        <w:jc w:val="both"/>
        <w:rPr>
          <w:rFonts w:eastAsia="Calibri"/>
          <w:b/>
          <w:bCs/>
          <w:u w:val="single"/>
        </w:rPr>
      </w:pPr>
      <w:r w:rsidRPr="001A006E">
        <w:rPr>
          <w:rFonts w:eastAsia="Calibri"/>
          <w:b/>
          <w:bCs/>
          <w:u w:val="single"/>
        </w:rPr>
        <w:t xml:space="preserve">601.1.1.1 Type of construction permitted. </w:t>
      </w:r>
      <w:r w:rsidRPr="001A006E">
        <w:rPr>
          <w:rFonts w:eastAsia="Calibri"/>
          <w:u w:val="single"/>
        </w:rPr>
        <w:t>Every building hereafter erected within the fire district or located partially in the fire district pursuant to Section 601.1.1.4, shall be either Type I, II, III or IV.</w:t>
      </w:r>
      <w:r w:rsidR="00B65947" w:rsidRPr="001A006E">
        <w:rPr>
          <w:rFonts w:eastAsia="Calibri"/>
          <w:u w:val="single"/>
        </w:rPr>
        <w:t xml:space="preserve"> </w:t>
      </w:r>
      <w:r w:rsidRPr="001A006E">
        <w:rPr>
          <w:rFonts w:eastAsia="Calibri"/>
          <w:u w:val="single"/>
        </w:rPr>
        <w:t xml:space="preserve">Every </w:t>
      </w:r>
      <w:r w:rsidRPr="001A006E">
        <w:rPr>
          <w:rFonts w:eastAsia="Calibri"/>
          <w:spacing w:val="1"/>
          <w:u w:val="single"/>
        </w:rPr>
        <w:t>building, room, or space hereafter altered or erected shall be constructed as required based on the type of construction indicated in Chapter 6, except as provided in Section 601.1.1.2</w:t>
      </w:r>
      <w:r w:rsidRPr="001A006E">
        <w:rPr>
          <w:rFonts w:eastAsia="Calibri"/>
          <w:spacing w:val="3"/>
          <w:u w:val="single"/>
        </w:rPr>
        <w:t>.</w:t>
      </w:r>
    </w:p>
    <w:p w14:paraId="6E1BD7E5" w14:textId="77777777" w:rsidR="00F27519" w:rsidRPr="001A006E" w:rsidRDefault="00F27519" w:rsidP="00F27519">
      <w:pPr>
        <w:ind w:left="720"/>
        <w:rPr>
          <w:rFonts w:eastAsia="Calibri"/>
          <w:spacing w:val="1"/>
          <w:u w:val="single"/>
        </w:rPr>
      </w:pPr>
      <w:r w:rsidRPr="001A006E">
        <w:rPr>
          <w:rFonts w:eastAsia="Calibri"/>
          <w:b/>
          <w:bCs/>
          <w:u w:val="single"/>
        </w:rPr>
        <w:t xml:space="preserve">601.1.1.2 Fire resistance rating. </w:t>
      </w:r>
      <w:r w:rsidRPr="001A006E">
        <w:rPr>
          <w:rFonts w:eastAsia="Calibri"/>
          <w:spacing w:val="1"/>
          <w:u w:val="single"/>
        </w:rPr>
        <w:t>The fire-resistance rating of bearing walls, floors, roofs, and their supporting structural members shall comply with Table 601, but in no event shall such rating be less than 1 hour.</w:t>
      </w:r>
    </w:p>
    <w:p w14:paraId="3D3654A4" w14:textId="77777777" w:rsidR="00F27519" w:rsidRPr="001A006E" w:rsidRDefault="00F27519" w:rsidP="00F27519">
      <w:pPr>
        <w:widowControl w:val="0"/>
        <w:spacing w:before="120" w:after="120"/>
        <w:ind w:left="1080"/>
        <w:jc w:val="both"/>
        <w:rPr>
          <w:rFonts w:eastAsia="Calibri"/>
          <w:spacing w:val="1"/>
          <w:u w:val="single"/>
        </w:rPr>
      </w:pPr>
      <w:r w:rsidRPr="001A006E">
        <w:rPr>
          <w:rFonts w:eastAsia="Calibri"/>
          <w:b/>
          <w:bCs/>
          <w:u w:val="single"/>
        </w:rPr>
        <w:t>Exceptions.</w:t>
      </w:r>
      <w:r w:rsidRPr="001A006E">
        <w:rPr>
          <w:rFonts w:eastAsia="Calibri"/>
          <w:u w:val="single"/>
        </w:rPr>
        <w:t xml:space="preserve"> </w:t>
      </w:r>
      <w:r w:rsidRPr="001A006E">
        <w:rPr>
          <w:rFonts w:eastAsia="Calibri"/>
          <w:spacing w:val="1"/>
          <w:u w:val="single"/>
        </w:rPr>
        <w:t>The following buildings or building elements may be constructed with fire-resistance rating in accordance with Table 601:</w:t>
      </w:r>
    </w:p>
    <w:p w14:paraId="6859F982" w14:textId="77777777" w:rsidR="00F27519" w:rsidRPr="001A006E" w:rsidRDefault="00F27519" w:rsidP="00F27519">
      <w:pPr>
        <w:widowControl w:val="0"/>
        <w:numPr>
          <w:ilvl w:val="0"/>
          <w:numId w:val="7"/>
        </w:numPr>
        <w:tabs>
          <w:tab w:val="num" w:pos="-1530"/>
          <w:tab w:val="num" w:pos="504"/>
        </w:tabs>
        <w:kinsoku w:val="0"/>
        <w:spacing w:before="120" w:after="120"/>
        <w:ind w:left="1800" w:hanging="360"/>
        <w:rPr>
          <w:rFonts w:eastAsia="Calibri"/>
          <w:spacing w:val="1"/>
          <w:u w:val="single"/>
        </w:rPr>
      </w:pPr>
      <w:r w:rsidRPr="001A006E">
        <w:rPr>
          <w:rFonts w:eastAsia="Calibri"/>
          <w:spacing w:val="1"/>
          <w:u w:val="single"/>
        </w:rPr>
        <w:t>Buildings of Type IV construction.</w:t>
      </w:r>
    </w:p>
    <w:p w14:paraId="5EC5D993" w14:textId="77777777" w:rsidR="00F27519" w:rsidRPr="001A006E" w:rsidRDefault="00F27519" w:rsidP="00F27519">
      <w:pPr>
        <w:widowControl w:val="0"/>
        <w:numPr>
          <w:ilvl w:val="0"/>
          <w:numId w:val="7"/>
        </w:numPr>
        <w:tabs>
          <w:tab w:val="num" w:pos="-1530"/>
          <w:tab w:val="num" w:pos="504"/>
        </w:tabs>
        <w:kinsoku w:val="0"/>
        <w:spacing w:before="120" w:after="120"/>
        <w:ind w:left="1800" w:hanging="360"/>
        <w:jc w:val="both"/>
        <w:rPr>
          <w:rFonts w:eastAsia="Calibri"/>
          <w:spacing w:val="1"/>
          <w:u w:val="single"/>
        </w:rPr>
      </w:pPr>
      <w:r w:rsidRPr="001A006E">
        <w:rPr>
          <w:rFonts w:eastAsia="Calibri"/>
          <w:spacing w:val="1"/>
          <w:u w:val="single"/>
        </w:rPr>
        <w:t>Buildings equipped throughout with an automatic sprinkler system in accordance with Section 903.3.1.1.</w:t>
      </w:r>
    </w:p>
    <w:p w14:paraId="6738C513" w14:textId="2A1AB85A" w:rsidR="00F27519" w:rsidRPr="001A006E" w:rsidRDefault="00F27519" w:rsidP="00F27519">
      <w:pPr>
        <w:widowControl w:val="0"/>
        <w:numPr>
          <w:ilvl w:val="0"/>
          <w:numId w:val="7"/>
        </w:numPr>
        <w:tabs>
          <w:tab w:val="num" w:pos="-1530"/>
          <w:tab w:val="num" w:pos="504"/>
        </w:tabs>
        <w:kinsoku w:val="0"/>
        <w:spacing w:before="120" w:after="120"/>
        <w:ind w:left="1800" w:hanging="360"/>
        <w:jc w:val="both"/>
        <w:rPr>
          <w:rFonts w:eastAsia="Calibri"/>
          <w:spacing w:val="1"/>
          <w:u w:val="single"/>
        </w:rPr>
      </w:pPr>
      <w:r w:rsidRPr="001A006E">
        <w:rPr>
          <w:rFonts w:eastAsia="Calibri"/>
          <w:spacing w:val="1"/>
          <w:u w:val="single"/>
        </w:rPr>
        <w:t>Automobile parking structures. Buildings surrounded on all sides by a permanently open space of not less than 30 feet (9144 mm).</w:t>
      </w:r>
    </w:p>
    <w:p w14:paraId="07ED6098" w14:textId="77777777" w:rsidR="00F27519" w:rsidRPr="001A006E" w:rsidRDefault="00F27519" w:rsidP="00F27519">
      <w:pPr>
        <w:widowControl w:val="0"/>
        <w:numPr>
          <w:ilvl w:val="0"/>
          <w:numId w:val="7"/>
        </w:numPr>
        <w:tabs>
          <w:tab w:val="num" w:pos="-1530"/>
          <w:tab w:val="num" w:pos="504"/>
        </w:tabs>
        <w:kinsoku w:val="0"/>
        <w:spacing w:before="120" w:after="120"/>
        <w:ind w:left="1800" w:hanging="360"/>
        <w:jc w:val="both"/>
        <w:rPr>
          <w:rFonts w:eastAsia="Calibri"/>
          <w:spacing w:val="1"/>
          <w:u w:val="single"/>
        </w:rPr>
      </w:pPr>
      <w:r w:rsidRPr="001A006E">
        <w:rPr>
          <w:rFonts w:eastAsia="Calibri"/>
          <w:spacing w:val="1"/>
          <w:u w:val="single"/>
        </w:rPr>
        <w:t>Partitions complying with Section 603.1, Item 11.</w:t>
      </w:r>
    </w:p>
    <w:p w14:paraId="389F4FE8" w14:textId="77777777" w:rsidR="00F27519" w:rsidRPr="001A006E" w:rsidRDefault="00F27519" w:rsidP="00F27519">
      <w:pPr>
        <w:widowControl w:val="0"/>
        <w:spacing w:before="120" w:after="120"/>
        <w:ind w:left="720"/>
        <w:jc w:val="both"/>
        <w:rPr>
          <w:rFonts w:eastAsiaTheme="minorEastAsia"/>
          <w:spacing w:val="1"/>
          <w:u w:val="single"/>
        </w:rPr>
      </w:pPr>
      <w:r w:rsidRPr="001A006E">
        <w:rPr>
          <w:rFonts w:eastAsiaTheme="minorEastAsia"/>
          <w:b/>
          <w:bCs/>
          <w:u w:val="single"/>
        </w:rPr>
        <w:t>601.1.1.3 R-1 and R-2 occupancies.</w:t>
      </w:r>
      <w:r w:rsidRPr="001A006E">
        <w:rPr>
          <w:rFonts w:eastAsiaTheme="minorEastAsia"/>
          <w:u w:val="single"/>
        </w:rPr>
        <w:t xml:space="preserve"> </w:t>
      </w:r>
      <w:r w:rsidRPr="001A006E">
        <w:rPr>
          <w:rFonts w:eastAsiaTheme="minorEastAsia"/>
          <w:spacing w:val="1"/>
          <w:u w:val="single"/>
        </w:rPr>
        <w:t>No building or space classified in Occupancy Group R-1 or R-2 may be located on a lot containing a building classified in construction Type IIB, VA or VB.</w:t>
      </w:r>
    </w:p>
    <w:p w14:paraId="52C942F5" w14:textId="5E1F1116"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601.1.1.4 Buildings located partially in the fire district.</w:t>
      </w:r>
      <w:r w:rsidRPr="001A006E">
        <w:rPr>
          <w:rFonts w:eastAsiaTheme="minorEastAsia"/>
          <w:u w:val="single"/>
        </w:rPr>
        <w:t xml:space="preserve"> </w:t>
      </w:r>
      <w:r w:rsidRPr="001A006E">
        <w:rPr>
          <w:rFonts w:eastAsiaTheme="minorEastAsia"/>
          <w:spacing w:val="1"/>
          <w:u w:val="single"/>
        </w:rPr>
        <w:t xml:space="preserve">Any building located partially </w:t>
      </w:r>
      <w:r w:rsidRPr="001A006E">
        <w:rPr>
          <w:rFonts w:eastAsiaTheme="minorEastAsia"/>
          <w:spacing w:val="1"/>
          <w:u w:val="single"/>
        </w:rPr>
        <w:lastRenderedPageBreak/>
        <w:t>in the fire district, so that it is both inside and outside the district, shall be of a type of construction required for the fire district if more than 25 percent of the total floor area of the building is located inside the fire district.</w:t>
      </w:r>
    </w:p>
    <w:p w14:paraId="0E1A9C61" w14:textId="68DF6244"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 xml:space="preserve">601.1.1.5 Exceptions to restrictions in fire district. </w:t>
      </w:r>
      <w:r w:rsidRPr="001A006E">
        <w:rPr>
          <w:rFonts w:eastAsiaTheme="minorEastAsia"/>
          <w:spacing w:val="1"/>
          <w:u w:val="single"/>
        </w:rPr>
        <w:t>Sections 601.1.1.1 through 601.1.1.4 shall not apply in the following instances or to the following structures:</w:t>
      </w:r>
    </w:p>
    <w:p w14:paraId="2DEDF3E1"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Temporary platforms, reviewing stands, and similar miscellaneous structures used for a limited period of time, subject to the approval of the commissioner.</w:t>
      </w:r>
    </w:p>
    <w:p w14:paraId="1CB1D2E3"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Fences not over 6 feet (1829 mm) high.</w:t>
      </w:r>
    </w:p>
    <w:p w14:paraId="6CF40144"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67E16D62"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Detached greenhouses accessory to a one- or two-family dwelling located on the same lot at least 6 feet (1829 mm) from any lot line or building walls and not exceeding 14 feet (4267 mm) in height.</w:t>
      </w:r>
    </w:p>
    <w:p w14:paraId="4E2E4728"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Porches on dwellings not over one story in height, and not over 10 feet (3048 mm) wide from the face of the building, provided such porch does not come within 5 feet (1524 mm) of any property line.</w:t>
      </w:r>
    </w:p>
    <w:p w14:paraId="606C9B5A" w14:textId="77777777" w:rsidR="00F27519" w:rsidRPr="001A006E" w:rsidRDefault="00F27519" w:rsidP="00F27519">
      <w:pPr>
        <w:widowControl w:val="0"/>
        <w:numPr>
          <w:ilvl w:val="0"/>
          <w:numId w:val="9"/>
        </w:numPr>
        <w:tabs>
          <w:tab w:val="num" w:pos="-13680"/>
        </w:tabs>
        <w:kinsoku w:val="0"/>
        <w:spacing w:before="120" w:after="120"/>
        <w:ind w:left="1440" w:hanging="360"/>
        <w:rPr>
          <w:rFonts w:eastAsiaTheme="minorEastAsia"/>
          <w:spacing w:val="1"/>
          <w:u w:val="single"/>
        </w:rPr>
      </w:pPr>
      <w:r w:rsidRPr="001A006E">
        <w:rPr>
          <w:rFonts w:eastAsiaTheme="minorEastAsia"/>
          <w:spacing w:val="1"/>
          <w:u w:val="single"/>
        </w:rPr>
        <w:t>Sheds open on a long side not over 15 feet (4572 mm) high and 500 square feet (46 m</w:t>
      </w:r>
      <w:r w:rsidRPr="001A006E">
        <w:rPr>
          <w:rFonts w:eastAsiaTheme="minorEastAsia"/>
          <w:spacing w:val="1"/>
          <w:u w:val="single"/>
          <w:vertAlign w:val="superscript"/>
        </w:rPr>
        <w:t>2</w:t>
      </w:r>
      <w:r w:rsidRPr="001A006E">
        <w:rPr>
          <w:rFonts w:eastAsiaTheme="minorEastAsia"/>
          <w:spacing w:val="1"/>
          <w:u w:val="single"/>
        </w:rPr>
        <w:t>) in area.</w:t>
      </w:r>
    </w:p>
    <w:p w14:paraId="4190B306"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Existing one- and two-family dwellings of a type of construction not permitted in the fire district may be extended by up to 25 percent of the floor area existing at the time of inclusion in the fire district using any type of con</w:t>
      </w:r>
      <w:r w:rsidRPr="001A006E">
        <w:rPr>
          <w:rFonts w:eastAsiaTheme="minorEastAsia"/>
          <w:spacing w:val="1"/>
          <w:u w:val="single"/>
        </w:rPr>
        <w:softHyphen/>
        <w:t>struction permitted by this code.</w:t>
      </w:r>
    </w:p>
    <w:p w14:paraId="6730B329"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Wood decks less than 600 square feet (56 m</w:t>
      </w:r>
      <w:r w:rsidRPr="001A006E">
        <w:rPr>
          <w:rFonts w:eastAsiaTheme="minorEastAsia"/>
          <w:spacing w:val="1"/>
          <w:u w:val="single"/>
          <w:vertAlign w:val="superscript"/>
        </w:rPr>
        <w:t>2</w:t>
      </w:r>
      <w:r w:rsidRPr="001A006E">
        <w:rPr>
          <w:rFonts w:eastAsiaTheme="minorEastAsia"/>
          <w:spacing w:val="1"/>
          <w:u w:val="single"/>
        </w:rPr>
        <w:t>) where constructed of 2-inch (51 mm) nominal wood that is pressure treated for exterior use.</w:t>
      </w:r>
    </w:p>
    <w:p w14:paraId="52561EC2"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One- or two-family detached or semidetached dwellings of two stories or less in height and 2,500 square feet (232 m</w:t>
      </w:r>
      <w:r w:rsidRPr="001A006E">
        <w:rPr>
          <w:rFonts w:eastAsiaTheme="minorEastAsia"/>
          <w:spacing w:val="1"/>
          <w:u w:val="single"/>
          <w:vertAlign w:val="superscript"/>
        </w:rPr>
        <w:t>2</w:t>
      </w:r>
      <w:r w:rsidRPr="001A006E">
        <w:rPr>
          <w:rFonts w:eastAsiaTheme="minorEastAsia"/>
          <w:spacing w:val="1"/>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 and 506.2.</w:t>
      </w:r>
    </w:p>
    <w:p w14:paraId="4CE6E3C6"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An accessory building or structure used as an office or similar use for an open parking lot located on the same lot, may be constructed of Type VA or VB construction provided its area shall be limited to 150 square feet (14 m</w:t>
      </w:r>
      <w:r w:rsidRPr="001A006E">
        <w:rPr>
          <w:rFonts w:eastAsiaTheme="minorEastAsia"/>
          <w:spacing w:val="1"/>
          <w:u w:val="single"/>
          <w:vertAlign w:val="superscript"/>
        </w:rPr>
        <w:t>2</w:t>
      </w:r>
      <w:r w:rsidRPr="001A006E">
        <w:rPr>
          <w:rFonts w:eastAsiaTheme="minorEastAsia"/>
          <w:spacing w:val="1"/>
          <w:u w:val="single"/>
        </w:rPr>
        <w:t>) and height of 10 feet (3048 mm) maximum. Such structure shall be located not less than 6 feet (1829 mm) from any lot line or buildings on the same lot.</w:t>
      </w:r>
    </w:p>
    <w:p w14:paraId="50BD00F7" w14:textId="77777777" w:rsidR="00F27519" w:rsidRPr="001A006E" w:rsidRDefault="00F27519" w:rsidP="00F27519">
      <w:pPr>
        <w:widowControl w:val="0"/>
        <w:tabs>
          <w:tab w:val="num" w:pos="-15120"/>
        </w:tabs>
        <w:kinsoku w:val="0"/>
        <w:spacing w:before="120" w:after="120"/>
        <w:ind w:left="1440" w:hanging="360"/>
        <w:jc w:val="both"/>
        <w:rPr>
          <w:rFonts w:eastAsiaTheme="minorEastAsia"/>
          <w:u w:val="single"/>
        </w:rPr>
      </w:pPr>
      <w:r w:rsidRPr="001A006E">
        <w:rPr>
          <w:rFonts w:eastAsiaTheme="minorEastAsia"/>
          <w:u w:val="single"/>
        </w:rPr>
        <w:t>11.</w:t>
      </w:r>
      <w:r w:rsidRPr="001A006E">
        <w:rPr>
          <w:rFonts w:eastAsiaTheme="minorEastAsia"/>
          <w:u w:val="single"/>
        </w:rPr>
        <w:tab/>
        <w:t xml:space="preserve">Temporary fences, sidewalk sheds, signs, and other safeguards installed in </w:t>
      </w:r>
      <w:r w:rsidRPr="001A006E">
        <w:rPr>
          <w:rFonts w:eastAsiaTheme="minorEastAsia"/>
          <w:u w:val="single"/>
        </w:rPr>
        <w:lastRenderedPageBreak/>
        <w:t>accordance with Chapter 33.</w:t>
      </w:r>
    </w:p>
    <w:p w14:paraId="7DDADBFE" w14:textId="5CC9AC68" w:rsidR="00F27519" w:rsidRPr="001A006E" w:rsidRDefault="00F27519" w:rsidP="00F27519">
      <w:pPr>
        <w:widowControl w:val="0"/>
        <w:kinsoku w:val="0"/>
        <w:spacing w:before="120" w:after="120"/>
        <w:ind w:left="1440" w:hanging="360"/>
        <w:jc w:val="both"/>
        <w:rPr>
          <w:rFonts w:eastAsiaTheme="minorEastAsia"/>
          <w:u w:val="single"/>
        </w:rPr>
      </w:pPr>
      <w:r w:rsidRPr="001A006E">
        <w:rPr>
          <w:rFonts w:eastAsiaTheme="minorEastAsia"/>
          <w:u w:val="single"/>
        </w:rPr>
        <w:t>12.</w:t>
      </w:r>
      <w:r w:rsidRPr="001A006E">
        <w:rPr>
          <w:rFonts w:eastAsiaTheme="minorEastAsia"/>
          <w:u w:val="single"/>
        </w:rPr>
        <w:tab/>
        <w:t>One- or two-family detached, zero lot line or semi-detached dwellings of three stories in height and 2,500 square feet (232 m</w:t>
      </w:r>
      <w:r w:rsidRPr="001A006E">
        <w:rPr>
          <w:rFonts w:eastAsiaTheme="minorEastAsia"/>
          <w:spacing w:val="1"/>
          <w:u w:val="single"/>
          <w:vertAlign w:val="superscript"/>
        </w:rPr>
        <w:t>2</w:t>
      </w:r>
      <w:r w:rsidRPr="001A006E">
        <w:rPr>
          <w:rFonts w:eastAsiaTheme="minorEastAsia"/>
          <w:u w:val="single"/>
        </w:rPr>
        <w:t>) or less in area per story located within Zoning Districts R-1 through R-5 within Lower Density Growth Management Areas as defined by the New York City Zoning Resolution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 or R-5 within Lower Density Growth Management Areas shall exceed a maximum building height of 35 feet (10 688 mm) above the grade plane.</w:t>
      </w:r>
    </w:p>
    <w:p w14:paraId="50369E6D" w14:textId="1A5EEB12" w:rsidR="00F27519" w:rsidRPr="001A006E" w:rsidRDefault="00A734CE" w:rsidP="009C3C0A">
      <w:pPr>
        <w:widowControl w:val="0"/>
        <w:spacing w:before="120" w:after="120" w:line="480" w:lineRule="auto"/>
        <w:ind w:firstLine="720"/>
        <w:jc w:val="both"/>
        <w:rPr>
          <w:bCs/>
        </w:rPr>
      </w:pPr>
      <w:r>
        <w:rPr>
          <w:bCs/>
        </w:rPr>
        <w:t>§ 52. Section 901.1 the New York city building code, as amended by local law number 126 for the year 2021, is amended to read as follows:</w:t>
      </w:r>
    </w:p>
    <w:p w14:paraId="5A689EE0" w14:textId="77777777" w:rsidR="00F27519" w:rsidRDefault="00F27519" w:rsidP="00F27519">
      <w:pPr>
        <w:widowControl w:val="0"/>
        <w:spacing w:before="120" w:after="120"/>
        <w:jc w:val="both"/>
        <w:rPr>
          <w:bCs/>
        </w:rPr>
      </w:pPr>
      <w:r w:rsidRPr="001A006E">
        <w:rPr>
          <w:b/>
        </w:rPr>
        <w:t>901.9 [</w:t>
      </w:r>
      <w:r w:rsidRPr="001A006E">
        <w:rPr>
          <w:b/>
          <w:strike/>
        </w:rPr>
        <w:t>Special provisions for prior code buildings</w:t>
      </w:r>
      <w:r w:rsidRPr="001A006E">
        <w:rPr>
          <w:b/>
        </w:rPr>
        <w:t>]</w:t>
      </w:r>
      <w:r w:rsidRPr="001A006E">
        <w:rPr>
          <w:b/>
          <w:u w:val="single"/>
        </w:rPr>
        <w:t>Existing buildings and systems.</w:t>
      </w:r>
      <w:r w:rsidRPr="001A006E">
        <w:rPr>
          <w:b/>
        </w:rPr>
        <w:t xml:space="preserve"> </w:t>
      </w:r>
      <w:r w:rsidRPr="001A006E">
        <w:rPr>
          <w:bCs/>
        </w:rPr>
        <w:t>The provisions of this chapter shall apply to alterations[</w:t>
      </w:r>
      <w:r w:rsidRPr="001A006E">
        <w:rPr>
          <w:bCs/>
          <w:strike/>
        </w:rPr>
        <w:t xml:space="preserve"> and</w:t>
      </w:r>
      <w:r w:rsidRPr="001A006E">
        <w:rPr>
          <w:bCs/>
        </w:rPr>
        <w:t>]</w:t>
      </w:r>
      <w:r w:rsidRPr="001A006E">
        <w:rPr>
          <w:bCs/>
          <w:u w:val="single"/>
        </w:rPr>
        <w:t>, repairs, changes of use or occupancy, and</w:t>
      </w:r>
      <w:r w:rsidRPr="001A006E">
        <w:rPr>
          <w:bCs/>
        </w:rPr>
        <w:t xml:space="preserve"> additions [</w:t>
      </w:r>
      <w:r w:rsidRPr="001A006E">
        <w:rPr>
          <w:bCs/>
          <w:strike/>
        </w:rPr>
        <w:t>and changes of use or occupancy to prior code</w:t>
      </w:r>
      <w:r w:rsidRPr="001A006E">
        <w:rPr>
          <w:bCs/>
        </w:rPr>
        <w:t>]</w:t>
      </w:r>
      <w:r w:rsidRPr="001A006E">
        <w:rPr>
          <w:bCs/>
          <w:u w:val="single"/>
        </w:rPr>
        <w:t>to existing</w:t>
      </w:r>
      <w:r w:rsidRPr="001A006E">
        <w:rPr>
          <w:bCs/>
        </w:rPr>
        <w:t xml:space="preserve"> buildings </w:t>
      </w:r>
      <w:r w:rsidRPr="001A006E">
        <w:rPr>
          <w:bCs/>
          <w:u w:val="single"/>
        </w:rPr>
        <w:t>and systems</w:t>
      </w:r>
      <w:r w:rsidRPr="001A006E">
        <w:rPr>
          <w:bCs/>
        </w:rPr>
        <w:t xml:space="preserve"> in accordance with [</w:t>
      </w:r>
      <w:r w:rsidRPr="001A006E">
        <w:rPr>
          <w:bCs/>
          <w:strike/>
        </w:rPr>
        <w:t>Sections 901.9.1 through 901.9.6</w:t>
      </w:r>
      <w:r w:rsidRPr="001A006E">
        <w:rPr>
          <w:bCs/>
        </w:rPr>
        <w:t xml:space="preserve">] </w:t>
      </w:r>
      <w:r w:rsidRPr="001A006E">
        <w:rPr>
          <w:bCs/>
          <w:u w:val="single"/>
        </w:rPr>
        <w:t xml:space="preserve">the </w:t>
      </w:r>
      <w:r w:rsidRPr="001A006E">
        <w:rPr>
          <w:bCs/>
          <w:i/>
          <w:iCs/>
          <w:u w:val="single"/>
        </w:rPr>
        <w:t>New York City Existing Building Code</w:t>
      </w:r>
      <w:r w:rsidRPr="001A006E">
        <w:rPr>
          <w:bCs/>
        </w:rPr>
        <w:t>.</w:t>
      </w:r>
    </w:p>
    <w:p w14:paraId="382ADA83" w14:textId="6D10A1A5" w:rsidR="00A734CE" w:rsidRPr="001A006E" w:rsidRDefault="00A734CE" w:rsidP="00A734CE">
      <w:pPr>
        <w:widowControl w:val="0"/>
        <w:spacing w:before="120" w:after="120" w:line="480" w:lineRule="auto"/>
        <w:ind w:firstLine="720"/>
        <w:jc w:val="both"/>
        <w:rPr>
          <w:bCs/>
        </w:rPr>
      </w:pPr>
      <w:bookmarkStart w:id="12" w:name="_Hlk207014153"/>
      <w:r>
        <w:rPr>
          <w:bCs/>
        </w:rPr>
        <w:t>§ 53. Sections 901.9.1, 901.9.1.1, 901.9.2, 901.9.3, 901.9.4, 901.9.4.1, 901.9.4.2, 901.9.4.3, 901.9.5, 901.9.5.1, 901.9.5.3, 901.9.5.4, 901.9.6 the New York city building code are REPEALED:</w:t>
      </w:r>
    </w:p>
    <w:p w14:paraId="45DCAF02" w14:textId="5F0D97B3" w:rsidR="00A734CE" w:rsidRPr="001A006E" w:rsidRDefault="00A734CE" w:rsidP="00A734CE">
      <w:pPr>
        <w:widowControl w:val="0"/>
        <w:spacing w:before="120" w:after="120" w:line="480" w:lineRule="auto"/>
        <w:ind w:firstLine="720"/>
        <w:jc w:val="both"/>
        <w:rPr>
          <w:bCs/>
        </w:rPr>
      </w:pPr>
    </w:p>
    <w:bookmarkEnd w:id="12"/>
    <w:p w14:paraId="4DBD550C" w14:textId="4F29AE82" w:rsidR="00BB48AD" w:rsidRPr="001A006E" w:rsidRDefault="00BB48AD" w:rsidP="00F27519">
      <w:pPr>
        <w:widowControl w:val="0"/>
        <w:spacing w:before="120" w:after="120"/>
        <w:jc w:val="both"/>
        <w:rPr>
          <w:bCs/>
        </w:rPr>
      </w:pPr>
      <w:r w:rsidRPr="00BB48AD">
        <w:rPr>
          <w:bCs/>
        </w:rPr>
        <w:t xml:space="preserve">§ 54. Sections 903.6.2, 903.6.5, 905.11.2, 905.11.5, </w:t>
      </w:r>
      <w:r w:rsidRPr="009C3C0A">
        <w:rPr>
          <w:bCs/>
        </w:rPr>
        <w:t xml:space="preserve">905.11.6, and </w:t>
      </w:r>
      <w:r w:rsidRPr="009C3C0A">
        <w:rPr>
          <w:rFonts w:eastAsiaTheme="minorEastAsia"/>
          <w:bCs/>
        </w:rPr>
        <w:t>912.2.2 of the New York city building code, as amended by local law number 126 for the year 2021, are amended to read as follows</w:t>
      </w:r>
      <w:r>
        <w:rPr>
          <w:rFonts w:eastAsiaTheme="minorEastAsia"/>
          <w:bCs/>
        </w:rPr>
        <w:t>:</w:t>
      </w:r>
    </w:p>
    <w:p w14:paraId="2474F818" w14:textId="77777777" w:rsidR="00F27519" w:rsidRPr="001A006E" w:rsidRDefault="00F27519" w:rsidP="00F27519">
      <w:pPr>
        <w:widowControl w:val="0"/>
        <w:spacing w:before="120" w:after="120"/>
        <w:ind w:left="360"/>
        <w:jc w:val="both"/>
        <w:rPr>
          <w:strike/>
          <w:spacing w:val="1"/>
        </w:rPr>
      </w:pPr>
      <w:r w:rsidRPr="001A006E">
        <w:rPr>
          <w:b/>
        </w:rPr>
        <w:t>903.6.2 Alterations. [</w:t>
      </w:r>
      <w:r w:rsidRPr="001A006E">
        <w:rPr>
          <w:strike/>
          <w:spacing w:val="1"/>
        </w:rPr>
        <w:t xml:space="preserve">Cross connections and risers for independent (stand-alone) existing sprinkler systems that are exposed during alterations, including alterations pursuant to Section 28-101.4.2 of the </w:t>
      </w:r>
      <w:r w:rsidRPr="001A006E">
        <w:rPr>
          <w:i/>
          <w:strike/>
          <w:spacing w:val="1"/>
        </w:rPr>
        <w:t>Administrative Code</w:t>
      </w:r>
      <w:r w:rsidRPr="001A006E">
        <w:rPr>
          <w:strike/>
          <w:spacing w:val="1"/>
        </w:rPr>
        <w:t>, shall be painted red and the handles of valves serving such existing sprinkler systems shall be painted green. Where the alteration requires a hydrostatic pressure test such painting shall be completed prior to such test.</w:t>
      </w:r>
    </w:p>
    <w:p w14:paraId="365E6F49" w14:textId="77777777" w:rsidR="00F27519" w:rsidRPr="001A006E" w:rsidRDefault="00F27519" w:rsidP="00F27519">
      <w:pPr>
        <w:widowControl w:val="0"/>
        <w:spacing w:before="120" w:after="120"/>
        <w:ind w:left="720"/>
        <w:jc w:val="both"/>
        <w:rPr>
          <w:rFonts w:eastAsiaTheme="minorEastAsia"/>
          <w:spacing w:val="1"/>
          <w:u w:val="single"/>
        </w:rPr>
      </w:pPr>
      <w:r w:rsidRPr="001A006E">
        <w:rPr>
          <w:b/>
          <w:strike/>
        </w:rPr>
        <w:t xml:space="preserve">Exception: </w:t>
      </w:r>
      <w:r w:rsidRPr="001A006E">
        <w:rPr>
          <w:strike/>
          <w:spacing w:val="1"/>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A006E">
        <w:rPr>
          <w:rFonts w:eastAsiaTheme="minorEastAsia"/>
          <w:spacing w:val="1"/>
        </w:rPr>
        <w:t xml:space="preserve">] </w:t>
      </w:r>
      <w:r w:rsidRPr="001A006E">
        <w:rPr>
          <w:rFonts w:eastAsiaTheme="minorEastAsia"/>
          <w:spacing w:val="1"/>
          <w:u w:val="single"/>
        </w:rPr>
        <w:t xml:space="preserve">Refer to Section 304.2 of the </w:t>
      </w:r>
      <w:r w:rsidRPr="001A006E">
        <w:rPr>
          <w:rFonts w:eastAsiaTheme="minorEastAsia"/>
          <w:i/>
          <w:iCs/>
          <w:spacing w:val="1"/>
          <w:u w:val="single"/>
        </w:rPr>
        <w:t>New York City Existing Building Code</w:t>
      </w:r>
      <w:r w:rsidRPr="001A006E">
        <w:rPr>
          <w:rFonts w:eastAsiaTheme="minorEastAsia"/>
          <w:spacing w:val="1"/>
          <w:u w:val="single"/>
        </w:rPr>
        <w:t>.</w:t>
      </w:r>
    </w:p>
    <w:p w14:paraId="5FE010B2" w14:textId="77777777" w:rsidR="00F27519" w:rsidRPr="001A006E" w:rsidRDefault="00F27519" w:rsidP="00F27519">
      <w:pPr>
        <w:widowControl w:val="0"/>
        <w:spacing w:before="120" w:after="120"/>
        <w:jc w:val="both"/>
        <w:rPr>
          <w:rFonts w:eastAsiaTheme="minorEastAsia"/>
          <w:b/>
          <w:bCs/>
          <w:highlight w:val="cyan"/>
        </w:rPr>
      </w:pPr>
    </w:p>
    <w:p w14:paraId="31ED59F3"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903.6.5 Certification of completion of system painting. </w:t>
      </w:r>
      <w:r w:rsidRPr="001A006E">
        <w:rPr>
          <w:rFonts w:eastAsiaTheme="minorEastAsia"/>
        </w:rPr>
        <w:t>[</w:t>
      </w:r>
      <w:r w:rsidRPr="001A006E">
        <w:rPr>
          <w:rFonts w:eastAsiaTheme="minorEastAsia"/>
          <w:strike/>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1A006E">
        <w:rPr>
          <w:rFonts w:eastAsiaTheme="minorEastAsia"/>
        </w:rPr>
        <w:t>]</w:t>
      </w:r>
      <w:r w:rsidRPr="001A006E">
        <w:rPr>
          <w:rFonts w:eastAsiaTheme="minorEastAsia"/>
          <w:u w:val="single"/>
        </w:rPr>
        <w:t xml:space="preserve">Refer to Section 304.2.3 of the </w:t>
      </w:r>
      <w:r w:rsidRPr="001A006E">
        <w:rPr>
          <w:rFonts w:eastAsiaTheme="minorEastAsia"/>
          <w:i/>
          <w:iCs/>
          <w:u w:val="single"/>
        </w:rPr>
        <w:t>New York City Existing Building Code</w:t>
      </w:r>
      <w:r w:rsidRPr="001A006E">
        <w:rPr>
          <w:rFonts w:eastAsiaTheme="minorEastAsia"/>
          <w:u w:val="single"/>
        </w:rPr>
        <w:t>.</w:t>
      </w:r>
    </w:p>
    <w:p w14:paraId="79A09E95" w14:textId="77777777" w:rsidR="00F27519" w:rsidRPr="001A006E" w:rsidRDefault="00F27519" w:rsidP="00F27519">
      <w:pPr>
        <w:widowControl w:val="0"/>
        <w:spacing w:before="120" w:after="120"/>
        <w:jc w:val="both"/>
        <w:rPr>
          <w:rFonts w:eastAsiaTheme="minorEastAsia"/>
          <w:b/>
          <w:bCs/>
        </w:rPr>
      </w:pPr>
    </w:p>
    <w:p w14:paraId="21F0BC22"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905.11.2 Alterations.</w:t>
      </w:r>
      <w:r w:rsidRPr="001A006E">
        <w:rPr>
          <w:rFonts w:eastAsiaTheme="minorEastAsia"/>
        </w:rPr>
        <w:t xml:space="preserve"> [</w:t>
      </w:r>
      <w:r w:rsidRPr="001A006E">
        <w:rPr>
          <w:rFonts w:eastAsiaTheme="minorEastAsia"/>
          <w:strike/>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1A006E">
        <w:rPr>
          <w:rFonts w:eastAsiaTheme="minorEastAsia"/>
        </w:rPr>
        <w:t>]</w:t>
      </w:r>
      <w:r w:rsidRPr="001A006E">
        <w:rPr>
          <w:rFonts w:eastAsiaTheme="minorEastAsia"/>
          <w:u w:val="single"/>
        </w:rPr>
        <w:t xml:space="preserve">Refer to Section 304.3.1 of the </w:t>
      </w:r>
      <w:r w:rsidRPr="001A006E">
        <w:rPr>
          <w:rFonts w:eastAsiaTheme="minorEastAsia"/>
          <w:i/>
          <w:iCs/>
          <w:u w:val="single"/>
        </w:rPr>
        <w:t>New York City Existing Building Code</w:t>
      </w:r>
      <w:r w:rsidRPr="001A006E">
        <w:rPr>
          <w:rFonts w:eastAsiaTheme="minorEastAsia"/>
          <w:u w:val="single"/>
        </w:rPr>
        <w:t>.</w:t>
      </w:r>
    </w:p>
    <w:p w14:paraId="2B6E1D86" w14:textId="77777777" w:rsidR="00F27519" w:rsidRPr="001A006E" w:rsidRDefault="00F27519" w:rsidP="00F27519">
      <w:pPr>
        <w:widowControl w:val="0"/>
        <w:spacing w:before="120" w:after="120"/>
        <w:jc w:val="both"/>
        <w:rPr>
          <w:rFonts w:eastAsiaTheme="minorEastAsia"/>
          <w:b/>
          <w:bCs/>
          <w:highlight w:val="cyan"/>
        </w:rPr>
      </w:pPr>
    </w:p>
    <w:p w14:paraId="3A6F67DC"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905.11.5 Combination standpipe and sprinkler systems. </w:t>
      </w:r>
      <w:r w:rsidRPr="001A006E">
        <w:rPr>
          <w:rFonts w:eastAsiaTheme="minorEastAsia"/>
        </w:rPr>
        <w:t>[</w:t>
      </w:r>
      <w:r w:rsidRPr="001A006E">
        <w:rPr>
          <w:rFonts w:eastAsiaTheme="minorEastAsia"/>
          <w:strike/>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1A006E">
        <w:rPr>
          <w:rFonts w:eastAsiaTheme="minorEastAsia"/>
        </w:rPr>
        <w:t>]</w:t>
      </w:r>
      <w:r w:rsidRPr="001A006E">
        <w:rPr>
          <w:rFonts w:eastAsiaTheme="minorEastAsia"/>
          <w:u w:val="single"/>
        </w:rPr>
        <w:t xml:space="preserve">Refer to Section 304.3.2 of the </w:t>
      </w:r>
      <w:r w:rsidRPr="001A006E">
        <w:rPr>
          <w:rFonts w:eastAsiaTheme="minorEastAsia"/>
          <w:i/>
          <w:iCs/>
          <w:u w:val="single"/>
        </w:rPr>
        <w:t>New York City Existing Building Code</w:t>
      </w:r>
      <w:r w:rsidRPr="001A006E">
        <w:rPr>
          <w:rFonts w:eastAsiaTheme="minorEastAsia"/>
          <w:u w:val="single"/>
        </w:rPr>
        <w:t>.</w:t>
      </w:r>
    </w:p>
    <w:p w14:paraId="5EF03604" w14:textId="77777777" w:rsidR="00F27519" w:rsidRPr="001A006E" w:rsidRDefault="00F27519" w:rsidP="00F27519">
      <w:pPr>
        <w:widowControl w:val="0"/>
        <w:spacing w:before="120" w:after="120"/>
        <w:ind w:left="360"/>
        <w:jc w:val="both"/>
        <w:rPr>
          <w:b/>
        </w:rPr>
      </w:pPr>
    </w:p>
    <w:p w14:paraId="40552227" w14:textId="77777777" w:rsidR="00F27519" w:rsidRPr="001A006E" w:rsidRDefault="00F27519" w:rsidP="00F27519">
      <w:pPr>
        <w:widowControl w:val="0"/>
        <w:spacing w:before="120" w:after="120"/>
        <w:ind w:left="360"/>
        <w:jc w:val="both"/>
        <w:rPr>
          <w:rFonts w:eastAsiaTheme="minorEastAsia"/>
          <w:spacing w:val="1"/>
        </w:rPr>
      </w:pPr>
      <w:r w:rsidRPr="001A006E">
        <w:rPr>
          <w:b/>
        </w:rPr>
        <w:t>905.11.6 Certification of completion of system painting.</w:t>
      </w:r>
      <w:r w:rsidRPr="001A006E">
        <w:rPr>
          <w:b/>
          <w:bCs/>
        </w:rPr>
        <w:t xml:space="preserve"> </w:t>
      </w:r>
      <w:r w:rsidRPr="001A006E">
        <w:t>[</w:t>
      </w:r>
      <w:r w:rsidRPr="001A006E">
        <w:rPr>
          <w:strike/>
          <w:spacing w:val="1"/>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A006E">
        <w:rPr>
          <w:spacing w:val="1"/>
        </w:rPr>
        <w:t xml:space="preserve">] </w:t>
      </w:r>
      <w:r w:rsidRPr="001A006E">
        <w:rPr>
          <w:rFonts w:eastAsiaTheme="minorEastAsia"/>
          <w:spacing w:val="1"/>
          <w:u w:val="single"/>
        </w:rPr>
        <w:t xml:space="preserve">Refer to Section 304.3.3 of the </w:t>
      </w:r>
      <w:r w:rsidRPr="001A006E">
        <w:rPr>
          <w:rFonts w:eastAsiaTheme="minorEastAsia"/>
          <w:i/>
          <w:iCs/>
          <w:spacing w:val="1"/>
          <w:u w:val="single"/>
        </w:rPr>
        <w:t>New York City Existing Building Code</w:t>
      </w:r>
      <w:r w:rsidRPr="001A006E">
        <w:rPr>
          <w:rFonts w:eastAsiaTheme="minorEastAsia"/>
          <w:spacing w:val="1"/>
          <w:u w:val="single"/>
        </w:rPr>
        <w:t>.</w:t>
      </w:r>
    </w:p>
    <w:p w14:paraId="1D0BFED2" w14:textId="77777777" w:rsidR="00F27519" w:rsidRPr="001A006E" w:rsidRDefault="00F27519" w:rsidP="00F27519">
      <w:pPr>
        <w:widowControl w:val="0"/>
        <w:spacing w:before="120" w:after="120"/>
        <w:jc w:val="both"/>
        <w:rPr>
          <w:rFonts w:eastAsiaTheme="minorEastAsia"/>
          <w:b/>
          <w:bCs/>
          <w:highlight w:val="cyan"/>
        </w:rPr>
      </w:pPr>
    </w:p>
    <w:p w14:paraId="703B9128"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912.2.2 Existing buildings. </w:t>
      </w:r>
      <w:r w:rsidRPr="001A006E">
        <w:rPr>
          <w:rFonts w:eastAsiaTheme="minorEastAsia"/>
        </w:rPr>
        <w:t>[</w:t>
      </w:r>
      <w:r w:rsidRPr="001A006E">
        <w:rPr>
          <w:rFonts w:eastAsiaTheme="minorEastAsia"/>
          <w:strike/>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1A006E">
        <w:rPr>
          <w:rFonts w:eastAsiaTheme="minorEastAsia"/>
        </w:rPr>
        <w:t>]</w:t>
      </w:r>
      <w:r w:rsidRPr="001A006E">
        <w:rPr>
          <w:rFonts w:eastAsiaTheme="minorEastAsia"/>
          <w:u w:val="single"/>
        </w:rPr>
        <w:t xml:space="preserve">Refer to Section 304.4 of the </w:t>
      </w:r>
      <w:r w:rsidRPr="001A006E">
        <w:rPr>
          <w:rFonts w:eastAsiaTheme="minorEastAsia"/>
          <w:i/>
          <w:iCs/>
          <w:u w:val="single"/>
        </w:rPr>
        <w:t>New York City Existing Building Code</w:t>
      </w:r>
      <w:r w:rsidRPr="001A006E">
        <w:rPr>
          <w:rFonts w:eastAsiaTheme="minorEastAsia"/>
          <w:u w:val="single"/>
        </w:rPr>
        <w:t>.</w:t>
      </w:r>
    </w:p>
    <w:p w14:paraId="76210B94" w14:textId="4DDF93BE" w:rsidR="00867D22" w:rsidRPr="001A006E" w:rsidRDefault="00867D22" w:rsidP="009C3C0A">
      <w:pPr>
        <w:widowControl w:val="0"/>
        <w:spacing w:before="120" w:after="120" w:line="480" w:lineRule="auto"/>
        <w:ind w:firstLine="720"/>
        <w:jc w:val="both"/>
        <w:rPr>
          <w:rFonts w:eastAsiaTheme="minorEastAsia"/>
          <w:b/>
          <w:bCs/>
        </w:rPr>
      </w:pPr>
      <w:r w:rsidRPr="00BB48AD">
        <w:rPr>
          <w:bCs/>
        </w:rPr>
        <w:t>§ 5</w:t>
      </w:r>
      <w:r>
        <w:rPr>
          <w:bCs/>
        </w:rPr>
        <w:t>5</w:t>
      </w:r>
      <w:r w:rsidRPr="00BB48AD">
        <w:rPr>
          <w:bCs/>
        </w:rPr>
        <w:t xml:space="preserve">. </w:t>
      </w:r>
      <w:r>
        <w:rPr>
          <w:bCs/>
        </w:rPr>
        <w:t xml:space="preserve">Chapter 10 of </w:t>
      </w:r>
      <w:r w:rsidRPr="004B61F1">
        <w:rPr>
          <w:rFonts w:eastAsiaTheme="minorEastAsia"/>
          <w:bCs/>
        </w:rPr>
        <w:t>the New York city building code</w:t>
      </w:r>
      <w:r>
        <w:rPr>
          <w:rFonts w:eastAsiaTheme="minorEastAsia"/>
          <w:bCs/>
        </w:rPr>
        <w:t xml:space="preserve"> is amended by adding a new section </w:t>
      </w:r>
      <w:r>
        <w:rPr>
          <w:rFonts w:eastAsiaTheme="minorEastAsia"/>
          <w:bCs/>
        </w:rPr>
        <w:lastRenderedPageBreak/>
        <w:t xml:space="preserve">1001.1.1 </w:t>
      </w:r>
      <w:r w:rsidRPr="004B61F1">
        <w:rPr>
          <w:rFonts w:eastAsiaTheme="minorEastAsia"/>
          <w:bCs/>
        </w:rPr>
        <w:t>to read as follows</w:t>
      </w:r>
      <w:r>
        <w:rPr>
          <w:rFonts w:eastAsiaTheme="minorEastAsia"/>
          <w:bCs/>
        </w:rPr>
        <w:t>:</w:t>
      </w:r>
    </w:p>
    <w:p w14:paraId="52ADB942"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u w:val="single"/>
        </w:rPr>
        <w:t>1001.1.1 Existing buildings.</w:t>
      </w:r>
      <w:r w:rsidRPr="001A006E">
        <w:rPr>
          <w:rFonts w:eastAsiaTheme="minorEastAsia"/>
          <w:u w:val="single"/>
        </w:rPr>
        <w:t xml:space="preserve"> Means of egress of existing buildings, including prior code buildings that are undergoing alterations, additions or changes of occupancy shall be subject to the </w:t>
      </w:r>
      <w:r w:rsidRPr="001A006E">
        <w:rPr>
          <w:rFonts w:eastAsiaTheme="minorEastAsia"/>
          <w:i/>
          <w:iCs/>
          <w:u w:val="single"/>
        </w:rPr>
        <w:t>New York City Existing Building Code</w:t>
      </w:r>
      <w:r w:rsidRPr="001A006E">
        <w:rPr>
          <w:rFonts w:eastAsiaTheme="minorEastAsia"/>
          <w:u w:val="single"/>
        </w:rPr>
        <w:t>.</w:t>
      </w:r>
    </w:p>
    <w:p w14:paraId="327BBCA0" w14:textId="6284B47A" w:rsidR="00F27519" w:rsidRPr="001A006E" w:rsidRDefault="00A46571" w:rsidP="00F27519">
      <w:pPr>
        <w:widowControl w:val="0"/>
        <w:spacing w:before="120" w:after="120"/>
        <w:ind w:left="360"/>
        <w:jc w:val="both"/>
        <w:rPr>
          <w:rFonts w:eastAsiaTheme="minorEastAsia"/>
        </w:rPr>
      </w:pPr>
      <w:r w:rsidRPr="00BB48AD">
        <w:rPr>
          <w:bCs/>
        </w:rPr>
        <w:t>§ 5</w:t>
      </w:r>
      <w:r>
        <w:rPr>
          <w:bCs/>
        </w:rPr>
        <w:t>6</w:t>
      </w:r>
      <w:r w:rsidRPr="00BB48AD">
        <w:rPr>
          <w:bCs/>
        </w:rPr>
        <w:t xml:space="preserve">. </w:t>
      </w:r>
      <w:r>
        <w:rPr>
          <w:bCs/>
        </w:rPr>
        <w:t xml:space="preserve">Sections 1001.3.1 and 1001.3.2 of </w:t>
      </w:r>
      <w:r w:rsidRPr="004B61F1">
        <w:rPr>
          <w:rFonts w:eastAsiaTheme="minorEastAsia"/>
          <w:bCs/>
        </w:rPr>
        <w:t>the New York city building code</w:t>
      </w:r>
      <w:r>
        <w:rPr>
          <w:rFonts w:eastAsiaTheme="minorEastAsia"/>
          <w:bCs/>
        </w:rPr>
        <w:t xml:space="preserve">, as amended by local law number 126 for the year 2021, are amended </w:t>
      </w:r>
      <w:r w:rsidRPr="004B61F1">
        <w:rPr>
          <w:rFonts w:eastAsiaTheme="minorEastAsia"/>
          <w:bCs/>
        </w:rPr>
        <w:t>to read as follows</w:t>
      </w:r>
      <w:r>
        <w:rPr>
          <w:rFonts w:eastAsiaTheme="minorEastAsia"/>
          <w:bCs/>
        </w:rPr>
        <w:t>:</w:t>
      </w:r>
      <w:r w:rsidR="00F27519" w:rsidRPr="001A006E">
        <w:rPr>
          <w:rFonts w:eastAsiaTheme="minorEastAsia"/>
          <w:b/>
          <w:bCs/>
        </w:rPr>
        <w:t>1001.3.1 Workplace exits.</w:t>
      </w:r>
      <w:r w:rsidR="00F27519" w:rsidRPr="001A006E">
        <w:rPr>
          <w:rFonts w:eastAsiaTheme="minorEastAsia"/>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00F27519" w:rsidRPr="001A006E">
        <w:rPr>
          <w:rFonts w:eastAsiaTheme="minorEastAsia"/>
          <w:u w:val="single"/>
        </w:rPr>
        <w:t xml:space="preserve">Section 305.3.1 of the </w:t>
      </w:r>
      <w:r w:rsidR="00F27519" w:rsidRPr="001A006E">
        <w:rPr>
          <w:rFonts w:eastAsiaTheme="minorEastAsia"/>
          <w:i/>
          <w:iCs/>
          <w:u w:val="single"/>
        </w:rPr>
        <w:t>New York City Existing Building Code</w:t>
      </w:r>
      <w:r w:rsidR="00F27519" w:rsidRPr="001A006E">
        <w:rPr>
          <w:rFonts w:eastAsiaTheme="minorEastAsia"/>
          <w:u w:val="single"/>
        </w:rPr>
        <w:t xml:space="preserve"> and </w:t>
      </w:r>
      <w:r w:rsidR="00F27519" w:rsidRPr="001A006E">
        <w:rPr>
          <w:rFonts w:eastAsiaTheme="minorEastAsia"/>
        </w:rPr>
        <w:t xml:space="preserve">Article 307 of Title 28 of the </w:t>
      </w:r>
      <w:r w:rsidR="00F27519" w:rsidRPr="001A006E">
        <w:rPr>
          <w:rFonts w:eastAsiaTheme="minorEastAsia"/>
          <w:i/>
          <w:iCs/>
        </w:rPr>
        <w:t>Administrative Code</w:t>
      </w:r>
      <w:r w:rsidR="00F27519" w:rsidRPr="001A006E">
        <w:rPr>
          <w:rFonts w:eastAsiaTheme="minorEastAsia"/>
        </w:rPr>
        <w:t>.</w:t>
      </w:r>
    </w:p>
    <w:p w14:paraId="500007E9" w14:textId="77777777" w:rsidR="00F27519" w:rsidRPr="001A006E" w:rsidRDefault="00F27519" w:rsidP="00F27519">
      <w:pPr>
        <w:widowControl w:val="0"/>
        <w:spacing w:before="120" w:after="120"/>
        <w:ind w:left="360"/>
        <w:jc w:val="both"/>
        <w:rPr>
          <w:bCs/>
          <w:spacing w:val="1"/>
          <w:u w:val="single"/>
        </w:rPr>
      </w:pPr>
      <w:r w:rsidRPr="001A006E">
        <w:rPr>
          <w:b/>
        </w:rPr>
        <w:t>1001.3.2 Inadequate exits for existing structures.</w:t>
      </w:r>
      <w:r w:rsidRPr="001A006E">
        <w:rPr>
          <w:b/>
          <w:bCs/>
          <w:spacing w:val="-5"/>
          <w:w w:val="105"/>
        </w:rPr>
        <w:t xml:space="preserve"> </w:t>
      </w:r>
      <w:r w:rsidRPr="001A006E">
        <w:rPr>
          <w:bCs/>
          <w:spacing w:val="1"/>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A006E">
        <w:rPr>
          <w:bCs/>
          <w:spacing w:val="1"/>
          <w:u w:val="single"/>
        </w:rPr>
        <w:t xml:space="preserve">Refer to Section 305.4 of the </w:t>
      </w:r>
      <w:r w:rsidRPr="001A006E">
        <w:rPr>
          <w:bCs/>
          <w:i/>
          <w:iCs/>
          <w:spacing w:val="1"/>
          <w:u w:val="single"/>
        </w:rPr>
        <w:t>New York City Existing Building Code</w:t>
      </w:r>
      <w:r w:rsidRPr="001A006E">
        <w:rPr>
          <w:bCs/>
          <w:spacing w:val="1"/>
          <w:u w:val="single"/>
        </w:rPr>
        <w:t>.</w:t>
      </w:r>
    </w:p>
    <w:p w14:paraId="2C3C61EB" w14:textId="0BC817B0" w:rsidR="00F27519" w:rsidRPr="001A006E" w:rsidRDefault="00582AC6" w:rsidP="009C3C0A">
      <w:pPr>
        <w:widowControl w:val="0"/>
        <w:spacing w:before="120" w:after="120" w:line="480" w:lineRule="auto"/>
        <w:ind w:firstLine="720"/>
        <w:jc w:val="both"/>
        <w:rPr>
          <w:rFonts w:eastAsiaTheme="minorEastAsia"/>
          <w:b/>
          <w:bCs/>
        </w:rPr>
      </w:pPr>
      <w:r w:rsidRPr="00BB48AD">
        <w:rPr>
          <w:bCs/>
        </w:rPr>
        <w:t>§ 5</w:t>
      </w:r>
      <w:r>
        <w:rPr>
          <w:bCs/>
        </w:rPr>
        <w:t>7</w:t>
      </w:r>
      <w:r w:rsidRPr="00BB48AD">
        <w:rPr>
          <w:bCs/>
        </w:rPr>
        <w:t xml:space="preserve">. </w:t>
      </w:r>
      <w:r>
        <w:rPr>
          <w:bCs/>
        </w:rPr>
        <w:t xml:space="preserve">Section 1003.7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rFonts w:eastAsiaTheme="minorEastAsia"/>
          <w:bCs/>
        </w:rPr>
        <w:t>:</w:t>
      </w:r>
    </w:p>
    <w:p w14:paraId="238539E8" w14:textId="77777777" w:rsidR="00F27519" w:rsidRPr="001A006E" w:rsidRDefault="00F27519" w:rsidP="00F27519">
      <w:pPr>
        <w:widowControl w:val="0"/>
        <w:spacing w:before="120" w:after="120"/>
        <w:jc w:val="both"/>
        <w:rPr>
          <w:rFonts w:eastAsiaTheme="minorEastAsia"/>
        </w:rPr>
      </w:pPr>
      <w:r w:rsidRPr="001A006E">
        <w:rPr>
          <w:rFonts w:eastAsiaTheme="minorEastAsia"/>
          <w:b/>
          <w:bCs/>
        </w:rPr>
        <w:t>1003.7 Elevators, escalators and moving walks.</w:t>
      </w:r>
      <w:r w:rsidRPr="001A006E">
        <w:rPr>
          <w:rFonts w:eastAsiaTheme="minorEastAsia"/>
        </w:rPr>
        <w:t xml:space="preserve"> Elevators, escalators and moving walks shall not be used as a component of a required means of egress from any other part of the building.</w:t>
      </w:r>
    </w:p>
    <w:p w14:paraId="490B4256" w14:textId="77777777" w:rsidR="00F27519" w:rsidRPr="001A006E" w:rsidRDefault="00F27519" w:rsidP="00F27519">
      <w:pPr>
        <w:widowControl w:val="0"/>
        <w:spacing w:before="120" w:after="120"/>
        <w:ind w:left="360"/>
        <w:jc w:val="both"/>
        <w:rPr>
          <w:rFonts w:eastAsiaTheme="minorEastAsia"/>
          <w:b/>
          <w:bCs/>
        </w:rPr>
      </w:pPr>
      <w:r w:rsidRPr="001A006E">
        <w:rPr>
          <w:rFonts w:eastAsiaTheme="minorEastAsia"/>
          <w:b/>
          <w:bCs/>
        </w:rPr>
        <w:t>Exceptions:</w:t>
      </w:r>
    </w:p>
    <w:p w14:paraId="4FFCBAE7"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1.</w:t>
      </w:r>
      <w:r w:rsidRPr="001A006E">
        <w:rPr>
          <w:rFonts w:eastAsiaTheme="minorEastAsia"/>
        </w:rPr>
        <w:tab/>
        <w:t>Elevators used as a component of an accessible means of egress in accordance with Section 1009.4.</w:t>
      </w:r>
    </w:p>
    <w:p w14:paraId="2D9B0BB5"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2.</w:t>
      </w:r>
      <w:r w:rsidRPr="001A006E">
        <w:rPr>
          <w:rFonts w:eastAsiaTheme="minorEastAsia"/>
        </w:rPr>
        <w:tab/>
        <w:t>Elevators permitted to be used for occupant self-evacuation pursuant to Sections 403.5.2 and 403.6.2.</w:t>
      </w:r>
    </w:p>
    <w:p w14:paraId="301CE5CA"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 xml:space="preserve">Existing escalators used as a previously approved component of a means of egress where allowed by Section 305.5.17 of the </w:t>
      </w:r>
      <w:r w:rsidRPr="001A006E">
        <w:rPr>
          <w:rFonts w:eastAsiaTheme="minorEastAsia"/>
          <w:i/>
          <w:iCs/>
          <w:u w:val="single"/>
        </w:rPr>
        <w:t>New York City Existing Building Code</w:t>
      </w:r>
      <w:r w:rsidRPr="001A006E">
        <w:rPr>
          <w:rFonts w:eastAsiaTheme="minorEastAsia"/>
          <w:u w:val="single"/>
        </w:rPr>
        <w:t>.</w:t>
      </w:r>
    </w:p>
    <w:p w14:paraId="5FA8315A" w14:textId="77777777" w:rsidR="00F27519" w:rsidRDefault="00F27519" w:rsidP="00F27519">
      <w:pPr>
        <w:widowControl w:val="0"/>
        <w:spacing w:before="120" w:after="120"/>
        <w:jc w:val="both"/>
        <w:rPr>
          <w:b/>
        </w:rPr>
      </w:pPr>
    </w:p>
    <w:p w14:paraId="1336DCFC" w14:textId="4C4EAFEE" w:rsidR="00582AC6" w:rsidRPr="009C3C0A" w:rsidRDefault="00582AC6" w:rsidP="009C3C0A">
      <w:pPr>
        <w:widowControl w:val="0"/>
        <w:spacing w:before="120" w:after="120" w:line="480" w:lineRule="auto"/>
        <w:ind w:firstLine="720"/>
        <w:jc w:val="both"/>
        <w:rPr>
          <w:rFonts w:eastAsiaTheme="minorEastAsia"/>
          <w:b/>
          <w:bCs/>
        </w:rPr>
      </w:pPr>
      <w:bookmarkStart w:id="13" w:name="_Hlk207015449"/>
      <w:r w:rsidRPr="00BB48AD">
        <w:rPr>
          <w:bCs/>
        </w:rPr>
        <w:t>§ 5</w:t>
      </w:r>
      <w:r>
        <w:rPr>
          <w:bCs/>
        </w:rPr>
        <w:t>8</w:t>
      </w:r>
      <w:r w:rsidRPr="00BB48AD">
        <w:rPr>
          <w:bCs/>
        </w:rPr>
        <w:t xml:space="preserve">. </w:t>
      </w:r>
      <w:r>
        <w:rPr>
          <w:bCs/>
        </w:rPr>
        <w:t xml:space="preserve">Section 1008.2.1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bookmarkEnd w:id="13"/>
      <w:r>
        <w:rPr>
          <w:rFonts w:eastAsiaTheme="minorEastAsia"/>
          <w:bCs/>
        </w:rPr>
        <w:t>:</w:t>
      </w:r>
    </w:p>
    <w:p w14:paraId="527A21A9" w14:textId="77777777" w:rsidR="00F27519" w:rsidRPr="001A006E" w:rsidRDefault="00F27519" w:rsidP="00F27519">
      <w:pPr>
        <w:widowControl w:val="0"/>
        <w:spacing w:before="120" w:after="120"/>
        <w:ind w:left="360"/>
        <w:jc w:val="both"/>
        <w:rPr>
          <w:bCs/>
        </w:rPr>
      </w:pPr>
      <w:r w:rsidRPr="001A006E">
        <w:rPr>
          <w:b/>
        </w:rPr>
        <w:t xml:space="preserve">1008.2.1 Illumination level under normal power. </w:t>
      </w:r>
      <w:r w:rsidRPr="001A006E">
        <w:rPr>
          <w:bCs/>
        </w:rPr>
        <w:t>The means of egress illumination level shall be not less than 1 footcandle (11 lux) at the walking surface.</w:t>
      </w:r>
    </w:p>
    <w:p w14:paraId="326A33AD" w14:textId="77777777" w:rsidR="00F27519" w:rsidRPr="001A006E" w:rsidRDefault="00F27519" w:rsidP="00F27519">
      <w:pPr>
        <w:widowControl w:val="0"/>
        <w:spacing w:before="120" w:after="120"/>
        <w:ind w:left="720"/>
        <w:jc w:val="both"/>
        <w:rPr>
          <w:rFonts w:eastAsia="Calibri"/>
          <w:b/>
          <w:bCs/>
        </w:rPr>
      </w:pPr>
      <w:r w:rsidRPr="001A006E">
        <w:rPr>
          <w:rFonts w:eastAsia="Calibri"/>
          <w:b/>
          <w:bCs/>
        </w:rPr>
        <w:t>Exceptions:</w:t>
      </w:r>
    </w:p>
    <w:p w14:paraId="2F4D412D" w14:textId="77777777" w:rsidR="00F27519" w:rsidRPr="001A006E" w:rsidRDefault="00F27519" w:rsidP="00F27519">
      <w:pPr>
        <w:widowControl w:val="0"/>
        <w:spacing w:before="120" w:after="120"/>
        <w:ind w:left="1440" w:hanging="360"/>
        <w:jc w:val="both"/>
        <w:rPr>
          <w:rFonts w:eastAsia="Calibri"/>
        </w:rPr>
      </w:pPr>
      <w:r w:rsidRPr="001A006E">
        <w:rPr>
          <w:rFonts w:eastAsia="Calibri"/>
        </w:rPr>
        <w:t>1.</w:t>
      </w:r>
      <w:r w:rsidRPr="001A006E">
        <w:rPr>
          <w:rFonts w:eastAsia="Calibri"/>
        </w:rPr>
        <w:tab/>
        <w:t xml:space="preserve">For auditoriums, theaters, concert or opera halls and similar assembly occupancies, </w:t>
      </w:r>
      <w:r w:rsidRPr="001A006E">
        <w:rPr>
          <w:rFonts w:eastAsia="Calibri"/>
        </w:rPr>
        <w:lastRenderedPageBreak/>
        <w:t xml:space="preserve">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41CA203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bCs/>
        </w:rPr>
        <w:t>2.</w:t>
      </w:r>
      <w:r w:rsidRPr="001A006E">
        <w:rPr>
          <w:rFonts w:eastAsia="Calibri"/>
          <w:b/>
          <w:bCs/>
        </w:rPr>
        <w:tab/>
      </w:r>
      <w:r w:rsidRPr="001A006E">
        <w:rPr>
          <w:rFonts w:eastAsia="Calibri"/>
          <w:spacing w:val="1"/>
        </w:rPr>
        <w:t>Safe areas in assembly occupancies shall be illuminated in accordance with Section 1029.19.3.2.</w:t>
      </w:r>
    </w:p>
    <w:p w14:paraId="0242685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3.</w:t>
      </w:r>
      <w:r w:rsidRPr="001A006E">
        <w:rPr>
          <w:rFonts w:eastAsia="Calibri"/>
          <w:spacing w:val="1"/>
        </w:rPr>
        <w:tab/>
        <w:t>Open exterior spaces used to receive occupants as Class 1 or 2 exits in assembly occupancies shall be illuminated in accordance with Section 1029.19.4.</w:t>
      </w:r>
    </w:p>
    <w:p w14:paraId="48A8EE2D" w14:textId="25C80DBF" w:rsidR="00F27519" w:rsidRPr="001A006E" w:rsidRDefault="00F27519" w:rsidP="00F27519">
      <w:pPr>
        <w:widowControl w:val="0"/>
        <w:tabs>
          <w:tab w:val="left" w:pos="1440"/>
        </w:tabs>
        <w:autoSpaceDE w:val="0"/>
        <w:autoSpaceDN w:val="0"/>
        <w:adjustRightInd w:val="0"/>
        <w:spacing w:before="120" w:after="120"/>
        <w:ind w:left="1440" w:hanging="360"/>
        <w:jc w:val="both"/>
        <w:rPr>
          <w:spacing w:val="1"/>
        </w:rPr>
      </w:pPr>
      <w:r w:rsidRPr="001A006E">
        <w:rPr>
          <w:spacing w:val="1"/>
        </w:rPr>
        <w:t>4.</w:t>
      </w:r>
      <w:r w:rsidRPr="001A006E">
        <w:rPr>
          <w:spacing w:val="1"/>
        </w:rPr>
        <w:tab/>
        <w:t>[</w:t>
      </w:r>
      <w:r w:rsidRPr="001A006E">
        <w:rPr>
          <w:strike/>
          <w:spacing w:val="1"/>
        </w:rPr>
        <w:t>In exits in buildings that contain existing photoluminescent exit path markings tested in laboratory conditions with 2 footcandles (22 lux) of activating illumination, the illumination level shall not be less than 2 footcandles (22 lux).</w:t>
      </w:r>
      <w:r w:rsidRPr="001A006E">
        <w:rPr>
          <w:spacing w:val="1"/>
        </w:rPr>
        <w:t>]</w:t>
      </w:r>
      <w:r w:rsidR="0047601F">
        <w:rPr>
          <w:spacing w:val="1"/>
          <w:u w:val="single"/>
        </w:rPr>
        <w:t>Spaces subject to the exceptions in section 305.7 of the Existing Building Code.</w:t>
      </w:r>
    </w:p>
    <w:p w14:paraId="798FBF2D" w14:textId="2D7D182F" w:rsidR="00582AC6" w:rsidRPr="001A006E" w:rsidRDefault="00582AC6" w:rsidP="009C3C0A">
      <w:pPr>
        <w:widowControl w:val="0"/>
        <w:tabs>
          <w:tab w:val="left" w:pos="-2790"/>
        </w:tabs>
        <w:autoSpaceDE w:val="0"/>
        <w:autoSpaceDN w:val="0"/>
        <w:adjustRightInd w:val="0"/>
        <w:spacing w:before="120" w:after="120" w:line="480" w:lineRule="auto"/>
        <w:ind w:firstLine="720"/>
        <w:jc w:val="both"/>
        <w:rPr>
          <w:spacing w:val="1"/>
        </w:rPr>
      </w:pPr>
      <w:bookmarkStart w:id="14" w:name="_Hlk72925437"/>
      <w:r w:rsidRPr="00BB48AD">
        <w:rPr>
          <w:bCs/>
        </w:rPr>
        <w:t>§ 5</w:t>
      </w:r>
      <w:r>
        <w:rPr>
          <w:bCs/>
        </w:rPr>
        <w:t>9</w:t>
      </w:r>
      <w:r w:rsidRPr="00BB48AD">
        <w:rPr>
          <w:bCs/>
        </w:rPr>
        <w:t xml:space="preserve">. </w:t>
      </w:r>
      <w:r>
        <w:rPr>
          <w:bCs/>
        </w:rPr>
        <w:t xml:space="preserve">Section 1015.1 of </w:t>
      </w:r>
      <w:r w:rsidRPr="004B61F1">
        <w:rPr>
          <w:rFonts w:eastAsiaTheme="minorEastAsia"/>
          <w:bCs/>
        </w:rPr>
        <w:t>the New York city building code</w:t>
      </w:r>
      <w:r>
        <w:rPr>
          <w:rFonts w:eastAsiaTheme="minorEastAsia"/>
          <w:bCs/>
        </w:rPr>
        <w:t xml:space="preserve">, as added by local law number 126 for the year 2021, is amended </w:t>
      </w:r>
      <w:r w:rsidRPr="004B61F1">
        <w:rPr>
          <w:rFonts w:eastAsiaTheme="minorEastAsia"/>
          <w:bCs/>
        </w:rPr>
        <w:t>to read as follows</w:t>
      </w:r>
      <w:r>
        <w:rPr>
          <w:spacing w:val="1"/>
        </w:rPr>
        <w:t>:</w:t>
      </w:r>
    </w:p>
    <w:bookmarkEnd w:id="14"/>
    <w:p w14:paraId="2FE49292" w14:textId="4F6DBCC0" w:rsidR="00F27519" w:rsidRPr="001A006E" w:rsidRDefault="00F27519" w:rsidP="00F27519">
      <w:pPr>
        <w:widowControl w:val="0"/>
        <w:spacing w:before="120" w:after="120"/>
        <w:jc w:val="both"/>
        <w:rPr>
          <w:rFonts w:eastAsia="Calibri"/>
          <w:bCs/>
          <w:u w:val="single"/>
        </w:rPr>
      </w:pPr>
      <w:r w:rsidRPr="001A006E">
        <w:rPr>
          <w:rFonts w:eastAsia="Calibri"/>
          <w:b/>
          <w:bCs/>
        </w:rPr>
        <w:t>1015.1 General.</w:t>
      </w:r>
      <w:r w:rsidRPr="001A006E">
        <w:rPr>
          <w:rFonts w:eastAsia="Calibri"/>
        </w:rPr>
        <w:t xml:space="preserve"> </w:t>
      </w:r>
      <w:r w:rsidRPr="001A006E">
        <w:rPr>
          <w:rFonts w:eastAsia="Calibri"/>
          <w:bCs/>
        </w:rPr>
        <w:t xml:space="preserve">Guards shall comply with the provisions of Sections 1015.2 through 1015.7. Operable windows with sills located more than 72 inches (1829 mm) above finished grade or other surface below shall comply with Section 1015.8. </w:t>
      </w:r>
      <w:r w:rsidR="00F55233">
        <w:rPr>
          <w:rFonts w:eastAsia="Calibri"/>
          <w:bCs/>
          <w:u w:val="single"/>
        </w:rPr>
        <w:t>I</w:t>
      </w:r>
      <w:r w:rsidRPr="001A006E">
        <w:rPr>
          <w:rFonts w:eastAsia="Calibri"/>
          <w:bCs/>
          <w:u w:val="single"/>
        </w:rPr>
        <w:t xml:space="preserve">n accordance with </w:t>
      </w:r>
      <w:r w:rsidRPr="001A006E">
        <w:rPr>
          <w:rFonts w:eastAsia="Calibri"/>
          <w:bCs/>
          <w:i/>
          <w:iCs/>
          <w:u w:val="single"/>
        </w:rPr>
        <w:t>New York City Existing Building Code</w:t>
      </w:r>
      <w:r w:rsidRPr="001A006E">
        <w:rPr>
          <w:rFonts w:eastAsia="Calibri"/>
          <w:bCs/>
          <w:u w:val="single"/>
        </w:rPr>
        <w:t xml:space="preserve">, </w:t>
      </w:r>
      <w:r w:rsidR="00F55233">
        <w:rPr>
          <w:rFonts w:eastAsia="Calibri"/>
          <w:bCs/>
          <w:u w:val="single"/>
        </w:rPr>
        <w:t xml:space="preserve">guards in existing buildings </w:t>
      </w:r>
      <w:r w:rsidRPr="001A006E">
        <w:rPr>
          <w:rFonts w:eastAsia="Calibri"/>
          <w:bCs/>
          <w:u w:val="single"/>
        </w:rPr>
        <w:t>shall comply with Sections 1015.2 through 1015.7 of this section.</w:t>
      </w:r>
    </w:p>
    <w:p w14:paraId="6ED7BCEF" w14:textId="23097E1B"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60</w:t>
      </w:r>
      <w:r w:rsidRPr="00BB48AD">
        <w:rPr>
          <w:bCs/>
        </w:rPr>
        <w:t xml:space="preserve">. </w:t>
      </w:r>
      <w:r>
        <w:rPr>
          <w:bCs/>
        </w:rPr>
        <w:t xml:space="preserve">Section 1023.11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5780B1E" w14:textId="77777777" w:rsidR="00F27519" w:rsidRPr="001A006E" w:rsidRDefault="00F27519" w:rsidP="00F27519">
      <w:pPr>
        <w:widowControl w:val="0"/>
        <w:spacing w:before="120" w:after="120"/>
        <w:jc w:val="both"/>
        <w:rPr>
          <w:bCs/>
        </w:rPr>
      </w:pPr>
      <w:r w:rsidRPr="001A006E">
        <w:rPr>
          <w:b/>
          <w:bCs/>
        </w:rPr>
        <w:t>1023.11 Smokeproof enclosures</w:t>
      </w:r>
      <w:r w:rsidRPr="001A006E">
        <w:rPr>
          <w:b/>
        </w:rPr>
        <w:t xml:space="preserve"> and pressurization alternative.</w:t>
      </w:r>
      <w:r w:rsidRPr="001A006E">
        <w:rPr>
          <w:b/>
          <w:bCs/>
          <w:spacing w:val="-8"/>
          <w:w w:val="110"/>
        </w:rPr>
        <w:t xml:space="preserve"> </w:t>
      </w:r>
      <w:r w:rsidRPr="001A006E">
        <w:rPr>
          <w:bCs/>
          <w:spacing w:val="1"/>
        </w:rPr>
        <w:t>In buildings</w:t>
      </w:r>
      <w:r w:rsidRPr="001A006E">
        <w:rPr>
          <w:bCs/>
        </w:rPr>
        <w:t xml:space="preserve"> required </w:t>
      </w:r>
      <w:r w:rsidRPr="001A006E">
        <w:rPr>
          <w:bCs/>
          <w:spacing w:val="1"/>
        </w:rPr>
        <w:t>to comply with</w:t>
      </w:r>
      <w:r w:rsidRPr="001A006E">
        <w:rPr>
          <w:bCs/>
        </w:rPr>
        <w:t xml:space="preserve"> Section 403 or 405</w:t>
      </w:r>
      <w:r w:rsidRPr="001A006E">
        <w:rPr>
          <w:bCs/>
          <w:spacing w:val="1"/>
        </w:rPr>
        <w:t xml:space="preserve">, each of the </w:t>
      </w:r>
      <w:r w:rsidRPr="001A006E">
        <w:rPr>
          <w:bCs/>
        </w:rPr>
        <w:t xml:space="preserve">interior exit stairways and ramps </w:t>
      </w:r>
      <w:r w:rsidRPr="001A006E">
        <w:rPr>
          <w:bCs/>
          <w:spacing w:val="1"/>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A006E">
        <w:rPr>
          <w:bCs/>
        </w:rPr>
        <w:t xml:space="preserve">smokeproof </w:t>
      </w:r>
      <w:r w:rsidRPr="001A006E">
        <w:rPr>
          <w:bCs/>
          <w:spacing w:val="1"/>
        </w:rPr>
        <w:t xml:space="preserve">enclosure or pressurization alternative </w:t>
      </w:r>
      <w:r w:rsidRPr="001A006E">
        <w:rPr>
          <w:bCs/>
        </w:rPr>
        <w:t>in accordance with Section 909.20.</w:t>
      </w:r>
    </w:p>
    <w:p w14:paraId="494F6620" w14:textId="3FEEEDD6" w:rsidR="00F27519" w:rsidRPr="001A006E" w:rsidRDefault="00F27519" w:rsidP="00F27519">
      <w:pPr>
        <w:widowControl w:val="0"/>
        <w:tabs>
          <w:tab w:val="left" w:pos="-2790"/>
          <w:tab w:val="left" w:pos="1440"/>
        </w:tabs>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Where </w:t>
      </w:r>
      <w:r w:rsidR="00F55233">
        <w:rPr>
          <w:bCs/>
          <w:spacing w:val="1"/>
          <w:u w:val="single"/>
        </w:rPr>
        <w:t xml:space="preserve">an existing building is not subject to this requirement as set forth in </w:t>
      </w:r>
      <w:r w:rsidRPr="001A006E">
        <w:rPr>
          <w:bCs/>
          <w:spacing w:val="1"/>
          <w:u w:val="single"/>
        </w:rPr>
        <w:t xml:space="preserve">Section 305.5.11 of the </w:t>
      </w:r>
      <w:r w:rsidRPr="001A006E">
        <w:rPr>
          <w:bCs/>
          <w:i/>
          <w:iCs/>
          <w:spacing w:val="1"/>
          <w:u w:val="single"/>
        </w:rPr>
        <w:t>New York City Existing Building Code</w:t>
      </w:r>
      <w:r w:rsidRPr="001A006E">
        <w:rPr>
          <w:bCs/>
          <w:spacing w:val="1"/>
          <w:u w:val="single"/>
        </w:rPr>
        <w:t>.</w:t>
      </w:r>
    </w:p>
    <w:p w14:paraId="060DA681" w14:textId="00D5DA2A"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61</w:t>
      </w:r>
      <w:r w:rsidRPr="00BB48AD">
        <w:rPr>
          <w:bCs/>
        </w:rPr>
        <w:t xml:space="preserve">. </w:t>
      </w:r>
      <w:r>
        <w:rPr>
          <w:bCs/>
        </w:rPr>
        <w:t xml:space="preserve">Section 1029.1.2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4B96446" w14:textId="77777777" w:rsidR="00F27519" w:rsidRPr="001A006E" w:rsidRDefault="00F27519" w:rsidP="00F27519">
      <w:pPr>
        <w:widowControl w:val="0"/>
        <w:tabs>
          <w:tab w:val="left" w:pos="-2790"/>
        </w:tabs>
        <w:autoSpaceDE w:val="0"/>
        <w:autoSpaceDN w:val="0"/>
        <w:adjustRightInd w:val="0"/>
        <w:spacing w:before="120" w:after="120"/>
        <w:jc w:val="both"/>
        <w:rPr>
          <w:spacing w:val="1"/>
          <w:u w:val="single"/>
        </w:rPr>
      </w:pPr>
      <w:r w:rsidRPr="001A006E">
        <w:rPr>
          <w:b/>
          <w:bCs/>
        </w:rPr>
        <w:t>1029.1.2 Place of assembly Certificate of Operation.</w:t>
      </w:r>
      <w:r w:rsidRPr="001A006E">
        <w:rPr>
          <w:spacing w:val="-8"/>
          <w:w w:val="110"/>
        </w:rPr>
        <w:t xml:space="preserve"> </w:t>
      </w:r>
      <w:r w:rsidRPr="001A006E">
        <w:t xml:space="preserve">A Certificate of Operation shall be required for a place of assembly in accordance with Section 303.7. </w:t>
      </w:r>
      <w:r w:rsidRPr="001A006E">
        <w:rPr>
          <w:spacing w:val="1"/>
        </w:rPr>
        <w:t xml:space="preserve">It shall be unlawful to occupy any building or space as a place of assembly unless and until a Certificate of Operation therefore has </w:t>
      </w:r>
      <w:r w:rsidRPr="001A006E">
        <w:rPr>
          <w:spacing w:val="1"/>
        </w:rPr>
        <w:lastRenderedPageBreak/>
        <w:t xml:space="preserve">been issued by the department pursuant to the provisions of Chapter 1 of Title 28 of the </w:t>
      </w:r>
      <w:r w:rsidRPr="001A006E">
        <w:rPr>
          <w:i/>
          <w:iCs/>
          <w:spacing w:val="1"/>
        </w:rPr>
        <w:t>Administrative Code</w:t>
      </w:r>
      <w:r w:rsidRPr="001A006E">
        <w:rPr>
          <w:spacing w:val="1"/>
        </w:rPr>
        <w:t>.</w:t>
      </w:r>
      <w:r w:rsidRPr="009C3C0A">
        <w:rPr>
          <w:spacing w:val="1"/>
        </w:rPr>
        <w:t xml:space="preserve"> </w:t>
      </w:r>
      <w:r w:rsidRPr="001A006E">
        <w:rPr>
          <w:spacing w:val="1"/>
          <w:u w:val="single"/>
        </w:rPr>
        <w:t xml:space="preserve">A Certificate of Operation shall be required for new assembly spaces in existing buildings in accordance with Section 305.5.18.3 of the </w:t>
      </w:r>
      <w:r w:rsidRPr="001A006E">
        <w:rPr>
          <w:i/>
          <w:iCs/>
          <w:spacing w:val="1"/>
          <w:u w:val="single"/>
        </w:rPr>
        <w:t>New York City Existing Building Code</w:t>
      </w:r>
      <w:r w:rsidRPr="001A006E">
        <w:rPr>
          <w:spacing w:val="1"/>
          <w:u w:val="single"/>
        </w:rPr>
        <w:t>.</w:t>
      </w:r>
    </w:p>
    <w:p w14:paraId="6748C138" w14:textId="4C89B3BB" w:rsidR="00F27519" w:rsidRPr="001A006E" w:rsidRDefault="00F27519" w:rsidP="00F27519">
      <w:pPr>
        <w:widowControl w:val="0"/>
        <w:kinsoku w:val="0"/>
        <w:spacing w:before="120" w:after="120"/>
        <w:ind w:left="720"/>
        <w:jc w:val="both"/>
        <w:rPr>
          <w:bCs/>
          <w:spacing w:val="1"/>
          <w:u w:val="single"/>
        </w:rPr>
      </w:pPr>
      <w:r w:rsidRPr="001A006E">
        <w:rPr>
          <w:b/>
          <w:bCs/>
          <w:spacing w:val="1"/>
          <w:u w:val="single"/>
        </w:rPr>
        <w:t xml:space="preserve">Exception: </w:t>
      </w:r>
      <w:bookmarkStart w:id="15" w:name="_Hlk72763717"/>
      <w:r w:rsidRPr="001A006E">
        <w:rPr>
          <w:bCs/>
          <w:spacing w:val="1"/>
          <w:u w:val="single"/>
        </w:rPr>
        <w:t>A Place of Assembly Certificate of Operation shall not be required for certain existing special occupancy structures in accordance with Section 305.5.18</w:t>
      </w:r>
      <w:r w:rsidR="00F55233">
        <w:rPr>
          <w:bCs/>
          <w:spacing w:val="1"/>
          <w:u w:val="single"/>
        </w:rPr>
        <w:t>.2</w:t>
      </w:r>
      <w:r w:rsidRPr="001A006E">
        <w:rPr>
          <w:bCs/>
          <w:spacing w:val="1"/>
          <w:u w:val="single"/>
        </w:rPr>
        <w:t xml:space="preserve"> of the </w:t>
      </w:r>
      <w:r w:rsidRPr="001A006E">
        <w:rPr>
          <w:bCs/>
          <w:i/>
          <w:iCs/>
          <w:spacing w:val="1"/>
          <w:u w:val="single"/>
        </w:rPr>
        <w:t>New York City Existing Building Code</w:t>
      </w:r>
      <w:r w:rsidRPr="001A006E">
        <w:rPr>
          <w:bCs/>
          <w:spacing w:val="1"/>
          <w:u w:val="single"/>
        </w:rPr>
        <w:t>.</w:t>
      </w:r>
      <w:bookmarkEnd w:id="15"/>
      <w:r w:rsidRPr="001A006E">
        <w:rPr>
          <w:bCs/>
          <w:spacing w:val="1"/>
          <w:u w:val="single"/>
        </w:rPr>
        <w:t xml:space="preserve"> </w:t>
      </w:r>
    </w:p>
    <w:p w14:paraId="14E621BA" w14:textId="52B8489C"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62</w:t>
      </w:r>
      <w:r w:rsidRPr="00BB48AD">
        <w:rPr>
          <w:bCs/>
        </w:rPr>
        <w:t xml:space="preserve">. </w:t>
      </w:r>
      <w:r>
        <w:rPr>
          <w:bCs/>
        </w:rPr>
        <w:t xml:space="preserve">Section 1031.11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D2981D8" w14:textId="77777777" w:rsidR="00F27519" w:rsidRPr="001A006E" w:rsidRDefault="00F27519" w:rsidP="00F27519">
      <w:pPr>
        <w:jc w:val="both"/>
        <w:rPr>
          <w:rFonts w:eastAsia="Calibri"/>
        </w:rPr>
      </w:pPr>
    </w:p>
    <w:p w14:paraId="6C672903" w14:textId="77777777" w:rsidR="00F27519" w:rsidRPr="001A006E" w:rsidRDefault="00F27519" w:rsidP="00F27519">
      <w:pPr>
        <w:jc w:val="both"/>
        <w:rPr>
          <w:rFonts w:eastAsia="Calibri"/>
        </w:rPr>
      </w:pPr>
      <w:r w:rsidRPr="001A006E">
        <w:rPr>
          <w:b/>
        </w:rPr>
        <w:t>1031.11 Luminous egress path markings.</w:t>
      </w:r>
      <w:r w:rsidRPr="001A006E">
        <w:rPr>
          <w:b/>
          <w:bCs/>
          <w:spacing w:val="13"/>
          <w:w w:val="110"/>
        </w:rPr>
        <w:t xml:space="preserve"> </w:t>
      </w:r>
      <w:r w:rsidRPr="001A006E">
        <w:rPr>
          <w:bCs/>
          <w:spacing w:val="1"/>
        </w:rPr>
        <w:t xml:space="preserve">Luminous egress path markings in high-rise buildings subject to Section 403.5.5 shall be provided in accordance with Section 1025 and Appendix S. </w:t>
      </w:r>
      <w:r w:rsidRPr="001A006E">
        <w:rPr>
          <w:bCs/>
          <w:spacing w:val="1"/>
          <w:u w:val="single"/>
        </w:rPr>
        <w:t xml:space="preserve">Luminous egress path markings in high-rise existing buildings shall also comply with the </w:t>
      </w:r>
      <w:r w:rsidRPr="001A006E">
        <w:rPr>
          <w:bCs/>
          <w:i/>
          <w:iCs/>
          <w:spacing w:val="1"/>
          <w:u w:val="single"/>
        </w:rPr>
        <w:t>New York City Existing Building Code</w:t>
      </w:r>
      <w:r w:rsidRPr="001A006E">
        <w:rPr>
          <w:bCs/>
          <w:spacing w:val="1"/>
          <w:u w:val="single"/>
        </w:rPr>
        <w:t xml:space="preserve"> as applicable.</w:t>
      </w:r>
    </w:p>
    <w:p w14:paraId="4C9D4782" w14:textId="77777777" w:rsidR="00F27519" w:rsidRDefault="00F27519" w:rsidP="00F27519">
      <w:pPr>
        <w:jc w:val="both"/>
        <w:rPr>
          <w:b/>
        </w:rPr>
      </w:pPr>
    </w:p>
    <w:p w14:paraId="534DFBAE" w14:textId="19D7E25D"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63</w:t>
      </w:r>
      <w:r w:rsidRPr="00BB48AD">
        <w:rPr>
          <w:bCs/>
        </w:rPr>
        <w:t xml:space="preserve">. </w:t>
      </w:r>
      <w:r>
        <w:rPr>
          <w:bCs/>
        </w:rPr>
        <w:t xml:space="preserve">Section 1101.3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F581F80" w14:textId="77777777" w:rsidR="00F55233" w:rsidRPr="001A006E" w:rsidRDefault="00F55233" w:rsidP="00F27519">
      <w:pPr>
        <w:jc w:val="both"/>
        <w:rPr>
          <w:b/>
        </w:rPr>
      </w:pPr>
    </w:p>
    <w:p w14:paraId="48CD23F6" w14:textId="77777777" w:rsidR="00F27519" w:rsidRPr="001A006E" w:rsidRDefault="00F27519" w:rsidP="00F27519">
      <w:pPr>
        <w:jc w:val="both"/>
        <w:rPr>
          <w:bCs/>
          <w:u w:val="single"/>
        </w:rPr>
      </w:pPr>
      <w:r w:rsidRPr="001A006E">
        <w:rPr>
          <w:b/>
        </w:rPr>
        <w:t xml:space="preserve">1101.3 </w:t>
      </w:r>
      <w:r w:rsidRPr="001A006E">
        <w:t>[</w:t>
      </w:r>
      <w:r w:rsidRPr="001A006E">
        <w:rPr>
          <w:b/>
          <w:strike/>
        </w:rPr>
        <w:t>Special provisions for prior code</w:t>
      </w:r>
      <w:r w:rsidRPr="001A006E">
        <w:t>]</w:t>
      </w:r>
      <w:r w:rsidRPr="001A006E">
        <w:rPr>
          <w:b/>
          <w:u w:val="single"/>
        </w:rPr>
        <w:t>Existing</w:t>
      </w:r>
      <w:r w:rsidRPr="009C3C0A">
        <w:rPr>
          <w:b/>
        </w:rPr>
        <w:t xml:space="preserve"> </w:t>
      </w:r>
      <w:r w:rsidRPr="001A006E">
        <w:rPr>
          <w:b/>
        </w:rPr>
        <w:t>buildings.</w:t>
      </w:r>
      <w:r w:rsidRPr="001A006E">
        <w:rPr>
          <w:rFonts w:eastAsia="Calibri"/>
        </w:rPr>
        <w:t xml:space="preserve"> </w:t>
      </w:r>
      <w:r w:rsidRPr="001A006E">
        <w:rPr>
          <w:bCs/>
        </w:rPr>
        <w:t>The provisions of this chapter shall apply to alterations, including minor alterations but excluding ordinary repairs,</w:t>
      </w:r>
      <w:r w:rsidRPr="009C3C0A">
        <w:rPr>
          <w:bCs/>
        </w:rPr>
        <w:t xml:space="preserve"> </w:t>
      </w:r>
      <w:r w:rsidRPr="001A006E">
        <w:rPr>
          <w:bCs/>
          <w:u w:val="single"/>
        </w:rPr>
        <w:t>alterations affecting an area containing a primary function,</w:t>
      </w:r>
      <w:r w:rsidRPr="001A006E">
        <w:rPr>
          <w:bCs/>
        </w:rPr>
        <w:t xml:space="preserve"> and changes of use or occupancy to </w:t>
      </w:r>
      <w:r w:rsidRPr="001A006E">
        <w:rPr>
          <w:b/>
          <w:bCs/>
        </w:rPr>
        <w:t>[</w:t>
      </w:r>
      <w:r w:rsidRPr="001A006E">
        <w:rPr>
          <w:bCs/>
          <w:strike/>
        </w:rPr>
        <w:t>prior code</w:t>
      </w:r>
      <w:r w:rsidRPr="001A006E">
        <w:rPr>
          <w:b/>
          <w:bCs/>
        </w:rPr>
        <w:t>]</w:t>
      </w:r>
      <w:r w:rsidRPr="001A006E">
        <w:rPr>
          <w:bCs/>
          <w:u w:val="single"/>
        </w:rPr>
        <w:t>existing</w:t>
      </w:r>
      <w:r w:rsidRPr="001A006E">
        <w:rPr>
          <w:bCs/>
        </w:rPr>
        <w:t xml:space="preserve"> buildings, portions of such buildings, and spaces within such buildings in accordance with [</w:t>
      </w:r>
      <w:r w:rsidRPr="001A006E">
        <w:rPr>
          <w:bCs/>
          <w:strike/>
        </w:rPr>
        <w:t>Sections 1101.3.1 through 1101.3.5. Alterations within prior code buildings affecting an area containing a primary function shall comply with the requirements of Section 1101.4.</w:t>
      </w:r>
      <w:r w:rsidRPr="001A006E">
        <w:rPr>
          <w:b/>
          <w:bCs/>
          <w:u w:val="single"/>
        </w:rPr>
        <w:t xml:space="preserve">] </w:t>
      </w:r>
      <w:r w:rsidRPr="001A006E">
        <w:rPr>
          <w:bCs/>
          <w:u w:val="single"/>
        </w:rPr>
        <w:t>the New York City Existing Building Code.</w:t>
      </w:r>
      <w:r w:rsidRPr="009C3C0A">
        <w:rPr>
          <w:bCs/>
        </w:rPr>
        <w:t xml:space="preserve"> </w:t>
      </w:r>
      <w:r w:rsidRPr="001A006E">
        <w:rPr>
          <w:bCs/>
        </w:rPr>
        <w:t>This section shall not impose a requirement for greater accessibility than that which would be required for new construction, nor shall it reduce or have the effect of reducing accessibility.</w:t>
      </w:r>
    </w:p>
    <w:p w14:paraId="00E97720" w14:textId="77777777" w:rsidR="00F27519" w:rsidRPr="001A006E" w:rsidRDefault="00F27519" w:rsidP="00F27519">
      <w:pPr>
        <w:widowControl w:val="0"/>
        <w:autoSpaceDE w:val="0"/>
        <w:autoSpaceDN w:val="0"/>
        <w:adjustRightInd w:val="0"/>
        <w:spacing w:before="120" w:after="120"/>
        <w:ind w:left="360"/>
        <w:jc w:val="both"/>
        <w:rPr>
          <w:spacing w:val="1"/>
        </w:rPr>
      </w:pPr>
      <w:r w:rsidRPr="001A006E">
        <w:rPr>
          <w:b/>
          <w:spacing w:val="1"/>
        </w:rPr>
        <w:t>[</w:t>
      </w:r>
      <w:r w:rsidRPr="001A006E">
        <w:rPr>
          <w:b/>
          <w:strike/>
          <w:spacing w:val="1"/>
        </w:rPr>
        <w:t>Exception:</w:t>
      </w:r>
      <w:r w:rsidRPr="001A006E">
        <w:rPr>
          <w:strike/>
          <w:spacing w:val="1"/>
        </w:rPr>
        <w:t xml:space="preserve"> The provisions of this chapter are not applicable to:</w:t>
      </w:r>
      <w:r w:rsidRPr="001A006E">
        <w:rPr>
          <w:spacing w:val="1"/>
        </w:rPr>
        <w:t>]</w:t>
      </w:r>
    </w:p>
    <w:p w14:paraId="178BC98A" w14:textId="77777777" w:rsidR="00F27519" w:rsidRPr="001A006E" w:rsidRDefault="00F27519" w:rsidP="00F27519">
      <w:pPr>
        <w:widowControl w:val="0"/>
        <w:autoSpaceDE w:val="0"/>
        <w:autoSpaceDN w:val="0"/>
        <w:adjustRightInd w:val="0"/>
        <w:spacing w:before="120" w:after="120"/>
        <w:ind w:left="1080" w:hanging="360"/>
        <w:jc w:val="both"/>
        <w:rPr>
          <w:bCs/>
          <w:strike/>
          <w:spacing w:val="-8"/>
          <w:w w:val="105"/>
        </w:rPr>
      </w:pPr>
      <w:r w:rsidRPr="001A006E">
        <w:rPr>
          <w:spacing w:val="1"/>
        </w:rPr>
        <w:t>[</w:t>
      </w:r>
      <w:r w:rsidRPr="001A006E">
        <w:rPr>
          <w:strike/>
          <w:spacing w:val="1"/>
        </w:rPr>
        <w:t>1.</w:t>
      </w:r>
      <w:r w:rsidRPr="001A006E">
        <w:rPr>
          <w:strike/>
          <w:spacing w:val="1"/>
        </w:rPr>
        <w:tab/>
        <w:t>Group R-3 occupancies in buildings with first occupancy on or before March 13, 1991.</w:t>
      </w:r>
    </w:p>
    <w:p w14:paraId="68BF6E7A" w14:textId="77777777" w:rsidR="00F27519" w:rsidRDefault="00F27519" w:rsidP="00F27519">
      <w:pPr>
        <w:widowControl w:val="0"/>
        <w:spacing w:before="120" w:after="120"/>
        <w:ind w:left="1080" w:hanging="360"/>
        <w:jc w:val="both"/>
        <w:rPr>
          <w:spacing w:val="1"/>
        </w:rPr>
      </w:pPr>
      <w:r w:rsidRPr="001A006E">
        <w:rPr>
          <w:strike/>
          <w:spacing w:val="1"/>
        </w:rPr>
        <w:t>2.</w:t>
      </w:r>
      <w:r w:rsidRPr="001A006E">
        <w:rPr>
          <w:strike/>
          <w:spacing w:val="1"/>
        </w:rPr>
        <w:tab/>
        <w:t>Group R-3 occupancies in buildings with first occupancy after March 13, 1991, and originally constructed in a single structure with fewer than four dwelling or sleeping units.</w:t>
      </w:r>
      <w:r w:rsidRPr="001A006E">
        <w:rPr>
          <w:spacing w:val="1"/>
        </w:rPr>
        <w:t>]</w:t>
      </w:r>
    </w:p>
    <w:p w14:paraId="4F4E3935" w14:textId="77777777" w:rsidR="00A644D8" w:rsidRDefault="00A644D8" w:rsidP="00A644D8">
      <w:pPr>
        <w:widowControl w:val="0"/>
        <w:spacing w:before="120" w:after="120"/>
        <w:jc w:val="both"/>
        <w:rPr>
          <w:spacing w:val="1"/>
        </w:rPr>
      </w:pPr>
    </w:p>
    <w:p w14:paraId="622AB9F3" w14:textId="5B1CCA77" w:rsidR="00A644D8" w:rsidRPr="00082678" w:rsidRDefault="00A644D8"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64</w:t>
      </w:r>
      <w:r w:rsidRPr="00BB48AD">
        <w:rPr>
          <w:bCs/>
        </w:rPr>
        <w:t xml:space="preserve">. </w:t>
      </w:r>
      <w:r>
        <w:rPr>
          <w:bCs/>
        </w:rPr>
        <w:t xml:space="preserve">Sections 1101.3.1, 1101.3.2, 1101.3.3, 1101.3.4, 1101.3.5, 1101.3.5.1, 1101.3.5.2, and 1101.4 of </w:t>
      </w:r>
      <w:r w:rsidRPr="004B61F1">
        <w:rPr>
          <w:rFonts w:eastAsiaTheme="minorEastAsia"/>
          <w:bCs/>
        </w:rPr>
        <w:t>the New York city building code</w:t>
      </w:r>
      <w:r>
        <w:rPr>
          <w:rFonts w:eastAsiaTheme="minorEastAsia"/>
          <w:bCs/>
        </w:rPr>
        <w:t xml:space="preserve"> are REPEALED.</w:t>
      </w:r>
    </w:p>
    <w:p w14:paraId="49AFCE1A" w14:textId="77777777" w:rsidR="00F27519" w:rsidRPr="001A006E" w:rsidRDefault="00F27519" w:rsidP="00F27519">
      <w:pPr>
        <w:widowControl w:val="0"/>
        <w:spacing w:before="120" w:after="120"/>
        <w:jc w:val="both"/>
        <w:rPr>
          <w:rFonts w:eastAsiaTheme="minorEastAsia"/>
        </w:rPr>
      </w:pPr>
    </w:p>
    <w:p w14:paraId="05723477" w14:textId="2F6310F2" w:rsidR="00F27519" w:rsidRPr="009C3C0A" w:rsidRDefault="00190577"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lastRenderedPageBreak/>
        <w:t xml:space="preserve">§ </w:t>
      </w:r>
      <w:r>
        <w:rPr>
          <w:bCs/>
        </w:rPr>
        <w:t>65</w:t>
      </w:r>
      <w:r w:rsidRPr="00BB48AD">
        <w:rPr>
          <w:bCs/>
        </w:rPr>
        <w:t xml:space="preserve">. </w:t>
      </w:r>
      <w:r>
        <w:rPr>
          <w:bCs/>
        </w:rPr>
        <w:t xml:space="preserve">Section 1106.8.3 of </w:t>
      </w:r>
      <w:r w:rsidRPr="004B61F1">
        <w:rPr>
          <w:rFonts w:eastAsiaTheme="minorEastAsia"/>
          <w:bCs/>
        </w:rPr>
        <w:t>the New York city building code</w:t>
      </w:r>
      <w:r>
        <w:rPr>
          <w:rFonts w:eastAsiaTheme="minorEastAsia"/>
          <w:bCs/>
        </w:rPr>
        <w:t xml:space="preserve">, as </w:t>
      </w:r>
      <w:r w:rsidR="001B5AA6">
        <w:rPr>
          <w:rFonts w:eastAsiaTheme="minorEastAsia"/>
          <w:bCs/>
        </w:rPr>
        <w:t>added</w:t>
      </w:r>
      <w:r>
        <w:rPr>
          <w:rFonts w:eastAsiaTheme="minorEastAsia"/>
          <w:bCs/>
        </w:rPr>
        <w:t xml:space="preserve"> by </w:t>
      </w:r>
      <w:r w:rsidR="001B5AA6">
        <w:rPr>
          <w:rFonts w:eastAsiaTheme="minorEastAsia"/>
          <w:bCs/>
        </w:rPr>
        <w:t>local law number 126 for the year 2021, is amended to read as follows:</w:t>
      </w:r>
    </w:p>
    <w:p w14:paraId="09536B36" w14:textId="77777777" w:rsidR="00F27519" w:rsidRPr="001A006E" w:rsidRDefault="00F27519" w:rsidP="00F27519">
      <w:pPr>
        <w:ind w:left="360"/>
        <w:jc w:val="both"/>
        <w:rPr>
          <w:rFonts w:eastAsiaTheme="minorEastAsia"/>
          <w:u w:val="single"/>
        </w:rPr>
      </w:pPr>
      <w:r w:rsidRPr="001A006E">
        <w:rPr>
          <w:rFonts w:eastAsiaTheme="minorEastAsia"/>
          <w:b/>
          <w:bCs/>
        </w:rPr>
        <w:t xml:space="preserve">1106.8.3 Accessible route. </w:t>
      </w:r>
      <w:r w:rsidRPr="001A006E">
        <w:rPr>
          <w:rFonts w:eastAsiaTheme="minorEastAsia"/>
        </w:rPr>
        <w:t>At each electric vehicle charging station required to be accessible, the charging station shall be located along an accessible route. An accessible route shall be provided between the charging station and the charging space.</w:t>
      </w:r>
      <w:r w:rsidRPr="001A006E">
        <w:rPr>
          <w:rFonts w:eastAsiaTheme="minorEastAsia"/>
          <w:u w:val="single"/>
        </w:rPr>
        <w:t xml:space="preserve"> </w:t>
      </w:r>
    </w:p>
    <w:p w14:paraId="6044B003" w14:textId="77777777" w:rsidR="00F27519" w:rsidRPr="001A006E" w:rsidRDefault="00F27519" w:rsidP="00F27519">
      <w:pPr>
        <w:widowControl w:val="0"/>
        <w:spacing w:before="120" w:after="120"/>
        <w:ind w:left="720"/>
        <w:jc w:val="both"/>
        <w:rPr>
          <w:rFonts w:eastAsiaTheme="minorEastAsia"/>
        </w:rPr>
      </w:pPr>
      <w:r w:rsidRPr="001A006E">
        <w:rPr>
          <w:rFonts w:eastAsiaTheme="minorEastAsia"/>
          <w:b/>
          <w:bCs/>
        </w:rPr>
        <w:t>[</w:t>
      </w:r>
      <w:r w:rsidRPr="001A006E">
        <w:rPr>
          <w:rFonts w:eastAsiaTheme="minorEastAsia"/>
          <w:b/>
          <w:bCs/>
          <w:strike/>
        </w:rPr>
        <w:t>Exception:</w:t>
      </w:r>
      <w:r w:rsidRPr="001A006E">
        <w:rPr>
          <w:rFonts w:eastAsiaTheme="minorEastAsia"/>
          <w:strike/>
        </w:rPr>
        <w:t xml:space="preserve"> In existing facilities with no accessible route, electrical vehicle charging stations are not required to be located along an accessible route.</w:t>
      </w:r>
      <w:r w:rsidRPr="001A006E">
        <w:rPr>
          <w:rFonts w:eastAsiaTheme="minorEastAsia"/>
        </w:rPr>
        <w:t>]</w:t>
      </w:r>
    </w:p>
    <w:p w14:paraId="2912165B" w14:textId="6FCEE874"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66</w:t>
      </w:r>
      <w:r w:rsidRPr="00BB48AD">
        <w:rPr>
          <w:bCs/>
        </w:rPr>
        <w:t xml:space="preserve">. </w:t>
      </w:r>
      <w:r>
        <w:rPr>
          <w:bCs/>
        </w:rPr>
        <w:t xml:space="preserve">Sections 1109.2.1.4, 1109.2.1.5, 1109.2.1.6, and 1109.2.1.7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621422C" w14:textId="77777777" w:rsidR="00F27519" w:rsidRPr="001A006E" w:rsidRDefault="00F27519" w:rsidP="00F27519">
      <w:pPr>
        <w:widowControl w:val="0"/>
        <w:spacing w:before="120" w:after="120"/>
        <w:ind w:left="720"/>
        <w:jc w:val="both"/>
        <w:rPr>
          <w:rFonts w:eastAsia="MS Gothic"/>
          <w:bCs/>
        </w:rPr>
      </w:pPr>
    </w:p>
    <w:p w14:paraId="04F47F15" w14:textId="77777777" w:rsidR="00F27519" w:rsidRPr="001A006E" w:rsidRDefault="00F27519" w:rsidP="00F27519">
      <w:pPr>
        <w:widowControl w:val="0"/>
        <w:spacing w:before="120" w:after="120"/>
        <w:ind w:left="720"/>
        <w:jc w:val="both"/>
        <w:rPr>
          <w:bCs/>
          <w:u w:val="single"/>
        </w:rPr>
      </w:pPr>
      <w:r w:rsidRPr="001A006E">
        <w:rPr>
          <w:rFonts w:eastAsia="MS Gothic"/>
          <w:b/>
        </w:rPr>
        <w:t>1109.2.1.4 [</w:t>
      </w:r>
      <w:r w:rsidRPr="001A006E">
        <w:rPr>
          <w:rFonts w:eastAsia="MS Gothic"/>
          <w:b/>
          <w:bCs/>
          <w:strike/>
        </w:rPr>
        <w:t>Location.</w:t>
      </w:r>
      <w:r w:rsidRPr="001A006E">
        <w:rPr>
          <w:rFonts w:eastAsia="MS Gothic"/>
          <w:b/>
          <w:strike/>
        </w:rPr>
        <w:t xml:space="preserve"> </w:t>
      </w:r>
      <w:r w:rsidRPr="001A006E">
        <w:rPr>
          <w:rFonts w:eastAsia="MS Gothic"/>
          <w:bCs/>
          <w:strike/>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A006E">
        <w:rPr>
          <w:rFonts w:eastAsia="MS Gothic"/>
          <w:bCs/>
        </w:rPr>
        <w:t>]</w:t>
      </w:r>
      <w:r w:rsidR="00B65947" w:rsidRPr="001A006E">
        <w:rPr>
          <w:rFonts w:eastAsia="MS Gothic"/>
          <w:bCs/>
        </w:rPr>
        <w:t xml:space="preserve"> </w:t>
      </w:r>
      <w:r w:rsidRPr="001A006E">
        <w:rPr>
          <w:b/>
          <w:bCs/>
          <w:u w:val="single"/>
        </w:rPr>
        <w:t>Clear floor space.</w:t>
      </w:r>
      <w:r w:rsidRPr="001A006E">
        <w:rPr>
          <w:b/>
          <w:bCs/>
          <w:spacing w:val="-8"/>
          <w:w w:val="110"/>
          <w:u w:val="single"/>
        </w:rPr>
        <w:t xml:space="preserve"> </w:t>
      </w:r>
      <w:r w:rsidRPr="001A006E">
        <w:rPr>
          <w:bCs/>
          <w:u w:val="single"/>
        </w:rPr>
        <w:t>Where doors swing into a family or assisted-use toilet or bathing room, a clear floor space not less than 30 inches by 48 inches (762 mm by 1220 mm) shall be provided, within the room, beyond the area of the door swing.</w:t>
      </w:r>
    </w:p>
    <w:p w14:paraId="32BC0E17" w14:textId="77777777" w:rsidR="00F27519" w:rsidRPr="001A006E" w:rsidRDefault="00F27519" w:rsidP="00F27519">
      <w:pPr>
        <w:widowControl w:val="0"/>
        <w:autoSpaceDE w:val="0"/>
        <w:autoSpaceDN w:val="0"/>
        <w:adjustRightInd w:val="0"/>
        <w:spacing w:before="120" w:after="120"/>
        <w:ind w:left="720"/>
        <w:jc w:val="both"/>
      </w:pPr>
      <w:r w:rsidRPr="001A006E">
        <w:rPr>
          <w:b/>
          <w:bCs/>
        </w:rPr>
        <w:t xml:space="preserve">1109.2.1.5 </w:t>
      </w:r>
      <w:r w:rsidRPr="001A006E">
        <w:rPr>
          <w:b/>
          <w:bCs/>
          <w:u w:val="single"/>
        </w:rPr>
        <w:t>Privacy.</w:t>
      </w:r>
      <w:r w:rsidRPr="001A006E">
        <w:rPr>
          <w:b/>
          <w:bCs/>
          <w:spacing w:val="-1"/>
          <w:w w:val="110"/>
          <w:u w:val="single"/>
        </w:rPr>
        <w:t xml:space="preserve"> </w:t>
      </w:r>
      <w:r w:rsidRPr="001A006E">
        <w:rPr>
          <w:u w:val="single"/>
        </w:rPr>
        <w:t>Doors to family or assisted-use toilet and bathing rooms shall be securable from within the room.</w:t>
      </w:r>
      <w:bookmarkStart w:id="16" w:name="_Toc389736143"/>
      <w:bookmarkStart w:id="17" w:name="_Toc389744705"/>
    </w:p>
    <w:p w14:paraId="73754A70"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1109.2.1.6 [</w:t>
      </w:r>
      <w:r w:rsidRPr="001A006E">
        <w:rPr>
          <w:b/>
          <w:bCs/>
          <w:strike/>
        </w:rPr>
        <w:t>Clear floor space.</w:t>
      </w:r>
      <w:bookmarkEnd w:id="16"/>
      <w:bookmarkEnd w:id="17"/>
      <w:r w:rsidRPr="001A006E">
        <w:rPr>
          <w:b/>
          <w:bCs/>
          <w:strike/>
          <w:spacing w:val="-8"/>
          <w:w w:val="110"/>
        </w:rPr>
        <w:t xml:space="preserve"> </w:t>
      </w:r>
      <w:r w:rsidRPr="001A006E">
        <w:rPr>
          <w:strike/>
        </w:rPr>
        <w:t>Where doors swing into a family or assisted-use toilet or bathing room, a clear floor space not less than 30 inches by 48 inches (762 mm by 1219 mm) shall be provided, within the room, beyond the area of the door swing.</w:t>
      </w:r>
      <w:r w:rsidRPr="001A006E">
        <w:t>]</w:t>
      </w:r>
      <w:r w:rsidRPr="001A006E">
        <w:rPr>
          <w:b/>
          <w:bCs/>
        </w:rPr>
        <w:t xml:space="preserve"> </w:t>
      </w:r>
      <w:r w:rsidRPr="001A006E">
        <w:rPr>
          <w:b/>
          <w:bCs/>
          <w:u w:val="single"/>
        </w:rPr>
        <w:t>Prohibited location.</w:t>
      </w:r>
      <w:r w:rsidRPr="001A006E">
        <w:rPr>
          <w:b/>
          <w:bCs/>
          <w:spacing w:val="-6"/>
          <w:w w:val="110"/>
          <w:u w:val="single"/>
        </w:rPr>
        <w:t xml:space="preserve"> </w:t>
      </w:r>
      <w:r w:rsidRPr="001A006E">
        <w:rPr>
          <w:u w:val="single"/>
        </w:rPr>
        <w:t>In passenger transportation facilities and airports, the accessible route from separate-sex toilet rooms to a family or assisted-use toilet room shall not pass through security checkpoints.</w:t>
      </w:r>
    </w:p>
    <w:p w14:paraId="75B5B2D4"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1109.2.1.7 [</w:t>
      </w:r>
      <w:r w:rsidRPr="001A006E">
        <w:rPr>
          <w:b/>
          <w:bCs/>
          <w:strike/>
        </w:rPr>
        <w:t>Privacy.</w:t>
      </w:r>
      <w:r w:rsidRPr="001A006E">
        <w:rPr>
          <w:b/>
          <w:bCs/>
          <w:strike/>
          <w:spacing w:val="-1"/>
          <w:w w:val="110"/>
        </w:rPr>
        <w:t xml:space="preserve"> </w:t>
      </w:r>
      <w:r w:rsidRPr="001A006E">
        <w:rPr>
          <w:strike/>
        </w:rPr>
        <w:t>Doors to family or assisted-use toilet and bathing rooms shall be securable from within the room.</w:t>
      </w:r>
      <w:r w:rsidRPr="001A006E">
        <w:t xml:space="preserve">] </w:t>
      </w:r>
      <w:r w:rsidRPr="001A006E">
        <w:rPr>
          <w:rFonts w:eastAsiaTheme="minorEastAsia"/>
          <w:b/>
          <w:bCs/>
          <w:u w:val="single"/>
        </w:rPr>
        <w:t>Location.</w:t>
      </w:r>
      <w:r w:rsidRPr="001A006E">
        <w:rPr>
          <w:rFonts w:eastAsiaTheme="minorEastAsia"/>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569A70DE" w14:textId="67E3A8C2" w:rsidR="00F27519" w:rsidRPr="009C3C0A" w:rsidRDefault="001B5AA6"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67</w:t>
      </w:r>
      <w:r w:rsidRPr="00BB48AD">
        <w:rPr>
          <w:bCs/>
        </w:rPr>
        <w:t xml:space="preserve">. </w:t>
      </w:r>
      <w:r>
        <w:rPr>
          <w:bCs/>
        </w:rPr>
        <w:t xml:space="preserve">Section 1109.7.1.1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DE8C63E" w14:textId="515C7BC0" w:rsidR="00F27519" w:rsidRPr="001A006E" w:rsidRDefault="001B5AA6" w:rsidP="00F27519">
      <w:pPr>
        <w:widowControl w:val="0"/>
        <w:spacing w:before="120" w:after="120"/>
        <w:ind w:left="720"/>
        <w:jc w:val="both"/>
        <w:rPr>
          <w:bCs/>
        </w:rPr>
      </w:pPr>
      <w:r>
        <w:rPr>
          <w:b/>
          <w:bCs/>
        </w:rPr>
        <w:t xml:space="preserve">1109.7.1.1 </w:t>
      </w:r>
      <w:r w:rsidR="00F27519" w:rsidRPr="001A006E">
        <w:rPr>
          <w:b/>
          <w:bCs/>
        </w:rPr>
        <w:t xml:space="preserve"> [</w:t>
      </w:r>
      <w:r w:rsidR="00F27519" w:rsidRPr="001A006E">
        <w:rPr>
          <w:b/>
          <w:bCs/>
          <w:strike/>
        </w:rPr>
        <w:t>Prior code</w:t>
      </w:r>
      <w:r w:rsidR="00F27519" w:rsidRPr="001A006E">
        <w:rPr>
          <w:b/>
          <w:bCs/>
        </w:rPr>
        <w:t>]</w:t>
      </w:r>
      <w:r w:rsidR="00F27519" w:rsidRPr="001A006E">
        <w:rPr>
          <w:b/>
          <w:bCs/>
          <w:u w:val="single"/>
        </w:rPr>
        <w:t xml:space="preserve">Existing </w:t>
      </w:r>
      <w:r w:rsidR="00F27519" w:rsidRPr="001A006E">
        <w:rPr>
          <w:b/>
          <w:bCs/>
        </w:rPr>
        <w:t xml:space="preserve">buildings. </w:t>
      </w:r>
      <w:r w:rsidR="00F27519" w:rsidRPr="001A006E">
        <w:rPr>
          <w:bCs/>
        </w:rPr>
        <w:t xml:space="preserve">In </w:t>
      </w:r>
      <w:r w:rsidR="00F27519" w:rsidRPr="001A006E">
        <w:rPr>
          <w:b/>
          <w:bCs/>
        </w:rPr>
        <w:t>[</w:t>
      </w:r>
      <w:r w:rsidR="00F27519" w:rsidRPr="001A006E">
        <w:rPr>
          <w:bCs/>
          <w:strike/>
        </w:rPr>
        <w:t>prior code</w:t>
      </w:r>
      <w:r w:rsidR="00F27519" w:rsidRPr="001A006E">
        <w:rPr>
          <w:b/>
          <w:bCs/>
        </w:rPr>
        <w:t>]</w:t>
      </w:r>
      <w:r w:rsidR="00F27519" w:rsidRPr="001A006E">
        <w:rPr>
          <w:bCs/>
          <w:u w:val="single"/>
        </w:rPr>
        <w:t xml:space="preserve">accordance with Section 306 </w:t>
      </w:r>
      <w:r w:rsidR="00F27519" w:rsidRPr="001A006E">
        <w:rPr>
          <w:bCs/>
          <w:u w:val="single"/>
        </w:rPr>
        <w:lastRenderedPageBreak/>
        <w:t xml:space="preserve">of the </w:t>
      </w:r>
      <w:r w:rsidR="00F27519" w:rsidRPr="001A006E">
        <w:rPr>
          <w:bCs/>
          <w:i/>
          <w:iCs/>
          <w:u w:val="single"/>
        </w:rPr>
        <w:t>New York City Existing Building Code</w:t>
      </w:r>
      <w:r w:rsidR="00F27519" w:rsidRPr="001A006E">
        <w:rPr>
          <w:bCs/>
          <w:u w:val="single"/>
        </w:rPr>
        <w:t>, LULA elevators in existing</w:t>
      </w:r>
      <w:r w:rsidR="00F27519" w:rsidRPr="001A006E">
        <w:rPr>
          <w:bCs/>
        </w:rPr>
        <w:t xml:space="preserve"> buildings, </w:t>
      </w:r>
      <w:r w:rsidR="00F27519" w:rsidRPr="001A006E">
        <w:rPr>
          <w:b/>
          <w:bCs/>
        </w:rPr>
        <w:t>[</w:t>
      </w:r>
      <w:r w:rsidR="00F27519" w:rsidRPr="001A006E">
        <w:rPr>
          <w:bCs/>
          <w:strike/>
        </w:rPr>
        <w:t>LULA elevators</w:t>
      </w:r>
      <w:r w:rsidR="00F27519" w:rsidRPr="001A006E">
        <w:rPr>
          <w:b/>
          <w:bCs/>
        </w:rPr>
        <w:t>]</w:t>
      </w:r>
      <w:r w:rsidR="00F27519" w:rsidRPr="001A006E">
        <w:rPr>
          <w:bCs/>
        </w:rPr>
        <w:t>shall comply with Section 408 (Limited-use/Limited-Application Elevators) of ICC A117.1 and with Part 5.2 of ASME A17.1 as modified by Appendix K of this code.</w:t>
      </w:r>
      <w:r w:rsidR="00F27519" w:rsidRPr="001A006E">
        <w:rPr>
          <w:bCs/>
          <w:u w:val="single"/>
        </w:rPr>
        <w:t xml:space="preserve"> </w:t>
      </w:r>
      <w:r w:rsidR="00F27519" w:rsidRPr="001A006E">
        <w:rPr>
          <w:bCs/>
        </w:rPr>
        <w:t>LULA elevators shall be limited to a maximum rise of not more than 25 feet (7620 mm) and shall be permitted to be a part of the required accessible route as follows:</w:t>
      </w:r>
    </w:p>
    <w:p w14:paraId="660A314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In spaces complying with Section 1109.7.1 where a LULA is permitted in new construction;</w:t>
      </w:r>
    </w:p>
    <w:p w14:paraId="3012760C" w14:textId="77777777" w:rsidR="00F27519" w:rsidRPr="001A006E" w:rsidRDefault="00F27519" w:rsidP="00F27519">
      <w:pPr>
        <w:widowControl w:val="0"/>
        <w:autoSpaceDE w:val="0"/>
        <w:autoSpaceDN w:val="0"/>
        <w:adjustRightInd w:val="0"/>
        <w:spacing w:before="120" w:after="120"/>
        <w:ind w:left="1440" w:hanging="360"/>
        <w:jc w:val="both"/>
      </w:pPr>
      <w:r w:rsidRPr="001A006E">
        <w:t>2.</w:t>
      </w:r>
      <w:r w:rsidRPr="001A006E">
        <w:tab/>
        <w:t>Where the total floor area of the entire building is less than 10,000 square feet (929 m²); or</w:t>
      </w:r>
    </w:p>
    <w:p w14:paraId="4F4775BD" w14:textId="77777777" w:rsidR="00F27519" w:rsidRPr="001A006E" w:rsidRDefault="00F27519" w:rsidP="00F27519">
      <w:pPr>
        <w:widowControl w:val="0"/>
        <w:autoSpaceDE w:val="0"/>
        <w:autoSpaceDN w:val="0"/>
        <w:adjustRightInd w:val="0"/>
        <w:spacing w:before="120" w:after="120"/>
        <w:ind w:left="1440" w:hanging="360"/>
        <w:jc w:val="both"/>
      </w:pPr>
      <w:r w:rsidRPr="001A006E">
        <w:t>3.</w:t>
      </w:r>
      <w:r w:rsidRPr="001A006E">
        <w:tab/>
        <w:t>Where it serves an individual occupancy of less than 10,000 square feet (929 m²) in buildings of 10,000 square feet (929 m²) or more.</w:t>
      </w:r>
    </w:p>
    <w:p w14:paraId="62AF6B75" w14:textId="01AB983E"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68</w:t>
      </w:r>
      <w:r w:rsidRPr="00BB48AD">
        <w:rPr>
          <w:bCs/>
        </w:rPr>
        <w:t xml:space="preserve">. </w:t>
      </w:r>
      <w:r>
        <w:rPr>
          <w:bCs/>
        </w:rPr>
        <w:t xml:space="preserve">Section 1109.8.1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37CA32A" w14:textId="77777777" w:rsidR="00F27519" w:rsidRPr="001A006E" w:rsidRDefault="00F27519" w:rsidP="00F27519">
      <w:pPr>
        <w:jc w:val="both"/>
        <w:rPr>
          <w:rFonts w:eastAsiaTheme="minorEastAsia"/>
        </w:rPr>
      </w:pPr>
    </w:p>
    <w:p w14:paraId="1F5B3177" w14:textId="273228BE" w:rsidR="00F27519" w:rsidRPr="009C3C0A" w:rsidRDefault="00F27519" w:rsidP="009C3C0A">
      <w:pPr>
        <w:widowControl w:val="0"/>
        <w:tabs>
          <w:tab w:val="left" w:pos="-2790"/>
        </w:tabs>
        <w:autoSpaceDE w:val="0"/>
        <w:autoSpaceDN w:val="0"/>
        <w:adjustRightInd w:val="0"/>
        <w:spacing w:before="120" w:after="120" w:line="480" w:lineRule="auto"/>
        <w:ind w:firstLine="720"/>
        <w:jc w:val="both"/>
        <w:rPr>
          <w:spacing w:val="1"/>
        </w:rPr>
      </w:pPr>
      <w:r w:rsidRPr="001A006E">
        <w:rPr>
          <w:b/>
          <w:bCs/>
        </w:rPr>
        <w:t>1109.8.1 [</w:t>
      </w:r>
      <w:r w:rsidRPr="001A006E">
        <w:rPr>
          <w:b/>
          <w:bCs/>
          <w:strike/>
        </w:rPr>
        <w:t>Prior code</w:t>
      </w:r>
      <w:r w:rsidRPr="001A006E">
        <w:rPr>
          <w:b/>
          <w:bCs/>
        </w:rPr>
        <w:t>]</w:t>
      </w:r>
      <w:r w:rsidRPr="001A006E">
        <w:rPr>
          <w:b/>
          <w:bCs/>
          <w:u w:val="single"/>
        </w:rPr>
        <w:t>Existing</w:t>
      </w:r>
      <w:r w:rsidRPr="001A006E">
        <w:rPr>
          <w:b/>
          <w:bCs/>
        </w:rPr>
        <w:t xml:space="preserve"> buildings.</w:t>
      </w:r>
      <w:r w:rsidRPr="001A006E">
        <w:t xml:space="preserve"> [</w:t>
      </w:r>
      <w:r w:rsidRPr="001A006E">
        <w:rPr>
          <w:bCs/>
          <w:strike/>
        </w:rPr>
        <w:t>In prior code buildings</w:t>
      </w:r>
      <w:r w:rsidRPr="001A006E">
        <w:rPr>
          <w:bCs/>
          <w:u w:val="single"/>
        </w:rPr>
        <w:t xml:space="preserve">]In accordance with Section 306 of the </w:t>
      </w:r>
      <w:r w:rsidRPr="001A006E">
        <w:rPr>
          <w:bCs/>
          <w:i/>
          <w:iCs/>
          <w:u w:val="single"/>
        </w:rPr>
        <w:t>New York City Existing Building Code</w:t>
      </w:r>
      <w:r w:rsidRPr="001A006E">
        <w:rPr>
          <w:bCs/>
          <w:u w:val="single"/>
        </w:rPr>
        <w:t>,</w:t>
      </w:r>
      <w:r w:rsidRPr="009C3C0A">
        <w:rPr>
          <w:bCs/>
        </w:rPr>
        <w:t xml:space="preserve"> </w:t>
      </w:r>
      <w:r w:rsidRPr="001B5AA6">
        <w:rPr>
          <w:bCs/>
        </w:rPr>
        <w:t>p</w:t>
      </w:r>
      <w:r w:rsidRPr="001A006E">
        <w:rPr>
          <w:bCs/>
        </w:rPr>
        <w:t xml:space="preserve">latform (wheelchair) lifts installed in accordance with Section 410 (Platform Lifts) of ICC A117.1, ASME A18.1, and Chapter 30 of this code, </w:t>
      </w:r>
      <w:r w:rsidRPr="001A006E">
        <w:rPr>
          <w:bCs/>
          <w:u w:val="single"/>
        </w:rPr>
        <w:t xml:space="preserve">in existing buildings, </w:t>
      </w:r>
      <w:r w:rsidRPr="001A006E">
        <w:rPr>
          <w:bCs/>
        </w:rPr>
        <w:t xml:space="preserve">shall be permitted to be a part of the required accessible route. </w:t>
      </w:r>
      <w:r w:rsidR="004D5E8F" w:rsidRPr="00BB48AD">
        <w:rPr>
          <w:bCs/>
        </w:rPr>
        <w:t xml:space="preserve">§ </w:t>
      </w:r>
      <w:r w:rsidR="004D5E8F">
        <w:rPr>
          <w:bCs/>
        </w:rPr>
        <w:t>69</w:t>
      </w:r>
      <w:r w:rsidR="004D5E8F" w:rsidRPr="00BB48AD">
        <w:rPr>
          <w:bCs/>
        </w:rPr>
        <w:t xml:space="preserve">. </w:t>
      </w:r>
      <w:r w:rsidR="004D5E8F">
        <w:rPr>
          <w:bCs/>
        </w:rPr>
        <w:t xml:space="preserve">Section 1111.3 of </w:t>
      </w:r>
      <w:r w:rsidR="004D5E8F" w:rsidRPr="004B61F1">
        <w:rPr>
          <w:rFonts w:eastAsiaTheme="minorEastAsia"/>
          <w:bCs/>
        </w:rPr>
        <w:t>the New York city building code</w:t>
      </w:r>
      <w:r w:rsidR="004D5E8F">
        <w:rPr>
          <w:rFonts w:eastAsiaTheme="minorEastAsia"/>
          <w:bCs/>
        </w:rPr>
        <w:t>, as amended by local law number 126 for the year 2021, is amended to read as follows:</w:t>
      </w:r>
    </w:p>
    <w:p w14:paraId="0885631F" w14:textId="77777777" w:rsidR="00F27519" w:rsidRPr="001A006E" w:rsidRDefault="00F27519" w:rsidP="00F27519">
      <w:pPr>
        <w:widowControl w:val="0"/>
        <w:spacing w:before="120" w:after="120"/>
        <w:jc w:val="both"/>
        <w:rPr>
          <w:rFonts w:eastAsia="Calibri"/>
          <w:b/>
          <w:bCs/>
        </w:rPr>
      </w:pPr>
      <w:r w:rsidRPr="001A006E">
        <w:rPr>
          <w:b/>
          <w:bCs/>
        </w:rPr>
        <w:t>1111.3 Other signs.</w:t>
      </w:r>
      <w:r w:rsidRPr="001A006E">
        <w:rPr>
          <w:w w:val="110"/>
        </w:rPr>
        <w:t xml:space="preserve"> </w:t>
      </w:r>
      <w:r w:rsidRPr="001A006E">
        <w:rPr>
          <w:bCs/>
        </w:rPr>
        <w:t xml:space="preserve">Signage indicating special accessibility provisions shall be provided as </w:t>
      </w:r>
      <w:r w:rsidRPr="001A006E">
        <w:rPr>
          <w:bCs/>
          <w:spacing w:val="1"/>
        </w:rPr>
        <w:t>follows:</w:t>
      </w:r>
    </w:p>
    <w:p w14:paraId="00385B48"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1.</w:t>
      </w:r>
      <w:r w:rsidRPr="001A006E">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0D12836B" w14:textId="77777777" w:rsidR="00F27519" w:rsidRPr="001A006E" w:rsidRDefault="00F27519" w:rsidP="00F27519">
      <w:pPr>
        <w:widowControl w:val="0"/>
        <w:autoSpaceDE w:val="0"/>
        <w:autoSpaceDN w:val="0"/>
        <w:adjustRightInd w:val="0"/>
        <w:spacing w:before="120" w:after="120"/>
        <w:ind w:left="720"/>
        <w:jc w:val="both"/>
      </w:pPr>
      <w:r w:rsidRPr="001A006E">
        <w:rPr>
          <w:b/>
        </w:rPr>
        <w:t>Exception:</w:t>
      </w:r>
      <w:r w:rsidRPr="001A006E">
        <w:t xml:space="preserve"> Where ticket offices or windows are provided, signs are not required at each assembly area provided that signs are displayed at each ticket office or window informing patrons of the availability of assistive listening systems.</w:t>
      </w:r>
    </w:p>
    <w:p w14:paraId="1A48646F"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2.</w:t>
      </w:r>
      <w:r w:rsidRPr="001A006E">
        <w:tab/>
        <w:t xml:space="preserve">At each door to an area of </w:t>
      </w:r>
      <w:r w:rsidRPr="001A006E">
        <w:rPr>
          <w:spacing w:val="1"/>
        </w:rPr>
        <w:t>rescue assistance</w:t>
      </w:r>
      <w:r w:rsidRPr="001A006E">
        <w:t>, an exterior area for assisted rescue, an egress stairway, exit passageway and exit discharge, signage shall be provided in accordance with Section 1013.4.</w:t>
      </w:r>
    </w:p>
    <w:p w14:paraId="6641BFE4"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3.</w:t>
      </w:r>
      <w:r w:rsidRPr="001A006E">
        <w:tab/>
        <w:t xml:space="preserve">At areas of </w:t>
      </w:r>
      <w:r w:rsidRPr="001A006E">
        <w:rPr>
          <w:spacing w:val="1"/>
        </w:rPr>
        <w:t>rescue assistance</w:t>
      </w:r>
      <w:r w:rsidRPr="001A006E">
        <w:t>, signage shall be provided in accordance with Section 1009.11.</w:t>
      </w:r>
    </w:p>
    <w:p w14:paraId="036B8D0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lastRenderedPageBreak/>
        <w:t>4.</w:t>
      </w:r>
      <w:r w:rsidRPr="001A006E">
        <w:tab/>
        <w:t>At exterior areas for assisted rescue, signage shall be provided in accordance with Section 1009.11.</w:t>
      </w:r>
    </w:p>
    <w:p w14:paraId="500DCC49"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5.</w:t>
      </w:r>
      <w:r w:rsidRPr="001A006E">
        <w:tab/>
        <w:t>At two-way communication systems, signage shall be provided in accordance with Section 1009.8.2.</w:t>
      </w:r>
    </w:p>
    <w:p w14:paraId="3C62F3B2"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6.</w:t>
      </w:r>
      <w:r w:rsidRPr="001A006E">
        <w:tab/>
        <w:t>In interior exit stairways and ramps, floor level signage shall be provided in accordance with Section 1023.9.</w:t>
      </w:r>
    </w:p>
    <w:p w14:paraId="3B2BD213"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7.</w:t>
      </w:r>
      <w:r w:rsidRPr="001A006E">
        <w:tab/>
        <w:t>[</w:t>
      </w:r>
      <w:r w:rsidRPr="001A006E">
        <w:rPr>
          <w:strike/>
        </w:rPr>
        <w:t xml:space="preserve">At </w:t>
      </w:r>
      <w:r w:rsidRPr="001A006E">
        <w:t>]</w:t>
      </w:r>
      <w:r w:rsidRPr="001A006E">
        <w:rPr>
          <w:u w:val="single"/>
        </w:rPr>
        <w:t xml:space="preserve">In accordance with Section 306.2.3 of the </w:t>
      </w:r>
      <w:r w:rsidRPr="001A006E">
        <w:rPr>
          <w:i/>
          <w:iCs/>
          <w:u w:val="single"/>
        </w:rPr>
        <w:t>New York City Existing Building Code</w:t>
      </w:r>
      <w:r w:rsidRPr="001A006E">
        <w:rPr>
          <w:u w:val="single"/>
        </w:rPr>
        <w:t>,</w:t>
      </w:r>
      <w:r w:rsidRPr="001A006E">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A006E">
        <w:rPr>
          <w:u w:val="single"/>
        </w:rPr>
        <w:t xml:space="preserve"> </w:t>
      </w:r>
      <w:r w:rsidRPr="001A006E">
        <w:rPr>
          <w:i/>
          <w:iCs/>
        </w:rPr>
        <w:t>Administrative Code</w:t>
      </w:r>
      <w:r w:rsidRPr="001A006E">
        <w:t>. All signage posted pursuant to this section shall comply with Section [</w:t>
      </w:r>
      <w:r w:rsidRPr="001A006E">
        <w:rPr>
          <w:strike/>
        </w:rPr>
        <w:t>1110</w:t>
      </w:r>
      <w:r w:rsidRPr="001A006E">
        <w:t xml:space="preserve">] </w:t>
      </w:r>
      <w:r w:rsidRPr="001A006E">
        <w:rPr>
          <w:u w:val="single"/>
        </w:rPr>
        <w:t>1111</w:t>
      </w:r>
      <w:r w:rsidRPr="001A006E">
        <w:t xml:space="preserve"> and be maintained in good condition. Nothing in this section shall be construed to authorize the provision of a portable ramp where such provision would not otherwise be lawful.</w:t>
      </w:r>
    </w:p>
    <w:p w14:paraId="1B26F7A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8.</w:t>
      </w:r>
      <w:r w:rsidRPr="001A006E">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0F75F7D" w14:textId="60DA1B4A"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Chapter 15 of </w:t>
      </w:r>
      <w:r w:rsidRPr="004B61F1">
        <w:rPr>
          <w:rFonts w:eastAsiaTheme="minorEastAsia"/>
          <w:bCs/>
        </w:rPr>
        <w:t>the New York city building code</w:t>
      </w:r>
      <w:r>
        <w:rPr>
          <w:rFonts w:eastAsiaTheme="minorEastAsia"/>
          <w:bCs/>
        </w:rPr>
        <w:t xml:space="preserve"> is amended by adding a new section 1505.1.1 to read as follows:</w:t>
      </w:r>
    </w:p>
    <w:p w14:paraId="6D17237C" w14:textId="77777777" w:rsidR="00F27519" w:rsidRPr="001A006E" w:rsidRDefault="00F27519" w:rsidP="009C3C0A">
      <w:pPr>
        <w:widowControl w:val="0"/>
        <w:spacing w:before="120" w:after="120"/>
        <w:jc w:val="both"/>
        <w:rPr>
          <w:rFonts w:eastAsia="SimSun"/>
          <w:b/>
          <w:bCs/>
        </w:rPr>
      </w:pPr>
      <w:r w:rsidRPr="001A006E">
        <w:rPr>
          <w:b/>
          <w:bCs/>
          <w:u w:val="single"/>
        </w:rPr>
        <w:t xml:space="preserve">1505.1.1 Roof covering in fire district. </w:t>
      </w:r>
      <w:r w:rsidRPr="001A006E">
        <w:rPr>
          <w:rFonts w:eastAsiaTheme="minorEastAsia"/>
          <w:spacing w:val="1"/>
          <w:u w:val="single"/>
        </w:rPr>
        <w:t>Roof coverings in the fire district shall conform to the requirements of Class A or B roof cov</w:t>
      </w:r>
      <w:r w:rsidRPr="001A006E">
        <w:rPr>
          <w:rFonts w:eastAsiaTheme="minorEastAsia"/>
          <w:spacing w:val="1"/>
          <w:u w:val="single"/>
        </w:rPr>
        <w:softHyphen/>
        <w:t>erings of Table 1505.1.</w:t>
      </w:r>
    </w:p>
    <w:p w14:paraId="2BB94D86" w14:textId="72350E69"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 1601.2 of </w:t>
      </w:r>
      <w:r w:rsidRPr="004B61F1">
        <w:rPr>
          <w:rFonts w:eastAsiaTheme="minorEastAsia"/>
          <w:bCs/>
        </w:rPr>
        <w:t>the New York city building code</w:t>
      </w:r>
      <w:r>
        <w:rPr>
          <w:rFonts w:eastAsiaTheme="minorEastAsia"/>
          <w:bCs/>
        </w:rPr>
        <w:t xml:space="preserve">, as </w:t>
      </w:r>
      <w:r w:rsidR="000E4A44">
        <w:rPr>
          <w:rFonts w:eastAsiaTheme="minorEastAsia"/>
          <w:bCs/>
        </w:rPr>
        <w:t>added</w:t>
      </w:r>
      <w:r>
        <w:rPr>
          <w:rFonts w:eastAsiaTheme="minorEastAsia"/>
          <w:bCs/>
        </w:rPr>
        <w:t xml:space="preserve"> by local law number 126 for the year 2021, is amended to read as follows:</w:t>
      </w:r>
    </w:p>
    <w:p w14:paraId="7EDFE2B8" w14:textId="77777777" w:rsidR="00F27519" w:rsidRDefault="00F27519" w:rsidP="00F27519">
      <w:pPr>
        <w:spacing w:before="120" w:after="120"/>
        <w:jc w:val="both"/>
        <w:rPr>
          <w:rFonts w:eastAsiaTheme="minorEastAsia"/>
          <w:spacing w:val="2"/>
          <w:u w:val="single"/>
        </w:rPr>
      </w:pPr>
      <w:r w:rsidRPr="001A006E">
        <w:rPr>
          <w:rFonts w:eastAsiaTheme="minorEastAsia"/>
          <w:b/>
          <w:spacing w:val="2"/>
        </w:rPr>
        <w:t>1601.2 [</w:t>
      </w:r>
      <w:r w:rsidRPr="001A006E">
        <w:rPr>
          <w:rFonts w:eastAsiaTheme="minorEastAsia"/>
          <w:b/>
          <w:strike/>
          <w:spacing w:val="2"/>
        </w:rPr>
        <w:t>Special provisions for prior code</w:t>
      </w:r>
      <w:r w:rsidRPr="001A006E">
        <w:rPr>
          <w:rFonts w:eastAsiaTheme="minorEastAsia"/>
          <w:b/>
          <w:spacing w:val="2"/>
        </w:rPr>
        <w:t>]</w:t>
      </w:r>
      <w:r w:rsidRPr="001A006E">
        <w:rPr>
          <w:rFonts w:eastAsiaTheme="minorEastAsia"/>
          <w:b/>
          <w:spacing w:val="2"/>
          <w:u w:val="single"/>
        </w:rPr>
        <w:t>Existing</w:t>
      </w:r>
      <w:r w:rsidRPr="001A006E">
        <w:rPr>
          <w:rFonts w:eastAsiaTheme="minorEastAsia"/>
          <w:b/>
          <w:spacing w:val="2"/>
        </w:rPr>
        <w:t xml:space="preserve"> buildings.</w:t>
      </w:r>
      <w:r w:rsidRPr="001A006E">
        <w:rPr>
          <w:rFonts w:eastAsiaTheme="minorEastAsia"/>
          <w:spacing w:val="2"/>
        </w:rPr>
        <w:t xml:space="preserve"> [</w:t>
      </w:r>
      <w:r w:rsidRPr="001A006E">
        <w:rPr>
          <w:rFonts w:eastAsiaTheme="minorEastAsia"/>
          <w:strike/>
          <w:spacing w:val="2"/>
        </w:rPr>
        <w:t>The provisions of Sections 1601.2.1 through 1601.2.4 shall apply to structural work on prior code buildings.</w:t>
      </w:r>
      <w:r w:rsidRPr="001A006E">
        <w:rPr>
          <w:rFonts w:eastAsiaTheme="minorEastAsia"/>
          <w:spacing w:val="2"/>
        </w:rPr>
        <w:t>]</w:t>
      </w:r>
      <w:r w:rsidRPr="001A006E">
        <w:rPr>
          <w:rFonts w:eastAsiaTheme="minorEastAsia"/>
          <w:spacing w:val="2"/>
          <w:u w:val="single"/>
        </w:rPr>
        <w:t xml:space="preserve">Alterations, additions, changes of use or occupancy and relocation, moving or raising of existing buildings shall comply with Chapter 7 of the </w:t>
      </w:r>
      <w:r w:rsidRPr="001A006E">
        <w:rPr>
          <w:rFonts w:eastAsiaTheme="minorEastAsia"/>
          <w:i/>
          <w:iCs/>
          <w:spacing w:val="2"/>
          <w:u w:val="single"/>
        </w:rPr>
        <w:t>New York Existing Building Code</w:t>
      </w:r>
      <w:r w:rsidRPr="001A006E">
        <w:rPr>
          <w:rFonts w:eastAsiaTheme="minorEastAsia"/>
          <w:spacing w:val="2"/>
          <w:u w:val="single"/>
        </w:rPr>
        <w:t xml:space="preserve">. This chapter shall apply to structural alterations made to existing buildings as described by Section 701.1 of the </w:t>
      </w:r>
      <w:r w:rsidRPr="001A006E">
        <w:rPr>
          <w:rFonts w:eastAsiaTheme="minorEastAsia"/>
          <w:i/>
          <w:iCs/>
          <w:spacing w:val="2"/>
          <w:u w:val="single"/>
        </w:rPr>
        <w:t>New York Existing Building Code</w:t>
      </w:r>
      <w:r w:rsidRPr="001A006E">
        <w:rPr>
          <w:rFonts w:eastAsiaTheme="minorEastAsia"/>
          <w:spacing w:val="2"/>
          <w:u w:val="single"/>
        </w:rPr>
        <w:t>.</w:t>
      </w:r>
    </w:p>
    <w:p w14:paraId="4CD57885" w14:textId="77777777" w:rsidR="000E4A44" w:rsidRDefault="000E4A44" w:rsidP="00F27519">
      <w:pPr>
        <w:spacing w:before="120" w:after="120"/>
        <w:jc w:val="both"/>
        <w:rPr>
          <w:rFonts w:eastAsiaTheme="minorEastAsia"/>
          <w:spacing w:val="2"/>
          <w:u w:val="single"/>
        </w:rPr>
      </w:pPr>
    </w:p>
    <w:p w14:paraId="13F6479F" w14:textId="299358AA" w:rsidR="000E4A44" w:rsidRPr="004B61F1" w:rsidRDefault="000E4A44" w:rsidP="000E4A4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Sections 1601.2.1, 1601.2.2, 1601.2.3, and 1601.2.4 of </w:t>
      </w:r>
      <w:r w:rsidRPr="004B61F1">
        <w:rPr>
          <w:rFonts w:eastAsiaTheme="minorEastAsia"/>
          <w:bCs/>
        </w:rPr>
        <w:t xml:space="preserve">the New York city building </w:t>
      </w:r>
      <w:r w:rsidRPr="004B61F1">
        <w:rPr>
          <w:rFonts w:eastAsiaTheme="minorEastAsia"/>
          <w:bCs/>
        </w:rPr>
        <w:lastRenderedPageBreak/>
        <w:t>code</w:t>
      </w:r>
      <w:r>
        <w:rPr>
          <w:rFonts w:eastAsiaTheme="minorEastAsia"/>
          <w:bCs/>
        </w:rPr>
        <w:t xml:space="preserve"> are REPEALED.</w:t>
      </w:r>
    </w:p>
    <w:p w14:paraId="60B4A4E2" w14:textId="77777777" w:rsidR="000E4A44" w:rsidRPr="001A006E" w:rsidRDefault="000E4A44" w:rsidP="00F27519">
      <w:pPr>
        <w:spacing w:before="120" w:after="120"/>
        <w:jc w:val="both"/>
        <w:rPr>
          <w:rFonts w:eastAsiaTheme="minorEastAsia"/>
          <w:spacing w:val="2"/>
          <w:u w:val="single"/>
        </w:rPr>
      </w:pPr>
    </w:p>
    <w:p w14:paraId="78FD5C09" w14:textId="4831F954" w:rsidR="00F27519" w:rsidRPr="001A006E" w:rsidRDefault="00F27519" w:rsidP="000E4A44">
      <w:pPr>
        <w:spacing w:before="120" w:after="120"/>
        <w:ind w:left="360"/>
        <w:jc w:val="both"/>
        <w:rPr>
          <w:rFonts w:eastAsiaTheme="minorEastAsia"/>
          <w:spacing w:val="2"/>
        </w:rPr>
      </w:pPr>
    </w:p>
    <w:p w14:paraId="6DE302ED" w14:textId="5CA6C8B4"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1705.25.6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38F43D54" w14:textId="77777777" w:rsidR="00F27519" w:rsidRPr="001A006E" w:rsidRDefault="00F27519" w:rsidP="00F27519">
      <w:pPr>
        <w:widowControl w:val="0"/>
        <w:spacing w:before="120" w:after="120"/>
        <w:ind w:left="360"/>
        <w:jc w:val="both"/>
        <w:rPr>
          <w:rFonts w:eastAsia="Calibri"/>
        </w:rPr>
      </w:pPr>
      <w:r w:rsidRPr="001A006E">
        <w:rPr>
          <w:rFonts w:eastAsia="Calibri"/>
          <w:b/>
        </w:rPr>
        <w:t>1</w:t>
      </w:r>
      <w:r w:rsidRPr="001A006E">
        <w:rPr>
          <w:rFonts w:eastAsia="Calibri"/>
          <w:b/>
          <w:bCs/>
        </w:rPr>
        <w:t>705.25.6 [</w:t>
      </w:r>
      <w:r w:rsidRPr="001A006E">
        <w:rPr>
          <w:rFonts w:eastAsia="Calibri"/>
          <w:b/>
          <w:strike/>
        </w:rPr>
        <w:t>Raising and</w:t>
      </w:r>
      <w:r w:rsidRPr="001A006E">
        <w:rPr>
          <w:rFonts w:eastAsia="Calibri"/>
          <w:b/>
        </w:rPr>
        <w:t xml:space="preserve">] </w:t>
      </w:r>
      <w:r w:rsidRPr="001A006E">
        <w:rPr>
          <w:rFonts w:eastAsia="Calibri"/>
          <w:b/>
          <w:bCs/>
          <w:u w:val="single"/>
        </w:rPr>
        <w:t xml:space="preserve">Relocating, </w:t>
      </w:r>
      <w:r w:rsidRPr="001A006E">
        <w:rPr>
          <w:rFonts w:eastAsia="Calibri"/>
          <w:b/>
        </w:rPr>
        <w:t xml:space="preserve">moving </w:t>
      </w:r>
      <w:r w:rsidRPr="001A006E">
        <w:rPr>
          <w:rFonts w:eastAsia="Calibri"/>
          <w:b/>
          <w:u w:val="single"/>
        </w:rPr>
        <w:t xml:space="preserve">and raising </w:t>
      </w:r>
      <w:r w:rsidRPr="001A006E">
        <w:rPr>
          <w:rFonts w:eastAsia="Calibri"/>
          <w:b/>
        </w:rPr>
        <w:t xml:space="preserve">of a building. </w:t>
      </w:r>
      <w:r w:rsidRPr="001A006E">
        <w:rPr>
          <w:rFonts w:eastAsia="Calibri"/>
        </w:rPr>
        <w:t xml:space="preserve">A periodic special inspection shall be required in accordance with Sections 1705.25.7 through 1705.25.10 where </w:t>
      </w:r>
      <w:r w:rsidRPr="001A006E">
        <w:rPr>
          <w:rFonts w:eastAsia="Calibri"/>
          <w:u w:val="single"/>
        </w:rPr>
        <w:t>an existing building is being relocated, moved or</w:t>
      </w:r>
      <w:r w:rsidRPr="001A006E">
        <w:rPr>
          <w:rFonts w:eastAsia="Calibri"/>
        </w:rPr>
        <w:t xml:space="preserve"> the lowest above-grade floor or the lowest subgrade floor of a building is to be raised, lifted[</w:t>
      </w:r>
      <w:r w:rsidRPr="001A006E">
        <w:rPr>
          <w:rFonts w:eastAsia="Calibri"/>
          <w:strike/>
        </w:rPr>
        <w:t>,</w:t>
      </w:r>
      <w:r w:rsidRPr="001A006E">
        <w:rPr>
          <w:rFonts w:eastAsia="Calibri"/>
        </w:rPr>
        <w:t xml:space="preserve">] </w:t>
      </w:r>
      <w:r w:rsidRPr="001A006E">
        <w:rPr>
          <w:rFonts w:eastAsia="Calibri"/>
          <w:u w:val="single"/>
        </w:rPr>
        <w:t xml:space="preserve">or </w:t>
      </w:r>
      <w:r w:rsidRPr="001A006E">
        <w:rPr>
          <w:rFonts w:eastAsia="Calibri"/>
        </w:rPr>
        <w:t>elevated[</w:t>
      </w:r>
      <w:r w:rsidRPr="001A006E">
        <w:rPr>
          <w:rFonts w:eastAsia="Calibri"/>
          <w:strike/>
        </w:rPr>
        <w:t xml:space="preserve"> or moved</w:t>
      </w:r>
      <w:r w:rsidRPr="001A006E">
        <w:rPr>
          <w:rFonts w:eastAsia="Calibri"/>
        </w:rPr>
        <w:t>].</w:t>
      </w:r>
    </w:p>
    <w:p w14:paraId="0CE1837B" w14:textId="52F11410"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2401.2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27DAF7E" w14:textId="6ACDD205" w:rsidR="00F27519" w:rsidRPr="001A006E" w:rsidRDefault="00F27519" w:rsidP="00F27519">
      <w:pPr>
        <w:widowControl w:val="0"/>
        <w:spacing w:before="120" w:after="120"/>
        <w:jc w:val="both"/>
        <w:rPr>
          <w:rFonts w:eastAsiaTheme="minorEastAsia"/>
          <w:spacing w:val="1"/>
        </w:rPr>
      </w:pPr>
      <w:r w:rsidRPr="001A006E">
        <w:rPr>
          <w:rFonts w:eastAsiaTheme="minorEastAsia"/>
          <w:b/>
          <w:bCs/>
        </w:rPr>
        <w:t xml:space="preserve">2401.2 Glazing replacement. </w:t>
      </w:r>
      <w:r w:rsidRPr="001A006E">
        <w:rPr>
          <w:rFonts w:eastAsiaTheme="minorEastAsia"/>
        </w:rPr>
        <w:t>The installation of replacement glass shall be as required for new installations.</w:t>
      </w:r>
      <w:r w:rsidRPr="001A006E">
        <w:rPr>
          <w:rFonts w:eastAsiaTheme="minorEastAsia"/>
          <w:spacing w:val="1"/>
        </w:rPr>
        <w:t xml:space="preserve"> See [</w:t>
      </w:r>
      <w:r w:rsidRPr="001A006E">
        <w:rPr>
          <w:rFonts w:eastAsiaTheme="minorEastAsia"/>
          <w:strike/>
          <w:spacing w:val="1"/>
        </w:rPr>
        <w:t>Sections 28-101.4.1, 28-101.4.2, 28-101.4.3 and 28-101.4.4</w:t>
      </w:r>
      <w:r w:rsidRPr="001A006E">
        <w:rPr>
          <w:rFonts w:eastAsiaTheme="minorEastAsia"/>
          <w:spacing w:val="1"/>
        </w:rPr>
        <w:t xml:space="preserve">] </w:t>
      </w:r>
      <w:r w:rsidR="00F04704">
        <w:rPr>
          <w:rFonts w:eastAsiaTheme="minorEastAsia"/>
          <w:spacing w:val="1"/>
          <w:u w:val="single"/>
        </w:rPr>
        <w:t xml:space="preserve">the </w:t>
      </w:r>
      <w:r w:rsidR="00F04704">
        <w:rPr>
          <w:rFonts w:eastAsiaTheme="minorEastAsia"/>
          <w:i/>
          <w:iCs/>
          <w:spacing w:val="1"/>
          <w:u w:val="single"/>
        </w:rPr>
        <w:t>New York City Existing Building Code</w:t>
      </w:r>
      <w:r w:rsidR="00F04704">
        <w:rPr>
          <w:rFonts w:eastAsiaTheme="minorEastAsia"/>
          <w:spacing w:val="1"/>
          <w:u w:val="single"/>
        </w:rPr>
        <w:t xml:space="preserve"> for </w:t>
      </w:r>
      <w:r w:rsidR="00F04704">
        <w:rPr>
          <w:rFonts w:eastAsiaTheme="minorEastAsia"/>
          <w:spacing w:val="1"/>
        </w:rPr>
        <w:t>requirements relat</w:t>
      </w:r>
      <w:r w:rsidR="007202AF">
        <w:rPr>
          <w:rFonts w:eastAsiaTheme="minorEastAsia"/>
          <w:spacing w:val="1"/>
        </w:rPr>
        <w:t>ing</w:t>
      </w:r>
      <w:r w:rsidR="00F04704">
        <w:rPr>
          <w:rFonts w:eastAsiaTheme="minorEastAsia"/>
          <w:spacing w:val="1"/>
        </w:rPr>
        <w:t xml:space="preserve"> to existing buildings.</w:t>
      </w:r>
    </w:p>
    <w:p w14:paraId="6AC25C3F" w14:textId="77777777" w:rsidR="00F27519" w:rsidRPr="001A006E" w:rsidRDefault="00F27519" w:rsidP="00F27519">
      <w:pPr>
        <w:spacing w:before="120" w:after="120"/>
        <w:ind w:left="360"/>
        <w:jc w:val="both"/>
        <w:rPr>
          <w:rFonts w:eastAsiaTheme="minorEastAsia"/>
          <w:spacing w:val="1"/>
          <w:u w:val="single"/>
        </w:rPr>
      </w:pPr>
      <w:r w:rsidRPr="001A006E">
        <w:rPr>
          <w:rFonts w:eastAsiaTheme="minorEastAsia"/>
          <w:b/>
          <w:spacing w:val="1"/>
        </w:rPr>
        <w:t>Exception:</w:t>
      </w:r>
      <w:r w:rsidRPr="001A006E">
        <w:rPr>
          <w:rFonts w:eastAsiaTheme="minorEastAsia"/>
          <w:spacing w:val="1"/>
        </w:rPr>
        <w:t xml:space="preserve"> Permit or inspection is not required for certain glazing repair or replacement work as [</w:t>
      </w:r>
      <w:r w:rsidRPr="001A006E">
        <w:rPr>
          <w:rFonts w:eastAsiaTheme="minorEastAsia"/>
          <w:strike/>
          <w:spacing w:val="1"/>
        </w:rPr>
        <w:t>described in Title 1 of the Rules</w:t>
      </w:r>
      <w:r w:rsidRPr="001A006E">
        <w:rPr>
          <w:rFonts w:eastAsiaTheme="minorEastAsia"/>
          <w:spacing w:val="1"/>
          <w:u w:val="single"/>
        </w:rPr>
        <w:t xml:space="preserve">]described in Chapter 4 </w:t>
      </w:r>
      <w:r w:rsidRPr="001A006E">
        <w:rPr>
          <w:rFonts w:eastAsiaTheme="minorEastAsia"/>
          <w:spacing w:val="1"/>
        </w:rPr>
        <w:t>of the [</w:t>
      </w:r>
      <w:r w:rsidRPr="001A006E">
        <w:rPr>
          <w:rFonts w:eastAsiaTheme="minorEastAsia"/>
          <w:strike/>
          <w:spacing w:val="1"/>
        </w:rPr>
        <w:t xml:space="preserve">City of </w:t>
      </w:r>
      <w:r w:rsidRPr="001A006E">
        <w:rPr>
          <w:rFonts w:eastAsiaTheme="minorEastAsia"/>
          <w:spacing w:val="1"/>
        </w:rPr>
        <w:t>]</w:t>
      </w:r>
      <w:r w:rsidRPr="001A006E">
        <w:rPr>
          <w:rFonts w:eastAsiaTheme="minorEastAsia"/>
          <w:i/>
          <w:iCs/>
          <w:spacing w:val="1"/>
        </w:rPr>
        <w:t xml:space="preserve">New York </w:t>
      </w:r>
      <w:r w:rsidRPr="001A006E">
        <w:rPr>
          <w:rFonts w:eastAsiaTheme="minorEastAsia"/>
          <w:i/>
          <w:iCs/>
          <w:spacing w:val="1"/>
          <w:u w:val="single"/>
        </w:rPr>
        <w:t>City Existing Building Code</w:t>
      </w:r>
      <w:r w:rsidRPr="001A006E">
        <w:rPr>
          <w:rFonts w:eastAsiaTheme="minorEastAsia"/>
          <w:spacing w:val="1"/>
          <w:u w:val="single"/>
        </w:rPr>
        <w:t>.</w:t>
      </w:r>
    </w:p>
    <w:p w14:paraId="3D59D72C" w14:textId="1011A4D9" w:rsidR="00F27519" w:rsidRPr="001A006E" w:rsidRDefault="00C83349"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71</w:t>
      </w:r>
      <w:r w:rsidRPr="00BB48AD">
        <w:rPr>
          <w:bCs/>
        </w:rPr>
        <w:t xml:space="preserve">. </w:t>
      </w:r>
      <w:r>
        <w:rPr>
          <w:bCs/>
        </w:rPr>
        <w:t xml:space="preserve">Chapter </w:t>
      </w:r>
      <w:r w:rsidR="00C9253F">
        <w:rPr>
          <w:bCs/>
        </w:rPr>
        <w:t>2</w:t>
      </w:r>
      <w:r>
        <w:rPr>
          <w:bCs/>
        </w:rPr>
        <w:t xml:space="preserve">7 of </w:t>
      </w:r>
      <w:r w:rsidRPr="004B61F1">
        <w:rPr>
          <w:rFonts w:eastAsiaTheme="minorEastAsia"/>
          <w:bCs/>
        </w:rPr>
        <w:t>the New York city building code</w:t>
      </w:r>
      <w:r>
        <w:rPr>
          <w:rFonts w:eastAsiaTheme="minorEastAsia"/>
          <w:bCs/>
        </w:rPr>
        <w:t xml:space="preserve"> is amended by adding a new section 2701.1.1 to read as follows:</w:t>
      </w:r>
    </w:p>
    <w:p w14:paraId="3AA0773F" w14:textId="74FEFF73" w:rsidR="00F27519" w:rsidRPr="001A006E" w:rsidRDefault="00F27519" w:rsidP="00F27519">
      <w:pPr>
        <w:widowControl w:val="0"/>
        <w:spacing w:before="120" w:after="120"/>
        <w:ind w:left="360"/>
        <w:jc w:val="both"/>
        <w:rPr>
          <w:rFonts w:eastAsiaTheme="minorEastAsia"/>
          <w:b/>
          <w:bCs/>
        </w:rPr>
      </w:pPr>
      <w:r w:rsidRPr="001A006E">
        <w:rPr>
          <w:b/>
          <w:bCs/>
          <w:u w:val="single"/>
        </w:rPr>
        <w:t xml:space="preserve">2701.1.1 Existing buildings. </w:t>
      </w:r>
      <w:r w:rsidRPr="001A006E">
        <w:rPr>
          <w:u w:val="single"/>
        </w:rPr>
        <w:t xml:space="preserve">Existing buildings and additions to existing buildings shall be subject to the </w:t>
      </w:r>
      <w:r w:rsidRPr="001A006E">
        <w:rPr>
          <w:i/>
          <w:iCs/>
          <w:u w:val="single"/>
        </w:rPr>
        <w:t>New York City Existing Building Code</w:t>
      </w:r>
      <w:r w:rsidRPr="001A006E">
        <w:rPr>
          <w:u w:val="single"/>
        </w:rPr>
        <w:t xml:space="preserve"> and this chapter, as referenced by </w:t>
      </w:r>
      <w:r w:rsidR="00C83349">
        <w:rPr>
          <w:u w:val="single"/>
        </w:rPr>
        <w:t>such</w:t>
      </w:r>
      <w:r w:rsidR="00C83349" w:rsidRPr="001A006E">
        <w:rPr>
          <w:u w:val="single"/>
        </w:rPr>
        <w:t xml:space="preserve"> </w:t>
      </w:r>
      <w:r w:rsidRPr="001A006E">
        <w:rPr>
          <w:u w:val="single"/>
        </w:rPr>
        <w:t>code.</w:t>
      </w:r>
    </w:p>
    <w:p w14:paraId="33D4CC0A" w14:textId="6C7AC0BC" w:rsidR="00C9253F" w:rsidRPr="001A006E" w:rsidRDefault="00C9253F" w:rsidP="00C9253F">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72</w:t>
      </w:r>
      <w:r w:rsidRPr="00BB48AD">
        <w:rPr>
          <w:bCs/>
        </w:rPr>
        <w:t xml:space="preserve">. </w:t>
      </w:r>
      <w:r>
        <w:rPr>
          <w:bCs/>
        </w:rPr>
        <w:t xml:space="preserve">The title of section 2702 of </w:t>
      </w:r>
      <w:r w:rsidRPr="004B61F1">
        <w:rPr>
          <w:rFonts w:eastAsiaTheme="minorEastAsia"/>
          <w:bCs/>
        </w:rPr>
        <w:t>the New York city building code</w:t>
      </w:r>
      <w:r w:rsidR="000024AB">
        <w:rPr>
          <w:rFonts w:eastAsiaTheme="minorEastAsia"/>
          <w:bCs/>
        </w:rPr>
        <w:t xml:space="preserve">, as </w:t>
      </w:r>
      <w:r>
        <w:rPr>
          <w:rFonts w:eastAsiaTheme="minorEastAsia"/>
          <w:bCs/>
        </w:rPr>
        <w:t xml:space="preserve">amended by </w:t>
      </w:r>
      <w:r w:rsidR="000024AB">
        <w:rPr>
          <w:rFonts w:eastAsiaTheme="minorEastAsia"/>
          <w:bCs/>
        </w:rPr>
        <w:t>local law number 126 for the year 2021, is amended to read as follows</w:t>
      </w:r>
      <w:r>
        <w:rPr>
          <w:rFonts w:eastAsiaTheme="minorEastAsia"/>
          <w:bCs/>
        </w:rPr>
        <w:t>:</w:t>
      </w:r>
    </w:p>
    <w:p w14:paraId="390B7192" w14:textId="77777777" w:rsidR="00F27519" w:rsidRPr="001A006E" w:rsidRDefault="00F27519" w:rsidP="00F27519">
      <w:pPr>
        <w:jc w:val="both"/>
        <w:rPr>
          <w:rFonts w:eastAsiaTheme="minorEastAsia"/>
        </w:rPr>
      </w:pPr>
    </w:p>
    <w:p w14:paraId="0710C509" w14:textId="77777777" w:rsidR="00F27519" w:rsidRPr="001A006E" w:rsidRDefault="00F27519" w:rsidP="00F27519">
      <w:pPr>
        <w:jc w:val="center"/>
        <w:rPr>
          <w:rFonts w:eastAsiaTheme="minorEastAsia"/>
          <w:b/>
          <w:bCs/>
        </w:rPr>
      </w:pPr>
      <w:r w:rsidRPr="001A006E">
        <w:rPr>
          <w:rFonts w:eastAsiaTheme="minorEastAsia"/>
          <w:b/>
          <w:bCs/>
        </w:rPr>
        <w:t>SECTION BC 2702</w:t>
      </w:r>
    </w:p>
    <w:p w14:paraId="29639954" w14:textId="759AE5DF" w:rsidR="00F27519" w:rsidRPr="001A006E" w:rsidRDefault="00F27519" w:rsidP="00F27519">
      <w:pPr>
        <w:jc w:val="center"/>
        <w:rPr>
          <w:rFonts w:eastAsiaTheme="minorEastAsia"/>
          <w:b/>
          <w:bCs/>
        </w:rPr>
      </w:pPr>
      <w:r w:rsidRPr="001A006E">
        <w:rPr>
          <w:rFonts w:eastAsiaTheme="minorEastAsia"/>
          <w:b/>
          <w:bCs/>
        </w:rPr>
        <w:t>EMERGENCY</w:t>
      </w:r>
      <w:r w:rsidR="00E36AB5">
        <w:rPr>
          <w:rFonts w:eastAsiaTheme="minorEastAsia"/>
          <w:b/>
          <w:bCs/>
        </w:rPr>
        <w:t xml:space="preserve"> </w:t>
      </w:r>
      <w:r w:rsidRPr="001A006E">
        <w:rPr>
          <w:rFonts w:eastAsiaTheme="minorEastAsia"/>
          <w:b/>
          <w:bCs/>
        </w:rPr>
        <w:t>[</w:t>
      </w:r>
      <w:r w:rsidRPr="001A006E">
        <w:rPr>
          <w:rFonts w:eastAsiaTheme="minorEastAsia"/>
          <w:b/>
          <w:bCs/>
          <w:strike/>
        </w:rPr>
        <w:t xml:space="preserve"> AND</w:t>
      </w:r>
      <w:r w:rsidRPr="001A006E">
        <w:rPr>
          <w:rFonts w:eastAsiaTheme="minorEastAsia"/>
          <w:b/>
          <w:bCs/>
        </w:rPr>
        <w:t>]</w:t>
      </w:r>
      <w:r w:rsidR="00E36AB5">
        <w:rPr>
          <w:rFonts w:eastAsiaTheme="minorEastAsia"/>
          <w:b/>
          <w:bCs/>
          <w:u w:val="single"/>
        </w:rPr>
        <w:t>,</w:t>
      </w:r>
      <w:r w:rsidRPr="001A006E">
        <w:rPr>
          <w:rFonts w:eastAsiaTheme="minorEastAsia"/>
          <w:b/>
          <w:bCs/>
        </w:rPr>
        <w:t xml:space="preserve"> STANDBY </w:t>
      </w:r>
      <w:r w:rsidRPr="001A006E">
        <w:rPr>
          <w:rFonts w:eastAsiaTheme="minorEastAsia"/>
          <w:b/>
          <w:bCs/>
          <w:u w:val="single"/>
        </w:rPr>
        <w:t>AND OPTIONAL STANDBY</w:t>
      </w:r>
      <w:r w:rsidRPr="001A006E">
        <w:rPr>
          <w:rFonts w:eastAsiaTheme="minorEastAsia"/>
          <w:b/>
          <w:bCs/>
        </w:rPr>
        <w:t xml:space="preserve"> POWER SYSTEMS</w:t>
      </w:r>
    </w:p>
    <w:p w14:paraId="6CFDE1B0" w14:textId="77777777" w:rsidR="00F27519" w:rsidRPr="001A006E" w:rsidRDefault="00F27519" w:rsidP="00F27519">
      <w:pPr>
        <w:jc w:val="both"/>
        <w:rPr>
          <w:rFonts w:eastAsiaTheme="minorEastAsia"/>
        </w:rPr>
      </w:pPr>
    </w:p>
    <w:p w14:paraId="648788A5" w14:textId="0EDA925E" w:rsidR="000024AB" w:rsidRPr="009C3C0A" w:rsidRDefault="000024AB" w:rsidP="009C3C0A">
      <w:pPr>
        <w:widowControl w:val="0"/>
        <w:tabs>
          <w:tab w:val="left" w:pos="-2790"/>
        </w:tabs>
        <w:autoSpaceDE w:val="0"/>
        <w:autoSpaceDN w:val="0"/>
        <w:adjustRightInd w:val="0"/>
        <w:spacing w:before="120" w:after="120" w:line="480" w:lineRule="auto"/>
        <w:ind w:firstLine="720"/>
        <w:jc w:val="both"/>
        <w:rPr>
          <w:spacing w:val="1"/>
        </w:rPr>
      </w:pPr>
      <w:r w:rsidRPr="00E36AB5">
        <w:rPr>
          <w:bCs/>
        </w:rPr>
        <w:t>§ 73. Section</w:t>
      </w:r>
      <w:r w:rsidR="00E36AB5" w:rsidRPr="009C3C0A">
        <w:rPr>
          <w:bCs/>
        </w:rPr>
        <w:t>s</w:t>
      </w:r>
      <w:r w:rsidRPr="00E36AB5">
        <w:rPr>
          <w:bCs/>
        </w:rPr>
        <w:t xml:space="preserve"> 2702.1</w:t>
      </w:r>
      <w:r w:rsidR="00E36AB5" w:rsidRPr="009C3C0A">
        <w:rPr>
          <w:bCs/>
        </w:rPr>
        <w:t xml:space="preserve"> and 2702.1.1</w:t>
      </w:r>
      <w:r w:rsidRPr="00E36AB5">
        <w:rPr>
          <w:bCs/>
        </w:rPr>
        <w:t xml:space="preserve"> of </w:t>
      </w:r>
      <w:r w:rsidRPr="00E36AB5">
        <w:rPr>
          <w:rFonts w:eastAsiaTheme="minorEastAsia"/>
          <w:bCs/>
        </w:rPr>
        <w:t>the New York city building code, as amended by local law number 126 for the year 2021, is amended to read as follows:</w:t>
      </w:r>
    </w:p>
    <w:p w14:paraId="62C8034A" w14:textId="0FDE76FD" w:rsidR="00F27519" w:rsidRPr="001A006E" w:rsidRDefault="00F27519" w:rsidP="00F27519">
      <w:pPr>
        <w:jc w:val="both"/>
        <w:rPr>
          <w:bCs/>
          <w:spacing w:val="1"/>
        </w:rPr>
      </w:pPr>
      <w:r w:rsidRPr="001A006E">
        <w:rPr>
          <w:b/>
          <w:bCs/>
        </w:rPr>
        <w:lastRenderedPageBreak/>
        <w:t>2702.1 Installation.</w:t>
      </w:r>
      <w:r w:rsidRPr="001A006E">
        <w:t xml:space="preserve"> </w:t>
      </w:r>
      <w:r w:rsidRPr="001A006E">
        <w:rPr>
          <w:bCs/>
        </w:rPr>
        <w:t>Emergency power systems</w:t>
      </w:r>
      <w:r w:rsidRPr="001A006E">
        <w:rPr>
          <w:bCs/>
          <w:u w:val="single"/>
        </w:rPr>
        <w:t xml:space="preserve">, </w:t>
      </w:r>
      <w:r w:rsidRPr="001A006E">
        <w:rPr>
          <w:bCs/>
        </w:rPr>
        <w:t>[</w:t>
      </w:r>
      <w:r w:rsidRPr="001A006E">
        <w:rPr>
          <w:bCs/>
          <w:strike/>
        </w:rPr>
        <w:t xml:space="preserve">and </w:t>
      </w:r>
      <w:r w:rsidRPr="001A006E">
        <w:rPr>
          <w:bCs/>
        </w:rPr>
        <w:t>]</w:t>
      </w:r>
      <w:r w:rsidRPr="001A006E">
        <w:rPr>
          <w:bCs/>
          <w:u w:val="single"/>
        </w:rPr>
        <w:t xml:space="preserve">standby and optional </w:t>
      </w:r>
      <w:r w:rsidRPr="001A006E">
        <w:rPr>
          <w:bCs/>
        </w:rPr>
        <w:t xml:space="preserve">standby power systems shall </w:t>
      </w:r>
      <w:r w:rsidRPr="001A006E">
        <w:rPr>
          <w:bCs/>
          <w:spacing w:val="1"/>
        </w:rPr>
        <w:t xml:space="preserve">be installed in accordance with the </w:t>
      </w:r>
      <w:r w:rsidRPr="001A006E">
        <w:rPr>
          <w:bCs/>
          <w:i/>
          <w:iCs/>
          <w:spacing w:val="1"/>
        </w:rPr>
        <w:t>New York City Electrical Code</w:t>
      </w:r>
      <w:r w:rsidRPr="001A006E">
        <w:rPr>
          <w:bCs/>
          <w:spacing w:val="1"/>
        </w:rPr>
        <w:t>, NFPA 110 and NFPA 111.</w:t>
      </w:r>
    </w:p>
    <w:p w14:paraId="2E330C85" w14:textId="52718908" w:rsidR="00F27519" w:rsidRPr="001A006E" w:rsidRDefault="00F27519" w:rsidP="00F27519">
      <w:pPr>
        <w:widowControl w:val="0"/>
        <w:autoSpaceDE w:val="0"/>
        <w:autoSpaceDN w:val="0"/>
        <w:adjustRightInd w:val="0"/>
        <w:spacing w:before="120" w:after="120"/>
        <w:ind w:left="360"/>
        <w:jc w:val="both"/>
        <w:rPr>
          <w:spacing w:val="1"/>
        </w:rPr>
      </w:pPr>
      <w:r w:rsidRPr="001A006E">
        <w:rPr>
          <w:rFonts w:eastAsiaTheme="minorEastAsia"/>
          <w:b/>
          <w:bCs/>
        </w:rPr>
        <w:t>2702.1.1 Fuel supply.</w:t>
      </w:r>
      <w:r w:rsidRPr="001A006E">
        <w:rPr>
          <w:rFonts w:eastAsiaTheme="minorEastAsia"/>
          <w:bCs/>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9C3C0A">
        <w:rPr>
          <w:rFonts w:eastAsiaTheme="minorEastAsia"/>
        </w:rPr>
        <w:t>[</w:t>
      </w:r>
      <w:r w:rsidRPr="00E36AB5">
        <w:rPr>
          <w:rFonts w:eastAsiaTheme="minorEastAsia"/>
          <w:strike/>
        </w:rPr>
        <w:t>and</w:t>
      </w:r>
      <w:r w:rsidRPr="009C3C0A">
        <w:rPr>
          <w:rFonts w:eastAsiaTheme="minorEastAsia"/>
        </w:rPr>
        <w:t>]</w:t>
      </w:r>
      <w:r w:rsidR="00E36AB5">
        <w:rPr>
          <w:rFonts w:eastAsiaTheme="minorEastAsia"/>
          <w:bCs/>
        </w:rPr>
        <w:t xml:space="preserve"> </w:t>
      </w:r>
      <w:r w:rsidRPr="001A006E">
        <w:rPr>
          <w:rFonts w:eastAsiaTheme="minorEastAsia"/>
          <w:bCs/>
        </w:rPr>
        <w:t>(iii) standby power systems</w:t>
      </w:r>
      <w:r w:rsidRPr="001A006E">
        <w:rPr>
          <w:rFonts w:eastAsiaTheme="minorEastAsia"/>
          <w:bCs/>
          <w:u w:val="single"/>
        </w:rPr>
        <w:t xml:space="preserve"> and optional standby power systems supplying emergency or standby loads</w:t>
      </w:r>
      <w:r w:rsidRPr="001A006E">
        <w:rPr>
          <w:rFonts w:eastAsiaTheme="minorEastAsia"/>
          <w:bCs/>
        </w:rPr>
        <w:t xml:space="preserve">, provided that an outside gas cut-off valve separate from other gas services is installed in accordance with Section E.6 of Appendix E of the </w:t>
      </w:r>
      <w:r w:rsidRPr="001A006E">
        <w:rPr>
          <w:rFonts w:eastAsiaTheme="minorEastAsia"/>
          <w:bCs/>
          <w:i/>
          <w:iCs/>
        </w:rPr>
        <w:t>New York City Fuel Gas Code</w:t>
      </w:r>
      <w:r w:rsidRPr="001A006E">
        <w:rPr>
          <w:rFonts w:eastAsiaTheme="minorEastAsia"/>
          <w:bCs/>
          <w:u w:val="single"/>
        </w:rPr>
        <w:t xml:space="preserve">, and (iv) optional standby power systems if such optional </w:t>
      </w:r>
      <w:r w:rsidRPr="001A006E">
        <w:rPr>
          <w:rFonts w:eastAsiaTheme="minorEastAsia"/>
          <w:u w:val="single"/>
        </w:rPr>
        <w:t>standby power system is supplying only optional standby loads</w:t>
      </w:r>
      <w:r w:rsidRPr="001A006E">
        <w:rPr>
          <w:rFonts w:eastAsiaTheme="minorEastAsia"/>
        </w:rPr>
        <w:t>.</w:t>
      </w:r>
    </w:p>
    <w:p w14:paraId="77740D99" w14:textId="77777777" w:rsidR="00F27519" w:rsidRDefault="00F27519" w:rsidP="00F27519">
      <w:pPr>
        <w:widowControl w:val="0"/>
        <w:spacing w:before="120" w:after="120"/>
        <w:ind w:left="720"/>
        <w:jc w:val="both"/>
        <w:rPr>
          <w:b/>
          <w:bCs/>
        </w:rPr>
      </w:pPr>
    </w:p>
    <w:p w14:paraId="0BE5638C" w14:textId="6AD1695E" w:rsidR="00E36AB5"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74</w:t>
      </w:r>
      <w:r w:rsidRPr="00BB48AD">
        <w:rPr>
          <w:bCs/>
        </w:rPr>
        <w:t xml:space="preserve">. </w:t>
      </w:r>
      <w:r>
        <w:rPr>
          <w:bCs/>
        </w:rPr>
        <w:t xml:space="preserve">Section 2702.2.1.1 of </w:t>
      </w:r>
      <w:r w:rsidRPr="004B61F1">
        <w:rPr>
          <w:rFonts w:eastAsiaTheme="minorEastAsia"/>
          <w:bCs/>
        </w:rPr>
        <w:t>the New York city building code</w:t>
      </w:r>
      <w:r>
        <w:rPr>
          <w:rFonts w:eastAsiaTheme="minorEastAsia"/>
          <w:bCs/>
        </w:rPr>
        <w:t>, as added by local law number 126 for the year 2021, is amended to read as follows:</w:t>
      </w:r>
    </w:p>
    <w:p w14:paraId="3A3AAB22" w14:textId="77777777" w:rsidR="00F27519" w:rsidRPr="001A006E" w:rsidRDefault="00F27519" w:rsidP="00F27519">
      <w:pPr>
        <w:widowControl w:val="0"/>
        <w:spacing w:before="120" w:after="120"/>
        <w:ind w:left="720"/>
        <w:jc w:val="both"/>
        <w:rPr>
          <w:rFonts w:eastAsiaTheme="minorEastAsia"/>
          <w:b/>
          <w:bCs/>
        </w:rPr>
      </w:pPr>
      <w:r w:rsidRPr="001A006E">
        <w:rPr>
          <w:b/>
          <w:bCs/>
        </w:rPr>
        <w:t>2702.2.1.1 Prior code buildings.</w:t>
      </w:r>
      <w:r w:rsidRPr="001A006E">
        <w:t xml:space="preserve"> </w:t>
      </w:r>
      <w:r w:rsidRPr="001A006E">
        <w:rPr>
          <w:rFonts w:eastAsiaTheme="minorEastAsia"/>
          <w:bCs/>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A006E">
        <w:rPr>
          <w:rFonts w:eastAsiaTheme="minorEastAsia"/>
          <w:bCs/>
          <w:i/>
          <w:iCs/>
        </w:rPr>
        <w:t>New York City Electrical Code</w:t>
      </w:r>
      <w:r w:rsidRPr="001A006E">
        <w:rPr>
          <w:rFonts w:eastAsiaTheme="minorEastAsia"/>
          <w:bCs/>
        </w:rPr>
        <w:t>.</w:t>
      </w:r>
      <w:r w:rsidRPr="001A006E">
        <w:rPr>
          <w:rFonts w:eastAsiaTheme="minorEastAsia"/>
          <w:bCs/>
          <w:u w:val="single"/>
        </w:rPr>
        <w:t xml:space="preserve"> See Section 308.2 of the </w:t>
      </w:r>
      <w:r w:rsidRPr="001A006E">
        <w:rPr>
          <w:rFonts w:eastAsiaTheme="minorEastAsia"/>
          <w:bCs/>
          <w:i/>
          <w:iCs/>
          <w:u w:val="single"/>
        </w:rPr>
        <w:t>New York City Existing Building Code</w:t>
      </w:r>
      <w:r w:rsidRPr="001A006E">
        <w:rPr>
          <w:rFonts w:eastAsiaTheme="minorEastAsia"/>
          <w:bCs/>
          <w:u w:val="single"/>
        </w:rPr>
        <w:t>.</w:t>
      </w:r>
    </w:p>
    <w:p w14:paraId="6574D8EE" w14:textId="77777777" w:rsidR="00E36AB5" w:rsidRDefault="00E36AB5" w:rsidP="00E36AB5">
      <w:pPr>
        <w:widowControl w:val="0"/>
        <w:tabs>
          <w:tab w:val="left" w:pos="-2790"/>
        </w:tabs>
        <w:autoSpaceDE w:val="0"/>
        <w:autoSpaceDN w:val="0"/>
        <w:adjustRightInd w:val="0"/>
        <w:spacing w:before="120" w:after="120" w:line="480" w:lineRule="auto"/>
        <w:ind w:firstLine="720"/>
        <w:jc w:val="both"/>
        <w:rPr>
          <w:bCs/>
        </w:rPr>
      </w:pPr>
    </w:p>
    <w:p w14:paraId="77C3F743" w14:textId="3E78C98D"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75</w:t>
      </w:r>
      <w:r w:rsidRPr="00BB48AD">
        <w:rPr>
          <w:bCs/>
        </w:rPr>
        <w:t xml:space="preserve">. </w:t>
      </w:r>
      <w:r>
        <w:rPr>
          <w:bCs/>
        </w:rPr>
        <w:t xml:space="preserve">Section 2702.2.20.1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33F1C338" w14:textId="68A2DCD5" w:rsidR="00F27519" w:rsidRPr="001A006E" w:rsidRDefault="00F27519" w:rsidP="00F27519">
      <w:pPr>
        <w:widowControl w:val="0"/>
        <w:spacing w:before="120" w:after="120"/>
        <w:ind w:left="720"/>
        <w:jc w:val="both"/>
        <w:rPr>
          <w:rFonts w:eastAsiaTheme="minorEastAsia"/>
          <w:bCs/>
        </w:rPr>
      </w:pPr>
      <w:r w:rsidRPr="001A006E">
        <w:rPr>
          <w:rFonts w:eastAsiaTheme="minorEastAsia"/>
          <w:b/>
          <w:bCs/>
        </w:rPr>
        <w:t>2702.2.20.1 Equipment requiring emergency power system.</w:t>
      </w:r>
      <w:r w:rsidRPr="001A006E">
        <w:rPr>
          <w:rFonts w:eastAsiaTheme="minorEastAsia"/>
          <w:bCs/>
        </w:rPr>
        <w:t xml:space="preserve"> [</w:t>
      </w:r>
      <w:r w:rsidRPr="001A006E">
        <w:rPr>
          <w:rFonts w:eastAsiaTheme="minorEastAsia"/>
          <w:bCs/>
          <w:strike/>
        </w:rPr>
        <w:t xml:space="preserve">With respect to such </w:t>
      </w:r>
      <w:r w:rsidRPr="009C3C0A">
        <w:rPr>
          <w:rFonts w:eastAsiaTheme="minorEastAsia"/>
        </w:rPr>
        <w:t>]</w:t>
      </w:r>
      <w:r w:rsidRPr="001A006E">
        <w:rPr>
          <w:rFonts w:eastAsiaTheme="minorEastAsia"/>
          <w:bCs/>
          <w:u w:val="single"/>
        </w:rPr>
        <w:t>Where an emergency and standby power is required for</w:t>
      </w:r>
      <w:r w:rsidRPr="001A006E">
        <w:rPr>
          <w:rFonts w:eastAsiaTheme="minorEastAsia"/>
          <w:bCs/>
        </w:rPr>
        <w:t xml:space="preserve"> Occupancy Groups B, E and R- 1</w:t>
      </w:r>
      <w:r w:rsidRPr="001A006E">
        <w:rPr>
          <w:rFonts w:eastAsiaTheme="minorEastAsia"/>
          <w:bCs/>
          <w:u w:val="single"/>
        </w:rPr>
        <w:t xml:space="preserve"> as specified in section </w:t>
      </w:r>
      <w:r w:rsidR="00E36AB5">
        <w:rPr>
          <w:rFonts w:eastAsiaTheme="minorEastAsia"/>
          <w:bCs/>
          <w:u w:val="single"/>
        </w:rPr>
        <w:t>2702.2.20</w:t>
      </w:r>
      <w:r w:rsidRPr="001A006E">
        <w:rPr>
          <w:rFonts w:eastAsiaTheme="minorEastAsia"/>
          <w:bCs/>
        </w:rPr>
        <w:t xml:space="preserve">, the following equipment, where such equipment is required by this code, shall be </w:t>
      </w:r>
      <w:r w:rsidRPr="001A006E">
        <w:rPr>
          <w:rFonts w:eastAsiaTheme="minorEastAsia"/>
          <w:b/>
          <w:bCs/>
        </w:rPr>
        <w:t>[</w:t>
      </w:r>
      <w:r w:rsidRPr="001A006E">
        <w:rPr>
          <w:rFonts w:eastAsiaTheme="minorEastAsia"/>
          <w:bCs/>
          <w:strike/>
        </w:rPr>
        <w:t xml:space="preserve">provided with </w:t>
      </w:r>
      <w:r w:rsidRPr="001A006E">
        <w:rPr>
          <w:rFonts w:eastAsiaTheme="minorEastAsia"/>
          <w:b/>
          <w:bCs/>
        </w:rPr>
        <w:t>]</w:t>
      </w:r>
      <w:r w:rsidRPr="001A006E">
        <w:rPr>
          <w:rFonts w:eastAsiaTheme="minorEastAsia"/>
          <w:bCs/>
          <w:u w:val="single"/>
        </w:rPr>
        <w:t xml:space="preserve">connected to </w:t>
      </w:r>
      <w:r w:rsidRPr="001A006E">
        <w:rPr>
          <w:rFonts w:eastAsiaTheme="minorEastAsia"/>
          <w:bCs/>
        </w:rPr>
        <w:t>an emergency power system:</w:t>
      </w:r>
    </w:p>
    <w:p w14:paraId="5CDB1B2D"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Exit signs and means of egress illumination required by Chapter 10;</w:t>
      </w:r>
    </w:p>
    <w:p w14:paraId="5CAE7366"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Elevator car lighting;</w:t>
      </w:r>
    </w:p>
    <w:p w14:paraId="2B8DF908"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Emergency voice/alarm communications systems, including Fire Department in-building Auxiliary Radio Communication systems (ARCs) provided where required or installed voluntarily in accordance with Section 916;</w:t>
      </w:r>
    </w:p>
    <w:p w14:paraId="00976DBE"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Automatic fire detection systems;</w:t>
      </w:r>
    </w:p>
    <w:p w14:paraId="4C59D097"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Fire alarm systems; and</w:t>
      </w:r>
    </w:p>
    <w:p w14:paraId="2CA3FE09" w14:textId="77777777" w:rsidR="00F27519" w:rsidRPr="001A006E" w:rsidRDefault="00F27519" w:rsidP="00F27519">
      <w:pPr>
        <w:widowControl w:val="0"/>
        <w:spacing w:before="120" w:after="120"/>
        <w:ind w:left="1440" w:hanging="360"/>
        <w:jc w:val="both"/>
        <w:rPr>
          <w:rFonts w:eastAsiaTheme="minorEastAsia"/>
        </w:rPr>
      </w:pPr>
      <w:r w:rsidRPr="001A006E">
        <w:rPr>
          <w:rFonts w:eastAsiaTheme="minorEastAsia"/>
        </w:rPr>
        <w:t>6.</w:t>
      </w:r>
      <w:r w:rsidRPr="001A006E">
        <w:rPr>
          <w:rFonts w:eastAsiaTheme="minorEastAsia"/>
        </w:rPr>
        <w:tab/>
        <w:t>Electrically powered fire pumps, including manual fire pumps, automatic fire pumps and sprinkler booster pumps.</w:t>
      </w:r>
    </w:p>
    <w:p w14:paraId="6702F035" w14:textId="695E884C" w:rsidR="00E36AB5" w:rsidRPr="004B61F1" w:rsidRDefault="00E36AB5" w:rsidP="00E36AB5">
      <w:pPr>
        <w:widowControl w:val="0"/>
        <w:tabs>
          <w:tab w:val="left" w:pos="-2790"/>
        </w:tabs>
        <w:autoSpaceDE w:val="0"/>
        <w:autoSpaceDN w:val="0"/>
        <w:adjustRightInd w:val="0"/>
        <w:spacing w:before="120" w:after="120" w:line="480" w:lineRule="auto"/>
        <w:ind w:firstLine="720"/>
        <w:jc w:val="both"/>
        <w:rPr>
          <w:spacing w:val="1"/>
        </w:rPr>
      </w:pPr>
      <w:r w:rsidRPr="00BB48AD">
        <w:rPr>
          <w:bCs/>
        </w:rPr>
        <w:lastRenderedPageBreak/>
        <w:t xml:space="preserve">§ </w:t>
      </w:r>
      <w:r>
        <w:rPr>
          <w:bCs/>
        </w:rPr>
        <w:t>76</w:t>
      </w:r>
      <w:r w:rsidRPr="00BB48AD">
        <w:rPr>
          <w:bCs/>
        </w:rPr>
        <w:t xml:space="preserve">. </w:t>
      </w:r>
      <w:r>
        <w:rPr>
          <w:bCs/>
        </w:rPr>
        <w:t xml:space="preserve">Section 2702.4.1 of </w:t>
      </w:r>
      <w:r w:rsidRPr="004B61F1">
        <w:rPr>
          <w:rFonts w:eastAsiaTheme="minorEastAsia"/>
          <w:bCs/>
        </w:rPr>
        <w:t>the New York city building code</w:t>
      </w:r>
      <w:r>
        <w:rPr>
          <w:rFonts w:eastAsiaTheme="minorEastAsia"/>
          <w:bCs/>
        </w:rPr>
        <w:t>, as added by local law number 126 for the year 2021, is amended to read as follows:</w:t>
      </w:r>
    </w:p>
    <w:p w14:paraId="2A5561A8" w14:textId="77777777" w:rsidR="00F27519" w:rsidRPr="001A006E" w:rsidRDefault="00F27519" w:rsidP="00F27519">
      <w:pPr>
        <w:widowControl w:val="0"/>
        <w:spacing w:before="120" w:after="120"/>
        <w:jc w:val="both"/>
        <w:rPr>
          <w:rFonts w:eastAsiaTheme="minorEastAsia"/>
          <w:highlight w:val="cyan"/>
        </w:rPr>
      </w:pPr>
    </w:p>
    <w:p w14:paraId="28904153" w14:textId="77777777" w:rsidR="00F27519" w:rsidRPr="001A006E" w:rsidRDefault="00F27519" w:rsidP="00F27519">
      <w:pPr>
        <w:widowControl w:val="0"/>
        <w:spacing w:before="120" w:after="120"/>
        <w:ind w:left="360"/>
        <w:jc w:val="both"/>
        <w:rPr>
          <w:rFonts w:eastAsiaTheme="minorEastAsia"/>
          <w:bCs/>
          <w:spacing w:val="-1"/>
          <w:u w:val="single"/>
        </w:rPr>
      </w:pPr>
      <w:r w:rsidRPr="001A006E">
        <w:rPr>
          <w:rFonts w:eastAsiaTheme="minorEastAsia"/>
          <w:b/>
          <w:bCs/>
        </w:rPr>
        <w:t xml:space="preserve">2702.4.1 Additional optional standby power systems. </w:t>
      </w:r>
      <w:r w:rsidRPr="001A006E">
        <w:rPr>
          <w:rFonts w:eastAsiaTheme="minorEastAsia"/>
          <w:spacing w:val="-1"/>
        </w:rPr>
        <w:t>Where</w:t>
      </w:r>
      <w:r w:rsidRPr="001A006E">
        <w:rPr>
          <w:rFonts w:eastAsiaTheme="minorEastAsia"/>
          <w:bCs/>
          <w:spacing w:val="-1"/>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A006E">
        <w:rPr>
          <w:rFonts w:eastAsiaTheme="minorEastAsia"/>
          <w:bCs/>
          <w:spacing w:val="-1"/>
          <w:u w:val="single"/>
        </w:rPr>
        <w:t xml:space="preserve"> See Section 308.3.2 of the </w:t>
      </w:r>
      <w:r w:rsidRPr="001A006E">
        <w:rPr>
          <w:rFonts w:eastAsiaTheme="minorEastAsia"/>
          <w:bCs/>
          <w:i/>
          <w:iCs/>
          <w:spacing w:val="-1"/>
          <w:u w:val="single"/>
        </w:rPr>
        <w:t>New York City Existing Building Code</w:t>
      </w:r>
      <w:r w:rsidRPr="001A006E">
        <w:rPr>
          <w:rFonts w:eastAsiaTheme="minorEastAsia"/>
          <w:bCs/>
          <w:spacing w:val="-1"/>
          <w:u w:val="single"/>
        </w:rPr>
        <w:t>.</w:t>
      </w:r>
    </w:p>
    <w:p w14:paraId="4126D815" w14:textId="50E0E584"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bookmarkStart w:id="18" w:name="_Hlk70062557"/>
      <w:r w:rsidRPr="00BB48AD">
        <w:rPr>
          <w:bCs/>
        </w:rPr>
        <w:t xml:space="preserve">§ </w:t>
      </w:r>
      <w:r>
        <w:rPr>
          <w:bCs/>
        </w:rPr>
        <w:t>77</w:t>
      </w:r>
      <w:r w:rsidRPr="00BB48AD">
        <w:rPr>
          <w:bCs/>
        </w:rPr>
        <w:t xml:space="preserve">. </w:t>
      </w:r>
      <w:r>
        <w:rPr>
          <w:bCs/>
        </w:rPr>
        <w:t xml:space="preserve">Section 3001.11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A3C69AF" w14:textId="51C3EA57" w:rsidR="00F27519" w:rsidRDefault="00F27519" w:rsidP="00F27519">
      <w:pPr>
        <w:widowControl w:val="0"/>
        <w:spacing w:before="120" w:after="120"/>
        <w:jc w:val="both"/>
        <w:rPr>
          <w:rFonts w:eastAsiaTheme="minorEastAsia"/>
          <w:bCs/>
        </w:rPr>
      </w:pPr>
      <w:r w:rsidRPr="001A006E">
        <w:rPr>
          <w:rFonts w:eastAsiaTheme="minorEastAsia"/>
          <w:b/>
          <w:bCs/>
        </w:rPr>
        <w:t>3001.11 Special provisions for prior code buildings</w:t>
      </w:r>
      <w:r w:rsidRPr="001A006E">
        <w:rPr>
          <w:rFonts w:eastAsiaTheme="minorEastAsia"/>
        </w:rPr>
        <w:t xml:space="preserve">. </w:t>
      </w:r>
      <w:r w:rsidRPr="001A006E">
        <w:rPr>
          <w:rFonts w:eastAsiaTheme="minorEastAsia"/>
          <w:bCs/>
        </w:rPr>
        <w:t xml:space="preserve">Prior code buildings </w:t>
      </w:r>
      <w:r w:rsidR="00257C43">
        <w:rPr>
          <w:rFonts w:eastAsiaTheme="minorEastAsia"/>
          <w:bCs/>
        </w:rPr>
        <w:t>shall be permitted to</w:t>
      </w:r>
      <w:r w:rsidRPr="001A006E">
        <w:rPr>
          <w:rFonts w:eastAsiaTheme="minorEastAsia"/>
          <w:bCs/>
        </w:rPr>
        <w:t xml:space="preserve"> comply with </w:t>
      </w:r>
      <w:r w:rsidRPr="009C3C0A">
        <w:rPr>
          <w:rFonts w:eastAsiaTheme="minorEastAsia"/>
          <w:bCs/>
        </w:rPr>
        <w:t xml:space="preserve">Section </w:t>
      </w:r>
      <w:r w:rsidR="00E36AB5">
        <w:rPr>
          <w:rFonts w:eastAsiaTheme="minorEastAsia"/>
          <w:bCs/>
        </w:rPr>
        <w:t>[</w:t>
      </w:r>
      <w:r w:rsidRPr="001A006E">
        <w:rPr>
          <w:rFonts w:eastAsiaTheme="minorEastAsia"/>
          <w:bCs/>
          <w:strike/>
        </w:rPr>
        <w:t>3001.11.1</w:t>
      </w:r>
      <w:r w:rsidRPr="001A006E">
        <w:rPr>
          <w:rFonts w:eastAsiaTheme="minorEastAsia"/>
          <w:b/>
          <w:bCs/>
        </w:rPr>
        <w:t>]</w:t>
      </w:r>
      <w:r w:rsidRPr="001A006E">
        <w:rPr>
          <w:rFonts w:eastAsiaTheme="minorEastAsia"/>
          <w:bCs/>
          <w:u w:val="single"/>
        </w:rPr>
        <w:t xml:space="preserve"> 312.4 of the </w:t>
      </w:r>
      <w:r w:rsidRPr="001A006E">
        <w:rPr>
          <w:rFonts w:eastAsiaTheme="minorEastAsia"/>
          <w:bCs/>
          <w:i/>
          <w:iCs/>
          <w:u w:val="single"/>
        </w:rPr>
        <w:t>New York City Existing Building Code</w:t>
      </w:r>
      <w:r w:rsidRPr="001A006E">
        <w:rPr>
          <w:rFonts w:eastAsiaTheme="minorEastAsia"/>
          <w:bCs/>
        </w:rPr>
        <w:t>.</w:t>
      </w:r>
    </w:p>
    <w:p w14:paraId="263A4C94" w14:textId="25C08E10" w:rsidR="00C92547" w:rsidRPr="001A006E" w:rsidRDefault="00C92547" w:rsidP="009C3C0A">
      <w:pPr>
        <w:widowControl w:val="0"/>
        <w:spacing w:before="120" w:after="120" w:line="480" w:lineRule="auto"/>
        <w:ind w:firstLine="720"/>
        <w:jc w:val="both"/>
        <w:rPr>
          <w:rFonts w:eastAsiaTheme="minorEastAsia"/>
          <w:b/>
          <w:bCs/>
        </w:rPr>
      </w:pPr>
      <w:r w:rsidRPr="00BB48AD">
        <w:rPr>
          <w:bCs/>
        </w:rPr>
        <w:t xml:space="preserve">§ </w:t>
      </w:r>
      <w:r>
        <w:rPr>
          <w:bCs/>
        </w:rPr>
        <w:t>78</w:t>
      </w:r>
      <w:r w:rsidRPr="00BB48AD">
        <w:rPr>
          <w:bCs/>
        </w:rPr>
        <w:t xml:space="preserve">. </w:t>
      </w:r>
      <w:r>
        <w:rPr>
          <w:bCs/>
        </w:rPr>
        <w:t xml:space="preserve">Section 3001.11.1 of </w:t>
      </w:r>
      <w:r w:rsidRPr="004B61F1">
        <w:rPr>
          <w:rFonts w:eastAsiaTheme="minorEastAsia"/>
          <w:bCs/>
        </w:rPr>
        <w:t>the New York city building code</w:t>
      </w:r>
      <w:r>
        <w:rPr>
          <w:rFonts w:eastAsiaTheme="minorEastAsia"/>
          <w:bCs/>
        </w:rPr>
        <w:t xml:space="preserve"> is REPEALED.</w:t>
      </w:r>
    </w:p>
    <w:bookmarkEnd w:id="18"/>
    <w:p w14:paraId="2484D1B8" w14:textId="77777777" w:rsidR="00134A57" w:rsidRDefault="00134A57" w:rsidP="00F27519">
      <w:pPr>
        <w:widowControl w:val="0"/>
        <w:spacing w:before="120" w:after="120"/>
        <w:ind w:left="360"/>
        <w:jc w:val="both"/>
        <w:rPr>
          <w:rFonts w:eastAsiaTheme="minorEastAsia"/>
          <w:b/>
          <w:bCs/>
        </w:rPr>
      </w:pPr>
    </w:p>
    <w:p w14:paraId="370C5FE9" w14:textId="60474C1A" w:rsidR="00134A57" w:rsidRPr="004B61F1" w:rsidRDefault="00134A57" w:rsidP="00134A57">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79</w:t>
      </w:r>
      <w:r w:rsidRPr="00BB48AD">
        <w:rPr>
          <w:bCs/>
        </w:rPr>
        <w:t xml:space="preserve">. </w:t>
      </w:r>
      <w:r>
        <w:rPr>
          <w:bCs/>
        </w:rPr>
        <w:t xml:space="preserve">Section 3002.4.2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72853C5" w14:textId="4372C1E2" w:rsidR="00F27519" w:rsidRPr="001A006E" w:rsidRDefault="00F27519" w:rsidP="00F27519">
      <w:pPr>
        <w:widowControl w:val="0"/>
        <w:spacing w:before="120" w:after="120"/>
        <w:ind w:left="360"/>
        <w:jc w:val="both"/>
        <w:rPr>
          <w:rFonts w:eastAsiaTheme="minorEastAsia"/>
          <w:bCs/>
          <w:u w:val="single"/>
        </w:rPr>
      </w:pPr>
      <w:r w:rsidRPr="001A006E">
        <w:rPr>
          <w:rFonts w:eastAsiaTheme="minorEastAsia"/>
          <w:b/>
          <w:bCs/>
        </w:rPr>
        <w:t>3002.4.2 Elevator car to accommodate ambulance stretcher.</w:t>
      </w:r>
      <w:r w:rsidRPr="001A006E">
        <w:rPr>
          <w:rFonts w:eastAsiaTheme="minorEastAsia"/>
          <w:bCs/>
        </w:rPr>
        <w:t xml:space="preserve"> Where elevators are provided in buildings </w:t>
      </w:r>
      <w:r w:rsidRPr="001A006E">
        <w:rPr>
          <w:rFonts w:eastAsiaTheme="minorEastAsia"/>
          <w:bCs/>
          <w:spacing w:val="1"/>
        </w:rPr>
        <w:t xml:space="preserve">five </w:t>
      </w:r>
      <w:r w:rsidRPr="001A006E">
        <w:rPr>
          <w:rFonts w:eastAsiaTheme="minorEastAsia"/>
          <w:bCs/>
        </w:rPr>
        <w:t xml:space="preserve">or more stories above, or four or more stories below grade plane, </w:t>
      </w:r>
      <w:r w:rsidRPr="001A006E">
        <w:rPr>
          <w:rFonts w:eastAsiaTheme="minorEastAsia"/>
          <w:bCs/>
          <w:spacing w:val="1"/>
        </w:rPr>
        <w:t>or underground buildings as described in Section 405.1, not fewer than</w:t>
      </w:r>
      <w:r w:rsidRPr="001A006E">
        <w:rPr>
          <w:rFonts w:eastAsiaTheme="minorEastAsia"/>
          <w:bCs/>
        </w:rPr>
        <w:t xml:space="preserve"> one elevator </w:t>
      </w:r>
      <w:r w:rsidRPr="001A006E">
        <w:rPr>
          <w:rFonts w:eastAsiaTheme="minorEastAsia"/>
          <w:bCs/>
          <w:spacing w:val="1"/>
        </w:rPr>
        <w:t xml:space="preserve">subject to Section 3003.3 </w:t>
      </w:r>
      <w:r w:rsidRPr="001A006E">
        <w:rPr>
          <w:rFonts w:eastAsiaTheme="minorEastAsia"/>
          <w:bCs/>
        </w:rPr>
        <w:t xml:space="preserve">shall be provided </w:t>
      </w:r>
      <w:r w:rsidRPr="001A006E">
        <w:rPr>
          <w:rFonts w:eastAsiaTheme="minorEastAsia"/>
          <w:bCs/>
          <w:spacing w:val="1"/>
        </w:rPr>
        <w:t>with an</w:t>
      </w:r>
      <w:r w:rsidRPr="001A006E">
        <w:rPr>
          <w:rFonts w:eastAsiaTheme="minorEastAsia"/>
          <w:bCs/>
        </w:rPr>
        <w:t xml:space="preserve"> elevator car of such a size and arrangement to accommodate an ambulance stretcher 24 inches by 84 inches (610 mm by 2134 mm</w:t>
      </w:r>
      <w:r w:rsidRPr="001A006E">
        <w:rPr>
          <w:rFonts w:eastAsiaTheme="minorEastAsia"/>
          <w:bCs/>
          <w:spacing w:val="1"/>
        </w:rPr>
        <w:t>),</w:t>
      </w:r>
      <w:r w:rsidRPr="001A006E">
        <w:rPr>
          <w:rFonts w:eastAsiaTheme="minorEastAsia"/>
          <w:bCs/>
        </w:rPr>
        <w:t xml:space="preserve"> with not less than 5 inch (127 mm) radius corners, in the horizontal, open position and shall be identified by the international </w:t>
      </w:r>
      <w:r w:rsidRPr="001A006E">
        <w:rPr>
          <w:rFonts w:eastAsiaTheme="minorEastAsia"/>
          <w:bCs/>
          <w:spacing w:val="1"/>
        </w:rPr>
        <w:t>symbol</w:t>
      </w:r>
      <w:r w:rsidRPr="001A006E">
        <w:rPr>
          <w:rFonts w:eastAsiaTheme="minorEastAsia"/>
          <w:bCs/>
        </w:rPr>
        <w:t xml:space="preserve"> for emergency medical services (star of life). The symbol shall </w:t>
      </w:r>
      <w:r w:rsidRPr="001A006E">
        <w:rPr>
          <w:rFonts w:eastAsiaTheme="minorEastAsia"/>
          <w:bCs/>
          <w:spacing w:val="1"/>
        </w:rPr>
        <w:t xml:space="preserve">be not </w:t>
      </w:r>
      <w:r w:rsidRPr="001A006E">
        <w:rPr>
          <w:rFonts w:eastAsiaTheme="minorEastAsia"/>
          <w:bCs/>
        </w:rPr>
        <w:t xml:space="preserve">less than 3 inches (76 mm) in height and shall be placed on both </w:t>
      </w:r>
      <w:r w:rsidRPr="001A006E">
        <w:rPr>
          <w:rFonts w:eastAsiaTheme="minorEastAsia"/>
          <w:bCs/>
          <w:spacing w:val="1"/>
        </w:rPr>
        <w:t>jambs</w:t>
      </w:r>
      <w:r w:rsidRPr="001A006E">
        <w:rPr>
          <w:rFonts w:eastAsiaTheme="minorEastAsia"/>
          <w:bCs/>
        </w:rPr>
        <w:t xml:space="preserve"> of the hoistway </w:t>
      </w:r>
      <w:r w:rsidRPr="001A006E">
        <w:rPr>
          <w:rFonts w:eastAsiaTheme="minorEastAsia"/>
          <w:bCs/>
          <w:spacing w:val="1"/>
        </w:rPr>
        <w:t xml:space="preserve">entrances on each floor. </w:t>
      </w:r>
      <w:r w:rsidRPr="001A006E">
        <w:rPr>
          <w:rFonts w:eastAsiaTheme="minorEastAsia"/>
          <w:bCs/>
        </w:rPr>
        <w:t>Standby power shall be required for such an elevator if it serves a building subject to Section 3002.4.1.</w:t>
      </w:r>
      <w:r w:rsidRPr="001A006E">
        <w:rPr>
          <w:rFonts w:eastAsiaTheme="minorEastAsia"/>
          <w:bCs/>
          <w:u w:val="single"/>
        </w:rPr>
        <w:t xml:space="preserve"> Prior code buildings shall comply with Section 312.6.3 of the </w:t>
      </w:r>
      <w:r w:rsidRPr="001A006E">
        <w:rPr>
          <w:rFonts w:eastAsiaTheme="minorEastAsia"/>
          <w:bCs/>
          <w:i/>
          <w:iCs/>
          <w:u w:val="single"/>
        </w:rPr>
        <w:t>New York City Existing Building Code</w:t>
      </w:r>
      <w:r w:rsidRPr="001A006E">
        <w:rPr>
          <w:rFonts w:eastAsiaTheme="minorEastAsia"/>
          <w:bCs/>
          <w:u w:val="single"/>
        </w:rPr>
        <w:t>.</w:t>
      </w:r>
    </w:p>
    <w:p w14:paraId="61229863" w14:textId="77777777" w:rsidR="00F27519" w:rsidRPr="001A006E" w:rsidRDefault="00F27519" w:rsidP="00F27519">
      <w:pPr>
        <w:widowControl w:val="0"/>
        <w:autoSpaceDE w:val="0"/>
        <w:autoSpaceDN w:val="0"/>
        <w:adjustRightInd w:val="0"/>
        <w:spacing w:before="120" w:after="120"/>
        <w:ind w:left="720"/>
        <w:jc w:val="both"/>
        <w:rPr>
          <w:b/>
          <w:bCs/>
        </w:rPr>
      </w:pPr>
      <w:r w:rsidRPr="001A006E">
        <w:rPr>
          <w:b/>
        </w:rPr>
        <w:t>Exceptions:</w:t>
      </w:r>
    </w:p>
    <w:p w14:paraId="073CF67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An elevator serving not more than one individual dwelling unit in a building pursuant to Section 3002.4.3.1 or 3002.4.3.2.</w:t>
      </w:r>
    </w:p>
    <w:p w14:paraId="48C90229" w14:textId="77777777" w:rsidR="00F27519" w:rsidRPr="001A006E" w:rsidRDefault="00F27519" w:rsidP="00F27519">
      <w:pPr>
        <w:widowControl w:val="0"/>
        <w:autoSpaceDE w:val="0"/>
        <w:autoSpaceDN w:val="0"/>
        <w:adjustRightInd w:val="0"/>
        <w:spacing w:before="120" w:after="120"/>
        <w:ind w:left="1440" w:hanging="360"/>
        <w:jc w:val="both"/>
        <w:rPr>
          <w:spacing w:val="3"/>
        </w:rPr>
      </w:pPr>
      <w:r w:rsidRPr="001A006E">
        <w:t>2.</w:t>
      </w:r>
      <w:r w:rsidRPr="001A006E">
        <w:tab/>
        <w:t>Limited-Use/Limited-Application (LULA) elevators (25 feet maximum rise).</w:t>
      </w:r>
    </w:p>
    <w:p w14:paraId="6264B62F" w14:textId="7324EE6A"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80</w:t>
      </w:r>
      <w:r w:rsidRPr="00BB48AD">
        <w:rPr>
          <w:bCs/>
        </w:rPr>
        <w:t xml:space="preserve">. </w:t>
      </w:r>
      <w:r>
        <w:rPr>
          <w:bCs/>
        </w:rPr>
        <w:t xml:space="preserve">Section 3003.1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CAE1A5E" w14:textId="77777777" w:rsidR="00F27519" w:rsidRPr="001A006E" w:rsidRDefault="00F27519" w:rsidP="00F27519">
      <w:pPr>
        <w:widowControl w:val="0"/>
        <w:spacing w:before="120" w:after="120"/>
        <w:jc w:val="both"/>
        <w:rPr>
          <w:rFonts w:eastAsiaTheme="minorEastAsia"/>
          <w:bCs/>
          <w:u w:val="single"/>
        </w:rPr>
      </w:pPr>
      <w:r w:rsidRPr="001A006E">
        <w:rPr>
          <w:rFonts w:eastAsiaTheme="minorEastAsia"/>
          <w:b/>
          <w:bCs/>
        </w:rPr>
        <w:lastRenderedPageBreak/>
        <w:t>3003.1 Standby power.</w:t>
      </w:r>
      <w:r w:rsidRPr="001A006E">
        <w:rPr>
          <w:rFonts w:eastAsiaTheme="minorEastAsia"/>
          <w:bCs/>
        </w:rPr>
        <w:t xml:space="preserve"> In buildings and structures where standby power is required or furnished to operate an elevator, the operation shall be in accordance with Sections </w:t>
      </w:r>
      <w:r w:rsidRPr="001A006E">
        <w:rPr>
          <w:rFonts w:eastAsiaTheme="minorEastAsia"/>
          <w:bCs/>
          <w:spacing w:val="1"/>
        </w:rPr>
        <w:t xml:space="preserve">3002.4.1 and </w:t>
      </w:r>
      <w:r w:rsidRPr="001A006E">
        <w:rPr>
          <w:rFonts w:eastAsiaTheme="minorEastAsia"/>
          <w:bCs/>
        </w:rPr>
        <w:t>3003.1.1 through 3003.1.4.</w:t>
      </w:r>
      <w:r w:rsidRPr="001A006E">
        <w:rPr>
          <w:rFonts w:eastAsiaTheme="minorEastAsia"/>
          <w:bCs/>
          <w:u w:val="single"/>
        </w:rPr>
        <w:t xml:space="preserve"> Prior code buildings shall comply with Section 312.6.5 of the </w:t>
      </w:r>
      <w:r w:rsidRPr="001A006E">
        <w:rPr>
          <w:rFonts w:eastAsiaTheme="minorEastAsia"/>
          <w:bCs/>
          <w:i/>
          <w:iCs/>
          <w:u w:val="single"/>
        </w:rPr>
        <w:t>New York City Existing Building Code</w:t>
      </w:r>
      <w:r w:rsidRPr="001A006E">
        <w:rPr>
          <w:rFonts w:eastAsiaTheme="minorEastAsia"/>
          <w:bCs/>
          <w:u w:val="single"/>
        </w:rPr>
        <w:t>.</w:t>
      </w:r>
    </w:p>
    <w:p w14:paraId="4E365433" w14:textId="34A5621E"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81</w:t>
      </w:r>
      <w:r w:rsidRPr="00BB48AD">
        <w:rPr>
          <w:bCs/>
        </w:rPr>
        <w:t xml:space="preserve">. </w:t>
      </w:r>
      <w:r>
        <w:rPr>
          <w:bCs/>
        </w:rPr>
        <w:t xml:space="preserve">Section 3007.1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15491062" w14:textId="77777777" w:rsidR="00F27519" w:rsidRDefault="00F27519" w:rsidP="00F27519">
      <w:pPr>
        <w:widowControl w:val="0"/>
        <w:spacing w:before="120" w:after="120"/>
        <w:jc w:val="both"/>
        <w:rPr>
          <w:rFonts w:eastAsiaTheme="minorEastAsia"/>
          <w:bCs/>
          <w:u w:val="single"/>
        </w:rPr>
      </w:pPr>
      <w:r w:rsidRPr="001A006E">
        <w:rPr>
          <w:rFonts w:eastAsiaTheme="majorEastAsia"/>
          <w:b/>
          <w:bCs/>
        </w:rPr>
        <w:t xml:space="preserve">3007.1 General. </w:t>
      </w:r>
      <w:r w:rsidRPr="001A006E">
        <w:rPr>
          <w:rFonts w:eastAsiaTheme="minorEastAsia"/>
          <w:bCs/>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A006E">
        <w:rPr>
          <w:rFonts w:eastAsiaTheme="minorEastAsia"/>
          <w:bCs/>
          <w:u w:val="single"/>
        </w:rPr>
        <w:t xml:space="preserve">For existing buildings, refer to Section 312.6.2 of the </w:t>
      </w:r>
      <w:r w:rsidRPr="001A006E">
        <w:rPr>
          <w:rFonts w:eastAsiaTheme="minorEastAsia"/>
          <w:bCs/>
          <w:i/>
          <w:iCs/>
          <w:u w:val="single"/>
        </w:rPr>
        <w:t>New York City Existing Building Code</w:t>
      </w:r>
      <w:r w:rsidRPr="001A006E">
        <w:rPr>
          <w:rFonts w:eastAsiaTheme="minorEastAsia"/>
          <w:bCs/>
          <w:u w:val="single"/>
        </w:rPr>
        <w:t>.</w:t>
      </w:r>
    </w:p>
    <w:p w14:paraId="4EB32A74" w14:textId="198D9E29" w:rsidR="005C5D9E"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82</w:t>
      </w:r>
      <w:r w:rsidRPr="00BB48AD">
        <w:rPr>
          <w:bCs/>
        </w:rPr>
        <w:t>.</w:t>
      </w:r>
      <w:r>
        <w:rPr>
          <w:bCs/>
        </w:rPr>
        <w:t xml:space="preserve"> Chapter 33 of </w:t>
      </w:r>
      <w:r w:rsidRPr="004B61F1">
        <w:rPr>
          <w:rFonts w:eastAsiaTheme="minorEastAsia"/>
          <w:bCs/>
        </w:rPr>
        <w:t>the New York city building code</w:t>
      </w:r>
      <w:r>
        <w:rPr>
          <w:rFonts w:eastAsiaTheme="minorEastAsia"/>
          <w:bCs/>
        </w:rPr>
        <w:t xml:space="preserve"> is amended by adding a new section 3303.7.4.4 to read as follows:</w:t>
      </w:r>
    </w:p>
    <w:p w14:paraId="2F0629A3" w14:textId="77777777" w:rsidR="00F27519" w:rsidRDefault="00F27519" w:rsidP="00F27519">
      <w:pPr>
        <w:widowControl w:val="0"/>
        <w:spacing w:before="120" w:after="120"/>
        <w:ind w:left="720"/>
        <w:jc w:val="both"/>
        <w:rPr>
          <w:rFonts w:eastAsia="Times"/>
          <w:bCs/>
          <w:u w:val="single"/>
        </w:rPr>
      </w:pPr>
      <w:bookmarkStart w:id="19" w:name="_Hlk67955504"/>
      <w:r w:rsidRPr="001A006E">
        <w:rPr>
          <w:rFonts w:eastAsiaTheme="minorEastAsia"/>
          <w:b/>
          <w:bCs/>
          <w:u w:val="single"/>
        </w:rPr>
        <w:t xml:space="preserve">3303.7.4.4 </w:t>
      </w:r>
      <w:r w:rsidRPr="001A006E">
        <w:rPr>
          <w:rFonts w:eastAsia="Times"/>
          <w:b/>
          <w:u w:val="single"/>
        </w:rPr>
        <w:t xml:space="preserve">Temporary core sprinkler protection. </w:t>
      </w:r>
      <w:r w:rsidRPr="001A006E">
        <w:rPr>
          <w:rFonts w:eastAsia="Times"/>
          <w:bCs/>
          <w:u w:val="single"/>
        </w:rPr>
        <w:t xml:space="preserve">Temporary core sprinkler protection </w:t>
      </w:r>
      <w:r w:rsidRPr="001A006E">
        <w:rPr>
          <w:rFonts w:eastAsia="Times"/>
          <w:u w:val="single"/>
        </w:rPr>
        <w:t xml:space="preserve">shall be provided on occupied floors on which an existing sprinkler system is to be temporarily disconnected during alterations in accordance with Section 1506 of the </w:t>
      </w:r>
      <w:r w:rsidRPr="001A006E">
        <w:rPr>
          <w:rFonts w:eastAsia="Times"/>
          <w:i/>
          <w:iCs/>
          <w:u w:val="single"/>
        </w:rPr>
        <w:t>New York City Existing Building Code</w:t>
      </w:r>
      <w:r w:rsidRPr="001A006E">
        <w:rPr>
          <w:rFonts w:eastAsia="Times"/>
          <w:bCs/>
          <w:u w:val="single"/>
        </w:rPr>
        <w:t>.</w:t>
      </w:r>
    </w:p>
    <w:p w14:paraId="079D6A4F" w14:textId="77777777" w:rsidR="00252212" w:rsidRPr="001A006E" w:rsidRDefault="00252212" w:rsidP="00F27519">
      <w:pPr>
        <w:widowControl w:val="0"/>
        <w:spacing w:before="120" w:after="120"/>
        <w:ind w:left="720"/>
        <w:jc w:val="both"/>
        <w:rPr>
          <w:bCs/>
          <w:u w:val="single"/>
        </w:rPr>
      </w:pPr>
    </w:p>
    <w:p w14:paraId="1A78283C" w14:textId="07335716" w:rsidR="00F27519" w:rsidRPr="009C3C0A" w:rsidRDefault="00870C1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83</w:t>
      </w:r>
      <w:r w:rsidRPr="00BB48AD">
        <w:rPr>
          <w:bCs/>
        </w:rPr>
        <w:t xml:space="preserve">. </w:t>
      </w:r>
      <w:r>
        <w:rPr>
          <w:bCs/>
        </w:rPr>
        <w:t xml:space="preserve">Section 3303.9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EAC4D5B" w14:textId="77777777" w:rsidR="00F27519" w:rsidRPr="001A006E" w:rsidRDefault="00F27519" w:rsidP="00F27519">
      <w:pPr>
        <w:widowControl w:val="0"/>
        <w:kinsoku w:val="0"/>
        <w:spacing w:before="120" w:after="120"/>
        <w:jc w:val="both"/>
        <w:rPr>
          <w:b/>
          <w:bCs/>
          <w:spacing w:val="-9"/>
          <w:w w:val="110"/>
        </w:rPr>
      </w:pPr>
      <w:r w:rsidRPr="001A006E">
        <w:rPr>
          <w:b/>
        </w:rPr>
        <w:t>3303.9 [</w:t>
      </w:r>
      <w:r w:rsidRPr="001A006E">
        <w:rPr>
          <w:b/>
          <w:strike/>
        </w:rPr>
        <w:t xml:space="preserve">Elements to be maintained in existing </w:t>
      </w:r>
      <w:r w:rsidRPr="009C3C0A">
        <w:rPr>
          <w:b/>
          <w:strike/>
        </w:rPr>
        <w:t>buildings</w:t>
      </w:r>
      <w:r w:rsidRPr="009C3C0A">
        <w:rPr>
          <w:b/>
        </w:rPr>
        <w:t>]</w:t>
      </w:r>
      <w:r w:rsidRPr="001A006E">
        <w:rPr>
          <w:b/>
          <w:u w:val="single"/>
        </w:rPr>
        <w:t>Existing elements and egress to be maintained</w:t>
      </w:r>
      <w:r w:rsidRPr="001A006E">
        <w:rPr>
          <w:b/>
        </w:rPr>
        <w:t>.</w:t>
      </w:r>
      <w:r w:rsidRPr="001A006E">
        <w:rPr>
          <w:b/>
          <w:bCs/>
          <w:w w:val="110"/>
        </w:rPr>
        <w:t xml:space="preserve"> [</w:t>
      </w:r>
      <w:r w:rsidRPr="001A006E">
        <w:rPr>
          <w:strike/>
          <w:spacing w:val="1"/>
        </w:rPr>
        <w:t>Required means of egress, existing</w:t>
      </w:r>
      <w:r w:rsidRPr="001A006E">
        <w:rPr>
          <w:spacing w:val="1"/>
        </w:rPr>
        <w:t>]</w:t>
      </w:r>
      <w:r w:rsidRPr="001A006E">
        <w:rPr>
          <w:spacing w:val="1"/>
          <w:u w:val="single"/>
        </w:rPr>
        <w:t>Existing</w:t>
      </w:r>
      <w:r w:rsidRPr="001A006E">
        <w:rPr>
          <w:spacing w:val="1"/>
        </w:rPr>
        <w:t xml:space="preserve"> structural elements, fire protection [</w:t>
      </w:r>
      <w:r w:rsidRPr="001A006E">
        <w:rPr>
          <w:strike/>
          <w:spacing w:val="1"/>
        </w:rPr>
        <w:t>devices</w:t>
      </w:r>
      <w:r w:rsidRPr="001A006E">
        <w:rPr>
          <w:spacing w:val="1"/>
        </w:rPr>
        <w:t>]</w:t>
      </w:r>
      <w:r w:rsidRPr="001A006E">
        <w:rPr>
          <w:spacing w:val="1"/>
          <w:u w:val="single"/>
        </w:rPr>
        <w:t>systems</w:t>
      </w:r>
      <w:r w:rsidRPr="001A006E">
        <w:rPr>
          <w:spacing w:val="1"/>
        </w:rPr>
        <w:t>, and sanitary safeguards shall be maintained at all times during construction or demolition operations[</w:t>
      </w:r>
      <w:r w:rsidRPr="001A006E">
        <w:rPr>
          <w:strike/>
          <w:spacing w:val="1"/>
        </w:rPr>
        <w:t xml:space="preserve"> in existing buildings</w:t>
      </w:r>
      <w:r w:rsidRPr="001A006E">
        <w:rPr>
          <w:spacing w:val="1"/>
        </w:rPr>
        <w:t>]. [</w:t>
      </w:r>
      <w:r w:rsidRPr="001A006E">
        <w:rPr>
          <w:strike/>
          <w:spacing w:val="1"/>
        </w:rPr>
        <w:t xml:space="preserve">Required </w:t>
      </w:r>
      <w:r w:rsidRPr="001A006E">
        <w:rPr>
          <w:spacing w:val="1"/>
        </w:rPr>
        <w:t>]</w:t>
      </w:r>
      <w:r w:rsidRPr="001A006E">
        <w:rPr>
          <w:spacing w:val="1"/>
          <w:u w:val="single"/>
        </w:rPr>
        <w:t>Existing required</w:t>
      </w:r>
      <w:r w:rsidRPr="001A006E">
        <w:rPr>
          <w:spacing w:val="1"/>
        </w:rPr>
        <w:t xml:space="preserve"> means of egress shall not be </w:t>
      </w:r>
      <w:r w:rsidRPr="001A006E">
        <w:rPr>
          <w:spacing w:val="1"/>
          <w:u w:val="single"/>
        </w:rPr>
        <w:t xml:space="preserve">removed, </w:t>
      </w:r>
      <w:r w:rsidRPr="001A006E">
        <w:rPr>
          <w:spacing w:val="1"/>
        </w:rPr>
        <w:t>obstructed</w:t>
      </w:r>
      <w:r w:rsidRPr="001A006E">
        <w:rPr>
          <w:spacing w:val="1"/>
          <w:u w:val="single"/>
        </w:rPr>
        <w:t>, or diminished</w:t>
      </w:r>
      <w:r w:rsidRPr="001A006E">
        <w:rPr>
          <w:spacing w:val="1"/>
        </w:rPr>
        <w:t xml:space="preserve"> in any manner that would destroy the full effectiveness of such means of egress.</w:t>
      </w:r>
    </w:p>
    <w:p w14:paraId="03206172" w14:textId="5795B6D3" w:rsidR="00F27519" w:rsidRPr="001A006E" w:rsidRDefault="00F27519" w:rsidP="00F27519">
      <w:pPr>
        <w:widowControl w:val="0"/>
        <w:kinsoku w:val="0"/>
        <w:spacing w:before="120" w:after="120"/>
        <w:ind w:left="360"/>
        <w:jc w:val="both"/>
        <w:rPr>
          <w:spacing w:val="2"/>
        </w:rPr>
      </w:pPr>
      <w:r w:rsidRPr="001A006E">
        <w:rPr>
          <w:b/>
        </w:rPr>
        <w:t>Exception:</w:t>
      </w:r>
      <w:r w:rsidRPr="001A006E">
        <w:rPr>
          <w:b/>
          <w:bCs/>
          <w:spacing w:val="2"/>
          <w:w w:val="110"/>
        </w:rPr>
        <w:t xml:space="preserve"> </w:t>
      </w:r>
      <w:r w:rsidRPr="001A006E">
        <w:rPr>
          <w:spacing w:val="1"/>
        </w:rPr>
        <w:t xml:space="preserve">Where adequate alternate provisions are provided in accordance with the requirements of </w:t>
      </w:r>
      <w:r w:rsidRPr="009C3C0A">
        <w:rPr>
          <w:spacing w:val="1"/>
        </w:rPr>
        <w:t>this code</w:t>
      </w:r>
      <w:r w:rsidRPr="001A006E">
        <w:rPr>
          <w:spacing w:val="1"/>
        </w:rPr>
        <w:t xml:space="preserve">, or where the element is temporarily or permanently disconnected, removed, or demolished in accordance with the requirements of </w:t>
      </w:r>
      <w:r w:rsidRPr="009C3C0A">
        <w:rPr>
          <w:spacing w:val="1"/>
        </w:rPr>
        <w:t>this code</w:t>
      </w:r>
      <w:r w:rsidR="001B15B6" w:rsidRPr="009C3C0A">
        <w:rPr>
          <w:spacing w:val="1"/>
        </w:rPr>
        <w:t xml:space="preserve"> </w:t>
      </w:r>
      <w:r w:rsidRPr="001A006E">
        <w:rPr>
          <w:spacing w:val="1"/>
        </w:rPr>
        <w:t>and of the agency or authority having jurisdiction to temporarily or permanently disconnect, remove, or demolish such element. Such alternative means, disconnection, removal, or demolition shall be shown on the approved plans</w:t>
      </w:r>
      <w:r w:rsidRPr="001A006E">
        <w:rPr>
          <w:rFonts w:eastAsiaTheme="minorEastAsia"/>
          <w:u w:val="single"/>
        </w:rPr>
        <w:t xml:space="preserve"> and shall comply with the applicable provisions of the </w:t>
      </w:r>
      <w:r w:rsidRPr="001A006E">
        <w:rPr>
          <w:rFonts w:eastAsiaTheme="minorEastAsia"/>
          <w:i/>
          <w:iCs/>
          <w:u w:val="single"/>
        </w:rPr>
        <w:t>New York City Existing Building Code</w:t>
      </w:r>
      <w:r w:rsidRPr="001A006E">
        <w:rPr>
          <w:spacing w:val="1"/>
        </w:rPr>
        <w:t xml:space="preserve">. Fire protection systems, including but not limited to sprinklers, standpipes, and fire alarms, shall only be taken out of service in accordance with the requirements of the </w:t>
      </w:r>
      <w:r w:rsidRPr="001A006E">
        <w:rPr>
          <w:i/>
          <w:spacing w:val="1"/>
        </w:rPr>
        <w:t>New York City Fire Code</w:t>
      </w:r>
      <w:r w:rsidRPr="001A006E">
        <w:rPr>
          <w:spacing w:val="1"/>
        </w:rPr>
        <w:t>.</w:t>
      </w:r>
    </w:p>
    <w:bookmarkEnd w:id="19"/>
    <w:p w14:paraId="0C470D89" w14:textId="09ECDB6F" w:rsidR="00F27519" w:rsidRPr="009C3C0A" w:rsidRDefault="0080285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84</w:t>
      </w:r>
      <w:r w:rsidRPr="00BB48AD">
        <w:rPr>
          <w:bCs/>
        </w:rPr>
        <w:t xml:space="preserve">. </w:t>
      </w:r>
      <w:r>
        <w:rPr>
          <w:bCs/>
        </w:rPr>
        <w:t xml:space="preserve">Section 3303.10 of </w:t>
      </w:r>
      <w:r w:rsidRPr="004B61F1">
        <w:rPr>
          <w:rFonts w:eastAsiaTheme="minorEastAsia"/>
          <w:bCs/>
        </w:rPr>
        <w:t>the New York city building code</w:t>
      </w:r>
      <w:r>
        <w:rPr>
          <w:rFonts w:eastAsiaTheme="minorEastAsia"/>
          <w:bCs/>
        </w:rPr>
        <w:t xml:space="preserve">, as amended by local law number </w:t>
      </w:r>
      <w:r>
        <w:rPr>
          <w:rFonts w:eastAsiaTheme="minorEastAsia"/>
          <w:bCs/>
        </w:rPr>
        <w:lastRenderedPageBreak/>
        <w:t>126 for the year 2021, is amended to read as follows:</w:t>
      </w:r>
    </w:p>
    <w:p w14:paraId="1CDF0050" w14:textId="7E5C5F6F" w:rsidR="00F27519" w:rsidRPr="001A006E" w:rsidRDefault="00F27519" w:rsidP="00F27519">
      <w:pPr>
        <w:widowControl w:val="0"/>
        <w:kinsoku w:val="0"/>
        <w:spacing w:before="120" w:after="120"/>
        <w:jc w:val="both"/>
        <w:rPr>
          <w:rFonts w:eastAsia="Times"/>
          <w:u w:val="single"/>
        </w:rPr>
      </w:pPr>
      <w:r w:rsidRPr="001A006E">
        <w:rPr>
          <w:b/>
        </w:rPr>
        <w:t>3303.10 Operations in occupied buildings.</w:t>
      </w:r>
      <w:r w:rsidRPr="001A006E">
        <w:rPr>
          <w:b/>
          <w:bCs/>
          <w:spacing w:val="-1"/>
          <w:w w:val="110"/>
        </w:rPr>
        <w:t xml:space="preserve"> [</w:t>
      </w:r>
      <w:r w:rsidRPr="001A006E">
        <w:rPr>
          <w:strike/>
          <w:spacing w:val="1"/>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A006E">
        <w:rPr>
          <w:spacing w:val="1"/>
          <w:u w:val="single"/>
        </w:rPr>
        <w:t>]</w:t>
      </w:r>
      <w:r w:rsidRPr="001A006E">
        <w:rPr>
          <w:rFonts w:eastAsiaTheme="minorEastAsia"/>
          <w:u w:val="single"/>
        </w:rPr>
        <w:t xml:space="preserve">In addition to the requirements of this chapter, the requirements of Chapter 15 of the </w:t>
      </w:r>
      <w:r w:rsidRPr="001A006E">
        <w:rPr>
          <w:rFonts w:eastAsiaTheme="minorEastAsia"/>
          <w:i/>
          <w:iCs/>
          <w:u w:val="single"/>
        </w:rPr>
        <w:t>New York City Existing Building Code</w:t>
      </w:r>
      <w:r w:rsidRPr="001A006E">
        <w:rPr>
          <w:rFonts w:eastAsiaTheme="minorEastAsia"/>
          <w:u w:val="single"/>
        </w:rPr>
        <w:t xml:space="preserve"> shall apply to construction or demolition operations performed in an</w:t>
      </w:r>
      <w:r w:rsidR="00B40D3C">
        <w:rPr>
          <w:rFonts w:eastAsiaTheme="minorEastAsia"/>
          <w:u w:val="single"/>
        </w:rPr>
        <w:t xml:space="preserve"> existing building and a building that will be</w:t>
      </w:r>
      <w:r w:rsidRPr="001A006E">
        <w:rPr>
          <w:rFonts w:eastAsiaTheme="minorEastAsia"/>
          <w:u w:val="single"/>
        </w:rPr>
        <w:t xml:space="preserve"> occupied </w:t>
      </w:r>
      <w:r w:rsidR="00B40D3C">
        <w:rPr>
          <w:rFonts w:eastAsiaTheme="minorEastAsia"/>
          <w:u w:val="single"/>
        </w:rPr>
        <w:t>during work</w:t>
      </w:r>
      <w:r w:rsidRPr="009C3C0A">
        <w:rPr>
          <w:rFonts w:eastAsia="Times"/>
        </w:rPr>
        <w:t>.</w:t>
      </w:r>
    </w:p>
    <w:p w14:paraId="321BC8BB" w14:textId="77777777" w:rsidR="00F27519" w:rsidRPr="001A006E" w:rsidRDefault="00F27519" w:rsidP="00F27519">
      <w:pPr>
        <w:widowControl w:val="0"/>
        <w:kinsoku w:val="0"/>
        <w:spacing w:before="120" w:after="120"/>
        <w:jc w:val="both"/>
        <w:rPr>
          <w:rFonts w:eastAsia="Times"/>
        </w:rPr>
      </w:pPr>
    </w:p>
    <w:p w14:paraId="6EF08A0E" w14:textId="77777777" w:rsidR="00F27519" w:rsidRPr="001A006E" w:rsidRDefault="00F27519" w:rsidP="00F27519">
      <w:pPr>
        <w:widowControl w:val="0"/>
        <w:kinsoku w:val="0"/>
        <w:spacing w:before="120" w:after="120"/>
        <w:ind w:left="360"/>
        <w:jc w:val="both"/>
        <w:rPr>
          <w:rFonts w:eastAsiaTheme="minorEastAsia"/>
          <w:u w:val="single"/>
        </w:rPr>
      </w:pPr>
      <w:r w:rsidRPr="001A006E">
        <w:rPr>
          <w:b/>
          <w:spacing w:val="1"/>
        </w:rPr>
        <w:t>3303.10.1 Tenant protection plan. [</w:t>
      </w:r>
      <w:r w:rsidRPr="001A006E">
        <w:rPr>
          <w:strike/>
          <w:spacing w:val="1"/>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A006E">
        <w:rPr>
          <w:i/>
          <w:strike/>
          <w:spacing w:val="1"/>
        </w:rPr>
        <w:t>Administrative Code</w:t>
      </w:r>
      <w:r w:rsidRPr="001A006E">
        <w:rPr>
          <w:strike/>
          <w:spacing w:val="1"/>
        </w:rPr>
        <w:t>.</w:t>
      </w:r>
      <w:r w:rsidRPr="001A006E">
        <w:rPr>
          <w:spacing w:val="1"/>
        </w:rPr>
        <w:t xml:space="preserve">] </w:t>
      </w:r>
      <w:r w:rsidRPr="001A006E">
        <w:rPr>
          <w:rFonts w:eastAsiaTheme="minorEastAsia"/>
          <w:u w:val="single"/>
        </w:rPr>
        <w:t xml:space="preserve">Tenant protection plans shall be provided </w:t>
      </w:r>
      <w:r w:rsidRPr="001A006E">
        <w:rPr>
          <w:rFonts w:eastAsiaTheme="minorEastAsia"/>
          <w:spacing w:val="1"/>
          <w:u w:val="single"/>
        </w:rPr>
        <w:t xml:space="preserve">where required by and in accordance </w:t>
      </w:r>
      <w:r w:rsidRPr="001A006E">
        <w:rPr>
          <w:rFonts w:eastAsiaTheme="minorEastAsia"/>
          <w:u w:val="single"/>
        </w:rPr>
        <w:t xml:space="preserve">with Section 1503 of the </w:t>
      </w:r>
      <w:r w:rsidRPr="001A006E">
        <w:rPr>
          <w:rFonts w:eastAsiaTheme="minorEastAsia"/>
          <w:i/>
          <w:iCs/>
          <w:u w:val="single"/>
        </w:rPr>
        <w:t>New York City Existing Building Code</w:t>
      </w:r>
      <w:r w:rsidRPr="001A006E">
        <w:rPr>
          <w:rFonts w:eastAsiaTheme="minorEastAsia"/>
          <w:u w:val="single"/>
        </w:rPr>
        <w:t>.</w:t>
      </w:r>
    </w:p>
    <w:p w14:paraId="05BA32F3" w14:textId="5F097B35" w:rsidR="00B40D3C" w:rsidRPr="00BC3ECD" w:rsidRDefault="00B40D3C" w:rsidP="00B40D3C">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85</w:t>
      </w:r>
      <w:r w:rsidRPr="00BB48AD">
        <w:rPr>
          <w:bCs/>
        </w:rPr>
        <w:t xml:space="preserve">. </w:t>
      </w:r>
      <w:r>
        <w:rPr>
          <w:bCs/>
        </w:rPr>
        <w:t xml:space="preserve">Section 3303.10.2 of </w:t>
      </w:r>
      <w:r w:rsidRPr="004B61F1">
        <w:rPr>
          <w:rFonts w:eastAsiaTheme="minorEastAsia"/>
          <w:bCs/>
        </w:rPr>
        <w:t>the New York city building code</w:t>
      </w:r>
      <w:r>
        <w:rPr>
          <w:rFonts w:eastAsiaTheme="minorEastAsia"/>
          <w:bCs/>
        </w:rPr>
        <w:t>, as amended by local law number 77 for the year 2023, is amended to read as follows:</w:t>
      </w:r>
    </w:p>
    <w:p w14:paraId="1CED34A9" w14:textId="77777777" w:rsidR="00F27519" w:rsidRPr="001A006E" w:rsidRDefault="00F27519" w:rsidP="00F27519">
      <w:pPr>
        <w:widowControl w:val="0"/>
        <w:kinsoku w:val="0"/>
        <w:spacing w:before="120" w:after="120"/>
        <w:ind w:left="360"/>
        <w:jc w:val="both"/>
        <w:rPr>
          <w:spacing w:val="1"/>
        </w:rPr>
      </w:pPr>
    </w:p>
    <w:p w14:paraId="5309F31D" w14:textId="61FC95C3" w:rsidR="00F27519" w:rsidRPr="001A006E" w:rsidRDefault="00F27519" w:rsidP="00F27519">
      <w:pPr>
        <w:widowControl w:val="0"/>
        <w:kinsoku w:val="0"/>
        <w:spacing w:before="120" w:after="120"/>
        <w:ind w:left="360"/>
        <w:jc w:val="both"/>
        <w:rPr>
          <w:rFonts w:eastAsiaTheme="minorEastAsia"/>
          <w:u w:val="single"/>
        </w:rPr>
      </w:pPr>
      <w:r w:rsidRPr="001A006E">
        <w:rPr>
          <w:b/>
          <w:bCs/>
          <w:iCs/>
          <w:spacing w:val="-2"/>
          <w:w w:val="110"/>
        </w:rPr>
        <w:t>3303.10.2 [</w:t>
      </w:r>
      <w:r w:rsidRPr="009C3C0A">
        <w:rPr>
          <w:b/>
          <w:bCs/>
          <w:iCs/>
          <w:strike/>
          <w:spacing w:val="-2"/>
          <w:w w:val="110"/>
        </w:rPr>
        <w:t>Inspections of tenant</w:t>
      </w:r>
      <w:r w:rsidRPr="009C3C0A">
        <w:rPr>
          <w:b/>
          <w:bCs/>
          <w:iCs/>
          <w:spacing w:val="-2"/>
          <w:w w:val="110"/>
        </w:rPr>
        <w:t>]</w:t>
      </w:r>
      <w:r w:rsidRPr="001A006E">
        <w:rPr>
          <w:b/>
          <w:bCs/>
          <w:iCs/>
          <w:spacing w:val="-2"/>
          <w:w w:val="110"/>
          <w:u w:val="single"/>
        </w:rPr>
        <w:t>Occupant</w:t>
      </w:r>
      <w:r w:rsidRPr="001A006E">
        <w:rPr>
          <w:b/>
          <w:bCs/>
          <w:iCs/>
          <w:spacing w:val="-2"/>
          <w:w w:val="110"/>
        </w:rPr>
        <w:t xml:space="preserve"> protection plan.</w:t>
      </w:r>
      <w:r w:rsidRPr="001A006E">
        <w:rPr>
          <w:bCs/>
          <w:iCs/>
          <w:spacing w:val="-2"/>
          <w:w w:val="110"/>
        </w:rPr>
        <w:t xml:space="preserve"> [</w:t>
      </w:r>
      <w:r w:rsidRPr="001A006E">
        <w:rPr>
          <w:bCs/>
          <w:iCs/>
          <w:strike/>
          <w:spacing w:val="-2"/>
          <w:w w:val="110"/>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00B40D3C" w:rsidRPr="009C3C0A">
        <w:rPr>
          <w:bCs/>
          <w:iCs/>
          <w:spacing w:val="-2"/>
          <w:w w:val="110"/>
        </w:rPr>
        <w:t>]</w:t>
      </w:r>
      <w:r w:rsidRPr="009C3C0A">
        <w:rPr>
          <w:bCs/>
          <w:iCs/>
          <w:spacing w:val="-2"/>
          <w:w w:val="110"/>
        </w:rPr>
        <w:t xml:space="preserve"> </w:t>
      </w:r>
      <w:r w:rsidRPr="001A006E">
        <w:rPr>
          <w:rFonts w:eastAsiaTheme="minorEastAsia"/>
          <w:u w:val="single"/>
        </w:rPr>
        <w:t xml:space="preserve">Occupant protection plans shall be provided </w:t>
      </w:r>
      <w:r w:rsidRPr="001A006E">
        <w:rPr>
          <w:rFonts w:eastAsiaTheme="minorEastAsia"/>
          <w:spacing w:val="1"/>
          <w:u w:val="single"/>
        </w:rPr>
        <w:t xml:space="preserve">in accordance </w:t>
      </w:r>
      <w:r w:rsidRPr="001A006E">
        <w:rPr>
          <w:rFonts w:eastAsiaTheme="minorEastAsia"/>
          <w:u w:val="single"/>
        </w:rPr>
        <w:t xml:space="preserve">with Section 1504 of the </w:t>
      </w:r>
      <w:r w:rsidRPr="001A006E">
        <w:rPr>
          <w:rFonts w:eastAsiaTheme="minorEastAsia"/>
          <w:i/>
          <w:iCs/>
          <w:u w:val="single"/>
        </w:rPr>
        <w:t>New York City Existing Building Code</w:t>
      </w:r>
      <w:r w:rsidRPr="009C3C0A">
        <w:rPr>
          <w:rFonts w:eastAsiaTheme="minorEastAsia"/>
        </w:rPr>
        <w:t>.</w:t>
      </w:r>
    </w:p>
    <w:p w14:paraId="521D01AD" w14:textId="0453A21B" w:rsidR="00B969C4" w:rsidRPr="00BC3ECD" w:rsidRDefault="00B969C4" w:rsidP="00B969C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86.</w:t>
      </w:r>
      <w:r w:rsidRPr="00BB48AD">
        <w:rPr>
          <w:bCs/>
        </w:rPr>
        <w:t xml:space="preserve"> </w:t>
      </w:r>
      <w:r>
        <w:rPr>
          <w:bCs/>
        </w:rPr>
        <w:t xml:space="preserve">Section 3303.10.3 of </w:t>
      </w:r>
      <w:r w:rsidRPr="004B61F1">
        <w:rPr>
          <w:rFonts w:eastAsiaTheme="minorEastAsia"/>
          <w:bCs/>
        </w:rPr>
        <w:t>the New York city building code</w:t>
      </w:r>
      <w:r>
        <w:rPr>
          <w:rFonts w:eastAsiaTheme="minorEastAsia"/>
          <w:bCs/>
        </w:rPr>
        <w:t xml:space="preserve"> is REPEALED.</w:t>
      </w:r>
    </w:p>
    <w:p w14:paraId="29748043" w14:textId="7242BCF0" w:rsidR="00F27519" w:rsidRPr="009C3C0A" w:rsidRDefault="00B969C4"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87</w:t>
      </w:r>
      <w:r w:rsidRPr="00BB48AD">
        <w:rPr>
          <w:bCs/>
        </w:rPr>
        <w:t xml:space="preserve">. </w:t>
      </w:r>
      <w:r>
        <w:rPr>
          <w:bCs/>
        </w:rPr>
        <w:t xml:space="preserve">Section 3310.1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5695258" w14:textId="77777777" w:rsidR="00F27519" w:rsidRPr="001A006E" w:rsidRDefault="00F27519" w:rsidP="00F27519">
      <w:pPr>
        <w:spacing w:before="120" w:after="120"/>
        <w:jc w:val="both"/>
        <w:rPr>
          <w:rFonts w:eastAsiaTheme="minorEastAsia"/>
        </w:rPr>
      </w:pPr>
      <w:r w:rsidRPr="001A006E">
        <w:rPr>
          <w:rFonts w:eastAsiaTheme="minorEastAsia"/>
          <w:b/>
        </w:rPr>
        <w:t>3310.1 Scope.</w:t>
      </w:r>
      <w:r w:rsidRPr="001A006E">
        <w:rPr>
          <w:rFonts w:eastAsiaTheme="minorEastAsia"/>
          <w:b/>
          <w:bCs/>
        </w:rPr>
        <w:t xml:space="preserve"> </w:t>
      </w:r>
      <w:r w:rsidRPr="001A006E">
        <w:rPr>
          <w:rFonts w:eastAsiaTheme="minorEastAsia"/>
        </w:rPr>
        <w:t>This section shall apply to:</w:t>
      </w:r>
    </w:p>
    <w:p w14:paraId="6488E92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construction of a new major building;</w:t>
      </w:r>
    </w:p>
    <w:p w14:paraId="7365B903"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vertical or horizontal enlargement of a major building;</w:t>
      </w:r>
    </w:p>
    <w:p w14:paraId="2077903E"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lastRenderedPageBreak/>
        <w:t>The full or partial demolition of a major building;</w:t>
      </w:r>
    </w:p>
    <w:p w14:paraId="25E56095"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alteration, maintenance, or repair of a façade of a major building[</w:t>
      </w:r>
      <w:r w:rsidRPr="001A006E">
        <w:rPr>
          <w:rFonts w:eastAsiaTheme="minorEastAsia"/>
          <w:strike/>
        </w:rPr>
        <w:t>, provided the building is more than 14 stories or 200 feet (60 960 mm) in height, whichever is less, and also provided the façade work requires a sidewalk shed to be installed</w:t>
      </w:r>
      <w:r w:rsidRPr="001A006E">
        <w:rPr>
          <w:rFonts w:eastAsiaTheme="minorEastAsia"/>
        </w:rPr>
        <w:t>]; and</w:t>
      </w:r>
    </w:p>
    <w:p w14:paraId="6BB7079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Any construction or demolition work, including the alteration, maintenance, or repair of a façade, in a building so designated by the commissioner.</w:t>
      </w:r>
    </w:p>
    <w:p w14:paraId="67AB5FC2" w14:textId="77777777" w:rsidR="00F27519" w:rsidRPr="001A006E" w:rsidRDefault="00F27519" w:rsidP="00F27519">
      <w:pPr>
        <w:spacing w:before="120" w:after="120"/>
        <w:ind w:left="360"/>
        <w:jc w:val="both"/>
        <w:rPr>
          <w:rFonts w:eastAsiaTheme="minorEastAsia"/>
        </w:rPr>
      </w:pPr>
      <w:r w:rsidRPr="001A006E">
        <w:rPr>
          <w:rFonts w:eastAsiaTheme="minorEastAsia"/>
          <w:b/>
        </w:rPr>
        <w:t>[</w:t>
      </w:r>
      <w:r w:rsidRPr="001A006E">
        <w:rPr>
          <w:rFonts w:eastAsiaTheme="minorEastAsia"/>
          <w:b/>
          <w:strike/>
        </w:rPr>
        <w:t>Exception</w:t>
      </w:r>
      <w:r w:rsidRPr="001A006E">
        <w:rPr>
          <w:rFonts w:eastAsiaTheme="minorEastAsia"/>
          <w:b/>
        </w:rPr>
        <w:t xml:space="preserve">] </w:t>
      </w:r>
      <w:r w:rsidRPr="001A006E">
        <w:rPr>
          <w:rFonts w:eastAsiaTheme="minorEastAsia"/>
          <w:b/>
          <w:u w:val="single"/>
        </w:rPr>
        <w:t>Exceptions</w:t>
      </w:r>
      <w:r w:rsidRPr="001A006E">
        <w:rPr>
          <w:rFonts w:eastAsiaTheme="minorEastAsia"/>
          <w:b/>
        </w:rPr>
        <w:t>:</w:t>
      </w:r>
      <w:r w:rsidRPr="001A006E">
        <w:rPr>
          <w:rFonts w:eastAsiaTheme="minorEastAsia"/>
        </w:rPr>
        <w:t xml:space="preserve"> The requirements of this section shall not apply to[</w:t>
      </w:r>
      <w:r w:rsidRPr="001A006E">
        <w:rPr>
          <w:rFonts w:eastAsiaTheme="minorEastAsia"/>
          <w:strike/>
        </w:rPr>
        <w:t>partial</w:t>
      </w:r>
      <w:r w:rsidRPr="001A006E">
        <w:rPr>
          <w:rFonts w:eastAsiaTheme="minorEastAsia"/>
        </w:rPr>
        <w:t>]</w:t>
      </w:r>
      <w:r w:rsidRPr="001A006E">
        <w:rPr>
          <w:rFonts w:eastAsiaTheme="minorEastAsia"/>
          <w:u w:val="single"/>
        </w:rPr>
        <w:t>:</w:t>
      </w:r>
    </w:p>
    <w:p w14:paraId="348573F6" w14:textId="77777777" w:rsidR="00F27519" w:rsidRPr="001A006E" w:rsidRDefault="00F27519" w:rsidP="006227FB">
      <w:pPr>
        <w:widowControl w:val="0"/>
        <w:numPr>
          <w:ilvl w:val="0"/>
          <w:numId w:val="6"/>
        </w:numPr>
        <w:kinsoku w:val="0"/>
        <w:spacing w:before="120" w:after="120"/>
        <w:jc w:val="both"/>
        <w:rPr>
          <w:spacing w:val="1"/>
          <w:u w:val="single"/>
        </w:rPr>
      </w:pPr>
      <w:r w:rsidRPr="001A006E">
        <w:rPr>
          <w:spacing w:val="1"/>
          <w:u w:val="single"/>
        </w:rPr>
        <w:t>Work that does not require a permit.</w:t>
      </w:r>
    </w:p>
    <w:p w14:paraId="7EBE8013" w14:textId="77777777" w:rsidR="00F27519" w:rsidRPr="001A006E" w:rsidRDefault="00F27519" w:rsidP="006227FB">
      <w:pPr>
        <w:widowControl w:val="0"/>
        <w:numPr>
          <w:ilvl w:val="0"/>
          <w:numId w:val="6"/>
        </w:numPr>
        <w:kinsoku w:val="0"/>
        <w:spacing w:before="120" w:after="120"/>
        <w:jc w:val="both"/>
        <w:rPr>
          <w:spacing w:val="1"/>
          <w:u w:val="single"/>
        </w:rPr>
      </w:pPr>
      <w:r w:rsidRPr="001A006E">
        <w:rPr>
          <w:rFonts w:eastAsia="Times"/>
          <w:u w:val="single"/>
        </w:rPr>
        <w:t>Work whose scope is limited to that authorized by a Limited Alteration Application.</w:t>
      </w:r>
    </w:p>
    <w:p w14:paraId="6D4465B1" w14:textId="77777777" w:rsidR="00F27519" w:rsidRPr="001A006E" w:rsidRDefault="00F27519" w:rsidP="006227FB">
      <w:pPr>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Partial</w:t>
      </w:r>
      <w:r w:rsidRPr="001A006E">
        <w:rPr>
          <w:rFonts w:eastAsiaTheme="minorEastAsia"/>
        </w:rPr>
        <w:t xml:space="preserve"> demolition operations limited to the interior components of a major building</w:t>
      </w:r>
      <w:r w:rsidRPr="001A006E">
        <w:rPr>
          <w:rFonts w:eastAsiaTheme="minorEastAsia"/>
          <w:u w:val="single"/>
        </w:rPr>
        <w:t>,</w:t>
      </w:r>
      <w:r w:rsidRPr="001A006E">
        <w:rPr>
          <w:rFonts w:eastAsiaTheme="minorEastAsia"/>
        </w:rPr>
        <w:t xml:space="preserve"> provided no mechanical demolition equipment, other than handheld devices, are used.</w:t>
      </w:r>
    </w:p>
    <w:p w14:paraId="73FE1CD3" w14:textId="77777777" w:rsidR="00F27519" w:rsidRPr="001A006E" w:rsidRDefault="00F27519" w:rsidP="006227FB">
      <w:pPr>
        <w:spacing w:before="120" w:after="120"/>
        <w:ind w:left="1080" w:hanging="360"/>
        <w:jc w:val="both"/>
        <w:rPr>
          <w:rFonts w:eastAsiaTheme="minorEastAsia"/>
          <w:u w:val="single"/>
        </w:rPr>
      </w:pPr>
      <w:r w:rsidRPr="001A006E">
        <w:rPr>
          <w:rFonts w:eastAsiaTheme="minorEastAsia"/>
          <w:u w:val="single"/>
        </w:rPr>
        <w:t>4.</w:t>
      </w:r>
      <w:r w:rsidRPr="001A006E">
        <w:rPr>
          <w:rFonts w:eastAsiaTheme="minorEastAsia"/>
          <w:u w:val="single"/>
        </w:rPr>
        <w:tab/>
        <w:t>The alteration, maintenance, or repair of a façade, including partial demolition operations incidental there to, that does not require a sidewalk shed or equivalent overhead protection to be installed.</w:t>
      </w:r>
    </w:p>
    <w:p w14:paraId="76A4CFA6" w14:textId="77777777" w:rsidR="00F27519" w:rsidRPr="001A006E" w:rsidRDefault="00F27519" w:rsidP="006227FB">
      <w:pPr>
        <w:spacing w:before="120" w:after="120"/>
        <w:ind w:left="1080" w:hanging="360"/>
        <w:jc w:val="both"/>
        <w:rPr>
          <w:rFonts w:eastAsiaTheme="minorEastAsia"/>
          <w:u w:val="single"/>
        </w:rPr>
      </w:pPr>
      <w:r w:rsidRPr="001A006E">
        <w:rPr>
          <w:rFonts w:eastAsiaTheme="minorEastAsia"/>
          <w:u w:val="single"/>
        </w:rPr>
        <w:t>5.</w:t>
      </w:r>
      <w:r w:rsidRPr="001A006E">
        <w:rPr>
          <w:rFonts w:eastAsiaTheme="minorEastAsia"/>
          <w:u w:val="single"/>
        </w:rPr>
        <w:tab/>
        <w:t>The alteration, maintenance, or repair of a façade, including partial demolition operations incidental there to, on a building that does not exceed either 14 stories or 200 feet (60 960 mm) in height.</w:t>
      </w:r>
    </w:p>
    <w:p w14:paraId="7C0DF16B" w14:textId="77777777" w:rsidR="0018535E" w:rsidRDefault="0018535E">
      <w:pPr>
        <w:widowControl w:val="0"/>
        <w:tabs>
          <w:tab w:val="left" w:pos="-2790"/>
        </w:tabs>
        <w:autoSpaceDE w:val="0"/>
        <w:autoSpaceDN w:val="0"/>
        <w:adjustRightInd w:val="0"/>
        <w:spacing w:before="120" w:after="120" w:line="480" w:lineRule="auto"/>
        <w:ind w:firstLine="720"/>
        <w:jc w:val="both"/>
        <w:rPr>
          <w:bCs/>
        </w:rPr>
      </w:pPr>
    </w:p>
    <w:p w14:paraId="6B4EAA85" w14:textId="732CC26D" w:rsidR="0018535E" w:rsidRPr="009C3C0A" w:rsidRDefault="00E6284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88</w:t>
      </w:r>
      <w:r w:rsidRPr="00BB48AD">
        <w:rPr>
          <w:bCs/>
        </w:rPr>
        <w:t xml:space="preserve">. </w:t>
      </w:r>
      <w:r>
        <w:rPr>
          <w:bCs/>
        </w:rPr>
        <w:t xml:space="preserve">Section D101.1 of </w:t>
      </w:r>
      <w:r w:rsidRPr="004B61F1">
        <w:rPr>
          <w:rFonts w:eastAsiaTheme="minorEastAsia"/>
          <w:bCs/>
        </w:rPr>
        <w:t>the New York city building code</w:t>
      </w:r>
      <w:r>
        <w:rPr>
          <w:rFonts w:eastAsiaTheme="minorEastAsia"/>
          <w:bCs/>
        </w:rPr>
        <w:t>, as amended by local law number 33 for the year 2007, is amended to read as follows:</w:t>
      </w:r>
    </w:p>
    <w:p w14:paraId="1DBEA09E" w14:textId="77777777" w:rsidR="00F27519" w:rsidRPr="001A006E" w:rsidRDefault="00F27519" w:rsidP="00F27519">
      <w:pPr>
        <w:widowControl w:val="0"/>
        <w:spacing w:before="120" w:after="120"/>
        <w:jc w:val="both"/>
        <w:rPr>
          <w:rFonts w:eastAsiaTheme="minorEastAsia"/>
        </w:rPr>
      </w:pPr>
      <w:r w:rsidRPr="001A006E">
        <w:rPr>
          <w:rFonts w:eastAsiaTheme="minorEastAsia"/>
          <w:b/>
        </w:rPr>
        <w:t>D101.1 Scope.</w:t>
      </w:r>
      <w:r w:rsidRPr="001A006E">
        <w:rPr>
          <w:rFonts w:eastAsiaTheme="minorEastAsia"/>
          <w:b/>
          <w:bCs/>
          <w:w w:val="110"/>
        </w:rPr>
        <w:t xml:space="preserve"> </w:t>
      </w:r>
      <w:r w:rsidRPr="001A006E">
        <w:rPr>
          <w:rFonts w:eastAsiaTheme="minorEastAsia"/>
          <w:spacing w:val="1"/>
        </w:rPr>
        <w:t>The provisions of this appendix shall regulate the division of the city of New York into geographical territories known as fire districts[</w:t>
      </w:r>
      <w:r w:rsidRPr="001A006E">
        <w:rPr>
          <w:rFonts w:eastAsiaTheme="minorEastAsia"/>
          <w:strike/>
          <w:spacing w:val="1"/>
        </w:rPr>
        <w:t xml:space="preserve"> and control the occupancy groups and construction classes permitted in the fire districts</w:t>
      </w:r>
      <w:r w:rsidRPr="001A006E">
        <w:rPr>
          <w:rFonts w:eastAsiaTheme="minorEastAsia"/>
          <w:spacing w:val="1"/>
        </w:rPr>
        <w:t>]. Wherever reference is made to the fire district, it shall be construed to mean the fire districts designated and referred to in this appendix.</w:t>
      </w:r>
    </w:p>
    <w:p w14:paraId="6A231F36" w14:textId="60F4FEE4" w:rsidR="00D71861" w:rsidRDefault="00D71861" w:rsidP="009C3C0A">
      <w:pPr>
        <w:widowControl w:val="0"/>
        <w:spacing w:before="120" w:after="120" w:line="480" w:lineRule="auto"/>
        <w:ind w:firstLine="720"/>
        <w:rPr>
          <w:rFonts w:eastAsiaTheme="minorEastAsia"/>
          <w:b/>
          <w:bCs/>
          <w:spacing w:val="-8"/>
          <w:w w:val="105"/>
        </w:rPr>
      </w:pPr>
      <w:r w:rsidRPr="00BB48AD">
        <w:rPr>
          <w:bCs/>
        </w:rPr>
        <w:t xml:space="preserve">§ </w:t>
      </w:r>
      <w:r>
        <w:rPr>
          <w:bCs/>
        </w:rPr>
        <w:t>89</w:t>
      </w:r>
      <w:r w:rsidRPr="00BB48AD">
        <w:rPr>
          <w:bCs/>
        </w:rPr>
        <w:t xml:space="preserve">. </w:t>
      </w:r>
      <w:r w:rsidR="00215FA8">
        <w:rPr>
          <w:bCs/>
        </w:rPr>
        <w:t xml:space="preserve">Section D102 </w:t>
      </w:r>
      <w:r>
        <w:rPr>
          <w:bCs/>
        </w:rPr>
        <w:t xml:space="preserve">of </w:t>
      </w:r>
      <w:r w:rsidRPr="004B61F1">
        <w:rPr>
          <w:rFonts w:eastAsiaTheme="minorEastAsia"/>
          <w:bCs/>
        </w:rPr>
        <w:t>the New York city building code</w:t>
      </w:r>
      <w:r w:rsidR="00215FA8">
        <w:rPr>
          <w:rFonts w:eastAsiaTheme="minorEastAsia"/>
          <w:bCs/>
        </w:rPr>
        <w:t xml:space="preserve"> is REPEALED</w:t>
      </w:r>
      <w:r>
        <w:rPr>
          <w:rFonts w:eastAsiaTheme="minorEastAsia"/>
          <w:bCs/>
        </w:rPr>
        <w:t>,</w:t>
      </w:r>
      <w:r w:rsidR="00215FA8">
        <w:rPr>
          <w:rFonts w:eastAsiaTheme="minorEastAsia"/>
          <w:bCs/>
        </w:rPr>
        <w:t xml:space="preserve"> except that the title of such section is</w:t>
      </w:r>
      <w:r>
        <w:rPr>
          <w:rFonts w:eastAsiaTheme="minorEastAsia"/>
          <w:bCs/>
        </w:rPr>
        <w:t xml:space="preserve"> amended to read as follows:</w:t>
      </w:r>
    </w:p>
    <w:p w14:paraId="35249A33" w14:textId="67776323"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D102</w:t>
      </w:r>
      <w:r w:rsidRPr="001A006E">
        <w:rPr>
          <w:rFonts w:eastAsiaTheme="minorEastAsia"/>
          <w:b/>
          <w:bCs/>
          <w:spacing w:val="-8"/>
          <w:w w:val="105"/>
        </w:rPr>
        <w:br/>
        <w:t>[</w:t>
      </w:r>
      <w:r w:rsidRPr="001A006E">
        <w:rPr>
          <w:rFonts w:eastAsiaTheme="minorEastAsia"/>
          <w:b/>
          <w:bCs/>
          <w:strike/>
          <w:spacing w:val="-8"/>
          <w:w w:val="105"/>
        </w:rPr>
        <w:t>BUILDING RESTRICTIONS</w:t>
      </w:r>
      <w:r w:rsidRPr="001A006E">
        <w:rPr>
          <w:rFonts w:eastAsiaTheme="minorEastAsia"/>
          <w:b/>
          <w:bCs/>
          <w:spacing w:val="-8"/>
          <w:w w:val="105"/>
        </w:rPr>
        <w:t xml:space="preserve">] </w:t>
      </w:r>
      <w:r w:rsidRPr="001A006E">
        <w:rPr>
          <w:rFonts w:eastAsiaTheme="minorEastAsia"/>
          <w:b/>
          <w:bCs/>
          <w:spacing w:val="-8"/>
          <w:w w:val="105"/>
          <w:u w:val="single"/>
        </w:rPr>
        <w:t>RESERVED</w:t>
      </w:r>
    </w:p>
    <w:p w14:paraId="2B8C0C1B" w14:textId="306D0C08" w:rsidR="00215FA8" w:rsidRDefault="00215FA8" w:rsidP="00215FA8">
      <w:pPr>
        <w:widowControl w:val="0"/>
        <w:spacing w:before="120" w:after="120" w:line="480" w:lineRule="auto"/>
        <w:ind w:firstLine="720"/>
        <w:rPr>
          <w:rFonts w:eastAsiaTheme="minorEastAsia"/>
          <w:b/>
          <w:bCs/>
          <w:spacing w:val="-8"/>
          <w:w w:val="105"/>
        </w:rPr>
      </w:pPr>
      <w:r w:rsidRPr="00BB48AD">
        <w:rPr>
          <w:bCs/>
        </w:rPr>
        <w:t xml:space="preserve">§ </w:t>
      </w:r>
      <w:r>
        <w:rPr>
          <w:bCs/>
        </w:rPr>
        <w:t>90</w:t>
      </w:r>
      <w:r w:rsidRPr="00BB48AD">
        <w:rPr>
          <w:bCs/>
        </w:rPr>
        <w:t xml:space="preserve">. </w:t>
      </w:r>
      <w:r>
        <w:rPr>
          <w:bCs/>
        </w:rPr>
        <w:t xml:space="preserve">Section D103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3AFF2AE1" w14:textId="77777777" w:rsidR="00F27519" w:rsidRPr="001A006E" w:rsidRDefault="00F27519" w:rsidP="00F27519">
      <w:pPr>
        <w:jc w:val="center"/>
        <w:rPr>
          <w:rFonts w:eastAsiaTheme="minorEastAsia"/>
          <w:b/>
          <w:bCs/>
        </w:rPr>
      </w:pPr>
    </w:p>
    <w:p w14:paraId="6A1CC0D8" w14:textId="77777777" w:rsidR="00F27519" w:rsidRPr="001A006E" w:rsidRDefault="00F27519" w:rsidP="00F27519">
      <w:pPr>
        <w:jc w:val="center"/>
        <w:rPr>
          <w:rFonts w:eastAsiaTheme="minorEastAsia"/>
          <w:b/>
          <w:bCs/>
        </w:rPr>
      </w:pPr>
      <w:r w:rsidRPr="001A006E">
        <w:rPr>
          <w:rFonts w:eastAsiaTheme="minorEastAsia"/>
          <w:b/>
          <w:bCs/>
        </w:rPr>
        <w:t>SECTION BC D103</w:t>
      </w:r>
      <w:r w:rsidR="00B65947" w:rsidRPr="001A006E">
        <w:rPr>
          <w:rFonts w:eastAsiaTheme="minorEastAsia"/>
          <w:b/>
          <w:bCs/>
        </w:rPr>
        <w:br/>
      </w:r>
      <w:r w:rsidRPr="001A006E">
        <w:rPr>
          <w:rFonts w:eastAsiaTheme="minorEastAsia"/>
          <w:b/>
          <w:bCs/>
        </w:rPr>
        <w:t>[</w:t>
      </w:r>
      <w:r w:rsidRPr="001A006E">
        <w:rPr>
          <w:rFonts w:eastAsiaTheme="minorEastAsia"/>
          <w:b/>
          <w:bCs/>
          <w:strike/>
        </w:rPr>
        <w:t>CHANGES TO BUILDINGS</w:t>
      </w:r>
      <w:r w:rsidRPr="001A006E">
        <w:rPr>
          <w:rFonts w:eastAsiaTheme="minorEastAsia"/>
          <w:b/>
          <w:bCs/>
        </w:rPr>
        <w:t>]</w:t>
      </w:r>
      <w:r w:rsidRPr="001A006E">
        <w:rPr>
          <w:rFonts w:eastAsiaTheme="minorEastAsia"/>
          <w:b/>
          <w:bCs/>
          <w:u w:val="single"/>
        </w:rPr>
        <w:t>RESERVED</w:t>
      </w:r>
    </w:p>
    <w:p w14:paraId="2BE86A89" w14:textId="64AE9CA7" w:rsidR="00AB33E1" w:rsidRDefault="00AB33E1" w:rsidP="00AB33E1">
      <w:pPr>
        <w:widowControl w:val="0"/>
        <w:spacing w:before="120" w:after="120" w:line="480" w:lineRule="auto"/>
        <w:ind w:firstLine="720"/>
        <w:rPr>
          <w:rFonts w:eastAsiaTheme="minorEastAsia"/>
          <w:b/>
          <w:bCs/>
          <w:spacing w:val="-8"/>
          <w:w w:val="105"/>
        </w:rPr>
      </w:pPr>
      <w:r w:rsidRPr="00BB48AD">
        <w:rPr>
          <w:bCs/>
        </w:rPr>
        <w:lastRenderedPageBreak/>
        <w:t xml:space="preserve">§ </w:t>
      </w:r>
      <w:r>
        <w:rPr>
          <w:bCs/>
        </w:rPr>
        <w:t>91</w:t>
      </w:r>
      <w:r w:rsidRPr="00BB48AD">
        <w:rPr>
          <w:bCs/>
        </w:rPr>
        <w:t xml:space="preserve">. </w:t>
      </w:r>
      <w:r>
        <w:rPr>
          <w:bCs/>
        </w:rPr>
        <w:t xml:space="preserve">Section D104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183ACC02" w14:textId="77777777" w:rsidR="00AB33E1" w:rsidRPr="001A006E" w:rsidRDefault="00AB33E1" w:rsidP="00F27519">
      <w:pPr>
        <w:jc w:val="both"/>
        <w:rPr>
          <w:rFonts w:eastAsiaTheme="minorEastAsia"/>
        </w:rPr>
      </w:pPr>
    </w:p>
    <w:p w14:paraId="7E6E2438"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D104</w:t>
      </w:r>
      <w:r w:rsidRPr="001A006E">
        <w:rPr>
          <w:rFonts w:eastAsiaTheme="minorEastAsia"/>
          <w:b/>
          <w:bCs/>
          <w:spacing w:val="-8"/>
          <w:w w:val="105"/>
        </w:rPr>
        <w:br/>
        <w:t>[</w:t>
      </w:r>
      <w:r w:rsidRPr="001A006E">
        <w:rPr>
          <w:rFonts w:eastAsiaTheme="minorEastAsia"/>
          <w:b/>
          <w:bCs/>
          <w:strike/>
          <w:spacing w:val="-8"/>
          <w:w w:val="105"/>
        </w:rPr>
        <w:t>BUILDINGS LOCATED PARTIALLY IN</w:t>
      </w:r>
      <w:r w:rsidR="00B65947" w:rsidRPr="001A006E">
        <w:rPr>
          <w:rFonts w:eastAsiaTheme="minorEastAsia"/>
          <w:b/>
          <w:bCs/>
          <w:strike/>
          <w:spacing w:val="-8"/>
          <w:w w:val="105"/>
        </w:rPr>
        <w:t xml:space="preserve"> </w:t>
      </w:r>
      <w:r w:rsidRPr="001A006E">
        <w:rPr>
          <w:rFonts w:eastAsiaTheme="minorEastAsia"/>
          <w:b/>
          <w:bCs/>
          <w:strike/>
          <w:spacing w:val="-8"/>
          <w:w w:val="105"/>
        </w:rPr>
        <w:t>THE FIRE DISTRICT</w:t>
      </w:r>
      <w:r w:rsidRPr="001A006E">
        <w:rPr>
          <w:rFonts w:eastAsiaTheme="minorEastAsia"/>
          <w:b/>
          <w:bCs/>
          <w:spacing w:val="-8"/>
          <w:w w:val="105"/>
        </w:rPr>
        <w:t>]</w:t>
      </w:r>
      <w:r w:rsidRPr="001A006E">
        <w:rPr>
          <w:rFonts w:eastAsiaTheme="minorEastAsia"/>
          <w:b/>
          <w:bCs/>
          <w:spacing w:val="-8"/>
          <w:w w:val="105"/>
          <w:u w:val="single"/>
        </w:rPr>
        <w:t>RESERVED</w:t>
      </w:r>
    </w:p>
    <w:p w14:paraId="4B6BA7AA" w14:textId="77777777" w:rsidR="00AB33E1" w:rsidRDefault="00AB33E1" w:rsidP="00AB33E1">
      <w:pPr>
        <w:widowControl w:val="0"/>
        <w:spacing w:before="120" w:after="120" w:line="480" w:lineRule="auto"/>
        <w:ind w:firstLine="720"/>
        <w:rPr>
          <w:bCs/>
        </w:rPr>
      </w:pPr>
    </w:p>
    <w:p w14:paraId="310241CC" w14:textId="34FE7987" w:rsidR="00AB33E1" w:rsidRDefault="00AB33E1" w:rsidP="00AB33E1">
      <w:pPr>
        <w:widowControl w:val="0"/>
        <w:spacing w:before="120" w:after="120" w:line="480" w:lineRule="auto"/>
        <w:ind w:firstLine="720"/>
        <w:rPr>
          <w:rFonts w:eastAsiaTheme="minorEastAsia"/>
          <w:b/>
          <w:bCs/>
          <w:spacing w:val="-8"/>
          <w:w w:val="105"/>
        </w:rPr>
      </w:pPr>
      <w:r w:rsidRPr="00BB48AD">
        <w:rPr>
          <w:bCs/>
        </w:rPr>
        <w:t xml:space="preserve">§ </w:t>
      </w:r>
      <w:r>
        <w:rPr>
          <w:bCs/>
        </w:rPr>
        <w:t>92</w:t>
      </w:r>
      <w:r w:rsidRPr="00BB48AD">
        <w:rPr>
          <w:bCs/>
        </w:rPr>
        <w:t xml:space="preserve">. </w:t>
      </w:r>
      <w:r>
        <w:rPr>
          <w:bCs/>
        </w:rPr>
        <w:t xml:space="preserve">Section D105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744B8117" w14:textId="77777777" w:rsidR="00AB33E1" w:rsidRPr="001A006E" w:rsidRDefault="00AB33E1" w:rsidP="00F27519">
      <w:pPr>
        <w:widowControl w:val="0"/>
        <w:spacing w:before="120" w:after="120"/>
        <w:jc w:val="both"/>
        <w:rPr>
          <w:rFonts w:eastAsiaTheme="minorEastAsia"/>
          <w:spacing w:val="1"/>
        </w:rPr>
      </w:pPr>
    </w:p>
    <w:p w14:paraId="0FBF0555"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D105</w:t>
      </w:r>
      <w:r w:rsidRPr="001A006E">
        <w:rPr>
          <w:rFonts w:eastAsiaTheme="minorEastAsia"/>
          <w:b/>
          <w:bCs/>
          <w:spacing w:val="-8"/>
          <w:w w:val="105"/>
        </w:rPr>
        <w:br/>
        <w:t>[</w:t>
      </w:r>
      <w:r w:rsidRPr="001A006E">
        <w:rPr>
          <w:rFonts w:eastAsiaTheme="minorEastAsia"/>
          <w:b/>
          <w:bCs/>
          <w:strike/>
          <w:spacing w:val="-8"/>
          <w:w w:val="105"/>
        </w:rPr>
        <w:t>EXCEPTIONS TO RESTRICTIONS IN FIRE DISTRICT</w:t>
      </w:r>
      <w:r w:rsidRPr="001A006E">
        <w:rPr>
          <w:rFonts w:eastAsiaTheme="minorEastAsia"/>
          <w:b/>
          <w:bCs/>
          <w:spacing w:val="-8"/>
          <w:w w:val="105"/>
        </w:rPr>
        <w:t>]</w:t>
      </w:r>
      <w:r w:rsidRPr="001A006E">
        <w:rPr>
          <w:rFonts w:eastAsiaTheme="minorEastAsia"/>
          <w:b/>
          <w:bCs/>
          <w:spacing w:val="-8"/>
          <w:w w:val="105"/>
          <w:u w:val="single"/>
        </w:rPr>
        <w:t>RESERVED</w:t>
      </w:r>
    </w:p>
    <w:p w14:paraId="60A39F1B" w14:textId="77777777" w:rsidR="000F0347" w:rsidRDefault="000F0347" w:rsidP="000F0347">
      <w:pPr>
        <w:widowControl w:val="0"/>
        <w:kinsoku w:val="0"/>
        <w:spacing w:before="120" w:after="120"/>
        <w:jc w:val="both"/>
        <w:rPr>
          <w:rFonts w:eastAsia="SimSun"/>
        </w:rPr>
      </w:pPr>
    </w:p>
    <w:p w14:paraId="07D7EA9F" w14:textId="3E09523F" w:rsidR="000F0347" w:rsidRDefault="000F0347" w:rsidP="000F0347">
      <w:pPr>
        <w:widowControl w:val="0"/>
        <w:spacing w:before="120" w:after="120" w:line="480" w:lineRule="auto"/>
        <w:ind w:firstLine="720"/>
        <w:rPr>
          <w:rFonts w:eastAsiaTheme="minorEastAsia"/>
          <w:b/>
          <w:bCs/>
          <w:spacing w:val="-8"/>
          <w:w w:val="105"/>
        </w:rPr>
      </w:pPr>
      <w:r w:rsidRPr="00BB48AD">
        <w:rPr>
          <w:bCs/>
        </w:rPr>
        <w:t xml:space="preserve">§ </w:t>
      </w:r>
      <w:r>
        <w:rPr>
          <w:bCs/>
        </w:rPr>
        <w:t>93</w:t>
      </w:r>
      <w:r w:rsidRPr="00BB48AD">
        <w:rPr>
          <w:bCs/>
        </w:rPr>
        <w:t xml:space="preserve">. </w:t>
      </w:r>
      <w:r>
        <w:rPr>
          <w:bCs/>
        </w:rPr>
        <w:t xml:space="preserve">Section 102.2.1 of </w:t>
      </w:r>
      <w:r w:rsidRPr="004B61F1">
        <w:rPr>
          <w:rFonts w:eastAsiaTheme="minorEastAsia"/>
          <w:bCs/>
        </w:rPr>
        <w:t xml:space="preserve">the New York city </w:t>
      </w:r>
      <w:r>
        <w:rPr>
          <w:rFonts w:eastAsiaTheme="minorEastAsia"/>
          <w:bCs/>
        </w:rPr>
        <w:t>fuel gas code is REPEALED.</w:t>
      </w:r>
    </w:p>
    <w:p w14:paraId="3D4EC83B" w14:textId="67E5186A" w:rsidR="00F06110" w:rsidRPr="009C3C0A" w:rsidRDefault="000F0347"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94</w:t>
      </w:r>
      <w:r w:rsidRPr="00BB48AD">
        <w:rPr>
          <w:bCs/>
        </w:rPr>
        <w:t xml:space="preserve">. </w:t>
      </w:r>
      <w:r>
        <w:rPr>
          <w:bCs/>
        </w:rPr>
        <w:t xml:space="preserve">Chapter 1 of </w:t>
      </w:r>
      <w:r w:rsidRPr="004B61F1">
        <w:rPr>
          <w:rFonts w:eastAsiaTheme="minorEastAsia"/>
          <w:bCs/>
        </w:rPr>
        <w:t xml:space="preserve">the New York city </w:t>
      </w:r>
      <w:r>
        <w:rPr>
          <w:rFonts w:eastAsiaTheme="minorEastAsia"/>
          <w:bCs/>
        </w:rPr>
        <w:t>fuel gas code is amend</w:t>
      </w:r>
      <w:r w:rsidR="00241FD0">
        <w:rPr>
          <w:rFonts w:eastAsiaTheme="minorEastAsia"/>
          <w:bCs/>
        </w:rPr>
        <w:t>ed</w:t>
      </w:r>
      <w:r>
        <w:rPr>
          <w:rFonts w:eastAsiaTheme="minorEastAsia"/>
          <w:bCs/>
        </w:rPr>
        <w:t xml:space="preserve"> by adding a new section 102.3.2 to read as follows:</w:t>
      </w:r>
    </w:p>
    <w:p w14:paraId="77AAF24F" w14:textId="77777777" w:rsidR="00F06110" w:rsidRPr="001A006E" w:rsidRDefault="00F06110" w:rsidP="00F06110">
      <w:pPr>
        <w:widowControl w:val="0"/>
        <w:kinsoku w:val="0"/>
        <w:spacing w:before="120" w:after="120"/>
        <w:ind w:left="360"/>
        <w:jc w:val="both"/>
        <w:rPr>
          <w:u w:val="single"/>
        </w:rPr>
      </w:pPr>
      <w:r w:rsidRPr="001A006E">
        <w:rPr>
          <w:b/>
          <w:u w:val="single"/>
        </w:rPr>
        <w:t xml:space="preserve">102.3.2 Periodic inspection of gas piping systems. </w:t>
      </w:r>
      <w:r w:rsidRPr="001A006E">
        <w:rPr>
          <w:u w:val="single"/>
        </w:rPr>
        <w:t xml:space="preserve">Building gas piping systems, other than gas piping systems of buildings classified in Occupancy Group R-3, shall be periodically inspected in accordance with Article 318 of Chapter 3 of Title 28 of the </w:t>
      </w:r>
      <w:r w:rsidRPr="001A006E">
        <w:rPr>
          <w:i/>
          <w:u w:val="single"/>
        </w:rPr>
        <w:t>Administrative Code</w:t>
      </w:r>
      <w:sdt>
        <w:sdtPr>
          <w:rPr>
            <w:u w:val="single"/>
          </w:rPr>
          <w:tag w:val="goog_rdk_6"/>
          <w:id w:val="-269545295"/>
        </w:sdtPr>
        <w:sdtEndPr/>
        <w:sdtContent/>
      </w:sdt>
      <w:r w:rsidRPr="001A006E">
        <w:rPr>
          <w:u w:val="single"/>
        </w:rPr>
        <w:t>.</w:t>
      </w:r>
    </w:p>
    <w:p w14:paraId="741EAAB8" w14:textId="52BB5291" w:rsidR="00F06110" w:rsidRPr="009C3C0A" w:rsidRDefault="00241FD0"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95</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78855F2" w14:textId="77777777" w:rsidR="00F06110" w:rsidRDefault="00F06110" w:rsidP="00F06110">
      <w:pPr>
        <w:widowControl w:val="0"/>
        <w:spacing w:before="120" w:after="120"/>
        <w:ind w:left="360"/>
        <w:jc w:val="both"/>
        <w:rPr>
          <w:bCs/>
          <w:u w:val="single"/>
        </w:rPr>
      </w:pPr>
      <w:r w:rsidRPr="001A006E">
        <w:rPr>
          <w:b/>
        </w:rPr>
        <w:t>102.4.2</w:t>
      </w:r>
      <w:r w:rsidRPr="001A006E">
        <w:rPr>
          <w:bCs/>
        </w:rPr>
        <w:t xml:space="preserve"> [</w:t>
      </w:r>
      <w:r w:rsidRPr="001A006E">
        <w:rPr>
          <w:bCs/>
          <w:strike/>
        </w:rPr>
        <w:t>Special provisions for prior code buildings. In addition to the requirements of Sections 102.4 and 102.4.1, the provisions of Sections 102.4.2.1 through 102.4.2.4 shall apply to prior code buildings.</w:t>
      </w:r>
      <w:r w:rsidRPr="001A006E">
        <w:rPr>
          <w:bCs/>
        </w:rPr>
        <w:t>]</w:t>
      </w:r>
      <w:r w:rsidRPr="001A006E">
        <w:rPr>
          <w:b/>
        </w:rPr>
        <w:t xml:space="preserve"> </w:t>
      </w:r>
      <w:r w:rsidRPr="001A006E">
        <w:rPr>
          <w:b/>
          <w:u w:val="single"/>
        </w:rPr>
        <w:t>Existing buildings.</w:t>
      </w:r>
      <w:r w:rsidRPr="001A006E">
        <w:rPr>
          <w:u w:val="single"/>
        </w:rPr>
        <w:t xml:space="preserve"> </w:t>
      </w:r>
      <w:r w:rsidRPr="001A006E">
        <w:rPr>
          <w:bCs/>
          <w:u w:val="single"/>
        </w:rPr>
        <w:t xml:space="preserve">Additions, alterations, renovations or repairs in existing buildings and structures shall also comply with the provisions of the </w:t>
      </w:r>
      <w:r w:rsidRPr="001A006E">
        <w:rPr>
          <w:bCs/>
          <w:i/>
          <w:iCs/>
          <w:u w:val="single"/>
        </w:rPr>
        <w:t>New York City Existing Building Code</w:t>
      </w:r>
      <w:r w:rsidRPr="001A006E">
        <w:rPr>
          <w:bCs/>
          <w:u w:val="single"/>
        </w:rPr>
        <w:t>, including Sections</w:t>
      </w:r>
      <w:sdt>
        <w:sdtPr>
          <w:rPr>
            <w:bCs/>
            <w:u w:val="single"/>
          </w:rPr>
          <w:tag w:val="goog_rdk_14"/>
          <w:id w:val="-750126003"/>
        </w:sdtPr>
        <w:sdtEndPr/>
        <w:sdtContent>
          <w:r w:rsidRPr="001A006E">
            <w:rPr>
              <w:bCs/>
              <w:u w:val="single"/>
            </w:rPr>
            <w:t xml:space="preserve"> </w:t>
          </w:r>
        </w:sdtContent>
      </w:sdt>
      <w:r w:rsidRPr="001A006E">
        <w:rPr>
          <w:bCs/>
          <w:u w:val="single"/>
        </w:rPr>
        <w:t xml:space="preserve">302.9 and 311 of the </w:t>
      </w:r>
      <w:r w:rsidRPr="001A006E">
        <w:rPr>
          <w:bCs/>
          <w:i/>
          <w:iCs/>
          <w:u w:val="single"/>
        </w:rPr>
        <w:t>New York City Existing Building Code</w:t>
      </w:r>
      <w:r w:rsidRPr="001A006E">
        <w:rPr>
          <w:bCs/>
          <w:u w:val="single"/>
        </w:rPr>
        <w:t>.</w:t>
      </w:r>
    </w:p>
    <w:p w14:paraId="766F3E34" w14:textId="42EEE2D7" w:rsidR="00241FD0" w:rsidRPr="001A006E" w:rsidRDefault="00241FD0" w:rsidP="009C3C0A">
      <w:pPr>
        <w:widowControl w:val="0"/>
        <w:spacing w:before="120" w:after="120" w:line="480" w:lineRule="auto"/>
        <w:ind w:firstLine="720"/>
        <w:jc w:val="both"/>
        <w:rPr>
          <w:rFonts w:eastAsia="SimSun"/>
        </w:rPr>
      </w:pPr>
      <w:r w:rsidRPr="00BB48AD">
        <w:rPr>
          <w:bCs/>
        </w:rPr>
        <w:t xml:space="preserve">§ </w:t>
      </w:r>
      <w:r>
        <w:rPr>
          <w:bCs/>
        </w:rPr>
        <w:t>96</w:t>
      </w:r>
      <w:r w:rsidRPr="00BB48AD">
        <w:rPr>
          <w:bCs/>
        </w:rPr>
        <w:t xml:space="preserve">. </w:t>
      </w:r>
      <w:r>
        <w:rPr>
          <w:bCs/>
        </w:rPr>
        <w:t xml:space="preserve">Sections 102.4.2.1, 102.4.2.2, 102.4.2.3, and 102.4.2.4 of </w:t>
      </w:r>
      <w:r w:rsidRPr="004B61F1">
        <w:rPr>
          <w:rFonts w:eastAsiaTheme="minorEastAsia"/>
          <w:bCs/>
        </w:rPr>
        <w:t xml:space="preserve">the New York city </w:t>
      </w:r>
      <w:r>
        <w:rPr>
          <w:rFonts w:eastAsiaTheme="minorEastAsia"/>
          <w:bCs/>
        </w:rPr>
        <w:t>fuel gas code are REPEALED.</w:t>
      </w:r>
    </w:p>
    <w:p w14:paraId="4A9B7B5C" w14:textId="2044D69A"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97</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 xml:space="preserve">fuel gas code, as amended by local law number </w:t>
      </w:r>
      <w:r>
        <w:rPr>
          <w:rFonts w:eastAsiaTheme="minorEastAsia"/>
          <w:bCs/>
        </w:rPr>
        <w:lastRenderedPageBreak/>
        <w:t>126 for the year 2021, is amended to read as follows:</w:t>
      </w:r>
    </w:p>
    <w:p w14:paraId="49D85B2D" w14:textId="77777777" w:rsidR="00F06110" w:rsidRPr="001A006E" w:rsidRDefault="00F06110" w:rsidP="00F06110">
      <w:pPr>
        <w:widowControl w:val="0"/>
        <w:spacing w:before="120" w:after="120"/>
        <w:jc w:val="both"/>
        <w:rPr>
          <w:rFonts w:eastAsia="SimSun"/>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0C2EB6A0" w14:textId="06E77C15"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98</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720D377" w14:textId="77777777" w:rsidR="00F06110" w:rsidRPr="001A006E" w:rsidRDefault="00F06110" w:rsidP="00F06110">
      <w:pPr>
        <w:widowControl w:val="0"/>
        <w:spacing w:before="120" w:after="120"/>
        <w:jc w:val="both"/>
        <w:rPr>
          <w:rFonts w:eastAsia="Calibri"/>
          <w:u w:val="single"/>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 xml:space="preserve">Relocated, moved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fuel gas systems serving relocated, moved or raised buildings.</w:t>
      </w:r>
    </w:p>
    <w:p w14:paraId="415D770A" w14:textId="412B65B1"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99</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9AC8962" w14:textId="1727C96D" w:rsidR="00F06110" w:rsidRPr="001A006E" w:rsidRDefault="00F06110" w:rsidP="00F06110">
      <w:pPr>
        <w:widowControl w:val="0"/>
        <w:spacing w:before="120" w:after="120"/>
        <w:jc w:val="both"/>
        <w:rPr>
          <w:rFonts w:eastAsia="SimSun"/>
        </w:rPr>
      </w:pPr>
      <w:r w:rsidRPr="001A006E">
        <w:rPr>
          <w:rFonts w:eastAsia="Calibri"/>
          <w:b/>
          <w:bCs/>
        </w:rPr>
        <w:t xml:space="preserve">106.3 Work exempt from permit. </w:t>
      </w:r>
      <w:r w:rsidRPr="001A006E">
        <w:rPr>
          <w:rFonts w:eastAsia="Calibri"/>
        </w:rPr>
        <w:t>Exemptions from permit requirements of this code as authorized in [</w:t>
      </w:r>
      <w:r w:rsidRPr="001A006E">
        <w:rPr>
          <w:rFonts w:eastAsia="Calibri"/>
          <w:strike/>
        </w:rPr>
        <w:t xml:space="preserve">Chapter 1 of Title 28 of the </w:t>
      </w:r>
      <w:r w:rsidRPr="001A006E">
        <w:rPr>
          <w:rFonts w:eastAsia="Calibri"/>
          <w:i/>
          <w:iCs/>
          <w:strike/>
        </w:rPr>
        <w:t>Administrative Code</w:t>
      </w:r>
      <w:r w:rsidRPr="001A006E">
        <w:rPr>
          <w:rFonts w:eastAsia="Calibri"/>
        </w:rPr>
        <w:t xml:space="preserve">] </w:t>
      </w:r>
      <w:r w:rsidR="00257C43">
        <w:rPr>
          <w:rFonts w:eastAsia="Calibri"/>
          <w:u w:val="single"/>
        </w:rPr>
        <w:t>s</w:t>
      </w:r>
      <w:r w:rsidR="00CB638C">
        <w:rPr>
          <w:rFonts w:eastAsia="Calibri"/>
          <w:u w:val="single"/>
        </w:rPr>
        <w:t>ection 105.3</w:t>
      </w:r>
      <w:r w:rsidRPr="001A006E">
        <w:rPr>
          <w:rFonts w:eastAsia="Calibri"/>
          <w:u w:val="single"/>
        </w:rPr>
        <w:t xml:space="preserve"> of the </w:t>
      </w:r>
      <w:r w:rsidRPr="001A006E">
        <w:rPr>
          <w:rFonts w:eastAsia="Calibri"/>
          <w:i/>
          <w:iCs/>
          <w:u w:val="single"/>
        </w:rPr>
        <w:t>New York City Existing Building Code</w:t>
      </w:r>
      <w:r w:rsidRPr="001A006E">
        <w:rPr>
          <w:rFonts w:eastAsia="Calibri"/>
        </w:rPr>
        <w:t xml:space="preserve"> and the rules of the department shall not be deemed to grant authorization for any work to be done in any manner in violation of the provisions of this code or any other laws or rules.</w:t>
      </w:r>
    </w:p>
    <w:p w14:paraId="2B1F4AC5" w14:textId="4BAD422D" w:rsidR="00F06110" w:rsidRPr="009C3C0A" w:rsidRDefault="000035BE" w:rsidP="009C3C0A">
      <w:pPr>
        <w:widowControl w:val="0"/>
        <w:spacing w:before="120" w:after="120" w:line="480" w:lineRule="auto"/>
        <w:ind w:firstLine="720"/>
        <w:jc w:val="both"/>
        <w:rPr>
          <w:rFonts w:eastAsia="SimSun"/>
        </w:rPr>
      </w:pPr>
      <w:r w:rsidRPr="00BB48AD">
        <w:rPr>
          <w:bCs/>
        </w:rPr>
        <w:t xml:space="preserve">§ </w:t>
      </w:r>
      <w:r>
        <w:rPr>
          <w:bCs/>
        </w:rPr>
        <w:t>100</w:t>
      </w:r>
      <w:r w:rsidRPr="00BB48AD">
        <w:rPr>
          <w:bCs/>
        </w:rPr>
        <w:t xml:space="preserve">. </w:t>
      </w:r>
      <w:r>
        <w:rPr>
          <w:bCs/>
        </w:rPr>
        <w:t xml:space="preserve">Section 106.6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A843D0F" w14:textId="77777777" w:rsidR="00F06110" w:rsidRPr="001A006E" w:rsidRDefault="00F06110" w:rsidP="00F06110">
      <w:pPr>
        <w:widowControl w:val="0"/>
        <w:spacing w:before="120" w:after="120"/>
        <w:jc w:val="both"/>
        <w:rPr>
          <w:rFonts w:eastAsia="SimSun"/>
          <w:i/>
        </w:rPr>
      </w:pPr>
      <w:r w:rsidRPr="001A006E">
        <w:rPr>
          <w:rFonts w:eastAsia="SimSun"/>
          <w:b/>
        </w:rPr>
        <w:t>106.6 Permits with respect to limited alteration applications.</w:t>
      </w:r>
      <w:r w:rsidRPr="001A006E">
        <w:rPr>
          <w:rFonts w:eastAsia="SimSun"/>
        </w:rPr>
        <w:t xml:space="preserve"> 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w:t>
      </w:r>
      <w:r w:rsidRPr="001A006E">
        <w:rPr>
          <w:rFonts w:eastAsia="SimSun"/>
        </w:rPr>
        <w:t xml:space="preserve">28-104.6, Exception 1, of the </w:t>
      </w:r>
      <w:r w:rsidRPr="001A006E">
        <w:rPr>
          <w:rFonts w:eastAsia="SimSun"/>
          <w:i/>
        </w:rPr>
        <w:t>Administrative Code</w:t>
      </w:r>
      <w:r w:rsidRPr="001A006E">
        <w:rPr>
          <w:u w:val="single"/>
        </w:rPr>
        <w:t xml:space="preserve"> and Chapter 5 of the </w:t>
      </w:r>
      <w:r w:rsidRPr="001A006E">
        <w:rPr>
          <w:i/>
          <w:u w:val="single"/>
        </w:rPr>
        <w:t>New York City Existing Building Code</w:t>
      </w:r>
      <w:r w:rsidRPr="001A006E">
        <w:rPr>
          <w:rFonts w:eastAsia="SimSun"/>
          <w:i/>
        </w:rPr>
        <w:t>.</w:t>
      </w:r>
    </w:p>
    <w:p w14:paraId="6E274BF4" w14:textId="4CC860DC" w:rsidR="00F06110" w:rsidRPr="009C3C0A" w:rsidRDefault="003A1EFE" w:rsidP="009C3C0A">
      <w:pPr>
        <w:widowControl w:val="0"/>
        <w:spacing w:before="120" w:after="120" w:line="480" w:lineRule="auto"/>
        <w:ind w:firstLine="720"/>
        <w:jc w:val="both"/>
        <w:rPr>
          <w:rFonts w:eastAsia="SimSun"/>
        </w:rPr>
      </w:pPr>
      <w:r w:rsidRPr="00BB48AD">
        <w:rPr>
          <w:bCs/>
        </w:rPr>
        <w:t xml:space="preserve">§ </w:t>
      </w:r>
      <w:r>
        <w:rPr>
          <w:bCs/>
        </w:rPr>
        <w:t>101</w:t>
      </w:r>
      <w:r w:rsidRPr="00BB48AD">
        <w:rPr>
          <w:bCs/>
        </w:rPr>
        <w:t xml:space="preserve">. </w:t>
      </w:r>
      <w:r>
        <w:rPr>
          <w:bCs/>
        </w:rPr>
        <w:t xml:space="preserve">Sections 201.3 and 201.3.1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499B1DE" w14:textId="77777777" w:rsidR="00F06110" w:rsidRPr="001A006E" w:rsidRDefault="00F06110" w:rsidP="00F06110">
      <w:pPr>
        <w:widowControl w:val="0"/>
        <w:autoSpaceDE w:val="0"/>
        <w:autoSpaceDN w:val="0"/>
        <w:adjustRightInd w:val="0"/>
        <w:spacing w:before="120" w:after="120"/>
        <w:jc w:val="both"/>
      </w:pPr>
      <w:r w:rsidRPr="001A006E">
        <w:rPr>
          <w:b/>
          <w:bCs/>
        </w:rPr>
        <w:t>201.3 Terms defined in other codes.</w:t>
      </w:r>
      <w:r w:rsidRPr="001A006E">
        <w:t xml:space="preserve"> Where terms are not defined in this code and are defined in the </w:t>
      </w:r>
      <w:r w:rsidRPr="001A006E">
        <w:rPr>
          <w:i/>
          <w:iCs/>
        </w:rPr>
        <w:t>New York City Electrical Code, New York City Building Code, New York City Fire Code, New York City Mechanical Code, New York City Plumbing Code,</w:t>
      </w:r>
      <w:r w:rsidRPr="001A006E">
        <w:t xml:space="preserve">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474996F2" w14:textId="77777777" w:rsidR="00F06110" w:rsidRPr="001A006E" w:rsidRDefault="00F06110" w:rsidP="00F06110">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defined in Section 28-101.5 of the </w:t>
      </w:r>
      <w:r w:rsidRPr="001A006E">
        <w:rPr>
          <w:rFonts w:eastAsia="SimSun"/>
          <w:i/>
        </w:rPr>
        <w:t>Administrative Code</w:t>
      </w:r>
      <w:r w:rsidRPr="001A006E">
        <w:rPr>
          <w:rFonts w:eastAsia="SimSun"/>
        </w:rPr>
        <w:t>:</w:t>
      </w:r>
    </w:p>
    <w:p w14:paraId="6D30A125"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7DA30378" w14:textId="77777777" w:rsidR="00F06110" w:rsidRPr="001A006E" w:rsidRDefault="00F06110" w:rsidP="00F06110">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71C91CAF" w14:textId="77777777" w:rsidR="00F06110" w:rsidRPr="001A006E" w:rsidRDefault="00F06110" w:rsidP="00F06110">
      <w:pPr>
        <w:suppressAutoHyphens/>
        <w:spacing w:after="240"/>
        <w:ind w:left="360"/>
        <w:jc w:val="both"/>
        <w:rPr>
          <w:spacing w:val="-8"/>
          <w:w w:val="115"/>
        </w:rPr>
      </w:pPr>
      <w:r w:rsidRPr="001A006E">
        <w:rPr>
          <w:b/>
        </w:rPr>
        <w:lastRenderedPageBreak/>
        <w:t>ACCEPTANCE OR ACCEPTED</w:t>
      </w:r>
      <w:r w:rsidRPr="001A006E">
        <w:rPr>
          <w:b/>
          <w:bCs/>
          <w:spacing w:val="-9"/>
          <w:w w:val="105"/>
        </w:rPr>
        <w:t xml:space="preserve">. </w:t>
      </w:r>
    </w:p>
    <w:p w14:paraId="4B5E5CC9"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7E1A648E"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55909E1C"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280E8232"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FA592D4"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1DFEA09D"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4C647975"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45944FDA"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5C82992"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4AEFBBE7"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250C112A" w14:textId="77777777" w:rsidR="003A1EFE" w:rsidRPr="001A006E" w:rsidRDefault="003A1EFE" w:rsidP="003A1EFE">
      <w:pPr>
        <w:suppressAutoHyphens/>
        <w:spacing w:after="240"/>
        <w:ind w:left="360"/>
        <w:jc w:val="both"/>
        <w:rPr>
          <w:spacing w:val="-7"/>
          <w:w w:val="115"/>
        </w:rPr>
      </w:pPr>
      <w:r w:rsidRPr="001A006E">
        <w:rPr>
          <w:b/>
        </w:rPr>
        <w:t xml:space="preserve">CERTIFICATE OF COMPLIANCE. </w:t>
      </w:r>
    </w:p>
    <w:p w14:paraId="73E1A1C2" w14:textId="77777777" w:rsidR="003A1EFE" w:rsidRDefault="003A1EFE" w:rsidP="00F06110">
      <w:pPr>
        <w:suppressAutoHyphens/>
        <w:spacing w:after="240"/>
        <w:ind w:left="360"/>
        <w:jc w:val="both"/>
        <w:rPr>
          <w:b/>
        </w:rPr>
      </w:pPr>
    </w:p>
    <w:p w14:paraId="6A085C0A" w14:textId="2E32F4AF" w:rsidR="00F06110" w:rsidRPr="001A006E" w:rsidRDefault="00F06110" w:rsidP="00F06110">
      <w:pPr>
        <w:suppressAutoHyphens/>
        <w:spacing w:after="240"/>
        <w:ind w:left="360"/>
        <w:jc w:val="both"/>
        <w:rPr>
          <w:spacing w:val="-8"/>
          <w:w w:val="115"/>
        </w:rPr>
      </w:pPr>
      <w:r w:rsidRPr="001A006E">
        <w:rPr>
          <w:b/>
        </w:rPr>
        <w:t xml:space="preserve">CHARTER. </w:t>
      </w:r>
    </w:p>
    <w:p w14:paraId="25B34ED5" w14:textId="77777777" w:rsidR="00F06110" w:rsidRPr="001A006E" w:rsidRDefault="00F06110" w:rsidP="00F06110">
      <w:pPr>
        <w:suppressAutoHyphens/>
        <w:spacing w:after="240"/>
        <w:ind w:left="360"/>
        <w:jc w:val="both"/>
        <w:rPr>
          <w:spacing w:val="-8"/>
          <w:w w:val="115"/>
        </w:rPr>
      </w:pPr>
      <w:r w:rsidRPr="001A006E">
        <w:rPr>
          <w:b/>
        </w:rPr>
        <w:t>CITY.</w:t>
      </w:r>
      <w:r w:rsidRPr="001A006E">
        <w:rPr>
          <w:b/>
          <w:bCs/>
          <w:spacing w:val="-8"/>
          <w:w w:val="105"/>
        </w:rPr>
        <w:t xml:space="preserve"> </w:t>
      </w:r>
    </w:p>
    <w:p w14:paraId="6AE40064"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EFF350"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B562EFC"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14555B1B"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2994E151"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4F94B758"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174A796C"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1F20DE88"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4B05C70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37B0ECD3"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197A249C" w14:textId="77777777" w:rsidR="00F06110" w:rsidRPr="001A006E" w:rsidRDefault="00F06110" w:rsidP="00F06110">
      <w:pPr>
        <w:suppressAutoHyphens/>
        <w:spacing w:after="240"/>
        <w:ind w:left="360"/>
        <w:jc w:val="both"/>
      </w:pPr>
      <w:r w:rsidRPr="001A006E">
        <w:rPr>
          <w:b/>
        </w:rPr>
        <w:lastRenderedPageBreak/>
        <w:t xml:space="preserve">ENVIRONMENTAL CONTROL BOARD or ECB. </w:t>
      </w:r>
    </w:p>
    <w:p w14:paraId="7DDB32DC"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5D3B18FB" w14:textId="77777777" w:rsidR="00F06110" w:rsidRPr="001A006E" w:rsidRDefault="00F06110" w:rsidP="00F06110">
      <w:pPr>
        <w:suppressAutoHyphens/>
        <w:spacing w:after="240"/>
        <w:ind w:left="360"/>
        <w:jc w:val="both"/>
        <w:rPr>
          <w:spacing w:val="1"/>
        </w:rPr>
      </w:pPr>
      <w:r w:rsidRPr="001A006E">
        <w:rPr>
          <w:b/>
        </w:rPr>
        <w:t xml:space="preserve">FABRICATED ITEM. </w:t>
      </w:r>
    </w:p>
    <w:p w14:paraId="3F3A4726"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39C86136"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57461761"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36FBB802"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1CF0169"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D760D6F"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24EE3192"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0F06423"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013E721A"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3AC0BB0"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0A493A48"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64D84D8" w14:textId="77777777" w:rsidR="00F06110" w:rsidRPr="001A006E" w:rsidRDefault="00F06110" w:rsidP="00F06110">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56EE1E25"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8075CD1"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1D807C9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65379AD1"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213B4375"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799798D2"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7CEAEC5"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F13866B" w14:textId="77777777" w:rsidR="00F06110" w:rsidRPr="001A006E" w:rsidRDefault="00F06110" w:rsidP="00F06110">
      <w:pPr>
        <w:suppressAutoHyphens/>
        <w:spacing w:after="240"/>
        <w:ind w:left="360"/>
        <w:jc w:val="both"/>
      </w:pPr>
      <w:r w:rsidRPr="001A006E">
        <w:rPr>
          <w:b/>
        </w:rPr>
        <w:t>LISTED.</w:t>
      </w:r>
      <w:r w:rsidRPr="001A006E">
        <w:t xml:space="preserve"> </w:t>
      </w:r>
    </w:p>
    <w:p w14:paraId="0B18A252"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4B17E966"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6F61BE13" w14:textId="77777777" w:rsidR="00F06110" w:rsidRPr="001A006E" w:rsidRDefault="00F06110" w:rsidP="00F06110">
      <w:pPr>
        <w:suppressAutoHyphens/>
        <w:spacing w:after="240"/>
        <w:ind w:left="360"/>
        <w:jc w:val="both"/>
        <w:rPr>
          <w:spacing w:val="2"/>
        </w:rPr>
      </w:pPr>
      <w:r w:rsidRPr="001A006E">
        <w:rPr>
          <w:b/>
        </w:rPr>
        <w:lastRenderedPageBreak/>
        <w:t xml:space="preserve">MARK. </w:t>
      </w:r>
    </w:p>
    <w:p w14:paraId="13C5DEC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29016113"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34F5E062" w14:textId="77777777" w:rsidR="00F06110" w:rsidRPr="001A006E" w:rsidRDefault="00F06110" w:rsidP="00F06110">
      <w:pPr>
        <w:suppressAutoHyphens/>
        <w:spacing w:after="240"/>
        <w:ind w:left="360"/>
        <w:jc w:val="both"/>
        <w:rPr>
          <w:spacing w:val="2"/>
        </w:rPr>
      </w:pPr>
      <w:r w:rsidRPr="001A006E">
        <w:rPr>
          <w:b/>
        </w:rPr>
        <w:t xml:space="preserve">OWNER. </w:t>
      </w:r>
    </w:p>
    <w:p w14:paraId="57ADD835"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434C4378"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5FC520BE" w14:textId="77777777" w:rsidR="00F06110" w:rsidRPr="001A006E" w:rsidRDefault="00F06110" w:rsidP="00F06110">
      <w:pPr>
        <w:suppressAutoHyphens/>
        <w:spacing w:after="240"/>
        <w:ind w:left="360"/>
        <w:jc w:val="both"/>
        <w:rPr>
          <w:spacing w:val="3"/>
        </w:rPr>
      </w:pPr>
      <w:r w:rsidRPr="001A006E">
        <w:rPr>
          <w:b/>
        </w:rPr>
        <w:t xml:space="preserve">PERSON. </w:t>
      </w:r>
    </w:p>
    <w:p w14:paraId="2886042C"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385ADC15"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10B9F224"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488B00C1" w14:textId="77777777" w:rsidR="00F06110" w:rsidRPr="001A006E" w:rsidRDefault="00F06110" w:rsidP="00F06110">
      <w:pPr>
        <w:suppressAutoHyphens/>
        <w:spacing w:after="240"/>
        <w:ind w:left="360"/>
      </w:pPr>
      <w:r w:rsidRPr="001A006E">
        <w:rPr>
          <w:b/>
        </w:rPr>
        <w:t>PROGRESS INSPECTION.</w:t>
      </w:r>
      <w:r w:rsidRPr="001A006E">
        <w:t xml:space="preserve"> </w:t>
      </w:r>
    </w:p>
    <w:p w14:paraId="17A8D65D" w14:textId="77777777" w:rsidR="00F06110" w:rsidRPr="001A006E" w:rsidRDefault="00F06110" w:rsidP="00F06110">
      <w:pPr>
        <w:suppressAutoHyphens/>
        <w:spacing w:after="240"/>
        <w:ind w:left="360"/>
      </w:pPr>
      <w:r w:rsidRPr="001A006E">
        <w:rPr>
          <w:b/>
        </w:rPr>
        <w:t>PROJECT.</w:t>
      </w:r>
      <w:r w:rsidRPr="001A006E">
        <w:t xml:space="preserve"> </w:t>
      </w:r>
    </w:p>
    <w:p w14:paraId="433476FD"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4EC5B382"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18455C6" w14:textId="77777777" w:rsidR="00F06110" w:rsidRPr="001A006E" w:rsidRDefault="00F06110" w:rsidP="00F06110">
      <w:pPr>
        <w:suppressAutoHyphens/>
        <w:spacing w:after="240"/>
        <w:ind w:left="360"/>
        <w:rPr>
          <w:spacing w:val="3"/>
        </w:rPr>
      </w:pPr>
      <w:r w:rsidRPr="001A006E">
        <w:rPr>
          <w:b/>
        </w:rPr>
        <w:t>REQUIRED.</w:t>
      </w:r>
      <w:r w:rsidRPr="001A006E">
        <w:rPr>
          <w:b/>
          <w:bCs/>
          <w:spacing w:val="3"/>
          <w:w w:val="105"/>
        </w:rPr>
        <w:t xml:space="preserve"> </w:t>
      </w:r>
    </w:p>
    <w:p w14:paraId="1CDB54B7"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54DA468"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2EA8FEE7" w14:textId="77777777" w:rsidR="00F06110" w:rsidRPr="001A006E" w:rsidRDefault="00F06110" w:rsidP="00F06110">
      <w:pPr>
        <w:suppressAutoHyphens/>
        <w:spacing w:after="240"/>
        <w:ind w:left="360"/>
        <w:rPr>
          <w:spacing w:val="1"/>
        </w:rPr>
      </w:pPr>
      <w:r w:rsidRPr="001A006E">
        <w:rPr>
          <w:b/>
        </w:rPr>
        <w:t xml:space="preserve">SIGN-OFF. </w:t>
      </w:r>
    </w:p>
    <w:p w14:paraId="2447A495"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6B81B899" w14:textId="77777777" w:rsidR="00F06110" w:rsidRPr="001A006E" w:rsidRDefault="00F06110" w:rsidP="00F06110">
      <w:pPr>
        <w:suppressAutoHyphens/>
        <w:spacing w:after="240"/>
        <w:ind w:left="360"/>
        <w:rPr>
          <w:spacing w:val="1"/>
        </w:rPr>
      </w:pPr>
      <w:r w:rsidRPr="001A006E">
        <w:rPr>
          <w:b/>
        </w:rPr>
        <w:t xml:space="preserve">SPECIAL INSPECTION. </w:t>
      </w:r>
    </w:p>
    <w:p w14:paraId="6A93C8EE"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2903C56"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32677BF8"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470BB2EF" w14:textId="77777777" w:rsidR="00F06110" w:rsidRPr="001A006E" w:rsidRDefault="00F06110" w:rsidP="00F06110">
      <w:pPr>
        <w:suppressAutoHyphens/>
        <w:spacing w:after="240"/>
        <w:ind w:left="360"/>
        <w:rPr>
          <w:spacing w:val="2"/>
        </w:rPr>
      </w:pPr>
      <w:r w:rsidRPr="001A006E">
        <w:rPr>
          <w:b/>
        </w:rPr>
        <w:t xml:space="preserve">SUBMITTAL DOCUMENTS. </w:t>
      </w:r>
    </w:p>
    <w:p w14:paraId="26DC4C7F"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6C6F7D86" w14:textId="77777777" w:rsidR="00F06110" w:rsidRPr="001A006E" w:rsidRDefault="00F06110" w:rsidP="00F06110">
      <w:pPr>
        <w:suppressAutoHyphens/>
        <w:spacing w:after="240"/>
        <w:ind w:left="360"/>
        <w:rPr>
          <w:spacing w:val="3"/>
        </w:rPr>
      </w:pPr>
      <w:r w:rsidRPr="001A006E">
        <w:rPr>
          <w:b/>
        </w:rPr>
        <w:lastRenderedPageBreak/>
        <w:t>USE (USED).</w:t>
      </w:r>
      <w:r w:rsidRPr="001A006E">
        <w:rPr>
          <w:b/>
          <w:bCs/>
          <w:spacing w:val="-1"/>
          <w:w w:val="105"/>
        </w:rPr>
        <w:t xml:space="preserve"> </w:t>
      </w:r>
    </w:p>
    <w:p w14:paraId="0C2F7246" w14:textId="77777777" w:rsidR="00F06110" w:rsidRPr="001A006E" w:rsidRDefault="00F06110" w:rsidP="00F06110">
      <w:pPr>
        <w:suppressAutoHyphens/>
        <w:spacing w:after="240"/>
        <w:ind w:left="360"/>
      </w:pPr>
      <w:r w:rsidRPr="001A006E">
        <w:rPr>
          <w:b/>
        </w:rPr>
        <w:t xml:space="preserve">UTILITY COMPANY OR PUBLIC UTILITY COMPANY. </w:t>
      </w:r>
    </w:p>
    <w:p w14:paraId="133F8CD2" w14:textId="77777777" w:rsidR="00F06110" w:rsidRPr="001A006E" w:rsidRDefault="00F06110" w:rsidP="00F06110">
      <w:pPr>
        <w:suppressAutoHyphens/>
        <w:spacing w:after="240"/>
        <w:ind w:left="360"/>
      </w:pPr>
      <w:r w:rsidRPr="001A006E">
        <w:rPr>
          <w:b/>
        </w:rPr>
        <w:t xml:space="preserve">UTILITY CORPORATION OR PUBLIC UTILITY CORPORATION. </w:t>
      </w:r>
    </w:p>
    <w:p w14:paraId="080A2045" w14:textId="70F75008"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0784B197"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089D9C04"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2176F4BC" w14:textId="77777777" w:rsidR="00F06110" w:rsidRPr="001A006E" w:rsidRDefault="00F06110" w:rsidP="00F06110">
      <w:pPr>
        <w:suppressAutoHyphens/>
        <w:spacing w:after="240"/>
        <w:ind w:left="360"/>
        <w:jc w:val="both"/>
        <w:rPr>
          <w:b/>
        </w:rPr>
      </w:pPr>
      <w:r w:rsidRPr="001A006E">
        <w:rPr>
          <w:b/>
        </w:rPr>
        <w:t xml:space="preserve">ZONING RESOLUTION. </w:t>
      </w:r>
    </w:p>
    <w:p w14:paraId="6B979B5F" w14:textId="0CADC282"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102</w:t>
      </w:r>
      <w:r w:rsidRPr="00BB48AD">
        <w:rPr>
          <w:bCs/>
        </w:rPr>
        <w:t xml:space="preserve">. </w:t>
      </w:r>
      <w:r>
        <w:rPr>
          <w:bCs/>
        </w:rPr>
        <w:t xml:space="preserve">Sections 301.9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2308BDD" w14:textId="1A416E64" w:rsidR="00F06110" w:rsidRPr="001A006E" w:rsidRDefault="00F06110" w:rsidP="00F06110">
      <w:pPr>
        <w:widowControl w:val="0"/>
        <w:autoSpaceDE w:val="0"/>
        <w:autoSpaceDN w:val="0"/>
        <w:adjustRightInd w:val="0"/>
        <w:spacing w:before="120" w:after="120"/>
        <w:jc w:val="both"/>
      </w:pPr>
      <w:r w:rsidRPr="001A006E">
        <w:rPr>
          <w:b/>
          <w:bCs/>
        </w:rPr>
        <w:t xml:space="preserve">301.9 Repair. </w:t>
      </w:r>
      <w:r w:rsidRPr="001A006E">
        <w:t>Defective material or parts shall be replaced or repaired in such a manner so as to preserve the original approval or listing</w:t>
      </w:r>
      <w:r w:rsidR="00E7683C">
        <w:rPr>
          <w:rFonts w:ascii="Segoe UI" w:hAnsi="Segoe UI" w:cs="Segoe UI"/>
          <w:sz w:val="18"/>
          <w:szCs w:val="18"/>
          <w:u w:val="single"/>
        </w:rPr>
        <w:t xml:space="preserve"> </w:t>
      </w:r>
      <w:r w:rsidR="00E7683C" w:rsidRPr="00E7683C">
        <w:rPr>
          <w:u w:val="single"/>
        </w:rPr>
        <w:t xml:space="preserve">and to be in compliance with the </w:t>
      </w:r>
      <w:r w:rsidR="00E7683C" w:rsidRPr="00E7683C">
        <w:rPr>
          <w:i/>
          <w:iCs/>
          <w:u w:val="single"/>
        </w:rPr>
        <w:t>New York City Existing Building Code</w:t>
      </w:r>
      <w:r w:rsidR="00E7683C" w:rsidRPr="009C3C0A">
        <w:rPr>
          <w:u w:val="single"/>
        </w:rPr>
        <w:t>.</w:t>
      </w:r>
    </w:p>
    <w:p w14:paraId="0B727CF9" w14:textId="029AA854"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103</w:t>
      </w:r>
      <w:r w:rsidRPr="00BB48AD">
        <w:rPr>
          <w:bCs/>
        </w:rPr>
        <w:t xml:space="preserve">. </w:t>
      </w:r>
      <w:r>
        <w:rPr>
          <w:bCs/>
        </w:rPr>
        <w:t xml:space="preserve">Section 301.12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42310E36" w14:textId="77777777" w:rsidR="00F06110" w:rsidRPr="001A006E" w:rsidRDefault="00F06110" w:rsidP="00F06110">
      <w:pPr>
        <w:widowControl w:val="0"/>
        <w:autoSpaceDE w:val="0"/>
        <w:autoSpaceDN w:val="0"/>
        <w:adjustRightInd w:val="0"/>
        <w:spacing w:before="120" w:after="120"/>
        <w:jc w:val="both"/>
      </w:pPr>
      <w:r w:rsidRPr="001A006E">
        <w:rPr>
          <w:b/>
          <w:bCs/>
        </w:rPr>
        <w:t>301.12 Seismic resistance.</w:t>
      </w:r>
      <w:r w:rsidRPr="001A006E">
        <w:t xml:space="preserve"> When earthquake loads are applicable in accordance with the </w:t>
      </w:r>
      <w:r w:rsidRPr="001A006E">
        <w:rPr>
          <w:i/>
          <w:iCs/>
        </w:rPr>
        <w:t>New York City Building Code</w:t>
      </w:r>
      <w:r w:rsidRPr="001A006E">
        <w:t>, the supports shall be designed and installed for the seismic forces in accordance with that code.</w:t>
      </w:r>
    </w:p>
    <w:p w14:paraId="6EFAF878" w14:textId="77777777" w:rsidR="00F06110" w:rsidRDefault="00F06110" w:rsidP="00F06110">
      <w:pPr>
        <w:widowControl w:val="0"/>
        <w:autoSpaceDE w:val="0"/>
        <w:autoSpaceDN w:val="0"/>
        <w:adjustRightInd w:val="0"/>
        <w:spacing w:before="120" w:after="120"/>
        <w:ind w:left="360"/>
        <w:jc w:val="both"/>
        <w:rPr>
          <w:u w:val="single"/>
        </w:rPr>
      </w:pPr>
      <w:r w:rsidRPr="001A006E">
        <w:rPr>
          <w:b/>
          <w:bCs/>
          <w:u w:val="single"/>
        </w:rPr>
        <w:t>Exception:</w:t>
      </w:r>
      <w:r w:rsidRPr="001A006E">
        <w:rPr>
          <w:u w:val="single"/>
        </w:rPr>
        <w:t xml:space="preserve"> For existing buildings, refer to Section 307.2.1 of the </w:t>
      </w:r>
      <w:r w:rsidRPr="001A006E">
        <w:rPr>
          <w:i/>
          <w:iCs/>
          <w:u w:val="single"/>
        </w:rPr>
        <w:t>New York City Existing Building Code</w:t>
      </w:r>
      <w:r w:rsidRPr="001A006E">
        <w:rPr>
          <w:u w:val="single"/>
        </w:rPr>
        <w:t>.</w:t>
      </w:r>
    </w:p>
    <w:p w14:paraId="59536887" w14:textId="77777777" w:rsidR="000A0D89" w:rsidRPr="001A006E" w:rsidRDefault="000A0D89" w:rsidP="00F06110">
      <w:pPr>
        <w:widowControl w:val="0"/>
        <w:autoSpaceDE w:val="0"/>
        <w:autoSpaceDN w:val="0"/>
        <w:adjustRightInd w:val="0"/>
        <w:spacing w:before="120" w:after="120"/>
        <w:ind w:left="360"/>
        <w:jc w:val="both"/>
        <w:rPr>
          <w:u w:val="single"/>
        </w:rPr>
      </w:pPr>
    </w:p>
    <w:p w14:paraId="2D1AFF0B" w14:textId="0A3CD89C"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104</w:t>
      </w:r>
      <w:r w:rsidRPr="00BB48AD">
        <w:rPr>
          <w:bCs/>
        </w:rPr>
        <w:t xml:space="preserve">. </w:t>
      </w:r>
      <w:r>
        <w:rPr>
          <w:bCs/>
        </w:rPr>
        <w:t xml:space="preserve">Section 302.1.1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2CBDE013" w14:textId="77777777" w:rsidR="00F06110" w:rsidRPr="001A006E" w:rsidRDefault="00F06110" w:rsidP="00F06110">
      <w:pPr>
        <w:suppressAutoHyphens/>
        <w:spacing w:after="240"/>
        <w:ind w:left="360"/>
        <w:jc w:val="both"/>
        <w:rPr>
          <w:spacing w:val="3"/>
          <w:u w:val="single"/>
        </w:rPr>
      </w:pPr>
      <w:r w:rsidRPr="001A006E">
        <w:rPr>
          <w:b/>
          <w:bCs/>
          <w:spacing w:val="3"/>
        </w:rPr>
        <w:t xml:space="preserve">302.1.1 Loading. </w:t>
      </w:r>
      <w:r w:rsidRPr="001A006E">
        <w:rPr>
          <w:spacing w:val="3"/>
        </w:rPr>
        <w:t>[</w:t>
      </w:r>
      <w:r w:rsidRPr="001A006E">
        <w:rPr>
          <w:strike/>
          <w:spacing w:val="3"/>
        </w:rPr>
        <w:t>Alterations resulting in the addition of loads to any member, such as HVAC equipment and water heaters, shall not be permitted without verification that the members are capable of supporting such additional loading.</w:t>
      </w:r>
      <w:r w:rsidRPr="001A006E">
        <w:rPr>
          <w:spacing w:val="3"/>
        </w:rPr>
        <w:t xml:space="preserve">] </w:t>
      </w:r>
      <w:r w:rsidRPr="001A006E">
        <w:rPr>
          <w:spacing w:val="3"/>
          <w:u w:val="single"/>
        </w:rPr>
        <w:t xml:space="preserve">Refer to Section 307.2.3 of the </w:t>
      </w:r>
      <w:r w:rsidRPr="001A006E">
        <w:rPr>
          <w:i/>
          <w:iCs/>
          <w:spacing w:val="3"/>
          <w:u w:val="single"/>
        </w:rPr>
        <w:t>New York City Existing Building Code</w:t>
      </w:r>
      <w:r w:rsidRPr="001A006E">
        <w:rPr>
          <w:spacing w:val="3"/>
          <w:u w:val="single"/>
        </w:rPr>
        <w:t xml:space="preserve"> for alterations resulting in the addition of loads to any member in existing buildings or structures.</w:t>
      </w:r>
    </w:p>
    <w:p w14:paraId="0B4A0A5A" w14:textId="5FC37F98"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105</w:t>
      </w:r>
      <w:r w:rsidRPr="00BB48AD">
        <w:rPr>
          <w:bCs/>
        </w:rPr>
        <w:t xml:space="preserve">. </w:t>
      </w:r>
      <w:r>
        <w:rPr>
          <w:bCs/>
        </w:rPr>
        <w:t xml:space="preserve">Section 306.5 of </w:t>
      </w:r>
      <w:r w:rsidRPr="004B61F1">
        <w:rPr>
          <w:rFonts w:eastAsiaTheme="minorEastAsia"/>
          <w:bCs/>
        </w:rPr>
        <w:t xml:space="preserve">the New York city </w:t>
      </w:r>
      <w:r>
        <w:rPr>
          <w:rFonts w:eastAsiaTheme="minorEastAsia"/>
          <w:bCs/>
        </w:rPr>
        <w:t xml:space="preserve">fuel gas code, as amended by local law number </w:t>
      </w:r>
      <w:r>
        <w:rPr>
          <w:rFonts w:eastAsiaTheme="minorEastAsia"/>
          <w:bCs/>
        </w:rPr>
        <w:lastRenderedPageBreak/>
        <w:t>126 for the year 2021, is amended to read as follows:</w:t>
      </w:r>
    </w:p>
    <w:p w14:paraId="327BE32E" w14:textId="77777777" w:rsidR="00F06110" w:rsidRPr="001A006E" w:rsidRDefault="00F06110" w:rsidP="00F06110">
      <w:pPr>
        <w:suppressAutoHyphens/>
        <w:spacing w:after="240"/>
        <w:jc w:val="both"/>
        <w:rPr>
          <w:spacing w:val="3"/>
        </w:rPr>
      </w:pPr>
      <w:r w:rsidRPr="001A006E">
        <w:rPr>
          <w:b/>
        </w:rPr>
        <w:t xml:space="preserve">306.5 Equipment and appliances on roofs or elevated structures. </w:t>
      </w:r>
      <w:r w:rsidRPr="001A006E">
        <w:rPr>
          <w:bCs/>
        </w:rPr>
        <w:t xml:space="preserve">Where equipment </w:t>
      </w:r>
      <w:r w:rsidRPr="001A006E">
        <w:rPr>
          <w:bCs/>
          <w:spacing w:val="1"/>
        </w:rPr>
        <w:t xml:space="preserve">or appliances </w:t>
      </w:r>
      <w:r w:rsidRPr="001A006E">
        <w:rPr>
          <w:bCs/>
        </w:rPr>
        <w:t>requiring access are located on an elevated structure or the roof of a building such that personnel will have to climb higher than 16 feet (4877 mm</w:t>
      </w:r>
      <w:r w:rsidRPr="001A006E">
        <w:rPr>
          <w:bCs/>
          <w:spacing w:val="1"/>
        </w:rPr>
        <w:t xml:space="preserve">) </w:t>
      </w:r>
      <w:r w:rsidRPr="001A006E">
        <w:rPr>
          <w:bCs/>
        </w:rPr>
        <w:t>above grade, roof, or floor level to access such equipment or appliances, an interior or exterior means of access shall be provided</w:t>
      </w:r>
      <w:r w:rsidRPr="001A006E">
        <w:rPr>
          <w:bCs/>
          <w:spacing w:val="1"/>
        </w:rPr>
        <w:t>.</w:t>
      </w:r>
      <w:r w:rsidRPr="001A006E">
        <w:rPr>
          <w:bCs/>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A006E">
        <w:rPr>
          <w:bCs/>
          <w:u w:val="single"/>
        </w:rPr>
        <w:t xml:space="preserve"> </w:t>
      </w:r>
      <w:r w:rsidRPr="001A006E">
        <w:rPr>
          <w:bCs/>
          <w:spacing w:val="1"/>
        </w:rPr>
        <w:t>Where</w:t>
      </w:r>
      <w:r w:rsidRPr="001A006E">
        <w:rPr>
          <w:bCs/>
        </w:rPr>
        <w:t xml:space="preserve"> access </w:t>
      </w:r>
      <w:r w:rsidRPr="001A006E">
        <w:rPr>
          <w:bCs/>
          <w:spacing w:val="1"/>
        </w:rPr>
        <w:t xml:space="preserve">involves climbing over parapet walls, the height </w:t>
      </w:r>
      <w:r w:rsidRPr="001A006E">
        <w:rPr>
          <w:bCs/>
        </w:rPr>
        <w:t xml:space="preserve">shall </w:t>
      </w:r>
      <w:r w:rsidRPr="001A006E">
        <w:rPr>
          <w:bCs/>
          <w:spacing w:val="1"/>
        </w:rPr>
        <w:t>be measured to</w:t>
      </w:r>
      <w:r w:rsidRPr="001A006E">
        <w:rPr>
          <w:bCs/>
        </w:rPr>
        <w:t xml:space="preserve"> the </w:t>
      </w:r>
      <w:r w:rsidRPr="001A006E">
        <w:rPr>
          <w:bCs/>
          <w:spacing w:val="1"/>
        </w:rPr>
        <w:t>top</w:t>
      </w:r>
      <w:r w:rsidRPr="001A006E">
        <w:rPr>
          <w:bCs/>
        </w:rPr>
        <w:t xml:space="preserve"> of </w:t>
      </w:r>
      <w:r w:rsidRPr="001A006E">
        <w:rPr>
          <w:bCs/>
          <w:spacing w:val="1"/>
        </w:rPr>
        <w:t>the parapet wall</w:t>
      </w:r>
      <w:r w:rsidRPr="001A006E">
        <w:rPr>
          <w:bCs/>
        </w:rPr>
        <w:t>.</w:t>
      </w:r>
    </w:p>
    <w:p w14:paraId="55C7364C" w14:textId="77777777" w:rsidR="00F06110" w:rsidRPr="001A006E" w:rsidRDefault="00F06110" w:rsidP="00F06110">
      <w:pPr>
        <w:widowControl w:val="0"/>
        <w:spacing w:before="120" w:after="120"/>
        <w:ind w:firstLine="360"/>
        <w:jc w:val="both"/>
      </w:pPr>
      <w:r w:rsidRPr="001A006E">
        <w:t>Permanent ladders installed to provide the required access shall comply with the following minimum design criteria:</w:t>
      </w:r>
    </w:p>
    <w:p w14:paraId="567AF29A"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w:t>
      </w:r>
      <w:r w:rsidRPr="001A006E">
        <w:tab/>
        <w:t>The side railing shall extend above the parapet or roof edge not less than 30 inches (762 mm).</w:t>
      </w:r>
    </w:p>
    <w:p w14:paraId="45B9D47D"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2.</w:t>
      </w:r>
      <w:r w:rsidRPr="001A006E">
        <w:tab/>
        <w:t>Ladders shall have rung spacing not to exceed 12 inches (305 mm) on center. The uppermost rung shall be not more than 24 inches (610 mm) below the upper edge of the roof hatch, roof or parapet, as applicable.</w:t>
      </w:r>
    </w:p>
    <w:p w14:paraId="05199163"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3.</w:t>
      </w:r>
      <w:r w:rsidRPr="001A006E">
        <w:tab/>
        <w:t>Ladders shall have a toe spacing not less than 7 inches (178 mm) deep.</w:t>
      </w:r>
    </w:p>
    <w:p w14:paraId="40EB2B80"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4.</w:t>
      </w:r>
      <w:r w:rsidRPr="001A006E">
        <w:tab/>
        <w:t>There shall be not less than 18 inches (457 mm) between rails.</w:t>
      </w:r>
    </w:p>
    <w:p w14:paraId="18F0B19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5.</w:t>
      </w:r>
      <w:r w:rsidRPr="001A006E">
        <w:tab/>
        <w:t>Rungs shall have a diameter not less than 0.75-inch (19 mm) and be capable of withstanding a 300-pound (136.1 kg) load.</w:t>
      </w:r>
    </w:p>
    <w:p w14:paraId="64DA548F" w14:textId="77777777" w:rsidR="00F06110" w:rsidRPr="001A006E" w:rsidRDefault="00F06110" w:rsidP="00F06110">
      <w:pPr>
        <w:widowControl w:val="0"/>
        <w:tabs>
          <w:tab w:val="num" w:pos="360"/>
        </w:tabs>
        <w:spacing w:before="120" w:after="120"/>
        <w:ind w:left="720" w:hanging="360"/>
        <w:jc w:val="both"/>
        <w:rPr>
          <w:spacing w:val="1"/>
        </w:rPr>
      </w:pPr>
      <w:r w:rsidRPr="001A006E">
        <w:rPr>
          <w:spacing w:val="1"/>
        </w:rPr>
        <w:t>6.</w:t>
      </w:r>
      <w:r w:rsidRPr="001A006E">
        <w:rPr>
          <w:spacing w:val="1"/>
        </w:rPr>
        <w:tab/>
        <w:t>Where a cage, well or ladder safety device is provided, ladders</w:t>
      </w:r>
      <w:r w:rsidRPr="001A006E">
        <w:t xml:space="preserve"> </w:t>
      </w:r>
      <w:r w:rsidRPr="001A006E">
        <w:rPr>
          <w:spacing w:val="1"/>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A006E">
        <w:rPr>
          <w:spacing w:val="1"/>
        </w:rPr>
        <w:softHyphen/>
        <w:t>standing a load of 100 pounds per square foot (488.2 kg/m</w:t>
      </w:r>
      <w:r w:rsidRPr="001A006E">
        <w:rPr>
          <w:spacing w:val="1"/>
          <w:vertAlign w:val="superscript"/>
        </w:rPr>
        <w:t>2</w:t>
      </w:r>
      <w:r w:rsidRPr="001A006E">
        <w:rPr>
          <w:spacing w:val="1"/>
        </w:rPr>
        <w:t>). A guardrail and toeboard shall be provided on all open sides of the landing.</w:t>
      </w:r>
    </w:p>
    <w:p w14:paraId="26EAD635" w14:textId="77777777" w:rsidR="00F06110" w:rsidRPr="001A006E" w:rsidRDefault="00F06110" w:rsidP="00F06110">
      <w:pPr>
        <w:widowControl w:val="0"/>
        <w:tabs>
          <w:tab w:val="num" w:pos="360"/>
        </w:tabs>
        <w:spacing w:before="120" w:after="120"/>
        <w:ind w:left="720" w:hanging="360"/>
        <w:jc w:val="both"/>
        <w:rPr>
          <w:u w:val="single"/>
        </w:rPr>
      </w:pPr>
      <w:r w:rsidRPr="001A006E">
        <w:rPr>
          <w:spacing w:val="1"/>
        </w:rPr>
        <w:t>7.</w:t>
      </w:r>
      <w:r w:rsidRPr="001A006E">
        <w:rPr>
          <w:spacing w:val="1"/>
        </w:rPr>
        <w:tab/>
      </w:r>
      <w:r w:rsidRPr="001A006E">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A286415"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8.</w:t>
      </w:r>
      <w:r w:rsidRPr="001A006E">
        <w:tab/>
        <w:t>Landing required. The ladder shall be provided with a clear and unobstructed bottom landing area having a minimum dimension of 30 inches by 30 inches (762 mm by 762 mm) centered in front of the ladder.</w:t>
      </w:r>
    </w:p>
    <w:p w14:paraId="1A942F48" w14:textId="77777777" w:rsidR="00F06110" w:rsidRPr="001A006E" w:rsidRDefault="00F06110" w:rsidP="00F06110">
      <w:pPr>
        <w:widowControl w:val="0"/>
        <w:autoSpaceDE w:val="0"/>
        <w:autoSpaceDN w:val="0"/>
        <w:adjustRightInd w:val="0"/>
        <w:spacing w:before="120" w:after="120"/>
        <w:ind w:left="720" w:hanging="360"/>
        <w:jc w:val="both"/>
      </w:pPr>
      <w:r w:rsidRPr="001A006E">
        <w:t>9.</w:t>
      </w:r>
      <w:r w:rsidRPr="001A006E">
        <w:tab/>
        <w:t>Ladders shall be protected against corrosion by approved means.</w:t>
      </w:r>
    </w:p>
    <w:p w14:paraId="41E692B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10.</w:t>
      </w:r>
      <w:r w:rsidRPr="001A006E">
        <w:tab/>
        <w:t>Service personnel shall have access to ladders at all times.</w:t>
      </w:r>
    </w:p>
    <w:p w14:paraId="4597E4E7" w14:textId="77777777" w:rsidR="00F06110" w:rsidRPr="001A006E" w:rsidRDefault="00F06110" w:rsidP="00F06110">
      <w:pPr>
        <w:widowControl w:val="0"/>
        <w:spacing w:before="120" w:after="120"/>
        <w:ind w:left="720" w:hanging="360"/>
        <w:jc w:val="both"/>
      </w:pPr>
      <w:r w:rsidRPr="001A006E">
        <w:rPr>
          <w:spacing w:val="1"/>
        </w:rPr>
        <w:t>11.</w:t>
      </w:r>
      <w:r w:rsidRPr="001A006E">
        <w:rPr>
          <w:spacing w:val="1"/>
        </w:rPr>
        <w:tab/>
        <w:t xml:space="preserve">Where ladder extensions are installed, the side rails of through or side-step ladder </w:t>
      </w:r>
      <w:r w:rsidRPr="001A006E">
        <w:rPr>
          <w:spacing w:val="1"/>
        </w:rPr>
        <w:lastRenderedPageBreak/>
        <w:t>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6F354B01" w14:textId="77777777" w:rsidR="00F06110" w:rsidRPr="001A006E" w:rsidRDefault="00F06110" w:rsidP="00F06110">
      <w:pPr>
        <w:widowControl w:val="0"/>
        <w:autoSpaceDE w:val="0"/>
        <w:autoSpaceDN w:val="0"/>
        <w:adjustRightInd w:val="0"/>
        <w:spacing w:before="120" w:after="120"/>
        <w:ind w:left="720"/>
        <w:jc w:val="both"/>
      </w:pPr>
      <w:r w:rsidRPr="001A006E">
        <w:t>Catwalks installed to provide the required access shall be not less than 24 inches (610 mm) wide and shall have railings as required for service platforms.</w:t>
      </w:r>
    </w:p>
    <w:p w14:paraId="6A8B6470" w14:textId="77777777" w:rsidR="00F06110" w:rsidRPr="001A006E" w:rsidRDefault="00F06110" w:rsidP="00F06110">
      <w:pPr>
        <w:widowControl w:val="0"/>
        <w:spacing w:before="120" w:after="120"/>
        <w:ind w:left="360"/>
        <w:jc w:val="both"/>
        <w:rPr>
          <w:rFonts w:eastAsia="SimSun"/>
          <w:b/>
          <w:bCs/>
        </w:rPr>
      </w:pPr>
      <w:r w:rsidRPr="001A006E">
        <w:rPr>
          <w:rFonts w:eastAsia="SimSun"/>
          <w:b/>
        </w:rPr>
        <w:t>[</w:t>
      </w:r>
      <w:r w:rsidRPr="001A006E">
        <w:rPr>
          <w:rFonts w:eastAsia="SimSun"/>
          <w:b/>
          <w:strike/>
        </w:rPr>
        <w:t>Exception:</w:t>
      </w:r>
      <w:r w:rsidRPr="001A006E">
        <w:rPr>
          <w:rFonts w:eastAsia="SimSun"/>
        </w:rPr>
        <w:t xml:space="preserve">] </w:t>
      </w:r>
      <w:r w:rsidRPr="001A006E">
        <w:rPr>
          <w:rFonts w:eastAsia="SimSun"/>
          <w:b/>
          <w:bCs/>
          <w:u w:val="single"/>
        </w:rPr>
        <w:t>Exceptions:</w:t>
      </w:r>
    </w:p>
    <w:p w14:paraId="00991F4B" w14:textId="77777777" w:rsidR="00F06110" w:rsidRPr="001A006E" w:rsidRDefault="00F06110" w:rsidP="00F06110">
      <w:pPr>
        <w:widowControl w:val="0"/>
        <w:spacing w:before="120" w:after="120"/>
        <w:ind w:left="1080" w:hanging="360"/>
        <w:jc w:val="both"/>
        <w:rPr>
          <w:rFonts w:eastAsia="SimSun"/>
        </w:rPr>
      </w:pPr>
      <w:r w:rsidRPr="001A006E">
        <w:rPr>
          <w:rFonts w:eastAsia="SimSun"/>
          <w:u w:val="single"/>
        </w:rPr>
        <w:t>1.</w:t>
      </w:r>
      <w:r w:rsidRPr="001A006E">
        <w:rPr>
          <w:rFonts w:eastAsia="SimSun"/>
        </w:rPr>
        <w:tab/>
        <w:t>This section shall not apply to Group R-3 occupancies.</w:t>
      </w:r>
    </w:p>
    <w:p w14:paraId="0D52245D" w14:textId="3CBAA77D" w:rsidR="00F06110" w:rsidRPr="001A006E" w:rsidRDefault="00F06110" w:rsidP="00F06110">
      <w:pPr>
        <w:widowControl w:val="0"/>
        <w:spacing w:before="120" w:after="120"/>
        <w:ind w:left="1080" w:hanging="360"/>
        <w:jc w:val="both"/>
        <w:rPr>
          <w:rFonts w:eastAsia="SimSun"/>
          <w:u w:val="single"/>
        </w:rPr>
      </w:pPr>
      <w:r w:rsidRPr="001A006E">
        <w:rPr>
          <w:rFonts w:eastAsia="SimSun"/>
          <w:u w:val="single"/>
        </w:rPr>
        <w:t xml:space="preserve">2. </w:t>
      </w:r>
      <w:r w:rsidRPr="001A006E">
        <w:rPr>
          <w:rFonts w:eastAsia="SimSun"/>
          <w:u w:val="single"/>
        </w:rPr>
        <w:tab/>
        <w:t xml:space="preserve">Access for the replacement of existing appliances and equipment on roofs and elevated structures shall comply with the requirements of </w:t>
      </w:r>
      <w:r w:rsidR="00311C13">
        <w:rPr>
          <w:rFonts w:eastAsia="SimSun"/>
          <w:u w:val="single"/>
        </w:rPr>
        <w:t>s</w:t>
      </w:r>
      <w:r w:rsidRPr="001A006E">
        <w:rPr>
          <w:rFonts w:eastAsia="SimSun"/>
          <w:u w:val="single"/>
        </w:rPr>
        <w:t xml:space="preserve">ection </w:t>
      </w:r>
      <w:r w:rsidR="00EC1719">
        <w:rPr>
          <w:rFonts w:eastAsia="SimSun"/>
          <w:u w:val="single"/>
        </w:rPr>
        <w:t>311.2.3</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2349CC65" w14:textId="42F9548B" w:rsidR="00F06110" w:rsidRPr="009C3C0A" w:rsidRDefault="002044FD" w:rsidP="009C3C0A">
      <w:pPr>
        <w:widowControl w:val="0"/>
        <w:spacing w:before="120" w:after="120" w:line="480" w:lineRule="auto"/>
        <w:ind w:firstLine="720"/>
        <w:jc w:val="both"/>
        <w:rPr>
          <w:rFonts w:eastAsia="SimSun"/>
        </w:rPr>
      </w:pPr>
      <w:r w:rsidRPr="00BB48AD">
        <w:rPr>
          <w:bCs/>
        </w:rPr>
        <w:t xml:space="preserve">§ </w:t>
      </w:r>
      <w:r>
        <w:rPr>
          <w:bCs/>
        </w:rPr>
        <w:t>106</w:t>
      </w:r>
      <w:r w:rsidRPr="00BB48AD">
        <w:rPr>
          <w:bCs/>
        </w:rPr>
        <w:t xml:space="preserve">. </w:t>
      </w:r>
      <w:r>
        <w:rPr>
          <w:bCs/>
        </w:rPr>
        <w:t xml:space="preserve">Section 306.6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132FE0B" w14:textId="77777777" w:rsidR="00F06110" w:rsidRPr="001A006E" w:rsidRDefault="00F06110" w:rsidP="00F06110">
      <w:pPr>
        <w:widowControl w:val="0"/>
        <w:spacing w:before="120" w:after="120"/>
        <w:jc w:val="both"/>
        <w:rPr>
          <w:rFonts w:eastAsiaTheme="majorEastAsia"/>
          <w:b/>
          <w:bCs/>
        </w:rPr>
      </w:pPr>
      <w:r w:rsidRPr="001A006E">
        <w:rPr>
          <w:rFonts w:eastAsia="SimSun"/>
          <w:b/>
          <w:bCs/>
        </w:rPr>
        <w:t>306.6 Guards.</w:t>
      </w:r>
      <w:r w:rsidRPr="001A006E">
        <w:rPr>
          <w:rFonts w:eastAsia="SimSun"/>
        </w:rPr>
        <w:t xml:space="preserve"> </w:t>
      </w:r>
      <w:r w:rsidRPr="001A006E">
        <w:rPr>
          <w:rFonts w:eastAsia="SimSun"/>
          <w:bCs/>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A006E">
        <w:rPr>
          <w:rFonts w:eastAsia="SimSun"/>
          <w:bCs/>
          <w:u w:val="single"/>
        </w:rPr>
        <w:t>,</w:t>
      </w:r>
      <w:r w:rsidRPr="001A006E">
        <w:rPr>
          <w:rFonts w:eastAsia="SimSun"/>
          <w:bCs/>
        </w:rPr>
        <w:t xml:space="preserve"> or grade below. The guard shall extend not less than 30 inches (762 mm) beyond each end of</w:t>
      </w:r>
      <w:r w:rsidR="00B65947" w:rsidRPr="001A006E">
        <w:rPr>
          <w:rFonts w:eastAsia="SimSun"/>
          <w:bCs/>
        </w:rPr>
        <w:t xml:space="preserve"> </w:t>
      </w:r>
      <w:r w:rsidRPr="001A006E">
        <w:rPr>
          <w:rFonts w:eastAsia="SimSun"/>
          <w:bCs/>
        </w:rPr>
        <w:t xml:space="preserve">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A006E">
        <w:rPr>
          <w:rFonts w:eastAsia="SimSun"/>
          <w:bCs/>
          <w:i/>
          <w:iCs/>
          <w:spacing w:val="1"/>
        </w:rPr>
        <w:t xml:space="preserve">New York City </w:t>
      </w:r>
      <w:r w:rsidRPr="001A006E">
        <w:rPr>
          <w:rFonts w:eastAsia="SimSun"/>
          <w:bCs/>
          <w:i/>
          <w:iCs/>
        </w:rPr>
        <w:t>Building Code</w:t>
      </w:r>
      <w:r w:rsidRPr="001A006E">
        <w:rPr>
          <w:rFonts w:eastAsia="SimSun"/>
          <w:bCs/>
        </w:rPr>
        <w:t>.</w:t>
      </w:r>
    </w:p>
    <w:p w14:paraId="7C48C8CB" w14:textId="5FB84006" w:rsidR="00F06110" w:rsidRPr="001A006E" w:rsidRDefault="00F06110" w:rsidP="00F06110">
      <w:pPr>
        <w:widowControl w:val="0"/>
        <w:spacing w:before="120" w:after="120"/>
        <w:ind w:left="360"/>
        <w:jc w:val="both"/>
        <w:rPr>
          <w:rFonts w:eastAsia="SimSun"/>
          <w:u w:val="single"/>
        </w:rPr>
      </w:pPr>
      <w:bookmarkStart w:id="20" w:name="_Toc388002883"/>
      <w:r w:rsidRPr="001A006E">
        <w:rPr>
          <w:rFonts w:eastAsia="SimSun"/>
          <w:b/>
          <w:bCs/>
          <w:u w:val="single"/>
        </w:rPr>
        <w:t>Exception:</w:t>
      </w:r>
      <w:r w:rsidRPr="001A006E">
        <w:rPr>
          <w:rFonts w:eastAsia="SimSun"/>
          <w:u w:val="single"/>
        </w:rPr>
        <w:t xml:space="preserve"> The requirements of this section shall not apply to alterations or repairs to existing buildings </w:t>
      </w:r>
      <w:r w:rsidR="002044FD">
        <w:rPr>
          <w:rFonts w:eastAsia="SimSun"/>
          <w:u w:val="single"/>
        </w:rPr>
        <w:t>in accordance</w:t>
      </w:r>
      <w:r w:rsidRPr="001A006E">
        <w:rPr>
          <w:rFonts w:eastAsia="SimSun"/>
          <w:u w:val="single"/>
        </w:rPr>
        <w:t xml:space="preserve"> with Section 311.2.3 of the </w:t>
      </w:r>
      <w:r w:rsidRPr="001A006E">
        <w:rPr>
          <w:rFonts w:eastAsia="SimSun"/>
          <w:i/>
          <w:iCs/>
          <w:u w:val="single"/>
        </w:rPr>
        <w:t>New York City Existing Building Code</w:t>
      </w:r>
      <w:r w:rsidRPr="001A006E">
        <w:rPr>
          <w:rFonts w:eastAsia="SimSun"/>
          <w:u w:val="single"/>
        </w:rPr>
        <w:t>.</w:t>
      </w:r>
    </w:p>
    <w:p w14:paraId="0F4BFF59" w14:textId="7D9FDCB5" w:rsidR="00F06110" w:rsidRPr="001A006E" w:rsidRDefault="009471F7" w:rsidP="009C3C0A">
      <w:pPr>
        <w:widowControl w:val="0"/>
        <w:spacing w:before="120" w:after="120" w:line="480" w:lineRule="auto"/>
        <w:ind w:firstLine="720"/>
        <w:jc w:val="both"/>
        <w:rPr>
          <w:rFonts w:eastAsia="SimSun"/>
        </w:rPr>
      </w:pPr>
      <w:r w:rsidRPr="00BB48AD">
        <w:rPr>
          <w:bCs/>
        </w:rPr>
        <w:t xml:space="preserve">§ </w:t>
      </w:r>
      <w:r>
        <w:rPr>
          <w:bCs/>
        </w:rPr>
        <w:t>107</w:t>
      </w:r>
      <w:r w:rsidRPr="00BB48AD">
        <w:rPr>
          <w:bCs/>
        </w:rPr>
        <w:t xml:space="preserve">. </w:t>
      </w:r>
      <w:r>
        <w:rPr>
          <w:bCs/>
        </w:rPr>
        <w:t xml:space="preserve">Section 401.3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18FA683" w14:textId="77777777" w:rsidR="00F06110" w:rsidRPr="001A006E" w:rsidRDefault="00F06110" w:rsidP="00F06110">
      <w:pPr>
        <w:widowControl w:val="0"/>
        <w:spacing w:before="120" w:after="120"/>
        <w:jc w:val="both"/>
        <w:rPr>
          <w:rFonts w:eastAsiaTheme="majorEastAsia"/>
        </w:rPr>
      </w:pPr>
      <w:r w:rsidRPr="001A006E">
        <w:rPr>
          <w:rFonts w:eastAsia="SimSun"/>
          <w:b/>
          <w:bCs/>
        </w:rPr>
        <w:t>401.3 Modifications to existing systems.</w:t>
      </w:r>
      <w:r w:rsidRPr="001A006E">
        <w:rPr>
          <w:rFonts w:eastAsia="SimSun"/>
          <w:bCs/>
          <w:w w:val="110"/>
        </w:rPr>
        <w:t xml:space="preserve"> </w:t>
      </w:r>
      <w:r w:rsidRPr="001A006E">
        <w:rPr>
          <w:rFonts w:eastAsia="SimSun"/>
          <w:b/>
          <w:bCs/>
          <w:w w:val="110"/>
        </w:rPr>
        <w:t>[</w:t>
      </w:r>
      <w:r w:rsidRPr="001A006E">
        <w:rPr>
          <w:rFonts w:eastAsia="SimSun"/>
          <w:bCs/>
          <w:strike/>
        </w:rPr>
        <w:t>In modifying or adding to existing piping systems, sizes shall be maintained in accordance with this chapter.</w:t>
      </w:r>
      <w:r w:rsidRPr="001A006E">
        <w:rPr>
          <w:rFonts w:eastAsia="SimSun"/>
          <w:b/>
          <w:bCs/>
        </w:rPr>
        <w:t xml:space="preserve">] </w:t>
      </w:r>
      <w:r w:rsidRPr="001A006E">
        <w:rPr>
          <w:rFonts w:eastAsia="SimSun"/>
          <w:bCs/>
          <w:u w:val="single"/>
        </w:rPr>
        <w:t xml:space="preserve">Alterations and additions to existing piping systems shall comply with Section 311 of the </w:t>
      </w:r>
      <w:r w:rsidRPr="001A006E">
        <w:rPr>
          <w:rFonts w:eastAsia="SimSun"/>
          <w:bCs/>
          <w:i/>
          <w:iCs/>
          <w:u w:val="single"/>
        </w:rPr>
        <w:t>New York City Existing Building Code</w:t>
      </w:r>
      <w:r w:rsidRPr="001A006E">
        <w:rPr>
          <w:rFonts w:eastAsia="SimSun"/>
          <w:bCs/>
          <w:u w:val="single"/>
        </w:rPr>
        <w:t>.</w:t>
      </w:r>
      <w:r w:rsidR="00B65947" w:rsidRPr="001A006E">
        <w:rPr>
          <w:rFonts w:eastAsia="SimSun"/>
          <w:bCs/>
          <w:u w:val="single"/>
        </w:rPr>
        <w:t xml:space="preserve"> </w:t>
      </w:r>
      <w:r w:rsidRPr="001A006E">
        <w:rPr>
          <w:rFonts w:eastAsia="SimSun"/>
          <w:bCs/>
          <w:u w:val="single"/>
        </w:rPr>
        <w:t>Existing piping sizes shall be maintained in accordance with this chapter.</w:t>
      </w:r>
    </w:p>
    <w:p w14:paraId="2EF3DDBC" w14:textId="078A9416" w:rsidR="00F06110" w:rsidRPr="001A006E" w:rsidRDefault="009471F7" w:rsidP="009C3C0A">
      <w:pPr>
        <w:widowControl w:val="0"/>
        <w:spacing w:before="120" w:after="120" w:line="480" w:lineRule="auto"/>
        <w:ind w:firstLine="720"/>
        <w:jc w:val="both"/>
        <w:rPr>
          <w:rFonts w:eastAsia="SimSun"/>
        </w:rPr>
      </w:pPr>
      <w:bookmarkStart w:id="21" w:name="_Toc388002884"/>
      <w:bookmarkEnd w:id="20"/>
      <w:r w:rsidRPr="00BB48AD">
        <w:rPr>
          <w:bCs/>
        </w:rPr>
        <w:t xml:space="preserve">§ </w:t>
      </w:r>
      <w:r>
        <w:rPr>
          <w:bCs/>
        </w:rPr>
        <w:t>108</w:t>
      </w:r>
      <w:r w:rsidRPr="00BB48AD">
        <w:rPr>
          <w:bCs/>
        </w:rPr>
        <w:t xml:space="preserve">. </w:t>
      </w:r>
      <w:r>
        <w:rPr>
          <w:bCs/>
        </w:rPr>
        <w:t xml:space="preserve">Section 401.5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C8E4FBC" w14:textId="77777777" w:rsidR="00F06110" w:rsidRPr="001A006E" w:rsidRDefault="00F06110" w:rsidP="00F06110">
      <w:pPr>
        <w:widowControl w:val="0"/>
        <w:spacing w:before="120" w:after="120"/>
        <w:jc w:val="both"/>
        <w:rPr>
          <w:rFonts w:eastAsia="SimSun"/>
        </w:rPr>
      </w:pPr>
      <w:r w:rsidRPr="001A006E">
        <w:rPr>
          <w:rFonts w:eastAsia="SimSun"/>
          <w:b/>
          <w:bCs/>
        </w:rPr>
        <w:t>401.5 Identification.</w:t>
      </w:r>
      <w:bookmarkEnd w:id="21"/>
      <w:r w:rsidRPr="001A006E">
        <w:rPr>
          <w:rFonts w:eastAsia="SimSun"/>
        </w:rPr>
        <w:t xml:space="preserve"> All</w:t>
      </w:r>
      <w:r w:rsidRPr="001A006E">
        <w:rPr>
          <w:rFonts w:eastAsiaTheme="majorEastAsia"/>
          <w:b/>
        </w:rPr>
        <w:t xml:space="preserve"> </w:t>
      </w:r>
      <w:r w:rsidRPr="001A006E">
        <w:rPr>
          <w:rFonts w:eastAsia="SimSun"/>
        </w:rPr>
        <w:t xml:space="preserve">piping installed in new construction </w:t>
      </w:r>
      <w:r w:rsidRPr="001A006E">
        <w:rPr>
          <w:rFonts w:eastAsia="SimSun"/>
          <w:b/>
        </w:rPr>
        <w:t>[</w:t>
      </w:r>
      <w:r w:rsidRPr="001A006E">
        <w:rPr>
          <w:rFonts w:eastAsia="SimSun"/>
          <w:strike/>
        </w:rPr>
        <w:t>and all new piping installed in existing buildings</w:t>
      </w:r>
      <w:r w:rsidRPr="001A006E">
        <w:rPr>
          <w:rFonts w:eastAsia="SimSun"/>
          <w:b/>
        </w:rPr>
        <w:t>]</w:t>
      </w:r>
      <w:r w:rsidRPr="001A006E">
        <w:rPr>
          <w:rFonts w:eastAsia="SimSun"/>
        </w:rPr>
        <w:t>, whether or not the piping is intended to be enclosed when construction is completed, shall be identified by a yellow label marked “Gas” in black letters. Where the installation requires a gas test</w:t>
      </w:r>
      <w:r w:rsidRPr="001A006E">
        <w:rPr>
          <w:rFonts w:eastAsia="SimSun"/>
          <w:u w:val="single"/>
        </w:rPr>
        <w:t>,</w:t>
      </w:r>
      <w:r w:rsidRPr="001A006E">
        <w:rPr>
          <w:rFonts w:eastAsia="SimSun"/>
        </w:rPr>
        <w:t xml:space="preserve"> such labeling shall be completed prior to such test. Labels shall be </w:t>
      </w:r>
      <w:r w:rsidRPr="001A006E">
        <w:rPr>
          <w:rFonts w:eastAsia="SimSun"/>
        </w:rPr>
        <w:lastRenderedPageBreak/>
        <w:t>provided in accordance with ASME A13.1 and the marking shall be spaced at intervals not exceeding 5 feet (1524 mm). The marking shall not be required on pipe located in the same room as the appliance served.</w:t>
      </w:r>
    </w:p>
    <w:p w14:paraId="5A95C25A" w14:textId="61D0B6A1"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109</w:t>
      </w:r>
      <w:r w:rsidRPr="00BB48AD">
        <w:rPr>
          <w:bCs/>
        </w:rPr>
        <w:t xml:space="preserve">. </w:t>
      </w:r>
      <w:r>
        <w:rPr>
          <w:bCs/>
        </w:rPr>
        <w:t xml:space="preserve">Section 404.3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E4DD57B" w14:textId="77777777" w:rsidR="00F06110" w:rsidRPr="001A006E" w:rsidRDefault="00F06110" w:rsidP="00F06110">
      <w:pPr>
        <w:widowControl w:val="0"/>
        <w:spacing w:before="120" w:after="120"/>
        <w:jc w:val="both"/>
        <w:rPr>
          <w:rFonts w:eastAsia="SimSun"/>
          <w:bCs/>
        </w:rPr>
      </w:pPr>
      <w:r w:rsidRPr="001A006E">
        <w:rPr>
          <w:rFonts w:eastAsia="SimSun"/>
          <w:b/>
          <w:bCs/>
        </w:rPr>
        <w:t>404.3 Prohibited locations.</w:t>
      </w:r>
      <w:r w:rsidRPr="001A006E">
        <w:rPr>
          <w:rFonts w:eastAsia="SimSun"/>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4B03A0E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1.</w:t>
      </w:r>
      <w:r w:rsidRPr="001A006E">
        <w:rPr>
          <w:b/>
          <w:bCs/>
        </w:rPr>
        <w:tab/>
        <w:t xml:space="preserve">Stair enclosures. </w:t>
      </w:r>
      <w:r w:rsidRPr="001A006E">
        <w:rPr>
          <w:bCs/>
        </w:rPr>
        <w:t>Gas piping shall not be installed within a stair enclosure or required exit or exit way.</w:t>
      </w:r>
    </w:p>
    <w:p w14:paraId="6540BA39"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2.</w:t>
      </w:r>
      <w:r w:rsidRPr="001A006E">
        <w:rPr>
          <w:bCs/>
        </w:rPr>
        <w:tab/>
      </w:r>
      <w:r w:rsidRPr="001A006E">
        <w:rPr>
          <w:b/>
          <w:bCs/>
        </w:rPr>
        <w:t xml:space="preserve">Fire standpipe riser. </w:t>
      </w:r>
      <w:r w:rsidRPr="001A006E">
        <w:rPr>
          <w:bCs/>
        </w:rPr>
        <w:t>Gas piping shall not be installed in any shaft containing standpipe risers.</w:t>
      </w:r>
    </w:p>
    <w:p w14:paraId="7F3503A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3.</w:t>
      </w:r>
      <w:r w:rsidRPr="001A006E">
        <w:rPr>
          <w:b/>
          <w:bCs/>
        </w:rPr>
        <w:tab/>
        <w:t xml:space="preserve">Fire pump and fire pump rooms. </w:t>
      </w:r>
      <w:r w:rsidRPr="001A006E">
        <w:rPr>
          <w:bCs/>
        </w:rPr>
        <w:t>Gas piping, gas consumption devices, appliances or any other gas equipment shall not be installed within any space housing a fire pump. Access to gas meter rooms shall not be permitted through rooms housing a fire pump.</w:t>
      </w:r>
    </w:p>
    <w:p w14:paraId="2FDA33E7" w14:textId="77777777" w:rsidR="00F06110" w:rsidRPr="00064DDA" w:rsidRDefault="00F06110" w:rsidP="00F06110">
      <w:pPr>
        <w:widowControl w:val="0"/>
        <w:autoSpaceDE w:val="0"/>
        <w:autoSpaceDN w:val="0"/>
        <w:adjustRightInd w:val="0"/>
        <w:spacing w:before="120" w:after="120"/>
        <w:ind w:left="720" w:hanging="360"/>
        <w:jc w:val="both"/>
        <w:rPr>
          <w:bCs/>
        </w:rPr>
      </w:pPr>
      <w:r w:rsidRPr="001A006E">
        <w:rPr>
          <w:bCs/>
        </w:rPr>
        <w:t>4.</w:t>
      </w:r>
      <w:r w:rsidRPr="001A006E">
        <w:rPr>
          <w:b/>
          <w:bCs/>
        </w:rPr>
        <w:tab/>
        <w:t xml:space="preserve">Fire-rated construction. </w:t>
      </w:r>
      <w:r w:rsidRPr="001A006E">
        <w:rPr>
          <w:bCs/>
        </w:rPr>
        <w:t xml:space="preserve">Gas piping shall not be installed </w:t>
      </w:r>
      <w:r w:rsidRPr="009C3C0A">
        <w:rPr>
          <w:bCs/>
        </w:rPr>
        <w:t xml:space="preserve">within a wall or assembly required to have a fire-resistance rating. Through penetrations of fire-resistance-rated assemblies shall be in accordance with Chapter 7 of the </w:t>
      </w:r>
      <w:r w:rsidRPr="009C3C0A">
        <w:rPr>
          <w:bCs/>
          <w:i/>
          <w:iCs/>
        </w:rPr>
        <w:t>New York City Building Code</w:t>
      </w:r>
      <w:r w:rsidRPr="009C3C0A">
        <w:rPr>
          <w:bCs/>
        </w:rPr>
        <w:t>.</w:t>
      </w:r>
    </w:p>
    <w:p w14:paraId="6105DFBC" w14:textId="77777777" w:rsidR="00F06110" w:rsidRPr="001A006E" w:rsidRDefault="00F06110" w:rsidP="00F06110">
      <w:pPr>
        <w:widowControl w:val="0"/>
        <w:autoSpaceDE w:val="0"/>
        <w:autoSpaceDN w:val="0"/>
        <w:adjustRightInd w:val="0"/>
        <w:spacing w:before="120" w:after="120"/>
        <w:ind w:left="720" w:hanging="360"/>
        <w:jc w:val="both"/>
        <w:rPr>
          <w:b/>
          <w:bCs/>
          <w:highlight w:val="magenta"/>
        </w:rPr>
      </w:pPr>
      <w:r w:rsidRPr="001A006E">
        <w:rPr>
          <w:bCs/>
        </w:rPr>
        <w:t>5.</w:t>
      </w:r>
      <w:r w:rsidRPr="001A006E">
        <w:rPr>
          <w:bCs/>
        </w:rPr>
        <w:tab/>
      </w:r>
      <w:r w:rsidRPr="001A006E">
        <w:rPr>
          <w:b/>
          <w:bCs/>
        </w:rPr>
        <w:t xml:space="preserve">Public corridor. </w:t>
      </w:r>
      <w:r w:rsidRPr="001A006E">
        <w:rPr>
          <w:bCs/>
        </w:rPr>
        <w:t>Gas piping shall not be installed in public corridors and exit enclosures.</w:t>
      </w:r>
    </w:p>
    <w:p w14:paraId="39651FB1" w14:textId="77777777" w:rsidR="00F06110" w:rsidRPr="001A006E" w:rsidRDefault="00F06110" w:rsidP="00F06110">
      <w:pPr>
        <w:widowControl w:val="0"/>
        <w:autoSpaceDE w:val="0"/>
        <w:autoSpaceDN w:val="0"/>
        <w:adjustRightInd w:val="0"/>
        <w:spacing w:before="120" w:after="120"/>
        <w:ind w:left="720"/>
        <w:jc w:val="both"/>
        <w:rPr>
          <w:b/>
          <w:bCs/>
        </w:rPr>
      </w:pPr>
      <w:r w:rsidRPr="001A006E">
        <w:rPr>
          <w:b/>
          <w:bCs/>
        </w:rPr>
        <w:t xml:space="preserve">Exceptions: </w:t>
      </w:r>
    </w:p>
    <w:p w14:paraId="777D8E75"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1.</w:t>
      </w:r>
      <w:r w:rsidRPr="001A006E">
        <w:rPr>
          <w:bCs/>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26CF1172"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2.</w:t>
      </w:r>
      <w:r w:rsidRPr="001A006E">
        <w:rPr>
          <w:bCs/>
        </w:rPr>
        <w:tab/>
        <w:t>In residential buildings that do not have floors below grade, or in multi-use buildings that have a residential occupancy, gas piping may be installed in public corridors in accordance with the following:</w:t>
      </w:r>
    </w:p>
    <w:p w14:paraId="70DD0E77"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2.1.</w:t>
      </w:r>
      <w:r w:rsidRPr="001A006E">
        <w:rPr>
          <w:bCs/>
        </w:rPr>
        <w:tab/>
        <w:t>Gas piping shall be permitted to be installed within a public corridor at the lowest level of the building or the lowest residential level of the building.</w:t>
      </w:r>
    </w:p>
    <w:p w14:paraId="6B80D314"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2.2.</w:t>
      </w:r>
      <w:r w:rsidRPr="001A006E">
        <w:rPr>
          <w:bCs/>
        </w:rPr>
        <w:tab/>
        <w:t>All gas valves located within the public corridor shall be accessible for maintenance and inspection.</w:t>
      </w:r>
    </w:p>
    <w:p w14:paraId="482E9D2D"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2.3.</w:t>
      </w:r>
      <w:r w:rsidRPr="001A006E">
        <w:rPr>
          <w:bCs/>
        </w:rPr>
        <w:tab/>
        <w:t xml:space="preserve">Gas pressure within the public corridor piping shall not exceed ½ psi (14 inch w.c.). </w:t>
      </w:r>
    </w:p>
    <w:p w14:paraId="3F50AB61"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2.4.</w:t>
      </w:r>
      <w:r w:rsidRPr="001A006E">
        <w:rPr>
          <w:bCs/>
        </w:rPr>
        <w:tab/>
        <w:t xml:space="preserve">The public corridor shall be ventilated in accordance with the </w:t>
      </w:r>
      <w:r w:rsidRPr="001A006E">
        <w:rPr>
          <w:bCs/>
          <w:i/>
          <w:iCs/>
        </w:rPr>
        <w:t>New York City Mechanical Code</w:t>
      </w:r>
      <w:r w:rsidRPr="001A006E">
        <w:rPr>
          <w:bCs/>
        </w:rPr>
        <w:t>. The pipe shall not be installed in a return air plenum.</w:t>
      </w:r>
    </w:p>
    <w:p w14:paraId="14CB6E86"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lastRenderedPageBreak/>
        <w:t>2.5.</w:t>
      </w:r>
      <w:r w:rsidRPr="001A006E">
        <w:rPr>
          <w:bCs/>
        </w:rPr>
        <w:tab/>
        <w:t>Pipes must be welded.</w:t>
      </w:r>
    </w:p>
    <w:p w14:paraId="5B5BCCB1" w14:textId="77777777" w:rsidR="00F06110" w:rsidRPr="001A006E" w:rsidRDefault="00F06110" w:rsidP="00F06110">
      <w:pPr>
        <w:widowControl w:val="0"/>
        <w:autoSpaceDE w:val="0"/>
        <w:autoSpaceDN w:val="0"/>
        <w:adjustRightInd w:val="0"/>
        <w:spacing w:before="120" w:after="120"/>
        <w:ind w:left="1440" w:hanging="360"/>
        <w:jc w:val="both"/>
        <w:rPr>
          <w:bCs/>
          <w:u w:val="single"/>
        </w:rPr>
      </w:pPr>
      <w:bookmarkStart w:id="22" w:name="_Toc388003025"/>
      <w:r w:rsidRPr="001A006E">
        <w:rPr>
          <w:bCs/>
          <w:u w:val="single"/>
        </w:rPr>
        <w:t>3.</w:t>
      </w:r>
      <w:r w:rsidRPr="001A006E">
        <w:rPr>
          <w:bCs/>
          <w:u w:val="single"/>
        </w:rPr>
        <w:tab/>
        <w:t xml:space="preserve">Existing gas piping and meters in prior code buildings as provided for in Section 311.2 of the </w:t>
      </w:r>
      <w:r w:rsidRPr="001A006E">
        <w:rPr>
          <w:bCs/>
          <w:i/>
          <w:iCs/>
          <w:u w:val="single"/>
        </w:rPr>
        <w:t>New York City Existing Building Code</w:t>
      </w:r>
      <w:r w:rsidRPr="001A006E">
        <w:rPr>
          <w:bCs/>
          <w:u w:val="single"/>
        </w:rPr>
        <w:t>.</w:t>
      </w:r>
    </w:p>
    <w:p w14:paraId="6BC87D1D" w14:textId="614ACB4D"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110</w:t>
      </w:r>
      <w:r w:rsidRPr="00BB48AD">
        <w:rPr>
          <w:bCs/>
        </w:rPr>
        <w:t xml:space="preserve">. </w:t>
      </w:r>
      <w:r>
        <w:rPr>
          <w:bCs/>
        </w:rPr>
        <w:t xml:space="preserve">Section 406.1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0574A113" w14:textId="7BB7FCD6" w:rsidR="00F06110" w:rsidRPr="001A006E" w:rsidRDefault="00F06110" w:rsidP="00F06110">
      <w:pPr>
        <w:widowControl w:val="0"/>
        <w:spacing w:before="120" w:after="120"/>
        <w:jc w:val="both"/>
        <w:rPr>
          <w:rFonts w:eastAsia="Yu Gothic"/>
        </w:rPr>
      </w:pPr>
      <w:r w:rsidRPr="001A006E">
        <w:rPr>
          <w:rFonts w:eastAsia="SimSun"/>
          <w:b/>
          <w:bCs/>
        </w:rPr>
        <w:t xml:space="preserve">406.1 General. </w:t>
      </w:r>
      <w:r w:rsidRPr="001A006E">
        <w:rPr>
          <w:rFonts w:eastAsiaTheme="majorEastAsia"/>
        </w:rPr>
        <w:t xml:space="preserve">Prior to acceptance and initial operation, all piping installations shall be inspected and pressure tested to determine that the materials, design, fabrication and installation practices comply with the requirements of this code. </w:t>
      </w:r>
      <w:r w:rsidRPr="001A006E">
        <w:rPr>
          <w:rFonts w:eastAsia="Yu Gothic"/>
          <w:u w:val="single"/>
        </w:rPr>
        <w:t xml:space="preserve">Inspections and tests shall be conducted by the licensed master plumber or a person in their direct employ meeting the qualifications set forth in </w:t>
      </w:r>
      <w:r w:rsidR="00311C13">
        <w:rPr>
          <w:rFonts w:eastAsia="Yu Gothic"/>
          <w:u w:val="single"/>
        </w:rPr>
        <w:t>s</w:t>
      </w:r>
      <w:r w:rsidR="00311C13" w:rsidRPr="001A006E">
        <w:rPr>
          <w:rFonts w:eastAsia="Yu Gothic"/>
          <w:u w:val="single"/>
        </w:rPr>
        <w:t xml:space="preserve">ection </w:t>
      </w:r>
      <w:r w:rsidRPr="001A006E">
        <w:rPr>
          <w:rFonts w:eastAsia="Yu Gothic"/>
          <w:u w:val="single"/>
        </w:rPr>
        <w:t xml:space="preserve">28-423 of the </w:t>
      </w:r>
      <w:r w:rsidRPr="001A006E">
        <w:rPr>
          <w:rFonts w:eastAsia="Yu Gothic"/>
          <w:i/>
          <w:iCs/>
          <w:u w:val="single"/>
        </w:rPr>
        <w:t>Administrative Code</w:t>
      </w:r>
      <w:r w:rsidRPr="001A006E">
        <w:rPr>
          <w:rFonts w:eastAsia="Yu Gothic"/>
          <w:u w:val="single"/>
        </w:rPr>
        <w:t xml:space="preserve">. </w:t>
      </w:r>
    </w:p>
    <w:p w14:paraId="6653F9CA" w14:textId="0629DDED" w:rsidR="00F06110" w:rsidRPr="009C3C0A" w:rsidRDefault="00920E80"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 406.1.3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EA2BACF" w14:textId="77777777" w:rsidR="00F06110" w:rsidRPr="001A006E" w:rsidRDefault="00F06110" w:rsidP="00F06110">
      <w:pPr>
        <w:widowControl w:val="0"/>
        <w:autoSpaceDE w:val="0"/>
        <w:autoSpaceDN w:val="0"/>
        <w:adjustRightInd w:val="0"/>
        <w:spacing w:before="120" w:after="120"/>
        <w:jc w:val="both"/>
        <w:rPr>
          <w:rFonts w:eastAsiaTheme="majorEastAsia"/>
        </w:rPr>
      </w:pPr>
      <w:r w:rsidRPr="001A006E">
        <w:rPr>
          <w:b/>
          <w:bCs/>
        </w:rPr>
        <w:t xml:space="preserve">406.1.3 New branches. </w:t>
      </w:r>
      <w:r w:rsidRPr="001A006E">
        <w:rPr>
          <w:rFonts w:eastAsiaTheme="majorEastAsia"/>
        </w:rPr>
        <w:t>Where new branches are installed, the new branches shall be pressure tested. Connections between the new piping and the existing piping shall be pressure tested.</w:t>
      </w:r>
    </w:p>
    <w:p w14:paraId="03E57DC8" w14:textId="77777777" w:rsidR="00F06110" w:rsidRPr="001A006E" w:rsidRDefault="00F06110" w:rsidP="00F06110">
      <w:pPr>
        <w:widowControl w:val="0"/>
        <w:spacing w:before="120" w:after="120"/>
        <w:ind w:left="720"/>
        <w:jc w:val="both"/>
        <w:rPr>
          <w:rFonts w:eastAsia="SimSun"/>
          <w:u w:val="single"/>
        </w:rPr>
      </w:pPr>
      <w:r w:rsidRPr="001A006E">
        <w:rPr>
          <w:rFonts w:eastAsia="SimSun"/>
          <w:b/>
          <w:bCs/>
          <w:u w:val="single"/>
        </w:rPr>
        <w:t>Exception:</w:t>
      </w:r>
      <w:r w:rsidRPr="001A006E">
        <w:rPr>
          <w:rFonts w:eastAsia="SimSun"/>
          <w:u w:val="single"/>
        </w:rPr>
        <w:t xml:space="preserve"> For new branches, the point of connection not subjected to the pressure test shall be checked with a noncorrosive leak-detecting fluid or other approved leak detecting methods.</w:t>
      </w:r>
    </w:p>
    <w:bookmarkEnd w:id="22"/>
    <w:p w14:paraId="16170852" w14:textId="3C1FFF57" w:rsidR="00F06110" w:rsidRPr="009C3C0A" w:rsidRDefault="00517A2F"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Sections 406.6.2.1.2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0CA70124" w14:textId="77777777" w:rsidR="00F06110" w:rsidRPr="001A006E" w:rsidRDefault="00F06110" w:rsidP="00F06110">
      <w:pPr>
        <w:widowControl w:val="0"/>
        <w:spacing w:before="120" w:after="120"/>
        <w:ind w:left="-90"/>
        <w:jc w:val="both"/>
        <w:rPr>
          <w:rFonts w:eastAsia="SimSun"/>
          <w:u w:val="single"/>
        </w:rPr>
      </w:pPr>
      <w:r w:rsidRPr="001A006E">
        <w:rPr>
          <w:rFonts w:eastAsia="SimSun"/>
          <w:b/>
          <w:bCs/>
        </w:rPr>
        <w:t>406.6.2.1.2 Partial gas authorization.</w:t>
      </w:r>
      <w:r w:rsidRPr="001A006E">
        <w:rPr>
          <w:rFonts w:eastAsia="SimSun"/>
        </w:rPr>
        <w:t xml:space="preserve"> A certificate of approval of gas installation may be issued for a portion of a gas piping system provided the remainder of the system is locked-off by the gas service provider</w:t>
      </w:r>
      <w:r w:rsidRPr="001A006E">
        <w:rPr>
          <w:rFonts w:eastAsia="SimSun"/>
          <w:u w:val="single"/>
        </w:rPr>
        <w:t xml:space="preserve"> or the licensed master plumber.</w:t>
      </w:r>
    </w:p>
    <w:p w14:paraId="7DE38343" w14:textId="3DDDB051" w:rsidR="00F06110" w:rsidRPr="001A006E" w:rsidRDefault="00517A2F" w:rsidP="009C3C0A">
      <w:pPr>
        <w:widowControl w:val="0"/>
        <w:spacing w:before="120" w:after="120" w:line="480" w:lineRule="auto"/>
        <w:ind w:firstLine="720"/>
        <w:jc w:val="both"/>
        <w:rPr>
          <w:rFonts w:eastAsia="SimSun"/>
        </w:rPr>
      </w:pPr>
      <w:r w:rsidRPr="00BB48AD">
        <w:rPr>
          <w:bCs/>
        </w:rPr>
        <w:t xml:space="preserve">§ </w:t>
      </w:r>
      <w:r>
        <w:rPr>
          <w:bCs/>
        </w:rPr>
        <w:t>112</w:t>
      </w:r>
      <w:r w:rsidRPr="00BB48AD">
        <w:rPr>
          <w:bCs/>
        </w:rPr>
        <w:t xml:space="preserve">. </w:t>
      </w:r>
      <w:r>
        <w:rPr>
          <w:bCs/>
        </w:rPr>
        <w:t xml:space="preserve">Sections 406.6.2.3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1C2FA298" w14:textId="77777777" w:rsidR="00F06110" w:rsidRPr="001A006E" w:rsidRDefault="00F06110" w:rsidP="009C3C0A">
      <w:pPr>
        <w:widowControl w:val="0"/>
        <w:spacing w:before="120" w:after="120"/>
        <w:jc w:val="both"/>
        <w:rPr>
          <w:rFonts w:eastAsia="SimSun"/>
          <w:bCs/>
        </w:rPr>
      </w:pPr>
      <w:r w:rsidRPr="001A006E">
        <w:rPr>
          <w:rFonts w:eastAsia="SimSun"/>
          <w:b/>
          <w:bCs/>
        </w:rPr>
        <w:t>406.6.2.3 Alterations to gas piping systems</w:t>
      </w:r>
      <w:r w:rsidRPr="001A006E">
        <w:rPr>
          <w:rFonts w:eastAsia="SimSun"/>
        </w:rPr>
        <w:t>.</w:t>
      </w:r>
      <w:r w:rsidRPr="001A006E">
        <w:rPr>
          <w:rFonts w:eastAsia="SimSun"/>
          <w:spacing w:val="-5"/>
        </w:rPr>
        <w:t xml:space="preserve"> </w:t>
      </w:r>
      <w:r w:rsidRPr="001A006E">
        <w:rPr>
          <w:rFonts w:eastAsia="SimSun"/>
          <w:bCs/>
          <w:spacing w:val="1"/>
        </w:rPr>
        <w:t xml:space="preserve">When alterations, extensions 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A006E">
        <w:rPr>
          <w:rFonts w:eastAsia="SimSun"/>
          <w:bCs/>
          <w:u w:val="single"/>
        </w:rPr>
        <w:t>Notification shall not be required for the operation of valves downstream of the point of delivery.</w:t>
      </w:r>
    </w:p>
    <w:p w14:paraId="6A7D616E" w14:textId="02164373" w:rsidR="00F06110" w:rsidRPr="00517A2F" w:rsidRDefault="00517A2F" w:rsidP="009C3C0A">
      <w:pPr>
        <w:widowControl w:val="0"/>
        <w:spacing w:before="120" w:after="120" w:line="480" w:lineRule="auto"/>
        <w:ind w:firstLine="720"/>
        <w:jc w:val="both"/>
        <w:rPr>
          <w:rFonts w:eastAsia="SimSun"/>
        </w:rPr>
      </w:pPr>
      <w:r w:rsidRPr="00BB48AD">
        <w:rPr>
          <w:bCs/>
        </w:rPr>
        <w:t xml:space="preserve">§ </w:t>
      </w:r>
      <w:r>
        <w:rPr>
          <w:bCs/>
        </w:rPr>
        <w:t>113</w:t>
      </w:r>
      <w:r w:rsidRPr="00BB48AD">
        <w:rPr>
          <w:bCs/>
        </w:rPr>
        <w:t xml:space="preserve">. </w:t>
      </w:r>
      <w:r>
        <w:rPr>
          <w:bCs/>
        </w:rPr>
        <w:t xml:space="preserve">Chapter 4 of </w:t>
      </w:r>
      <w:r w:rsidRPr="004B61F1">
        <w:rPr>
          <w:rFonts w:eastAsiaTheme="minorEastAsia"/>
          <w:bCs/>
        </w:rPr>
        <w:t xml:space="preserve">the New York city </w:t>
      </w:r>
      <w:r>
        <w:rPr>
          <w:rFonts w:eastAsiaTheme="minorEastAsia"/>
          <w:bCs/>
        </w:rPr>
        <w:t>fuel gas code is amended by adding a new section 409.10 to read as follows:</w:t>
      </w:r>
    </w:p>
    <w:p w14:paraId="670FAC59" w14:textId="77777777" w:rsidR="00F06110" w:rsidRPr="001A006E" w:rsidRDefault="00F06110" w:rsidP="00F06110">
      <w:pPr>
        <w:widowControl w:val="0"/>
        <w:spacing w:before="120" w:after="120"/>
        <w:jc w:val="both"/>
        <w:rPr>
          <w:rFonts w:eastAsia="SimSun"/>
          <w:bCs/>
          <w:u w:val="single"/>
        </w:rPr>
        <w:sectPr w:rsidR="00F06110" w:rsidRPr="001A006E">
          <w:pgSz w:w="12240" w:h="15840"/>
          <w:pgMar w:top="1440" w:right="1440" w:bottom="1440" w:left="1440" w:header="720" w:footer="720" w:gutter="0"/>
          <w:cols w:space="720"/>
          <w:docGrid w:linePitch="360"/>
        </w:sectPr>
      </w:pPr>
      <w:r w:rsidRPr="001A006E">
        <w:rPr>
          <w:rFonts w:eastAsia="SimSun"/>
          <w:b/>
          <w:bCs/>
          <w:u w:val="single"/>
        </w:rPr>
        <w:lastRenderedPageBreak/>
        <w:t>409.10 Section valves.</w:t>
      </w:r>
      <w:r w:rsidRPr="001A006E">
        <w:rPr>
          <w:rFonts w:eastAsia="SimSun"/>
          <w:u w:val="single"/>
        </w:rPr>
        <w:t xml:space="preserve"> </w:t>
      </w:r>
      <w:r w:rsidRPr="001A006E">
        <w:rPr>
          <w:rFonts w:eastAsia="SimSun"/>
          <w:bCs/>
          <w:u w:val="single"/>
        </w:rPr>
        <w:t>Section valves may be installed and shall be permitted to isolate sections of the gas piping system.</w:t>
      </w:r>
    </w:p>
    <w:p w14:paraId="3C87E11B" w14:textId="5B741BDD" w:rsidR="004A4FDB" w:rsidRPr="009C3C0A" w:rsidRDefault="004A4FDB" w:rsidP="009C3C0A">
      <w:pPr>
        <w:widowControl w:val="0"/>
        <w:spacing w:before="120" w:after="120" w:line="480" w:lineRule="auto"/>
        <w:ind w:firstLine="720"/>
        <w:jc w:val="both"/>
        <w:rPr>
          <w:rFonts w:eastAsia="SimSun"/>
        </w:rPr>
      </w:pPr>
      <w:r w:rsidRPr="00BB48AD">
        <w:rPr>
          <w:bCs/>
        </w:rPr>
        <w:lastRenderedPageBreak/>
        <w:t xml:space="preserve">§ </w:t>
      </w:r>
      <w:r>
        <w:rPr>
          <w:bCs/>
        </w:rPr>
        <w:t>114</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mechanical code, as amended by local law number 126 for the year 202</w:t>
      </w:r>
      <w:r w:rsidR="004A3241">
        <w:rPr>
          <w:rFonts w:eastAsiaTheme="minorEastAsia"/>
          <w:bCs/>
        </w:rPr>
        <w:t>1</w:t>
      </w:r>
      <w:r>
        <w:rPr>
          <w:rFonts w:eastAsiaTheme="minorEastAsia"/>
          <w:bCs/>
        </w:rPr>
        <w:t>, is amended to read as follows:</w:t>
      </w:r>
    </w:p>
    <w:p w14:paraId="2C2E358C" w14:textId="221FE459" w:rsidR="00F06110" w:rsidRDefault="00F06110" w:rsidP="00F06110">
      <w:pPr>
        <w:widowControl w:val="0"/>
        <w:autoSpaceDE w:val="0"/>
        <w:autoSpaceDN w:val="0"/>
        <w:adjustRightInd w:val="0"/>
        <w:spacing w:before="120" w:after="120"/>
        <w:jc w:val="both"/>
        <w:rPr>
          <w:bCs/>
        </w:rPr>
      </w:pPr>
      <w:r w:rsidRPr="001A006E">
        <w:rPr>
          <w:rFonts w:eastAsiaTheme="majorEastAsia"/>
          <w:b/>
          <w:bCs/>
        </w:rPr>
        <w:t>102.4.2</w:t>
      </w:r>
      <w:r w:rsidRPr="001A006E">
        <w:rPr>
          <w:bCs/>
        </w:rPr>
        <w:t xml:space="preserve"> [</w:t>
      </w:r>
      <w:r w:rsidRPr="001A006E">
        <w:rPr>
          <w:bCs/>
          <w:strike/>
        </w:rPr>
        <w:t>Special provisions for prior code buildings. In addition to the requirements of Sections 102.4 and 102.4.1, the provisions of Sections 102.4.2.1 through 102.4.2.6 shall apply to prior code buildings</w:t>
      </w:r>
      <w:r w:rsidRPr="001A006E">
        <w:t xml:space="preserve">] </w:t>
      </w:r>
      <w:r w:rsidRPr="001A006E">
        <w:rPr>
          <w:b/>
          <w:bCs/>
          <w:u w:val="single"/>
        </w:rPr>
        <w:t>Existing buildings.</w:t>
      </w:r>
      <w:r w:rsidRPr="001A006E">
        <w:rPr>
          <w:bCs/>
          <w:u w:val="single"/>
        </w:rPr>
        <w:t xml:space="preserve"> Additions, alterations, renovations or repairs in existing buildings and structures shall also comply with the provisions of the </w:t>
      </w:r>
      <w:r w:rsidRPr="001A006E">
        <w:rPr>
          <w:bCs/>
          <w:i/>
          <w:iCs/>
          <w:u w:val="single"/>
        </w:rPr>
        <w:t>New York City Existing Building Code</w:t>
      </w:r>
      <w:r w:rsidRPr="001A006E">
        <w:rPr>
          <w:bCs/>
          <w:u w:val="single"/>
        </w:rPr>
        <w:t xml:space="preserve">, including Sections 302.9 and 309 of the </w:t>
      </w:r>
      <w:r w:rsidRPr="001A006E">
        <w:rPr>
          <w:bCs/>
          <w:i/>
          <w:iCs/>
          <w:u w:val="single"/>
        </w:rPr>
        <w:t>New York City Existing Building Code</w:t>
      </w:r>
      <w:r w:rsidRPr="009C3C0A">
        <w:rPr>
          <w:bCs/>
        </w:rPr>
        <w:t>.</w:t>
      </w:r>
    </w:p>
    <w:p w14:paraId="2B211D95" w14:textId="67BB8C85" w:rsidR="00151E5C" w:rsidRDefault="00151E5C" w:rsidP="00151E5C">
      <w:pPr>
        <w:widowControl w:val="0"/>
        <w:spacing w:before="120" w:after="120" w:line="480" w:lineRule="auto"/>
        <w:ind w:firstLine="720"/>
        <w:jc w:val="both"/>
        <w:rPr>
          <w:rFonts w:eastAsiaTheme="minorEastAsia"/>
          <w:bCs/>
        </w:rPr>
      </w:pPr>
      <w:r w:rsidRPr="00BB48AD">
        <w:rPr>
          <w:bCs/>
        </w:rPr>
        <w:t xml:space="preserve">§ </w:t>
      </w:r>
      <w:r>
        <w:rPr>
          <w:bCs/>
        </w:rPr>
        <w:t>115</w:t>
      </w:r>
      <w:r w:rsidRPr="00BB48AD">
        <w:rPr>
          <w:bCs/>
        </w:rPr>
        <w:t xml:space="preserve">. </w:t>
      </w:r>
      <w:r>
        <w:rPr>
          <w:bCs/>
        </w:rPr>
        <w:t xml:space="preserve">Sections 102.4.2.1, 102.4.2.2, 102.4.2.3, 102.4.2.4, 102.4.2.5, and 102.4.2.6 of </w:t>
      </w:r>
      <w:r w:rsidRPr="004B61F1">
        <w:rPr>
          <w:rFonts w:eastAsiaTheme="minorEastAsia"/>
          <w:bCs/>
        </w:rPr>
        <w:t xml:space="preserve">the New York city </w:t>
      </w:r>
      <w:r>
        <w:rPr>
          <w:rFonts w:eastAsiaTheme="minorEastAsia"/>
          <w:bCs/>
        </w:rPr>
        <w:t>mechanical code are REPEALED.</w:t>
      </w:r>
    </w:p>
    <w:p w14:paraId="5AD3A3D1" w14:textId="2B36D160" w:rsidR="008C7FB0" w:rsidRPr="00BC3ECD" w:rsidRDefault="008C7FB0" w:rsidP="008C7FB0">
      <w:pPr>
        <w:widowControl w:val="0"/>
        <w:spacing w:before="120" w:after="120" w:line="480" w:lineRule="auto"/>
        <w:ind w:firstLine="720"/>
        <w:jc w:val="both"/>
        <w:rPr>
          <w:rFonts w:eastAsia="SimSun"/>
        </w:rPr>
      </w:pPr>
      <w:r w:rsidRPr="00BB48AD">
        <w:rPr>
          <w:bCs/>
        </w:rPr>
        <w:t xml:space="preserve">§ </w:t>
      </w:r>
      <w:r>
        <w:rPr>
          <w:bCs/>
        </w:rPr>
        <w:t>116</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E5CDE7" w14:textId="1F64BAB3" w:rsidR="008C7FB0" w:rsidRDefault="00F06110" w:rsidP="009C3C0A">
      <w:pPr>
        <w:widowControl w:val="0"/>
        <w:spacing w:before="120" w:after="120"/>
        <w:jc w:val="both"/>
        <w:rPr>
          <w:bCs/>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4B5BB14F" w14:textId="0BE72792"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117</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9D583CF" w14:textId="765B2889" w:rsidR="008C7FB0" w:rsidRDefault="00F06110" w:rsidP="009C3C0A">
      <w:pPr>
        <w:widowControl w:val="0"/>
        <w:spacing w:before="120" w:after="120"/>
        <w:jc w:val="both"/>
        <w:rPr>
          <w:bCs/>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 xml:space="preserve">Relocated, moved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mechanical systems serving relocated, moved or raised buildings</w:t>
      </w:r>
      <w:r w:rsidRPr="001A006E">
        <w:rPr>
          <w:rFonts w:eastAsia="Calibri"/>
          <w:bCs/>
          <w:u w:val="single"/>
        </w:rPr>
        <w:t>.</w:t>
      </w:r>
    </w:p>
    <w:p w14:paraId="0996A0CA" w14:textId="5E61AA4B"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118</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72A32572" w14:textId="008D8BC4" w:rsidR="00F06110" w:rsidRPr="001A006E" w:rsidRDefault="00F06110" w:rsidP="00F06110">
      <w:pPr>
        <w:widowControl w:val="0"/>
        <w:spacing w:before="120" w:after="120"/>
        <w:jc w:val="both"/>
        <w:rPr>
          <w:b/>
          <w:bCs/>
        </w:rPr>
      </w:pPr>
      <w:r w:rsidRPr="001A006E">
        <w:rPr>
          <w:rFonts w:eastAsia="Calibri"/>
          <w:bCs/>
        </w:rPr>
        <w:t>1</w:t>
      </w:r>
      <w:r w:rsidRPr="001A006E">
        <w:rPr>
          <w:b/>
          <w:bCs/>
        </w:rPr>
        <w:t xml:space="preserve">06.3 Work exempt from permit. </w:t>
      </w:r>
      <w:r w:rsidRPr="001A006E">
        <w:t>Exemptions from permit requirements of this code as authorized in [</w:t>
      </w:r>
      <w:r w:rsidRPr="001A006E">
        <w:rPr>
          <w:strike/>
        </w:rPr>
        <w:t xml:space="preserve">Chapter 1 of Title 28 of the </w:t>
      </w:r>
      <w:r w:rsidRPr="001A006E">
        <w:rPr>
          <w:i/>
          <w:iCs/>
          <w:strike/>
        </w:rPr>
        <w:t>Administrative Code</w:t>
      </w:r>
      <w:r w:rsidRPr="001A006E">
        <w:t>]</w:t>
      </w:r>
      <w:r w:rsidRPr="001A006E">
        <w:rPr>
          <w:i/>
          <w:iCs/>
        </w:rPr>
        <w:t xml:space="preserve"> </w:t>
      </w:r>
      <w:r w:rsidR="00311C13">
        <w:rPr>
          <w:u w:val="single"/>
        </w:rPr>
        <w:t>s</w:t>
      </w:r>
      <w:r w:rsidR="002A21D1">
        <w:rPr>
          <w:u w:val="single"/>
        </w:rPr>
        <w:t>ection 105.3</w:t>
      </w:r>
      <w:r w:rsidRPr="001A006E">
        <w:rPr>
          <w:u w:val="single"/>
        </w:rPr>
        <w:t xml:space="preserve"> of the </w:t>
      </w:r>
      <w:r w:rsidRPr="001A006E">
        <w:rPr>
          <w:i/>
          <w:iCs/>
          <w:u w:val="single"/>
        </w:rPr>
        <w:t>New York City Existing Building Code</w:t>
      </w:r>
      <w:r w:rsidRPr="001A006E">
        <w:t xml:space="preserve"> and the rules of the department shall not be deemed to grant authorization for any work to be done in any manner in violation of the provisions of this code or any other laws or rules.</w:t>
      </w:r>
    </w:p>
    <w:p w14:paraId="77E06BDD" w14:textId="3AF377AF"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119</w:t>
      </w:r>
      <w:r w:rsidRPr="00BB48AD">
        <w:rPr>
          <w:bCs/>
        </w:rPr>
        <w:t xml:space="preserve">. </w:t>
      </w:r>
      <w:r>
        <w:rPr>
          <w:bCs/>
        </w:rPr>
        <w:t xml:space="preserve">Section 106.5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7796FB63" w14:textId="77777777" w:rsidR="00F06110" w:rsidRPr="001A006E" w:rsidRDefault="00F06110" w:rsidP="00F06110">
      <w:pPr>
        <w:widowControl w:val="0"/>
        <w:kinsoku w:val="0"/>
        <w:spacing w:before="120" w:after="120"/>
        <w:jc w:val="both"/>
        <w:rPr>
          <w:b/>
          <w:i/>
        </w:rPr>
      </w:pPr>
      <w:r w:rsidRPr="001A006E">
        <w:rPr>
          <w:b/>
        </w:rPr>
        <w:t xml:space="preserve">106.5 Permits with respect to limited alteration applications. </w:t>
      </w:r>
      <w:r w:rsidRPr="001A006E">
        <w:rPr>
          <w:bCs/>
        </w:rPr>
        <w:t>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28-104.6, Exception 1 of the </w:t>
      </w:r>
      <w:r w:rsidRPr="001A006E">
        <w:rPr>
          <w:bCs/>
          <w:i/>
        </w:rPr>
        <w:t>Administrative Code</w:t>
      </w:r>
      <w:r w:rsidRPr="001A006E">
        <w:t xml:space="preserve"> </w:t>
      </w:r>
      <w:r w:rsidRPr="001A006E">
        <w:rPr>
          <w:u w:val="single"/>
        </w:rPr>
        <w:t xml:space="preserve">and Chapter 5 of the </w:t>
      </w:r>
      <w:r w:rsidRPr="001A006E">
        <w:rPr>
          <w:i/>
          <w:u w:val="single"/>
        </w:rPr>
        <w:t>New York City Existing Building Code</w:t>
      </w:r>
      <w:r w:rsidRPr="001A006E">
        <w:rPr>
          <w:bCs/>
          <w:i/>
        </w:rPr>
        <w:t>.</w:t>
      </w:r>
    </w:p>
    <w:p w14:paraId="7636F9C6" w14:textId="5C3D96B9" w:rsidR="00F06110" w:rsidRPr="009C3C0A" w:rsidRDefault="00C344F7" w:rsidP="009C3C0A">
      <w:pPr>
        <w:widowControl w:val="0"/>
        <w:spacing w:before="120" w:after="120" w:line="480" w:lineRule="auto"/>
        <w:ind w:firstLine="720"/>
        <w:jc w:val="both"/>
        <w:rPr>
          <w:rFonts w:eastAsia="SimSun"/>
        </w:rPr>
      </w:pPr>
      <w:r w:rsidRPr="00BB48AD">
        <w:rPr>
          <w:bCs/>
        </w:rPr>
        <w:lastRenderedPageBreak/>
        <w:t xml:space="preserve">§ </w:t>
      </w:r>
      <w:r>
        <w:rPr>
          <w:bCs/>
        </w:rPr>
        <w:t>120</w:t>
      </w:r>
      <w:r w:rsidRPr="00BB48AD">
        <w:rPr>
          <w:bCs/>
        </w:rPr>
        <w:t xml:space="preserve">. </w:t>
      </w:r>
      <w:r>
        <w:rPr>
          <w:bCs/>
        </w:rPr>
        <w:t xml:space="preserve">Section 201.3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6192807" w14:textId="51378983" w:rsidR="00F06110" w:rsidRDefault="00F06110" w:rsidP="00F06110">
      <w:pPr>
        <w:widowControl w:val="0"/>
        <w:autoSpaceDE w:val="0"/>
        <w:autoSpaceDN w:val="0"/>
        <w:adjustRightInd w:val="0"/>
        <w:spacing w:before="120" w:after="120"/>
        <w:jc w:val="both"/>
      </w:pPr>
      <w:r w:rsidRPr="001A006E">
        <w:rPr>
          <w:b/>
          <w:bCs/>
        </w:rPr>
        <w:t xml:space="preserve">201.3 Terms defined in other codes. </w:t>
      </w:r>
      <w:r w:rsidRPr="001A006E">
        <w:t xml:space="preserve">Where terms are not defined in this code and are defined in the </w:t>
      </w:r>
      <w:r w:rsidRPr="001A006E">
        <w:rPr>
          <w:i/>
          <w:iCs/>
        </w:rPr>
        <w:t>New York City Building Code</w:t>
      </w:r>
      <w:r w:rsidRPr="001A006E">
        <w:t xml:space="preserve">, </w:t>
      </w:r>
      <w:r w:rsidRPr="001A006E">
        <w:rPr>
          <w:i/>
          <w:iCs/>
        </w:rPr>
        <w:t>the New York City Electrical Code</w:t>
      </w:r>
      <w:r w:rsidRPr="001A006E">
        <w:t xml:space="preserve">, the </w:t>
      </w:r>
      <w:r w:rsidRPr="001A006E">
        <w:rPr>
          <w:i/>
          <w:iCs/>
        </w:rPr>
        <w:t>New York City Fire Code</w:t>
      </w:r>
      <w:r w:rsidRPr="001A006E">
        <w:t xml:space="preserve">, the </w:t>
      </w:r>
      <w:r w:rsidRPr="001A006E">
        <w:rPr>
          <w:i/>
          <w:iCs/>
        </w:rPr>
        <w:t>New York City Fuel Gas Code</w:t>
      </w:r>
      <w:r w:rsidRPr="001A006E">
        <w:t xml:space="preserve">, the </w:t>
      </w:r>
      <w:r w:rsidRPr="001A006E">
        <w:rPr>
          <w:i/>
          <w:iCs/>
        </w:rPr>
        <w:t>New York City Plumbing Code</w:t>
      </w:r>
      <w:bookmarkStart w:id="23" w:name="_Hlk129161222"/>
      <w:r w:rsidRPr="001A006E">
        <w:t>, [</w:t>
      </w:r>
      <w:r w:rsidRPr="001A006E">
        <w:rPr>
          <w:strike/>
        </w:rPr>
        <w:t>or</w:t>
      </w:r>
      <w:r w:rsidR="00C344F7">
        <w:rPr>
          <w:strike/>
        </w:rPr>
        <w:t>]</w:t>
      </w:r>
      <w:r w:rsidRPr="001A006E">
        <w:rPr>
          <w:strike/>
        </w:rPr>
        <w:t xml:space="preserve"> </w:t>
      </w:r>
      <w:r w:rsidRPr="009C3C0A">
        <w:t>the</w:t>
      </w:r>
      <w:bookmarkEnd w:id="23"/>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5DCF5637" w14:textId="042ECED1" w:rsidR="00C344F7" w:rsidRPr="009C3C0A" w:rsidRDefault="00C344F7" w:rsidP="009C3C0A">
      <w:pPr>
        <w:widowControl w:val="0"/>
        <w:spacing w:before="120" w:after="120" w:line="480" w:lineRule="auto"/>
        <w:ind w:firstLine="720"/>
        <w:jc w:val="both"/>
        <w:rPr>
          <w:rFonts w:eastAsia="SimSun"/>
        </w:rPr>
      </w:pPr>
      <w:r w:rsidRPr="00BB48AD">
        <w:rPr>
          <w:bCs/>
        </w:rPr>
        <w:t xml:space="preserve">§ </w:t>
      </w:r>
      <w:r>
        <w:rPr>
          <w:bCs/>
        </w:rPr>
        <w:t>121</w:t>
      </w:r>
      <w:r w:rsidRPr="00BB48AD">
        <w:rPr>
          <w:bCs/>
        </w:rPr>
        <w:t xml:space="preserve">. </w:t>
      </w:r>
      <w:r>
        <w:rPr>
          <w:bCs/>
        </w:rPr>
        <w:t>Section 201.3</w:t>
      </w:r>
      <w:r w:rsidR="00396B58">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396B58">
        <w:rPr>
          <w:rFonts w:eastAsiaTheme="minorEastAsia"/>
          <w:bCs/>
        </w:rPr>
        <w:t>added</w:t>
      </w:r>
      <w:r>
        <w:rPr>
          <w:rFonts w:eastAsiaTheme="minorEastAsia"/>
          <w:bCs/>
        </w:rPr>
        <w:t xml:space="preserve"> by local law number 126 for the year 2021, the definition of registered design professional</w:t>
      </w:r>
      <w:r w:rsidR="00396B58">
        <w:rPr>
          <w:rFonts w:eastAsiaTheme="minorEastAsia"/>
          <w:bCs/>
        </w:rPr>
        <w:t xml:space="preserve"> of record and</w:t>
      </w:r>
      <w:r>
        <w:rPr>
          <w:rFonts w:eastAsiaTheme="minorEastAsia"/>
          <w:bCs/>
        </w:rPr>
        <w:t xml:space="preserve"> required, as amended by local law number 77 for the year 2023, is amended to read as follows:</w:t>
      </w:r>
    </w:p>
    <w:p w14:paraId="7E215B32" w14:textId="77777777" w:rsidR="00F06110" w:rsidRPr="001A006E" w:rsidRDefault="00F06110" w:rsidP="00F06110">
      <w:pPr>
        <w:widowControl w:val="0"/>
        <w:spacing w:before="120" w:after="120"/>
        <w:ind w:left="360"/>
        <w:jc w:val="both"/>
      </w:pPr>
      <w:r w:rsidRPr="001A006E">
        <w:rPr>
          <w:b/>
          <w:bCs/>
        </w:rPr>
        <w:t>201.3.1 Terms defined in the general administrative provisions.</w:t>
      </w:r>
      <w:r w:rsidRPr="001A006E">
        <w:t xml:space="preserve"> The following terms are defined in Section 28-101.5 of the </w:t>
      </w:r>
      <w:r w:rsidRPr="001A006E">
        <w:rPr>
          <w:i/>
        </w:rPr>
        <w:t>Administrative Code</w:t>
      </w:r>
      <w:r w:rsidRPr="001A006E">
        <w:t>:</w:t>
      </w:r>
    </w:p>
    <w:p w14:paraId="60B49861"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0B46ADF6" w14:textId="77777777" w:rsidR="00F06110" w:rsidRPr="001A006E" w:rsidRDefault="00F06110" w:rsidP="00F06110">
      <w:pPr>
        <w:suppressAutoHyphens/>
        <w:spacing w:after="240"/>
        <w:ind w:left="360"/>
        <w:jc w:val="both"/>
        <w:rPr>
          <w:b/>
        </w:rPr>
      </w:pPr>
      <w:bookmarkStart w:id="24" w:name="_Hlk129161234"/>
      <w:r w:rsidRPr="001A006E">
        <w:rPr>
          <w:b/>
        </w:rPr>
        <w:t>[</w:t>
      </w:r>
      <w:r w:rsidRPr="001A006E">
        <w:rPr>
          <w:b/>
          <w:strike/>
        </w:rPr>
        <w:t>1968 OR PRIOR CODE BUILDINGS OR STRUCTURES (PRIOR CODE BUILDINGS).</w:t>
      </w:r>
      <w:r w:rsidRPr="001A006E">
        <w:rPr>
          <w:b/>
        </w:rPr>
        <w:t>]</w:t>
      </w:r>
    </w:p>
    <w:bookmarkEnd w:id="24"/>
    <w:p w14:paraId="318C7F59" w14:textId="77777777" w:rsidR="00F06110" w:rsidRPr="001A006E" w:rsidRDefault="00F06110" w:rsidP="00F06110">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75FE5005"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3850D617"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1031F704"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67DE12F1"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D89941F"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32044AAB"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69B1610E"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54E5353E"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78387F96"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2A838532"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129991A1" w14:textId="77777777" w:rsidR="00F06110" w:rsidRPr="001A006E" w:rsidRDefault="00F06110" w:rsidP="00F06110">
      <w:pPr>
        <w:suppressAutoHyphens/>
        <w:spacing w:after="240"/>
        <w:ind w:left="360"/>
        <w:jc w:val="both"/>
        <w:rPr>
          <w:spacing w:val="-8"/>
          <w:w w:val="115"/>
        </w:rPr>
      </w:pPr>
      <w:r w:rsidRPr="001A006E">
        <w:rPr>
          <w:b/>
        </w:rPr>
        <w:t xml:space="preserve">CHARTER. </w:t>
      </w:r>
    </w:p>
    <w:p w14:paraId="28748563" w14:textId="77777777" w:rsidR="00F06110" w:rsidRPr="001A006E" w:rsidRDefault="00F06110" w:rsidP="00F06110">
      <w:pPr>
        <w:suppressAutoHyphens/>
        <w:spacing w:after="240"/>
        <w:ind w:left="360"/>
        <w:jc w:val="both"/>
        <w:rPr>
          <w:spacing w:val="-7"/>
          <w:w w:val="115"/>
        </w:rPr>
      </w:pPr>
      <w:r w:rsidRPr="001A006E">
        <w:rPr>
          <w:b/>
        </w:rPr>
        <w:t xml:space="preserve">CERTIFICATE OF COMPLIANCE. </w:t>
      </w:r>
    </w:p>
    <w:p w14:paraId="192DEDC6" w14:textId="77777777" w:rsidR="00F06110" w:rsidRPr="001A006E" w:rsidRDefault="00F06110" w:rsidP="00F06110">
      <w:pPr>
        <w:suppressAutoHyphens/>
        <w:spacing w:after="240"/>
        <w:ind w:left="360"/>
        <w:jc w:val="both"/>
        <w:rPr>
          <w:spacing w:val="-8"/>
          <w:w w:val="115"/>
        </w:rPr>
      </w:pPr>
      <w:r w:rsidRPr="001A006E">
        <w:rPr>
          <w:b/>
        </w:rPr>
        <w:lastRenderedPageBreak/>
        <w:t>CITY.</w:t>
      </w:r>
      <w:r w:rsidRPr="001A006E">
        <w:rPr>
          <w:b/>
          <w:bCs/>
          <w:spacing w:val="-8"/>
          <w:w w:val="105"/>
        </w:rPr>
        <w:t xml:space="preserve"> </w:t>
      </w:r>
    </w:p>
    <w:p w14:paraId="1207915C"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603463"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0C69C1F"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6E602926"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7A17997A"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7667D521"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08683DEA"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221BF547"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259D724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243593DD"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3676541C" w14:textId="77777777" w:rsidR="00F06110" w:rsidRPr="001A006E" w:rsidRDefault="00F06110" w:rsidP="00F06110">
      <w:pPr>
        <w:suppressAutoHyphens/>
        <w:spacing w:after="240"/>
        <w:ind w:left="360"/>
        <w:jc w:val="both"/>
      </w:pPr>
      <w:r w:rsidRPr="001A006E">
        <w:rPr>
          <w:b/>
        </w:rPr>
        <w:t xml:space="preserve">ENVIRONMENTAL CONTROL BOARD or ECB. </w:t>
      </w:r>
    </w:p>
    <w:p w14:paraId="7485934E"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43710F12" w14:textId="77777777" w:rsidR="00F06110" w:rsidRPr="001A006E" w:rsidRDefault="00F06110" w:rsidP="00F06110">
      <w:pPr>
        <w:suppressAutoHyphens/>
        <w:spacing w:after="240"/>
        <w:ind w:left="360"/>
        <w:jc w:val="both"/>
        <w:rPr>
          <w:spacing w:val="1"/>
        </w:rPr>
      </w:pPr>
      <w:r w:rsidRPr="001A006E">
        <w:rPr>
          <w:b/>
        </w:rPr>
        <w:t xml:space="preserve">FABRICATED ITEM. </w:t>
      </w:r>
    </w:p>
    <w:p w14:paraId="635C0991"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5CE7EC52"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4861EE2A"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6FFA9C11"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C423E12"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14542929"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7BBBBDAB"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C6836AA"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7506072C"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034E2716"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683E3375"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548FFC0" w14:textId="77777777" w:rsidR="00F06110" w:rsidRPr="001A006E" w:rsidRDefault="00F06110" w:rsidP="00F06110">
      <w:pPr>
        <w:suppressAutoHyphens/>
        <w:spacing w:after="240"/>
        <w:ind w:left="360"/>
        <w:jc w:val="both"/>
        <w:rPr>
          <w:b/>
          <w:u w:val="single"/>
        </w:rPr>
      </w:pPr>
      <w:r w:rsidRPr="001A006E">
        <w:rPr>
          <w:b/>
          <w:u w:val="single"/>
        </w:rPr>
        <w:lastRenderedPageBreak/>
        <w:t>LIMITED ELEVATOR ALTERATIONS.</w:t>
      </w:r>
      <w:r w:rsidRPr="001A006E">
        <w:rPr>
          <w:spacing w:val="1"/>
          <w:u w:val="single"/>
        </w:rPr>
        <w:t xml:space="preserve"> </w:t>
      </w:r>
    </w:p>
    <w:p w14:paraId="4C8836FA"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20B1E093"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6301336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401CF11F"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315B06C8"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0C1FFC4E"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21EE10D"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35AC89B6" w14:textId="77777777" w:rsidR="00F06110" w:rsidRPr="001A006E" w:rsidRDefault="00F06110" w:rsidP="00F06110">
      <w:pPr>
        <w:suppressAutoHyphens/>
        <w:spacing w:after="240"/>
        <w:ind w:left="360"/>
        <w:jc w:val="both"/>
      </w:pPr>
      <w:r w:rsidRPr="001A006E">
        <w:rPr>
          <w:b/>
        </w:rPr>
        <w:t>LISTED.</w:t>
      </w:r>
      <w:r w:rsidRPr="001A006E">
        <w:t xml:space="preserve"> </w:t>
      </w:r>
    </w:p>
    <w:p w14:paraId="372BEABA"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2AD8B2B8"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564D0BD1" w14:textId="77777777" w:rsidR="00F06110" w:rsidRPr="001A006E" w:rsidRDefault="00F06110" w:rsidP="00F06110">
      <w:pPr>
        <w:suppressAutoHyphens/>
        <w:spacing w:after="240"/>
        <w:ind w:left="360"/>
        <w:jc w:val="both"/>
        <w:rPr>
          <w:spacing w:val="2"/>
        </w:rPr>
      </w:pPr>
      <w:r w:rsidRPr="001A006E">
        <w:rPr>
          <w:b/>
        </w:rPr>
        <w:t xml:space="preserve">MARK. </w:t>
      </w:r>
    </w:p>
    <w:p w14:paraId="64CB3BF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63C99521"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476AF79E" w14:textId="77777777" w:rsidR="00F06110" w:rsidRPr="001A006E" w:rsidRDefault="00F06110" w:rsidP="00F06110">
      <w:pPr>
        <w:suppressAutoHyphens/>
        <w:spacing w:after="240"/>
        <w:ind w:left="360"/>
        <w:jc w:val="both"/>
        <w:rPr>
          <w:spacing w:val="2"/>
        </w:rPr>
      </w:pPr>
      <w:r w:rsidRPr="001A006E">
        <w:rPr>
          <w:b/>
        </w:rPr>
        <w:t xml:space="preserve">OWNER. </w:t>
      </w:r>
    </w:p>
    <w:p w14:paraId="6DAA4010"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37689395"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41F29904" w14:textId="77777777" w:rsidR="00F06110" w:rsidRPr="001A006E" w:rsidRDefault="00F06110" w:rsidP="00F06110">
      <w:pPr>
        <w:suppressAutoHyphens/>
        <w:spacing w:after="240"/>
        <w:ind w:left="360"/>
        <w:jc w:val="both"/>
        <w:rPr>
          <w:spacing w:val="3"/>
        </w:rPr>
      </w:pPr>
      <w:r w:rsidRPr="001A006E">
        <w:rPr>
          <w:b/>
        </w:rPr>
        <w:t xml:space="preserve">PERSON. </w:t>
      </w:r>
    </w:p>
    <w:p w14:paraId="12E4F8C9"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7528F1AF"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3ECCCF65"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523D233E" w14:textId="77777777" w:rsidR="00F06110" w:rsidRPr="001A006E" w:rsidRDefault="00F06110" w:rsidP="00F06110">
      <w:pPr>
        <w:suppressAutoHyphens/>
        <w:spacing w:after="240"/>
        <w:ind w:left="360"/>
      </w:pPr>
      <w:r w:rsidRPr="001A006E">
        <w:rPr>
          <w:b/>
        </w:rPr>
        <w:t>PROGRESS INSPECTION.</w:t>
      </w:r>
      <w:r w:rsidRPr="001A006E">
        <w:t xml:space="preserve"> </w:t>
      </w:r>
    </w:p>
    <w:p w14:paraId="0E7DDB4A" w14:textId="77777777" w:rsidR="00F06110" w:rsidRPr="001A006E" w:rsidRDefault="00F06110" w:rsidP="00F06110">
      <w:pPr>
        <w:suppressAutoHyphens/>
        <w:spacing w:after="240"/>
        <w:ind w:left="360"/>
      </w:pPr>
      <w:r w:rsidRPr="001A006E">
        <w:rPr>
          <w:b/>
        </w:rPr>
        <w:t>PROJECT.</w:t>
      </w:r>
      <w:r w:rsidRPr="001A006E">
        <w:t xml:space="preserve"> </w:t>
      </w:r>
    </w:p>
    <w:p w14:paraId="0D527097"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2EB60801"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85DDC37" w14:textId="77777777" w:rsidR="00F06110" w:rsidRPr="001A006E" w:rsidRDefault="00F06110" w:rsidP="00F06110">
      <w:pPr>
        <w:suppressAutoHyphens/>
        <w:spacing w:after="240"/>
        <w:ind w:left="360"/>
        <w:rPr>
          <w:spacing w:val="3"/>
        </w:rPr>
      </w:pPr>
      <w:r w:rsidRPr="001A006E">
        <w:rPr>
          <w:b/>
        </w:rPr>
        <w:lastRenderedPageBreak/>
        <w:t>REQUIRED.</w:t>
      </w:r>
      <w:r w:rsidRPr="001A006E">
        <w:rPr>
          <w:b/>
          <w:bCs/>
          <w:spacing w:val="3"/>
          <w:w w:val="105"/>
        </w:rPr>
        <w:t xml:space="preserve"> </w:t>
      </w:r>
    </w:p>
    <w:p w14:paraId="63D5F941"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2C81333"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7095442C" w14:textId="77777777" w:rsidR="00F06110" w:rsidRPr="001A006E" w:rsidRDefault="00F06110" w:rsidP="00F06110">
      <w:pPr>
        <w:suppressAutoHyphens/>
        <w:spacing w:after="240"/>
        <w:ind w:left="360"/>
        <w:rPr>
          <w:spacing w:val="1"/>
        </w:rPr>
      </w:pPr>
      <w:r w:rsidRPr="001A006E">
        <w:rPr>
          <w:b/>
        </w:rPr>
        <w:t xml:space="preserve">SIGN-OFF. </w:t>
      </w:r>
    </w:p>
    <w:p w14:paraId="2965321D"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2A404C31" w14:textId="77777777" w:rsidR="00F06110" w:rsidRPr="001A006E" w:rsidRDefault="00F06110" w:rsidP="00F06110">
      <w:pPr>
        <w:suppressAutoHyphens/>
        <w:spacing w:after="240"/>
        <w:ind w:left="360"/>
        <w:rPr>
          <w:spacing w:val="1"/>
        </w:rPr>
      </w:pPr>
      <w:r w:rsidRPr="001A006E">
        <w:rPr>
          <w:b/>
        </w:rPr>
        <w:t xml:space="preserve">SPECIAL INSPECTION. </w:t>
      </w:r>
    </w:p>
    <w:p w14:paraId="7FB7BC7A"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6C69BDE"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4C565DC1"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2857813E" w14:textId="77777777" w:rsidR="00F06110" w:rsidRPr="001A006E" w:rsidRDefault="00F06110" w:rsidP="00F06110">
      <w:pPr>
        <w:suppressAutoHyphens/>
        <w:spacing w:after="240"/>
        <w:ind w:left="360"/>
        <w:rPr>
          <w:spacing w:val="2"/>
        </w:rPr>
      </w:pPr>
      <w:r w:rsidRPr="001A006E">
        <w:rPr>
          <w:b/>
        </w:rPr>
        <w:t xml:space="preserve">SUBMITTAL DOCUMENTS. </w:t>
      </w:r>
    </w:p>
    <w:p w14:paraId="4005EFFB"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3ED43C76" w14:textId="77777777" w:rsidR="00F06110" w:rsidRPr="001A006E" w:rsidRDefault="00F06110" w:rsidP="00F06110">
      <w:pPr>
        <w:suppressAutoHyphens/>
        <w:spacing w:after="240"/>
        <w:ind w:left="360"/>
        <w:rPr>
          <w:spacing w:val="3"/>
        </w:rPr>
      </w:pPr>
      <w:r w:rsidRPr="001A006E">
        <w:rPr>
          <w:b/>
        </w:rPr>
        <w:t>USE (USED).</w:t>
      </w:r>
      <w:r w:rsidRPr="001A006E">
        <w:rPr>
          <w:b/>
          <w:bCs/>
          <w:spacing w:val="-1"/>
          <w:w w:val="105"/>
        </w:rPr>
        <w:t xml:space="preserve"> </w:t>
      </w:r>
    </w:p>
    <w:p w14:paraId="6F205142" w14:textId="77777777" w:rsidR="00F06110" w:rsidRPr="001A006E" w:rsidRDefault="00F06110" w:rsidP="00F06110">
      <w:pPr>
        <w:suppressAutoHyphens/>
        <w:spacing w:after="240"/>
        <w:ind w:left="360"/>
      </w:pPr>
      <w:r w:rsidRPr="001A006E">
        <w:rPr>
          <w:b/>
        </w:rPr>
        <w:t xml:space="preserve">UTILITY COMPANY OR PUBLIC UTILITY COMPANY. </w:t>
      </w:r>
    </w:p>
    <w:p w14:paraId="45DA3B60" w14:textId="77777777" w:rsidR="00F06110" w:rsidRPr="001A006E" w:rsidRDefault="00F06110" w:rsidP="00F06110">
      <w:pPr>
        <w:suppressAutoHyphens/>
        <w:spacing w:after="240"/>
        <w:ind w:left="360"/>
      </w:pPr>
      <w:r w:rsidRPr="001A006E">
        <w:rPr>
          <w:b/>
        </w:rPr>
        <w:t xml:space="preserve">UTILITY CORPORATION OR PUBLIC UTILITY CORPORATION. </w:t>
      </w:r>
    </w:p>
    <w:p w14:paraId="6024A904" w14:textId="114D5B4F"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7974E1CE"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1407967F"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022546F4" w14:textId="77777777" w:rsidR="00F06110" w:rsidRPr="001A006E" w:rsidRDefault="00F06110" w:rsidP="00F06110">
      <w:pPr>
        <w:suppressAutoHyphens/>
        <w:spacing w:after="240"/>
        <w:ind w:left="360"/>
        <w:jc w:val="both"/>
        <w:rPr>
          <w:spacing w:val="3"/>
        </w:rPr>
      </w:pPr>
      <w:r w:rsidRPr="001A006E">
        <w:rPr>
          <w:b/>
        </w:rPr>
        <w:t xml:space="preserve">ZONING RESOLUTION. </w:t>
      </w:r>
    </w:p>
    <w:p w14:paraId="6B1FB6AF" w14:textId="7F3C972B" w:rsidR="00F06110" w:rsidRPr="009C3C0A" w:rsidRDefault="00C268E1" w:rsidP="009C3C0A">
      <w:pPr>
        <w:widowControl w:val="0"/>
        <w:spacing w:before="120" w:after="120" w:line="480" w:lineRule="auto"/>
        <w:ind w:firstLine="720"/>
        <w:jc w:val="both"/>
        <w:rPr>
          <w:rFonts w:eastAsia="SimSun"/>
        </w:rPr>
      </w:pPr>
      <w:r w:rsidRPr="00BB48AD">
        <w:rPr>
          <w:bCs/>
        </w:rPr>
        <w:t xml:space="preserve">§ </w:t>
      </w:r>
      <w:r>
        <w:rPr>
          <w:bCs/>
        </w:rPr>
        <w:t>122</w:t>
      </w:r>
      <w:r w:rsidRPr="00BB48AD">
        <w:rPr>
          <w:bCs/>
        </w:rPr>
        <w:t xml:space="preserve">. </w:t>
      </w:r>
      <w:r>
        <w:rPr>
          <w:bCs/>
        </w:rPr>
        <w:t xml:space="preserve">Section 301.14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AB052AF" w14:textId="005369DE" w:rsidR="00F06110" w:rsidRPr="001A006E" w:rsidRDefault="00F06110" w:rsidP="00F06110">
      <w:pPr>
        <w:widowControl w:val="0"/>
        <w:spacing w:before="120" w:after="120"/>
        <w:jc w:val="both"/>
        <w:rPr>
          <w:b/>
          <w:bCs/>
        </w:rPr>
      </w:pPr>
      <w:r w:rsidRPr="001A006E">
        <w:rPr>
          <w:rFonts w:eastAsiaTheme="majorEastAsia"/>
          <w:b/>
          <w:bCs/>
        </w:rPr>
        <w:t>301.14 Repair.</w:t>
      </w:r>
      <w:r w:rsidRPr="001A006E">
        <w:rPr>
          <w:bCs/>
          <w:spacing w:val="-5"/>
          <w:w w:val="110"/>
        </w:rPr>
        <w:t xml:space="preserve"> </w:t>
      </w:r>
      <w:r w:rsidRPr="001A006E">
        <w:rPr>
          <w:bCs/>
        </w:rPr>
        <w:t xml:space="preserve">Defective material or parts shall be replaced or repaired in such a manner so as to preserve the original approval or listing </w:t>
      </w:r>
      <w:r w:rsidRPr="001A006E">
        <w:rPr>
          <w:bCs/>
          <w:u w:val="single"/>
        </w:rPr>
        <w:t>and</w:t>
      </w:r>
      <w:r w:rsidR="00C268E1">
        <w:rPr>
          <w:bCs/>
          <w:u w:val="single"/>
        </w:rPr>
        <w:t xml:space="preserve"> to be</w:t>
      </w:r>
      <w:r w:rsidRPr="001A006E">
        <w:rPr>
          <w:bCs/>
          <w:u w:val="single"/>
        </w:rPr>
        <w:t xml:space="preserve"> in compliance with the </w:t>
      </w:r>
      <w:r w:rsidRPr="001A006E">
        <w:rPr>
          <w:bCs/>
          <w:i/>
          <w:iCs/>
          <w:u w:val="single"/>
        </w:rPr>
        <w:t>New York City Existing Building Code</w:t>
      </w:r>
      <w:r w:rsidRPr="001A006E">
        <w:rPr>
          <w:bCs/>
        </w:rPr>
        <w:t>.</w:t>
      </w:r>
    </w:p>
    <w:p w14:paraId="710FCFE2" w14:textId="22F433F7" w:rsidR="00C268E1" w:rsidRPr="00BC3ECD" w:rsidRDefault="00C268E1" w:rsidP="00C268E1">
      <w:pPr>
        <w:widowControl w:val="0"/>
        <w:spacing w:before="120" w:after="120" w:line="480" w:lineRule="auto"/>
        <w:ind w:firstLine="720"/>
        <w:jc w:val="both"/>
        <w:rPr>
          <w:rFonts w:eastAsia="SimSun"/>
        </w:rPr>
      </w:pPr>
      <w:r w:rsidRPr="00BB48AD">
        <w:rPr>
          <w:bCs/>
        </w:rPr>
        <w:t xml:space="preserve">§ </w:t>
      </w:r>
      <w:r>
        <w:rPr>
          <w:bCs/>
        </w:rPr>
        <w:t>123</w:t>
      </w:r>
      <w:r w:rsidRPr="00BB48AD">
        <w:rPr>
          <w:bCs/>
        </w:rPr>
        <w:t xml:space="preserve">. </w:t>
      </w:r>
      <w:r>
        <w:rPr>
          <w:bCs/>
        </w:rPr>
        <w:t xml:space="preserve">Section 301.18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960DEC4" w14:textId="77777777" w:rsidR="00F06110" w:rsidRPr="001A006E" w:rsidRDefault="00F06110" w:rsidP="00F06110">
      <w:pPr>
        <w:widowControl w:val="0"/>
        <w:spacing w:before="120" w:after="120"/>
        <w:jc w:val="both"/>
      </w:pPr>
    </w:p>
    <w:p w14:paraId="344EBADA" w14:textId="77777777" w:rsidR="00F06110" w:rsidRPr="001A006E" w:rsidRDefault="00F06110" w:rsidP="00F06110">
      <w:pPr>
        <w:widowControl w:val="0"/>
        <w:spacing w:before="120" w:after="120"/>
        <w:jc w:val="both"/>
        <w:rPr>
          <w:b/>
          <w:bCs/>
        </w:rPr>
      </w:pPr>
      <w:r w:rsidRPr="001A006E">
        <w:rPr>
          <w:b/>
          <w:bCs/>
        </w:rPr>
        <w:t>301.18 Seismic resistance.</w:t>
      </w:r>
      <w:r w:rsidRPr="001A006E">
        <w:rPr>
          <w:spacing w:val="-3"/>
          <w:w w:val="110"/>
        </w:rPr>
        <w:t xml:space="preserve"> </w:t>
      </w:r>
      <w:r w:rsidRPr="001A006E">
        <w:t xml:space="preserve">Where earthquake loads are </w:t>
      </w:r>
      <w:r w:rsidRPr="001A006E">
        <w:rPr>
          <w:spacing w:val="1"/>
        </w:rPr>
        <w:t>applicable</w:t>
      </w:r>
      <w:r w:rsidRPr="001A006E">
        <w:t xml:space="preserve"> in accordance with the </w:t>
      </w:r>
      <w:r w:rsidRPr="001A006E">
        <w:rPr>
          <w:i/>
          <w:iCs/>
          <w:spacing w:val="1"/>
        </w:rPr>
        <w:t xml:space="preserve">New York City </w:t>
      </w:r>
      <w:r w:rsidRPr="001A006E">
        <w:rPr>
          <w:i/>
          <w:iCs/>
        </w:rPr>
        <w:t>Building Code</w:t>
      </w:r>
      <w:r w:rsidRPr="001A006E">
        <w:t xml:space="preserve">, mechanical system supports shall be designed and installed for the seismic forces in accordance with the </w:t>
      </w:r>
      <w:r w:rsidRPr="001A006E">
        <w:rPr>
          <w:i/>
          <w:iCs/>
          <w:spacing w:val="1"/>
        </w:rPr>
        <w:t xml:space="preserve">New York City </w:t>
      </w:r>
      <w:r w:rsidRPr="001A006E">
        <w:rPr>
          <w:i/>
          <w:iCs/>
        </w:rPr>
        <w:t>Building Code</w:t>
      </w:r>
      <w:r w:rsidRPr="001A006E">
        <w:t>.</w:t>
      </w:r>
    </w:p>
    <w:p w14:paraId="4B631922" w14:textId="77777777" w:rsidR="00F06110" w:rsidRPr="001A006E" w:rsidRDefault="00F06110" w:rsidP="00F06110">
      <w:pPr>
        <w:widowControl w:val="0"/>
        <w:autoSpaceDE w:val="0"/>
        <w:autoSpaceDN w:val="0"/>
        <w:adjustRightInd w:val="0"/>
        <w:spacing w:before="120" w:after="120"/>
        <w:ind w:left="360"/>
        <w:jc w:val="both"/>
        <w:rPr>
          <w:u w:val="single"/>
        </w:rPr>
      </w:pPr>
      <w:r w:rsidRPr="001A006E">
        <w:rPr>
          <w:b/>
          <w:u w:val="single"/>
        </w:rPr>
        <w:t xml:space="preserve">Exception. </w:t>
      </w:r>
      <w:r w:rsidRPr="001A006E">
        <w:rPr>
          <w:u w:val="single"/>
        </w:rPr>
        <w:t xml:space="preserve">For existing buildings, refer to Section 307.2.1 of the </w:t>
      </w:r>
      <w:r w:rsidRPr="001A006E">
        <w:rPr>
          <w:i/>
          <w:iCs/>
          <w:u w:val="single"/>
        </w:rPr>
        <w:t>New York City Existing Building Code</w:t>
      </w:r>
      <w:r w:rsidRPr="001A006E">
        <w:rPr>
          <w:u w:val="single"/>
        </w:rPr>
        <w:t>.</w:t>
      </w:r>
    </w:p>
    <w:p w14:paraId="33C80252" w14:textId="6BDF011A" w:rsidR="00F06110" w:rsidRPr="009C3C0A" w:rsidRDefault="00C268E1" w:rsidP="009C3C0A">
      <w:pPr>
        <w:widowControl w:val="0"/>
        <w:spacing w:before="120" w:after="120" w:line="480" w:lineRule="auto"/>
        <w:ind w:firstLine="720"/>
        <w:jc w:val="both"/>
        <w:rPr>
          <w:rFonts w:eastAsia="SimSun"/>
        </w:rPr>
      </w:pPr>
      <w:bookmarkStart w:id="25" w:name="_Toc388541310"/>
      <w:r w:rsidRPr="00BB48AD">
        <w:rPr>
          <w:bCs/>
        </w:rPr>
        <w:t xml:space="preserve">§ </w:t>
      </w:r>
      <w:r>
        <w:rPr>
          <w:bCs/>
        </w:rPr>
        <w:t>124</w:t>
      </w:r>
      <w:r w:rsidRPr="00BB48AD">
        <w:rPr>
          <w:bCs/>
        </w:rPr>
        <w:t xml:space="preserve">. </w:t>
      </w:r>
      <w:r>
        <w:rPr>
          <w:bCs/>
        </w:rPr>
        <w:t>Section 302.1</w:t>
      </w:r>
      <w:r w:rsidR="004F7B7D">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082678">
        <w:rPr>
          <w:rFonts w:eastAsiaTheme="minorEastAsia"/>
          <w:bCs/>
        </w:rPr>
        <w:t>added</w:t>
      </w:r>
      <w:r>
        <w:rPr>
          <w:rFonts w:eastAsiaTheme="minorEastAsia"/>
          <w:bCs/>
        </w:rPr>
        <w:t xml:space="preserve"> by local law number 126 for the year 2021, is amended to read as follows:</w:t>
      </w:r>
    </w:p>
    <w:bookmarkEnd w:id="25"/>
    <w:p w14:paraId="7DDF7C73" w14:textId="1F88C596" w:rsidR="00F06110" w:rsidRPr="001A006E" w:rsidRDefault="00F06110" w:rsidP="00F06110">
      <w:pPr>
        <w:widowControl w:val="0"/>
        <w:spacing w:before="120" w:after="120"/>
        <w:ind w:left="360"/>
        <w:jc w:val="both"/>
        <w:rPr>
          <w:b/>
          <w:bCs/>
        </w:rPr>
      </w:pPr>
      <w:r w:rsidRPr="001A006E">
        <w:rPr>
          <w:b/>
          <w:bCs/>
        </w:rPr>
        <w:t xml:space="preserve">302.1.1 Loading. </w:t>
      </w:r>
      <w:r w:rsidRPr="001A006E">
        <w:rPr>
          <w:bCs/>
        </w:rPr>
        <w:t>[</w:t>
      </w:r>
      <w:r w:rsidRPr="001A006E">
        <w:rPr>
          <w:bCs/>
          <w:strike/>
        </w:rPr>
        <w:t>Alterations resulting in the addition of loads to any member</w:t>
      </w:r>
      <w:r w:rsidRPr="001A006E">
        <w:rPr>
          <w:bCs/>
          <w:strike/>
          <w:spacing w:val="1"/>
        </w:rPr>
        <w:t>,</w:t>
      </w:r>
      <w:r w:rsidRPr="001A006E">
        <w:rPr>
          <w:bCs/>
          <w:strike/>
        </w:rPr>
        <w:t xml:space="preserve"> such as HVAC equipment and water heaters, shall not be permitted without verification that the members are capable of supporting such additional loading.</w:t>
      </w:r>
      <w:r w:rsidRPr="001A006E">
        <w:rPr>
          <w:bCs/>
        </w:rPr>
        <w:t xml:space="preserve">] </w:t>
      </w:r>
      <w:r w:rsidRPr="001A006E">
        <w:rPr>
          <w:bCs/>
          <w:u w:val="single"/>
        </w:rPr>
        <w:t xml:space="preserve">Refer to Section 307.2.3 of the </w:t>
      </w:r>
      <w:r w:rsidRPr="001A006E">
        <w:rPr>
          <w:bCs/>
          <w:i/>
          <w:iCs/>
          <w:u w:val="single"/>
        </w:rPr>
        <w:t>New York City Existing Building Code</w:t>
      </w:r>
      <w:r w:rsidRPr="001A006E">
        <w:rPr>
          <w:bCs/>
          <w:u w:val="single"/>
        </w:rPr>
        <w:t xml:space="preserve"> for </w:t>
      </w:r>
      <w:r w:rsidR="00B25F63">
        <w:rPr>
          <w:bCs/>
          <w:u w:val="single"/>
        </w:rPr>
        <w:t>modifications</w:t>
      </w:r>
      <w:r w:rsidRPr="001A006E">
        <w:rPr>
          <w:bCs/>
          <w:u w:val="single"/>
        </w:rPr>
        <w:t xml:space="preserve"> resulting in the addition of loads to any</w:t>
      </w:r>
      <w:r w:rsidR="00082678">
        <w:rPr>
          <w:bCs/>
          <w:u w:val="single"/>
        </w:rPr>
        <w:t xml:space="preserve"> structural</w:t>
      </w:r>
      <w:r w:rsidRPr="001A006E">
        <w:rPr>
          <w:bCs/>
          <w:u w:val="single"/>
        </w:rPr>
        <w:t xml:space="preserve"> member in existing buildings or structures.</w:t>
      </w:r>
    </w:p>
    <w:p w14:paraId="01B64A62" w14:textId="7A5B7295" w:rsidR="00F06110" w:rsidRPr="009C3C0A" w:rsidRDefault="00082678" w:rsidP="009C3C0A">
      <w:pPr>
        <w:widowControl w:val="0"/>
        <w:spacing w:before="120" w:after="120" w:line="480" w:lineRule="auto"/>
        <w:ind w:firstLine="720"/>
        <w:jc w:val="both"/>
        <w:rPr>
          <w:rFonts w:eastAsia="SimSun"/>
        </w:rPr>
      </w:pPr>
      <w:r w:rsidRPr="00BB48AD">
        <w:rPr>
          <w:bCs/>
        </w:rPr>
        <w:t xml:space="preserve">§ </w:t>
      </w:r>
      <w:r>
        <w:rPr>
          <w:bCs/>
        </w:rPr>
        <w:t>124</w:t>
      </w:r>
      <w:r w:rsidRPr="00BB48AD">
        <w:rPr>
          <w:bCs/>
        </w:rPr>
        <w:t xml:space="preserve">. </w:t>
      </w:r>
      <w:r>
        <w:rPr>
          <w:bCs/>
        </w:rPr>
        <w:t xml:space="preserve">Section 304.11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B3A2382" w14:textId="573CE7FE" w:rsidR="00082678" w:rsidRPr="001A006E" w:rsidRDefault="00082678" w:rsidP="00F06110">
      <w:pPr>
        <w:jc w:val="both"/>
        <w:rPr>
          <w:b/>
          <w:bCs/>
        </w:rPr>
      </w:pPr>
      <w:r>
        <w:rPr>
          <w:rFonts w:ascii="Times" w:hAnsi="Times"/>
          <w:color w:val="000000"/>
          <w:sz w:val="27"/>
          <w:szCs w:val="27"/>
          <w:shd w:val="clear" w:color="auto" w:fill="FFFFFF"/>
        </w:rPr>
        <w:t xml:space="preserve">    </w:t>
      </w:r>
      <w:r w:rsidRPr="009C3C0A">
        <w:rPr>
          <w:b/>
          <w:bCs/>
          <w:color w:val="000000"/>
          <w:shd w:val="clear" w:color="auto" w:fill="FFFFFF"/>
        </w:rPr>
        <w:t>304.11 Guards.</w:t>
      </w:r>
      <w:r w:rsidRPr="009C3C0A">
        <w:rPr>
          <w:color w:val="000000"/>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9C3C0A">
        <w:rPr>
          <w:i/>
          <w:iCs/>
          <w:color w:val="000000"/>
          <w:shd w:val="clear" w:color="auto" w:fill="FFFFFF"/>
        </w:rPr>
        <w:t>New York City Building Code</w:t>
      </w:r>
      <w:r w:rsidRPr="009C3C0A">
        <w:rPr>
          <w:color w:val="000000"/>
          <w:shd w:val="clear" w:color="auto" w:fill="FFFFFF"/>
        </w:rPr>
        <w:t>.</w:t>
      </w:r>
    </w:p>
    <w:p w14:paraId="252C7C53" w14:textId="569CDBB5" w:rsidR="00F06110" w:rsidRPr="001A006E" w:rsidRDefault="00F06110" w:rsidP="00F06110">
      <w:pPr>
        <w:widowControl w:val="0"/>
        <w:spacing w:before="120" w:after="120"/>
        <w:ind w:left="360"/>
        <w:jc w:val="both"/>
        <w:rPr>
          <w:b/>
          <w:bCs/>
          <w:u w:val="single"/>
        </w:rPr>
      </w:pPr>
      <w:r w:rsidRPr="001A006E">
        <w:rPr>
          <w:b/>
          <w:bCs/>
          <w:u w:val="single"/>
        </w:rPr>
        <w:t xml:space="preserve">Exception: </w:t>
      </w:r>
      <w:r w:rsidRPr="001A006E">
        <w:rPr>
          <w:u w:val="single"/>
        </w:rPr>
        <w:t xml:space="preserve">The requirements of this section shall not apply to alterations or repairs to existing buildings </w:t>
      </w:r>
      <w:r w:rsidR="00082678">
        <w:rPr>
          <w:u w:val="single"/>
        </w:rPr>
        <w:t>in accordance with</w:t>
      </w:r>
      <w:r w:rsidRPr="001A006E">
        <w:rPr>
          <w:u w:val="single"/>
        </w:rPr>
        <w:t xml:space="preserve"> Section 309.2.2 of the </w:t>
      </w:r>
      <w:r w:rsidRPr="001A006E">
        <w:rPr>
          <w:i/>
          <w:iCs/>
          <w:u w:val="single"/>
        </w:rPr>
        <w:t>New York City Existing Building Code</w:t>
      </w:r>
      <w:r w:rsidRPr="001A006E">
        <w:rPr>
          <w:u w:val="single"/>
        </w:rPr>
        <w:t>.</w:t>
      </w:r>
    </w:p>
    <w:p w14:paraId="6FA5C549" w14:textId="1EAAECFE" w:rsidR="00082678" w:rsidRPr="00BC3ECD" w:rsidRDefault="00082678" w:rsidP="00082678">
      <w:pPr>
        <w:widowControl w:val="0"/>
        <w:spacing w:before="120" w:after="120" w:line="480" w:lineRule="auto"/>
        <w:ind w:firstLine="720"/>
        <w:jc w:val="both"/>
        <w:rPr>
          <w:rFonts w:eastAsia="SimSun"/>
        </w:rPr>
      </w:pPr>
      <w:r w:rsidRPr="00BB48AD">
        <w:rPr>
          <w:bCs/>
        </w:rPr>
        <w:t xml:space="preserve">§ </w:t>
      </w:r>
      <w:r>
        <w:rPr>
          <w:bCs/>
        </w:rPr>
        <w:t>125</w:t>
      </w:r>
      <w:r w:rsidRPr="00BB48AD">
        <w:rPr>
          <w:bCs/>
        </w:rPr>
        <w:t xml:space="preserve">. </w:t>
      </w:r>
      <w:r>
        <w:rPr>
          <w:bCs/>
        </w:rPr>
        <w:t xml:space="preserve">Section 306.5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45C9F7DD" w14:textId="56B7FD2F" w:rsidR="00082678" w:rsidRPr="009C3C0A" w:rsidRDefault="00082678" w:rsidP="00082678">
      <w:pPr>
        <w:pStyle w:val="NormalWeb"/>
        <w:rPr>
          <w:color w:val="000000"/>
        </w:rPr>
      </w:pPr>
      <w:r w:rsidRPr="009C3C0A">
        <w:rPr>
          <w:b/>
          <w:bCs/>
          <w:color w:val="000000"/>
        </w:rPr>
        <w:t>306.5 Equipment and appliances on roofs or elevated structures.</w:t>
      </w:r>
      <w:r w:rsidRPr="009C3C0A">
        <w:rPr>
          <w:color w:val="000000"/>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w:t>
      </w:r>
      <w:r w:rsidRPr="009C3C0A">
        <w:rPr>
          <w:color w:val="000000"/>
        </w:rPr>
        <w:lastRenderedPageBreak/>
        <w:t>la</w:t>
      </w:r>
      <w:r w:rsidR="0072062E">
        <w:rPr>
          <w:color w:val="000000"/>
        </w:rPr>
        <w:t>dd</w:t>
      </w:r>
      <w:r w:rsidRPr="009C3C0A">
        <w:rPr>
          <w:color w:val="000000"/>
        </w:rPr>
        <w:t>ers. Where access involves climbing over parapet walls, the height shall be measured to the top of the parapet wall.</w:t>
      </w:r>
    </w:p>
    <w:p w14:paraId="7036BA3D" w14:textId="77777777" w:rsidR="00082678" w:rsidRPr="009C3C0A" w:rsidRDefault="00082678" w:rsidP="00082678">
      <w:pPr>
        <w:pStyle w:val="NormalWeb"/>
        <w:rPr>
          <w:color w:val="000000"/>
        </w:rPr>
      </w:pPr>
      <w:r w:rsidRPr="009C3C0A">
        <w:rPr>
          <w:color w:val="000000"/>
        </w:rPr>
        <w:t>    Permanent ladders installed to provide the required access shall comply with the following minimum design criteria:</w:t>
      </w:r>
    </w:p>
    <w:p w14:paraId="7E93B802" w14:textId="77777777" w:rsidR="00082678" w:rsidRPr="009C3C0A" w:rsidRDefault="00082678" w:rsidP="00082678">
      <w:pPr>
        <w:pStyle w:val="NormalWeb"/>
        <w:rPr>
          <w:color w:val="000000"/>
        </w:rPr>
      </w:pPr>
      <w:r w:rsidRPr="009C3C0A">
        <w:rPr>
          <w:color w:val="000000"/>
        </w:rPr>
        <w:t>    1. The side railing shall extend above the parapet or roof edge not less than 30 inches (762 mm).</w:t>
      </w:r>
    </w:p>
    <w:p w14:paraId="04071CB1" w14:textId="77777777" w:rsidR="00082678" w:rsidRPr="009C3C0A" w:rsidRDefault="00082678" w:rsidP="00082678">
      <w:pPr>
        <w:pStyle w:val="NormalWeb"/>
        <w:rPr>
          <w:color w:val="000000"/>
        </w:rPr>
      </w:pPr>
      <w:r w:rsidRPr="009C3C0A">
        <w:rPr>
          <w:color w:val="000000"/>
        </w:rPr>
        <w:t>    2. Ladders shall have rung spacing not to exceed 12 inches (304.8 mm) on center. The uppermost rung shall be not more than 24 inches (609.6 mm) below the upper edge of the roof hatch, roof or parapet, or equipment access platform, as applicable.</w:t>
      </w:r>
    </w:p>
    <w:p w14:paraId="1FE45E70" w14:textId="77777777" w:rsidR="00082678" w:rsidRPr="009C3C0A" w:rsidRDefault="00082678" w:rsidP="00082678">
      <w:pPr>
        <w:pStyle w:val="NormalWeb"/>
        <w:rPr>
          <w:color w:val="000000"/>
        </w:rPr>
      </w:pPr>
      <w:r w:rsidRPr="009C3C0A">
        <w:rPr>
          <w:color w:val="000000"/>
        </w:rPr>
        <w:t>    3. Ladders shall have a toe spacing not less than 7 inches (177.8 mm) deep.</w:t>
      </w:r>
    </w:p>
    <w:p w14:paraId="1707A1A4" w14:textId="77777777" w:rsidR="00082678" w:rsidRPr="009C3C0A" w:rsidRDefault="00082678" w:rsidP="00082678">
      <w:pPr>
        <w:pStyle w:val="NormalWeb"/>
        <w:rPr>
          <w:color w:val="000000"/>
        </w:rPr>
      </w:pPr>
      <w:r w:rsidRPr="009C3C0A">
        <w:rPr>
          <w:color w:val="000000"/>
        </w:rPr>
        <w:t>    4. There shall be not less than 18 inches (457.2 mm) between rails.</w:t>
      </w:r>
    </w:p>
    <w:p w14:paraId="1AD0D7D6" w14:textId="77777777" w:rsidR="00082678" w:rsidRPr="009C3C0A" w:rsidRDefault="00082678" w:rsidP="00082678">
      <w:pPr>
        <w:pStyle w:val="NormalWeb"/>
        <w:rPr>
          <w:color w:val="000000"/>
        </w:rPr>
      </w:pPr>
      <w:r w:rsidRPr="009C3C0A">
        <w:rPr>
          <w:color w:val="000000"/>
        </w:rPr>
        <w:t>    5. Rungs shall have a diameter not less than 0.75-inch (19 mm) and be capable of withstanding a 300-pound (136.1 kg) load.</w:t>
      </w:r>
    </w:p>
    <w:p w14:paraId="58F4FC9D" w14:textId="67FAA950" w:rsidR="00082678" w:rsidRPr="009C3C0A" w:rsidRDefault="00082678" w:rsidP="00082678">
      <w:pPr>
        <w:pStyle w:val="NormalWeb"/>
        <w:rPr>
          <w:color w:val="000000"/>
        </w:rPr>
      </w:pPr>
      <w:r w:rsidRPr="009C3C0A">
        <w:rPr>
          <w:color w:val="000000"/>
        </w:rPr>
        <w:t>    6. Where a cage, well or ladder safety device is prohibited,</w:t>
      </w:r>
      <w:r w:rsidR="0072062E">
        <w:rPr>
          <w:color w:val="000000"/>
        </w:rPr>
        <w:t xml:space="preserve"> </w:t>
      </w:r>
      <w:r w:rsidRPr="009C3C0A">
        <w:rPr>
          <w:color w:val="000000"/>
        </w:rPr>
        <w:t>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498C0500" w14:textId="77777777" w:rsidR="00082678" w:rsidRPr="009C3C0A" w:rsidRDefault="00082678" w:rsidP="00082678">
      <w:pPr>
        <w:pStyle w:val="NormalWeb"/>
        <w:rPr>
          <w:color w:val="000000"/>
        </w:rPr>
      </w:pPr>
      <w:r w:rsidRPr="009C3C0A">
        <w:rPr>
          <w:color w:val="000000"/>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BA8B568" w14:textId="77777777" w:rsidR="00082678" w:rsidRPr="009C3C0A" w:rsidRDefault="00082678" w:rsidP="00082678">
      <w:pPr>
        <w:pStyle w:val="NormalWeb"/>
        <w:rPr>
          <w:color w:val="000000"/>
        </w:rPr>
      </w:pPr>
      <w:r w:rsidRPr="009C3C0A">
        <w:rPr>
          <w:color w:val="000000"/>
        </w:rPr>
        <w:t>    8. Landing required. The ladder shall be provided with a clear and unobstructed bottom landing area having a minimum dimension of 30 inches by 30 inches (762 mm by 762 mm) centered in front of the ladder.</w:t>
      </w:r>
    </w:p>
    <w:p w14:paraId="3244198B" w14:textId="77777777" w:rsidR="00082678" w:rsidRPr="009C3C0A" w:rsidRDefault="00082678" w:rsidP="00082678">
      <w:pPr>
        <w:pStyle w:val="NormalWeb"/>
        <w:rPr>
          <w:color w:val="000000"/>
        </w:rPr>
      </w:pPr>
      <w:r w:rsidRPr="009C3C0A">
        <w:rPr>
          <w:color w:val="000000"/>
        </w:rPr>
        <w:t>    9. Ladders shall be protected against corrosion by approved means.</w:t>
      </w:r>
    </w:p>
    <w:p w14:paraId="7994BD43" w14:textId="77777777" w:rsidR="00082678" w:rsidRPr="009C3C0A" w:rsidRDefault="00082678" w:rsidP="00082678">
      <w:pPr>
        <w:pStyle w:val="NormalWeb"/>
        <w:rPr>
          <w:color w:val="000000"/>
        </w:rPr>
      </w:pPr>
      <w:r w:rsidRPr="009C3C0A">
        <w:rPr>
          <w:color w:val="000000"/>
        </w:rPr>
        <w:t>    10. Service personnel shall have access to ladders at all times.</w:t>
      </w:r>
    </w:p>
    <w:p w14:paraId="5A2DB663" w14:textId="77777777" w:rsidR="00082678" w:rsidRPr="009C3C0A" w:rsidRDefault="00082678" w:rsidP="00082678">
      <w:pPr>
        <w:pStyle w:val="NormalWeb"/>
        <w:rPr>
          <w:color w:val="000000"/>
        </w:rPr>
      </w:pPr>
      <w:r w:rsidRPr="009C3C0A">
        <w:rPr>
          <w:color w:val="000000"/>
        </w:rPr>
        <w:t xml:space="preserve">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w:t>
      </w:r>
      <w:r w:rsidRPr="009C3C0A">
        <w:rPr>
          <w:color w:val="000000"/>
        </w:rPr>
        <w:lastRenderedPageBreak/>
        <w:t>or offset fixed ladder sections, at landings, the side rails and rungs shall be carried to the next regular rung beyond or above the 3 1/2 feet (1066.8 mm) minimum.</w:t>
      </w:r>
    </w:p>
    <w:p w14:paraId="26BAE855" w14:textId="77777777" w:rsidR="00082678" w:rsidRPr="009C3C0A" w:rsidRDefault="00082678" w:rsidP="00082678">
      <w:pPr>
        <w:pStyle w:val="NormalWeb"/>
        <w:rPr>
          <w:color w:val="000000"/>
        </w:rPr>
      </w:pPr>
      <w:r w:rsidRPr="009C3C0A">
        <w:rPr>
          <w:color w:val="000000"/>
        </w:rPr>
        <w:t>    Catwalks installed to provide the required access shall be not less than 24 inches (609.6 mm) wide and shall have railings as required for service platforms.</w:t>
      </w:r>
    </w:p>
    <w:p w14:paraId="6B6FBBB9" w14:textId="77777777" w:rsidR="00082678" w:rsidRDefault="00082678" w:rsidP="00082678"/>
    <w:p w14:paraId="3FA25BC1" w14:textId="01895156" w:rsidR="00F06110" w:rsidRPr="001A006E" w:rsidRDefault="008860BB" w:rsidP="00F06110">
      <w:pPr>
        <w:widowControl w:val="0"/>
        <w:spacing w:before="120" w:after="120"/>
        <w:ind w:left="360"/>
        <w:jc w:val="both"/>
        <w:rPr>
          <w:b/>
          <w:bCs/>
        </w:rPr>
      </w:pPr>
      <w:r w:rsidRPr="001A006E">
        <w:rPr>
          <w:b/>
          <w:bCs/>
        </w:rPr>
        <w:t>[</w:t>
      </w:r>
      <w:r w:rsidR="00F06110" w:rsidRPr="001A006E">
        <w:rPr>
          <w:b/>
          <w:bCs/>
          <w:strike/>
        </w:rPr>
        <w:t>Exception</w:t>
      </w:r>
      <w:r w:rsidRPr="001A006E">
        <w:rPr>
          <w:b/>
          <w:bCs/>
          <w:strike/>
        </w:rPr>
        <w:t>:</w:t>
      </w:r>
      <w:r w:rsidRPr="001A006E">
        <w:rPr>
          <w:b/>
          <w:bCs/>
        </w:rPr>
        <w:t>]</w:t>
      </w:r>
      <w:r w:rsidRPr="001A006E">
        <w:rPr>
          <w:b/>
          <w:bCs/>
          <w:u w:val="single"/>
        </w:rPr>
        <w:t>Exceptions:</w:t>
      </w:r>
    </w:p>
    <w:p w14:paraId="52A6E49D" w14:textId="77777777" w:rsidR="00F06110" w:rsidRPr="001A006E" w:rsidRDefault="00F06110" w:rsidP="00F06110">
      <w:pPr>
        <w:widowControl w:val="0"/>
        <w:spacing w:before="120" w:after="120"/>
        <w:ind w:left="1080" w:hanging="360"/>
        <w:jc w:val="both"/>
      </w:pPr>
      <w:r w:rsidRPr="001A006E">
        <w:rPr>
          <w:u w:val="single"/>
        </w:rPr>
        <w:t>1.</w:t>
      </w:r>
      <w:r w:rsidRPr="001A006E">
        <w:rPr>
          <w:u w:val="single"/>
        </w:rPr>
        <w:tab/>
      </w:r>
      <w:r w:rsidRPr="001A006E">
        <w:t>This section shall not apply to Group R-3 occupancies.</w:t>
      </w:r>
    </w:p>
    <w:p w14:paraId="679D2B48" w14:textId="0C0200A6" w:rsidR="00F06110" w:rsidRPr="001A006E" w:rsidRDefault="00F06110" w:rsidP="00F06110">
      <w:pPr>
        <w:widowControl w:val="0"/>
        <w:spacing w:before="120" w:after="120"/>
        <w:ind w:left="1080" w:hanging="360"/>
        <w:jc w:val="both"/>
        <w:rPr>
          <w:u w:val="single"/>
        </w:rPr>
      </w:pPr>
      <w:r w:rsidRPr="001A006E">
        <w:rPr>
          <w:u w:val="single"/>
        </w:rPr>
        <w:t>2.</w:t>
      </w:r>
      <w:r w:rsidRPr="001A006E">
        <w:rPr>
          <w:u w:val="single"/>
        </w:rPr>
        <w:tab/>
        <w:t xml:space="preserve">The requirements of this section shall not apply to alterations or repairs to existing buildings </w:t>
      </w:r>
      <w:r w:rsidR="00082678">
        <w:rPr>
          <w:u w:val="single"/>
        </w:rPr>
        <w:t>in accordance</w:t>
      </w:r>
      <w:r w:rsidRPr="001A006E">
        <w:rPr>
          <w:u w:val="single"/>
        </w:rPr>
        <w:t xml:space="preserve"> with Section 309.2.2 of the </w:t>
      </w:r>
      <w:r w:rsidRPr="001A006E">
        <w:rPr>
          <w:i/>
          <w:iCs/>
          <w:u w:val="single"/>
        </w:rPr>
        <w:t>New York City Existing Building Code</w:t>
      </w:r>
      <w:r w:rsidRPr="001A006E">
        <w:rPr>
          <w:u w:val="single"/>
        </w:rPr>
        <w:t>.</w:t>
      </w:r>
    </w:p>
    <w:p w14:paraId="1392579B" w14:textId="30B64F34" w:rsidR="00F06110" w:rsidRPr="009C3C0A" w:rsidRDefault="00627678" w:rsidP="009C3C0A">
      <w:pPr>
        <w:widowControl w:val="0"/>
        <w:spacing w:before="120" w:after="120" w:line="480" w:lineRule="auto"/>
        <w:ind w:firstLine="720"/>
        <w:jc w:val="both"/>
        <w:rPr>
          <w:rFonts w:eastAsia="SimSun"/>
        </w:rPr>
      </w:pPr>
      <w:r w:rsidRPr="00BB48AD">
        <w:rPr>
          <w:bCs/>
        </w:rPr>
        <w:t xml:space="preserve">§ </w:t>
      </w:r>
      <w:r>
        <w:rPr>
          <w:bCs/>
        </w:rPr>
        <w:t>126</w:t>
      </w:r>
      <w:r w:rsidRPr="00BB48AD">
        <w:rPr>
          <w:bCs/>
        </w:rPr>
        <w:t xml:space="preserve">. </w:t>
      </w:r>
      <w:r>
        <w:rPr>
          <w:bCs/>
        </w:rPr>
        <w:t xml:space="preserve">Section 313.3.7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35A7FB0E" w14:textId="77777777" w:rsidR="0072062E" w:rsidRPr="009C3C0A" w:rsidRDefault="0072062E" w:rsidP="0072062E">
      <w:pPr>
        <w:pStyle w:val="NormalWeb"/>
        <w:rPr>
          <w:color w:val="000000"/>
        </w:rPr>
      </w:pPr>
      <w:r w:rsidRPr="009C3C0A">
        <w:rPr>
          <w:b/>
          <w:bCs/>
          <w:color w:val="000000"/>
        </w:rPr>
        <w:t>313.3.7 Cooling towers and fluid coolers.</w:t>
      </w:r>
      <w:r w:rsidRPr="009C3C0A">
        <w:rPr>
          <w:color w:val="000000"/>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0857078E" w14:textId="77777777" w:rsidR="0072062E" w:rsidRDefault="0072062E" w:rsidP="0072062E"/>
    <w:p w14:paraId="1C062A06" w14:textId="67A7EDB3" w:rsidR="00F06110" w:rsidRPr="001A006E" w:rsidRDefault="00F06110" w:rsidP="00F06110">
      <w:pPr>
        <w:widowControl w:val="0"/>
        <w:kinsoku w:val="0"/>
        <w:spacing w:before="120" w:after="120"/>
        <w:ind w:left="720"/>
        <w:jc w:val="both"/>
        <w:rPr>
          <w:spacing w:val="1"/>
          <w:u w:val="single"/>
        </w:rPr>
      </w:pPr>
      <w:bookmarkStart w:id="26" w:name="_Hlk73954184"/>
      <w:r w:rsidRPr="001A006E">
        <w:rPr>
          <w:b/>
          <w:bCs/>
          <w:u w:val="single"/>
        </w:rPr>
        <w:t>Exception:</w:t>
      </w:r>
      <w:r w:rsidRPr="001A006E">
        <w:rPr>
          <w:u w:val="single"/>
        </w:rPr>
        <w:t xml:space="preserve"> The requirements of this section shall not apply to replacements of cooling towers and fluid coolers on existing buildings </w:t>
      </w:r>
      <w:r w:rsidR="00627678">
        <w:rPr>
          <w:u w:val="single"/>
        </w:rPr>
        <w:t>in accordance</w:t>
      </w:r>
      <w:r w:rsidRPr="001A006E">
        <w:rPr>
          <w:u w:val="single"/>
        </w:rPr>
        <w:t xml:space="preserve"> with Section 309.2.3 of the </w:t>
      </w:r>
      <w:r w:rsidRPr="001A006E">
        <w:rPr>
          <w:i/>
          <w:iCs/>
          <w:u w:val="single"/>
        </w:rPr>
        <w:t>New York City Existing Building Code</w:t>
      </w:r>
      <w:r w:rsidRPr="001A006E">
        <w:rPr>
          <w:u w:val="single"/>
        </w:rPr>
        <w:t>.</w:t>
      </w:r>
    </w:p>
    <w:bookmarkEnd w:id="26"/>
    <w:p w14:paraId="3386EA58" w14:textId="77777777" w:rsidR="00F06110" w:rsidRPr="001A006E" w:rsidRDefault="00F06110" w:rsidP="00F06110">
      <w:pPr>
        <w:widowControl w:val="0"/>
        <w:spacing w:before="120" w:after="120"/>
        <w:jc w:val="both"/>
        <w:rPr>
          <w:b/>
          <w:bCs/>
        </w:rPr>
      </w:pPr>
    </w:p>
    <w:p w14:paraId="731B2027" w14:textId="438862D1" w:rsidR="00341810" w:rsidRPr="00BC3ECD" w:rsidRDefault="00341810" w:rsidP="00341810">
      <w:pPr>
        <w:widowControl w:val="0"/>
        <w:spacing w:before="120" w:after="120" w:line="480" w:lineRule="auto"/>
        <w:ind w:firstLine="720"/>
        <w:jc w:val="both"/>
        <w:rPr>
          <w:rFonts w:eastAsia="SimSun"/>
        </w:rPr>
      </w:pPr>
      <w:r w:rsidRPr="00BB48AD">
        <w:rPr>
          <w:bCs/>
        </w:rPr>
        <w:t xml:space="preserve">§ </w:t>
      </w:r>
      <w:r>
        <w:rPr>
          <w:bCs/>
        </w:rPr>
        <w:t>127</w:t>
      </w:r>
      <w:r w:rsidRPr="00BB48AD">
        <w:rPr>
          <w:bCs/>
        </w:rPr>
        <w:t xml:space="preserve">. </w:t>
      </w:r>
      <w:r>
        <w:rPr>
          <w:bCs/>
        </w:rPr>
        <w:t xml:space="preserve">Section 401.4 of </w:t>
      </w:r>
      <w:r w:rsidRPr="004B61F1">
        <w:rPr>
          <w:rFonts w:eastAsiaTheme="minorEastAsia"/>
          <w:bCs/>
        </w:rPr>
        <w:t xml:space="preserve">the New York city </w:t>
      </w:r>
      <w:r>
        <w:rPr>
          <w:rFonts w:eastAsiaTheme="minorEastAsia"/>
          <w:bCs/>
        </w:rPr>
        <w:t>mechanical code, as amended by local law number 77 for the year 2023, is amended to read as follows:</w:t>
      </w:r>
    </w:p>
    <w:p w14:paraId="4FD4D003" w14:textId="77777777" w:rsidR="00341810" w:rsidRPr="009C3C0A" w:rsidRDefault="00341810" w:rsidP="00341810">
      <w:pPr>
        <w:pStyle w:val="NormalWeb"/>
        <w:rPr>
          <w:color w:val="000000"/>
        </w:rPr>
      </w:pPr>
      <w:r w:rsidRPr="009C3C0A">
        <w:rPr>
          <w:b/>
          <w:bCs/>
          <w:color w:val="000000"/>
        </w:rPr>
        <w:t xml:space="preserve">401.4 Intake opening location. </w:t>
      </w:r>
      <w:r w:rsidRPr="009C3C0A">
        <w:rPr>
          <w:color w:val="000000"/>
        </w:rPr>
        <w:t>Ventilation air intake openings shall comply with all of the following:</w:t>
      </w:r>
    </w:p>
    <w:p w14:paraId="323CED31" w14:textId="77777777" w:rsidR="00341810" w:rsidRPr="009C3C0A" w:rsidRDefault="00341810" w:rsidP="00341810">
      <w:pPr>
        <w:pStyle w:val="NormalWeb"/>
        <w:rPr>
          <w:color w:val="000000"/>
        </w:rPr>
      </w:pPr>
      <w:r w:rsidRPr="009C3C0A">
        <w:rPr>
          <w:color w:val="000000"/>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66642C11" w14:textId="77777777" w:rsidR="00341810" w:rsidRPr="009C3C0A" w:rsidRDefault="00341810" w:rsidP="00341810">
      <w:pPr>
        <w:pStyle w:val="NormalWeb"/>
        <w:rPr>
          <w:color w:val="000000"/>
        </w:rPr>
      </w:pPr>
      <w:r w:rsidRPr="009C3C0A">
        <w:rPr>
          <w:color w:val="000000"/>
        </w:rPr>
        <w:t xml:space="preserve">    2. Outdoor air intakes for office occupancies having occupied floors located more than 75 feet (22 860 mm) above the lowest level of fire department vehicle access serving spaces above the </w:t>
      </w:r>
      <w:r w:rsidRPr="009C3C0A">
        <w:rPr>
          <w:color w:val="000000"/>
        </w:rPr>
        <w:lastRenderedPageBreak/>
        <w:t>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2BFB7C04" w14:textId="77777777" w:rsidR="00341810" w:rsidRPr="009C3C0A" w:rsidRDefault="00341810" w:rsidP="00341810">
      <w:pPr>
        <w:pStyle w:val="NormalWeb"/>
        <w:rPr>
          <w:color w:val="000000"/>
        </w:rPr>
      </w:pPr>
      <w:r w:rsidRPr="009C3C0A">
        <w:rPr>
          <w:color w:val="000000"/>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69D1783F" w14:textId="77777777" w:rsidR="00341810" w:rsidRPr="009C3C0A" w:rsidRDefault="00341810" w:rsidP="00341810">
      <w:pPr>
        <w:pStyle w:val="NormalWeb"/>
        <w:rPr>
          <w:color w:val="000000"/>
        </w:rPr>
      </w:pPr>
      <w:r w:rsidRPr="009C3C0A">
        <w:rPr>
          <w:color w:val="000000"/>
        </w:rPr>
        <w:t>    4. Where the requirements of Item 3 above cannot be achieved, intake openings shall be located not less than 3 feet (914.4 mm) below contaminant sources where such sources are located within 10 feet (3048 mm) of the opening.</w:t>
      </w:r>
    </w:p>
    <w:p w14:paraId="23FEFE14" w14:textId="77777777" w:rsidR="00341810" w:rsidRPr="009C3C0A" w:rsidRDefault="00341810" w:rsidP="00341810">
      <w:pPr>
        <w:pStyle w:val="NormalWeb"/>
        <w:rPr>
          <w:color w:val="000000"/>
        </w:rPr>
      </w:pPr>
      <w:r w:rsidRPr="009C3C0A">
        <w:rPr>
          <w:color w:val="000000"/>
        </w:rPr>
        <w:t>    5. Intake openings in Group I occupancies shall comply with ANSI/ASHRAE/ASHE 170, as required.</w:t>
      </w:r>
    </w:p>
    <w:p w14:paraId="0865FC0B" w14:textId="77777777" w:rsidR="00341810" w:rsidRPr="009C3C0A" w:rsidRDefault="00341810" w:rsidP="00341810">
      <w:pPr>
        <w:pStyle w:val="NormalWeb"/>
        <w:rPr>
          <w:color w:val="000000"/>
        </w:rPr>
      </w:pPr>
      <w:r w:rsidRPr="009C3C0A">
        <w:rPr>
          <w:color w:val="000000"/>
        </w:rPr>
        <w:t>    6. Intake openings on structures in flood hazard areas shall comply with the additional requirements of Appendix G of the New York City Building Code.</w:t>
      </w:r>
    </w:p>
    <w:p w14:paraId="0FE5293C" w14:textId="77777777" w:rsidR="00341810" w:rsidRDefault="00341810" w:rsidP="00F06110">
      <w:pPr>
        <w:widowControl w:val="0"/>
        <w:spacing w:before="120" w:after="120"/>
        <w:jc w:val="both"/>
        <w:rPr>
          <w:b/>
          <w:bCs/>
        </w:rPr>
      </w:pPr>
    </w:p>
    <w:p w14:paraId="7BBB7953" w14:textId="4D32854A" w:rsidR="00F06110" w:rsidRPr="001A006E" w:rsidRDefault="00F06110" w:rsidP="00F06110">
      <w:pPr>
        <w:widowControl w:val="0"/>
        <w:tabs>
          <w:tab w:val="left" w:pos="-2610"/>
        </w:tabs>
        <w:autoSpaceDE w:val="0"/>
        <w:autoSpaceDN w:val="0"/>
        <w:adjustRightInd w:val="0"/>
        <w:spacing w:before="120" w:after="120"/>
        <w:ind w:left="360"/>
        <w:jc w:val="both"/>
        <w:rPr>
          <w:b/>
          <w:u w:val="single"/>
        </w:rPr>
      </w:pPr>
      <w:r w:rsidRPr="001A006E">
        <w:rPr>
          <w:b/>
        </w:rPr>
        <w:t>[</w:t>
      </w:r>
      <w:r w:rsidRPr="001A006E">
        <w:rPr>
          <w:b/>
          <w:strike/>
        </w:rPr>
        <w:t>Exception:</w:t>
      </w:r>
      <w:r w:rsidRPr="001A006E">
        <w:rPr>
          <w:b/>
        </w:rPr>
        <w:t xml:space="preserve">] </w:t>
      </w:r>
      <w:r w:rsidRPr="001A006E">
        <w:rPr>
          <w:b/>
          <w:u w:val="single"/>
        </w:rPr>
        <w:t>Exceptions:</w:t>
      </w:r>
    </w:p>
    <w:p w14:paraId="622A583E" w14:textId="77777777" w:rsidR="00F06110" w:rsidRPr="001A006E" w:rsidRDefault="00F06110" w:rsidP="00F06110">
      <w:pPr>
        <w:widowControl w:val="0"/>
        <w:tabs>
          <w:tab w:val="left" w:pos="-2610"/>
        </w:tabs>
        <w:autoSpaceDE w:val="0"/>
        <w:autoSpaceDN w:val="0"/>
        <w:adjustRightInd w:val="0"/>
        <w:spacing w:before="120" w:after="120"/>
        <w:ind w:left="1080" w:hanging="360"/>
        <w:jc w:val="both"/>
        <w:rPr>
          <w:spacing w:val="1"/>
        </w:rPr>
      </w:pPr>
      <w:r w:rsidRPr="001A006E">
        <w:rPr>
          <w:spacing w:val="1"/>
          <w:u w:val="single"/>
        </w:rPr>
        <w:t>1.</w:t>
      </w:r>
      <w:r w:rsidRPr="001A006E">
        <w:rPr>
          <w:spacing w:val="1"/>
          <w:u w:val="single"/>
        </w:rPr>
        <w:tab/>
      </w:r>
      <w:r w:rsidRPr="001A006E">
        <w:rPr>
          <w:spacing w:val="1"/>
        </w:rPr>
        <w:t>Group R-3 occupancies are not required to comply with Section 401.4.</w:t>
      </w:r>
    </w:p>
    <w:p w14:paraId="0D881C5E" w14:textId="77777777" w:rsidR="00F06110" w:rsidRDefault="00F06110" w:rsidP="00F06110">
      <w:pPr>
        <w:widowControl w:val="0"/>
        <w:autoSpaceDE w:val="0"/>
        <w:autoSpaceDN w:val="0"/>
        <w:adjustRightInd w:val="0"/>
        <w:spacing w:before="120" w:after="120"/>
        <w:ind w:left="1080" w:hanging="360"/>
        <w:jc w:val="both"/>
        <w:rPr>
          <w:spacing w:val="1"/>
          <w:u w:val="single"/>
        </w:rPr>
      </w:pPr>
      <w:r w:rsidRPr="001A006E">
        <w:rPr>
          <w:spacing w:val="1"/>
          <w:u w:val="single"/>
        </w:rPr>
        <w:t>2.</w:t>
      </w:r>
      <w:r w:rsidRPr="001A006E">
        <w:rPr>
          <w:spacing w:val="1"/>
          <w:u w:val="single"/>
        </w:rPr>
        <w:tab/>
        <w:t>Ventilation air intake openings in prior code buildings shall comply with the requirements of Section 809</w:t>
      </w:r>
      <w:r w:rsidRPr="001A006E">
        <w:rPr>
          <w:u w:val="single"/>
        </w:rPr>
        <w:t xml:space="preserve">.3 </w:t>
      </w:r>
      <w:r w:rsidRPr="001A006E">
        <w:rPr>
          <w:spacing w:val="1"/>
          <w:u w:val="single"/>
        </w:rPr>
        <w:t xml:space="preserve">of the </w:t>
      </w:r>
      <w:r w:rsidRPr="001A006E">
        <w:rPr>
          <w:i/>
          <w:iCs/>
          <w:spacing w:val="1"/>
          <w:u w:val="single"/>
        </w:rPr>
        <w:t>New York City Existing Building Code</w:t>
      </w:r>
      <w:r w:rsidRPr="001A006E">
        <w:rPr>
          <w:spacing w:val="1"/>
          <w:u w:val="single"/>
        </w:rPr>
        <w:t>.</w:t>
      </w:r>
    </w:p>
    <w:p w14:paraId="63EAAB57" w14:textId="77777777" w:rsidR="00341810" w:rsidRPr="001A006E" w:rsidRDefault="00341810" w:rsidP="00F06110">
      <w:pPr>
        <w:widowControl w:val="0"/>
        <w:autoSpaceDE w:val="0"/>
        <w:autoSpaceDN w:val="0"/>
        <w:adjustRightInd w:val="0"/>
        <w:spacing w:before="120" w:after="120"/>
        <w:ind w:left="1080" w:hanging="360"/>
        <w:jc w:val="both"/>
        <w:rPr>
          <w:spacing w:val="1"/>
          <w:u w:val="single"/>
        </w:rPr>
      </w:pPr>
    </w:p>
    <w:p w14:paraId="39B4ED75" w14:textId="300E5CB5" w:rsidR="00F06110" w:rsidRPr="009C3C0A" w:rsidRDefault="00341810" w:rsidP="009C3C0A">
      <w:pPr>
        <w:widowControl w:val="0"/>
        <w:spacing w:before="120" w:after="120" w:line="480" w:lineRule="auto"/>
        <w:ind w:firstLine="720"/>
        <w:jc w:val="both"/>
        <w:rPr>
          <w:rFonts w:eastAsia="SimSun"/>
        </w:rPr>
      </w:pPr>
      <w:r w:rsidRPr="00BB48AD">
        <w:rPr>
          <w:bCs/>
        </w:rPr>
        <w:t xml:space="preserve">§ </w:t>
      </w:r>
      <w:r>
        <w:rPr>
          <w:bCs/>
        </w:rPr>
        <w:t>128</w:t>
      </w:r>
      <w:r w:rsidRPr="00BB48AD">
        <w:rPr>
          <w:bCs/>
        </w:rPr>
        <w:t xml:space="preserve">. </w:t>
      </w:r>
      <w:r>
        <w:rPr>
          <w:bCs/>
        </w:rPr>
        <w:t xml:space="preserve">Section 701.5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D067AE4" w14:textId="77777777" w:rsidR="00F06110" w:rsidRPr="001A006E" w:rsidRDefault="00F06110" w:rsidP="00F06110">
      <w:pPr>
        <w:widowControl w:val="0"/>
        <w:tabs>
          <w:tab w:val="left" w:pos="-2610"/>
        </w:tabs>
        <w:autoSpaceDE w:val="0"/>
        <w:autoSpaceDN w:val="0"/>
        <w:adjustRightInd w:val="0"/>
        <w:spacing w:before="120" w:after="120"/>
        <w:jc w:val="both"/>
        <w:rPr>
          <w:bCs/>
          <w:spacing w:val="1"/>
        </w:rPr>
      </w:pPr>
      <w:r w:rsidRPr="001A006E">
        <w:rPr>
          <w:b/>
        </w:rPr>
        <w:t>701.5 Prohibited sources.</w:t>
      </w:r>
      <w:r w:rsidRPr="001A006E">
        <w:rPr>
          <w:b/>
          <w:bCs/>
          <w:spacing w:val="-2"/>
          <w:w w:val="110"/>
        </w:rPr>
        <w:t xml:space="preserve"> </w:t>
      </w:r>
      <w:r w:rsidRPr="001A006E">
        <w:rPr>
          <w:bCs/>
          <w:spacing w:val="1"/>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w:t>
      </w:r>
      <w:r w:rsidRPr="001A006E">
        <w:rPr>
          <w:bCs/>
          <w:spacing w:val="1"/>
        </w:rPr>
        <w:lastRenderedPageBreak/>
        <w:t xml:space="preserve">in flood hazard areas, air shall be obtained from a location complying with the additional requirements of Appendix G of the </w:t>
      </w:r>
      <w:r w:rsidRPr="001A006E">
        <w:rPr>
          <w:bCs/>
          <w:i/>
          <w:iCs/>
          <w:spacing w:val="1"/>
        </w:rPr>
        <w:t>New York City Building Code</w:t>
      </w:r>
      <w:r w:rsidRPr="001A006E">
        <w:rPr>
          <w:bCs/>
          <w:spacing w:val="1"/>
        </w:rPr>
        <w:t>.</w:t>
      </w:r>
    </w:p>
    <w:p w14:paraId="2CA5716B" w14:textId="77777777" w:rsidR="00F06110" w:rsidRDefault="00F06110" w:rsidP="00F06110">
      <w:pPr>
        <w:widowControl w:val="0"/>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Existing combustion, ventilation, and dilution air intakes in prior code buildings shall comply with the requirements of Section 809.8 of the </w:t>
      </w:r>
      <w:r w:rsidRPr="001A006E">
        <w:rPr>
          <w:bCs/>
          <w:i/>
          <w:iCs/>
          <w:spacing w:val="1"/>
          <w:u w:val="single"/>
        </w:rPr>
        <w:t>New York City Existing Building Code</w:t>
      </w:r>
      <w:r w:rsidRPr="001A006E">
        <w:rPr>
          <w:bCs/>
          <w:spacing w:val="1"/>
          <w:u w:val="single"/>
        </w:rPr>
        <w:t>.</w:t>
      </w:r>
    </w:p>
    <w:p w14:paraId="7F47A37E" w14:textId="77777777" w:rsidR="00174456" w:rsidRPr="001A006E" w:rsidRDefault="00174456" w:rsidP="00F06110">
      <w:pPr>
        <w:widowControl w:val="0"/>
        <w:autoSpaceDE w:val="0"/>
        <w:autoSpaceDN w:val="0"/>
        <w:adjustRightInd w:val="0"/>
        <w:spacing w:before="120" w:after="120"/>
        <w:ind w:left="360"/>
        <w:jc w:val="both"/>
        <w:rPr>
          <w:bCs/>
          <w:spacing w:val="1"/>
          <w:u w:val="single"/>
        </w:rPr>
      </w:pPr>
    </w:p>
    <w:p w14:paraId="61FCE19F" w14:textId="5CAF3F2E" w:rsidR="00F06110" w:rsidRPr="009C3C0A" w:rsidRDefault="00174456" w:rsidP="009C3C0A">
      <w:pPr>
        <w:widowControl w:val="0"/>
        <w:spacing w:before="120" w:after="120" w:line="480" w:lineRule="auto"/>
        <w:ind w:firstLine="720"/>
        <w:jc w:val="both"/>
        <w:rPr>
          <w:rFonts w:eastAsia="SimSun"/>
        </w:rPr>
      </w:pPr>
      <w:r w:rsidRPr="00BB48AD">
        <w:rPr>
          <w:bCs/>
        </w:rPr>
        <w:t xml:space="preserve">§ </w:t>
      </w:r>
      <w:r>
        <w:rPr>
          <w:bCs/>
        </w:rPr>
        <w:t>129</w:t>
      </w:r>
      <w:r w:rsidRPr="00BB48AD">
        <w:rPr>
          <w:bCs/>
        </w:rPr>
        <w:t xml:space="preserve">. </w:t>
      </w:r>
      <w:r>
        <w:rPr>
          <w:bCs/>
        </w:rPr>
        <w:t xml:space="preserve">Section 803.10.5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68831A" w14:textId="77777777" w:rsidR="00F06110" w:rsidRPr="001A006E" w:rsidRDefault="00F06110" w:rsidP="00F06110">
      <w:pPr>
        <w:rPr>
          <w:bCs/>
        </w:rPr>
      </w:pPr>
      <w:r w:rsidRPr="001A006E">
        <w:rPr>
          <w:b/>
          <w:bCs/>
        </w:rPr>
        <w:t>803.10.5 Pitch.</w:t>
      </w:r>
      <w:r w:rsidRPr="001A006E">
        <w:t xml:space="preserve"> </w:t>
      </w:r>
      <w:r w:rsidRPr="001A006E">
        <w:rPr>
          <w:bCs/>
        </w:rPr>
        <w:t>Connectors shall rise vertically to the chimney or vent with a minimum pitch equal to one-fourth unit vertical in 12 units horizontal (2-percent slope).</w:t>
      </w:r>
    </w:p>
    <w:p w14:paraId="6D7A5D53" w14:textId="77777777" w:rsidR="00F06110" w:rsidRPr="001A006E" w:rsidRDefault="00F06110" w:rsidP="00F06110">
      <w:pPr>
        <w:widowControl w:val="0"/>
        <w:tabs>
          <w:tab w:val="left" w:pos="-2610"/>
        </w:tabs>
        <w:autoSpaceDE w:val="0"/>
        <w:autoSpaceDN w:val="0"/>
        <w:adjustRightInd w:val="0"/>
        <w:spacing w:before="120" w:after="120"/>
        <w:ind w:left="720"/>
        <w:jc w:val="both"/>
        <w:rPr>
          <w:spacing w:val="1"/>
          <w:u w:val="single"/>
        </w:rPr>
      </w:pPr>
      <w:r w:rsidRPr="001A006E">
        <w:rPr>
          <w:b/>
          <w:u w:val="single"/>
        </w:rPr>
        <w:t>Exception:</w:t>
      </w:r>
      <w:r w:rsidR="008860BB" w:rsidRPr="001A006E">
        <w:rPr>
          <w:b/>
          <w:u w:val="single"/>
        </w:rPr>
        <w:t xml:space="preserve"> </w:t>
      </w:r>
      <w:r w:rsidRPr="001A006E">
        <w:rPr>
          <w:spacing w:val="1"/>
          <w:u w:val="single"/>
        </w:rPr>
        <w:t xml:space="preserve">Replacement of existing connectors shall comply with the requirements of Section 809.9 of the </w:t>
      </w:r>
      <w:r w:rsidRPr="001A006E">
        <w:rPr>
          <w:i/>
          <w:iCs/>
          <w:spacing w:val="1"/>
          <w:u w:val="single"/>
        </w:rPr>
        <w:t>New York City Existing Building Code</w:t>
      </w:r>
      <w:r w:rsidRPr="001A006E">
        <w:rPr>
          <w:spacing w:val="1"/>
          <w:u w:val="single"/>
        </w:rPr>
        <w:t>.</w:t>
      </w:r>
    </w:p>
    <w:p w14:paraId="37D91B39" w14:textId="77777777" w:rsidR="00174456" w:rsidRDefault="00174456" w:rsidP="00174456">
      <w:pPr>
        <w:widowControl w:val="0"/>
        <w:spacing w:before="120" w:after="120" w:line="480" w:lineRule="auto"/>
        <w:ind w:firstLine="720"/>
        <w:jc w:val="both"/>
        <w:rPr>
          <w:bCs/>
        </w:rPr>
      </w:pPr>
    </w:p>
    <w:p w14:paraId="46D701FE" w14:textId="20F1B1B9" w:rsidR="00174456" w:rsidRPr="00BC3ECD" w:rsidRDefault="00174456" w:rsidP="00174456">
      <w:pPr>
        <w:widowControl w:val="0"/>
        <w:spacing w:before="120" w:after="120" w:line="480" w:lineRule="auto"/>
        <w:ind w:firstLine="720"/>
        <w:jc w:val="both"/>
        <w:rPr>
          <w:rFonts w:eastAsia="SimSun"/>
        </w:rPr>
      </w:pPr>
      <w:r w:rsidRPr="00BB48AD">
        <w:rPr>
          <w:bCs/>
        </w:rPr>
        <w:t xml:space="preserve">§ </w:t>
      </w:r>
      <w:r>
        <w:rPr>
          <w:bCs/>
        </w:rPr>
        <w:t>130</w:t>
      </w:r>
      <w:r w:rsidRPr="00BB48AD">
        <w:rPr>
          <w:bCs/>
        </w:rPr>
        <w:t xml:space="preserve">. </w:t>
      </w:r>
      <w:r>
        <w:rPr>
          <w:bCs/>
        </w:rPr>
        <w:t xml:space="preserve">Section 908.3.2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A5B340A" w14:textId="77777777" w:rsidR="00F06110" w:rsidRPr="001A006E" w:rsidRDefault="00F06110" w:rsidP="00F06110"/>
    <w:p w14:paraId="67E812E9" w14:textId="77777777" w:rsidR="00F06110" w:rsidRPr="001A006E" w:rsidRDefault="00F06110" w:rsidP="00F06110">
      <w:r w:rsidRPr="001A006E">
        <w:rPr>
          <w:b/>
          <w:bCs/>
        </w:rPr>
        <w:t>908.3.2 Outside.</w:t>
      </w:r>
      <w:r w:rsidRPr="001A006E">
        <w:rPr>
          <w:bCs/>
          <w:spacing w:val="3"/>
          <w:w w:val="110"/>
        </w:rPr>
        <w:t xml:space="preserve"> </w:t>
      </w:r>
      <w:r w:rsidRPr="001A006E">
        <w:rPr>
          <w:spacing w:val="1"/>
        </w:rPr>
        <w:t>Cooling towers shall be constructed of noncombustible materials.</w:t>
      </w:r>
    </w:p>
    <w:p w14:paraId="4D2A6616" w14:textId="77777777" w:rsidR="00F06110" w:rsidRPr="001A006E" w:rsidRDefault="00F06110" w:rsidP="00F06110">
      <w:pPr>
        <w:widowControl w:val="0"/>
        <w:autoSpaceDE w:val="0"/>
        <w:autoSpaceDN w:val="0"/>
        <w:adjustRightInd w:val="0"/>
        <w:spacing w:before="120" w:after="120"/>
        <w:ind w:left="720"/>
        <w:jc w:val="both"/>
        <w:rPr>
          <w:b/>
          <w:bCs/>
          <w:spacing w:val="1"/>
          <w:w w:val="110"/>
        </w:rPr>
      </w:pPr>
      <w:r w:rsidRPr="001A006E">
        <w:rPr>
          <w:b/>
        </w:rPr>
        <w:t>Exceptions:</w:t>
      </w:r>
      <w:r w:rsidRPr="001A006E">
        <w:rPr>
          <w:b/>
          <w:bCs/>
          <w:spacing w:val="1"/>
          <w:w w:val="110"/>
        </w:rPr>
        <w:t xml:space="preserve"> </w:t>
      </w:r>
    </w:p>
    <w:p w14:paraId="6E9B33F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 xml:space="preserve">Fill and drift eliminators of limited combustible materials may be considered noncombustible if the cooling towers are provided with automatic sprinkler protection in compliance with Chapter 9 of the </w:t>
      </w:r>
      <w:r w:rsidRPr="001A006E">
        <w:rPr>
          <w:i/>
          <w:iCs/>
          <w:spacing w:val="1"/>
        </w:rPr>
        <w:t>New York City Building Code</w:t>
      </w:r>
      <w:r w:rsidRPr="001A006E">
        <w:rPr>
          <w:spacing w:val="1"/>
        </w:rPr>
        <w:t>.</w:t>
      </w:r>
    </w:p>
    <w:p w14:paraId="532603C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Fill and drift eliminators for any individual cooling tower cell may be made of limited combustible materials provided all the following conditions are met:</w:t>
      </w:r>
    </w:p>
    <w:p w14:paraId="746C53E4"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 xml:space="preserve">The cooling tower is located on a building of construction Types IA or IB of the </w:t>
      </w:r>
      <w:r w:rsidRPr="001A006E">
        <w:rPr>
          <w:i/>
          <w:iCs/>
          <w:spacing w:val="1"/>
        </w:rPr>
        <w:t>New York City Building Code</w:t>
      </w:r>
      <w:r w:rsidRPr="001A006E">
        <w:rPr>
          <w:spacing w:val="1"/>
        </w:rPr>
        <w:t>.</w:t>
      </w:r>
    </w:p>
    <w:p w14:paraId="7ADB472A"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at least 30 feet (9144 mm) away from windows or fresh air intakes which are at an elevation above the roof on which the cooling tower is located, whether in the same building or in an adjoining building.</w:t>
      </w:r>
    </w:p>
    <w:p w14:paraId="4946017B"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not less than 15 feet (4572 mm) from the lot line.</w:t>
      </w:r>
    </w:p>
    <w:p w14:paraId="1DB3A2D4" w14:textId="77777777" w:rsidR="00F06110" w:rsidRPr="001A006E" w:rsidRDefault="00F06110" w:rsidP="00F06110">
      <w:pPr>
        <w:widowControl w:val="0"/>
        <w:autoSpaceDE w:val="0"/>
        <w:autoSpaceDN w:val="0"/>
        <w:adjustRightInd w:val="0"/>
        <w:spacing w:before="120" w:after="120"/>
        <w:ind w:left="1980" w:hanging="540"/>
        <w:jc w:val="both"/>
        <w:rPr>
          <w:spacing w:val="1"/>
        </w:rPr>
      </w:pPr>
      <w:r w:rsidRPr="001A006E">
        <w:rPr>
          <w:spacing w:val="1"/>
        </w:rPr>
        <w:t>2.4.</w:t>
      </w:r>
      <w:r w:rsidRPr="001A006E">
        <w:rPr>
          <w:spacing w:val="1"/>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0F7A5C03" w14:textId="77777777" w:rsidR="00F06110" w:rsidRPr="001A006E" w:rsidRDefault="00F06110" w:rsidP="00F06110">
      <w:pPr>
        <w:widowControl w:val="0"/>
        <w:kinsoku w:val="0"/>
        <w:autoSpaceDE w:val="0"/>
        <w:autoSpaceDN w:val="0"/>
        <w:adjustRightInd w:val="0"/>
        <w:spacing w:before="120" w:after="120"/>
        <w:ind w:left="1440" w:hanging="360"/>
        <w:jc w:val="both"/>
        <w:rPr>
          <w:spacing w:val="1"/>
          <w:u w:val="single"/>
        </w:rPr>
      </w:pPr>
      <w:r w:rsidRPr="001A006E">
        <w:rPr>
          <w:spacing w:val="1"/>
          <w:u w:val="single"/>
        </w:rPr>
        <w:lastRenderedPageBreak/>
        <w:t>3.</w:t>
      </w:r>
      <w:r w:rsidRPr="001A006E">
        <w:rPr>
          <w:spacing w:val="1"/>
          <w:u w:val="single"/>
        </w:rPr>
        <w:tab/>
        <w:t xml:space="preserve">Replacement cooling towers in prior code buildings shall comply with the requirements of Section 809.10 of the </w:t>
      </w:r>
      <w:r w:rsidRPr="001A006E">
        <w:rPr>
          <w:i/>
          <w:iCs/>
          <w:spacing w:val="1"/>
          <w:u w:val="single"/>
        </w:rPr>
        <w:t>New York City Existing Building Code</w:t>
      </w:r>
      <w:r w:rsidRPr="001A006E">
        <w:rPr>
          <w:spacing w:val="1"/>
          <w:u w:val="single"/>
        </w:rPr>
        <w:t>.</w:t>
      </w:r>
    </w:p>
    <w:p w14:paraId="4B5887E7" w14:textId="77777777" w:rsidR="0016094F" w:rsidRDefault="0016094F" w:rsidP="0016094F">
      <w:pPr>
        <w:widowControl w:val="0"/>
        <w:spacing w:before="120" w:after="120" w:line="480" w:lineRule="auto"/>
        <w:ind w:firstLine="720"/>
        <w:jc w:val="both"/>
        <w:rPr>
          <w:bCs/>
        </w:rPr>
      </w:pPr>
    </w:p>
    <w:p w14:paraId="64288D05" w14:textId="0262495E"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131</w:t>
      </w:r>
      <w:r w:rsidRPr="00BB48AD">
        <w:rPr>
          <w:bCs/>
        </w:rPr>
        <w:t xml:space="preserve">. </w:t>
      </w:r>
      <w:r>
        <w:rPr>
          <w:bCs/>
        </w:rPr>
        <w:t xml:space="preserve">Section 1004.3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2B6DFEC" w14:textId="77777777" w:rsidR="00F06110" w:rsidRPr="001A006E" w:rsidRDefault="00F06110" w:rsidP="00F06110">
      <w:pPr>
        <w:widowControl w:val="0"/>
        <w:tabs>
          <w:tab w:val="left" w:pos="-2610"/>
        </w:tabs>
        <w:autoSpaceDE w:val="0"/>
        <w:autoSpaceDN w:val="0"/>
        <w:adjustRightInd w:val="0"/>
        <w:spacing w:before="120" w:after="120"/>
        <w:jc w:val="both"/>
        <w:rPr>
          <w:bCs/>
        </w:rPr>
      </w:pPr>
      <w:r w:rsidRPr="001A006E">
        <w:rPr>
          <w:b/>
        </w:rPr>
        <w:t>1004.3 Working clearance.</w:t>
      </w:r>
      <w:r w:rsidRPr="001A006E">
        <w:rPr>
          <w:b/>
          <w:spacing w:val="-4"/>
          <w:w w:val="110"/>
        </w:rPr>
        <w:t xml:space="preserve"> </w:t>
      </w:r>
      <w:r w:rsidRPr="001A006E">
        <w:rPr>
          <w:bCs/>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A006E">
        <w:rPr>
          <w:bCs/>
          <w:spacing w:val="1"/>
        </w:rPr>
        <w:t xml:space="preserve"> per the boiler’s listing and manufacturer’s instructions.</w:t>
      </w:r>
      <w:r w:rsidRPr="001A006E">
        <w:rPr>
          <w:bCs/>
        </w:rPr>
        <w:t xml:space="preserve"> Passageways </w:t>
      </w:r>
      <w:r w:rsidRPr="001A006E">
        <w:rPr>
          <w:bCs/>
          <w:spacing w:val="1"/>
        </w:rPr>
        <w:t xml:space="preserve">for inspection </w:t>
      </w:r>
      <w:r w:rsidRPr="001A006E">
        <w:rPr>
          <w:bCs/>
        </w:rPr>
        <w:t xml:space="preserve">around all sides of boilers shall have an unobstructed width of not less than 18 inches </w:t>
      </w:r>
      <w:r w:rsidRPr="001A006E">
        <w:rPr>
          <w:bCs/>
          <w:spacing w:val="1"/>
        </w:rPr>
        <w:t xml:space="preserve">(457.2 mm) </w:t>
      </w:r>
      <w:r w:rsidRPr="001A006E">
        <w:rPr>
          <w:bCs/>
        </w:rPr>
        <w:t xml:space="preserve">unless </w:t>
      </w:r>
      <w:r w:rsidRPr="001A006E">
        <w:rPr>
          <w:bCs/>
          <w:spacing w:val="1"/>
        </w:rPr>
        <w:t xml:space="preserve">the boiler’s listing or department approval or manufacturer’s instructions state </w:t>
      </w:r>
      <w:r w:rsidRPr="001A006E">
        <w:rPr>
          <w:bCs/>
        </w:rPr>
        <w:t>otherwise.</w:t>
      </w:r>
    </w:p>
    <w:p w14:paraId="3CB911D0" w14:textId="77777777" w:rsidR="00F06110" w:rsidRPr="001A006E" w:rsidRDefault="00F06110" w:rsidP="00F06110">
      <w:pPr>
        <w:widowControl w:val="0"/>
        <w:autoSpaceDE w:val="0"/>
        <w:autoSpaceDN w:val="0"/>
        <w:adjustRightInd w:val="0"/>
        <w:spacing w:before="120" w:after="120"/>
        <w:ind w:left="360"/>
        <w:jc w:val="both"/>
        <w:rPr>
          <w:spacing w:val="1"/>
          <w:u w:val="single"/>
        </w:rPr>
      </w:pPr>
      <w:r w:rsidRPr="001A006E">
        <w:rPr>
          <w:b/>
          <w:bCs/>
          <w:spacing w:val="1"/>
          <w:u w:val="single"/>
        </w:rPr>
        <w:t>Exception:</w:t>
      </w:r>
      <w:r w:rsidRPr="001A006E">
        <w:rPr>
          <w:spacing w:val="1"/>
          <w:u w:val="single"/>
        </w:rPr>
        <w:t xml:space="preserve"> Where a boiler or appliance in an existing building is being replaced in-kind, the clearances at such boiler or appliance shall comply with the requirements of Section 809.11 of the </w:t>
      </w:r>
      <w:r w:rsidRPr="001A006E">
        <w:rPr>
          <w:i/>
          <w:iCs/>
          <w:spacing w:val="1"/>
          <w:u w:val="single"/>
        </w:rPr>
        <w:t>New York City Existing Building Code</w:t>
      </w:r>
      <w:r w:rsidRPr="001A006E">
        <w:rPr>
          <w:spacing w:val="1"/>
          <w:u w:val="single"/>
        </w:rPr>
        <w:t>.</w:t>
      </w:r>
    </w:p>
    <w:p w14:paraId="22ED316F" w14:textId="252072A9"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132</w:t>
      </w:r>
      <w:r w:rsidRPr="00BB48AD">
        <w:rPr>
          <w:bCs/>
        </w:rPr>
        <w:t xml:space="preserve">. </w:t>
      </w:r>
      <w:r>
        <w:rPr>
          <w:bCs/>
        </w:rPr>
        <w:t xml:space="preserve">Section 1004.3.1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08E23C7" w14:textId="77777777" w:rsidR="00F06110" w:rsidRPr="001A006E" w:rsidRDefault="00F06110" w:rsidP="00F06110">
      <w:pPr>
        <w:widowControl w:val="0"/>
        <w:autoSpaceDE w:val="0"/>
        <w:autoSpaceDN w:val="0"/>
        <w:adjustRightInd w:val="0"/>
        <w:spacing w:before="120" w:after="120"/>
        <w:jc w:val="both"/>
        <w:rPr>
          <w:spacing w:val="1"/>
        </w:rPr>
      </w:pPr>
      <w:r w:rsidRPr="001A006E">
        <w:rPr>
          <w:b/>
        </w:rPr>
        <w:t>1004.3.1 Top clearance.</w:t>
      </w:r>
      <w:r w:rsidRPr="001A006E">
        <w:rPr>
          <w:b/>
          <w:bCs/>
          <w:spacing w:val="-2"/>
          <w:w w:val="110"/>
        </w:rPr>
        <w:t xml:space="preserve"> </w:t>
      </w:r>
      <w:r w:rsidRPr="001A006E">
        <w:rPr>
          <w:bCs/>
        </w:rPr>
        <w:t>Clearances from the tops of boilers to the ceiling or other overhead obstruction shall be in accordance with Table 1004.3.1.</w:t>
      </w:r>
    </w:p>
    <w:p w14:paraId="67FF4276" w14:textId="77777777" w:rsidR="00F06110" w:rsidRPr="001A006E" w:rsidRDefault="00F06110" w:rsidP="00F06110">
      <w:pPr>
        <w:widowControl w:val="0"/>
        <w:autoSpaceDE w:val="0"/>
        <w:autoSpaceDN w:val="0"/>
        <w:adjustRightInd w:val="0"/>
        <w:spacing w:before="120" w:after="120"/>
        <w:ind w:left="360"/>
        <w:jc w:val="both"/>
        <w:rPr>
          <w:spacing w:val="1"/>
        </w:rPr>
      </w:pPr>
      <w:r w:rsidRPr="001A006E">
        <w:rPr>
          <w:b/>
          <w:u w:val="single"/>
        </w:rPr>
        <w:t>Exception.</w:t>
      </w:r>
      <w:r w:rsidRPr="001A006E">
        <w:rPr>
          <w:u w:val="single"/>
        </w:rPr>
        <w:t xml:space="preserve"> </w:t>
      </w:r>
      <w:r w:rsidRPr="001A006E">
        <w:rPr>
          <w:spacing w:val="1"/>
          <w:u w:val="single"/>
        </w:rPr>
        <w:t xml:space="preserve">Where an appliance in an existing building is being replaced in-kind, the clearance at such appliance shall comply with the requirements of Section 809.11 of the </w:t>
      </w:r>
      <w:r w:rsidRPr="001A006E">
        <w:rPr>
          <w:i/>
          <w:iCs/>
          <w:spacing w:val="1"/>
          <w:u w:val="single"/>
        </w:rPr>
        <w:t>New York City Existing Building Code</w:t>
      </w:r>
      <w:r w:rsidRPr="001A006E">
        <w:rPr>
          <w:spacing w:val="1"/>
          <w:u w:val="single"/>
        </w:rPr>
        <w:t xml:space="preserve">. </w:t>
      </w:r>
    </w:p>
    <w:p w14:paraId="46A59969" w14:textId="5D8F819D"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133</w:t>
      </w:r>
      <w:r w:rsidRPr="00BB48AD">
        <w:rPr>
          <w:bCs/>
        </w:rPr>
        <w:t xml:space="preserve">. </w:t>
      </w:r>
      <w:r>
        <w:rPr>
          <w:bCs/>
        </w:rPr>
        <w:t xml:space="preserve">Section 1301.1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59FB2FB4" w14:textId="77777777" w:rsidR="00F06110" w:rsidRPr="001A006E" w:rsidRDefault="00F06110" w:rsidP="00F06110">
      <w:bookmarkStart w:id="27" w:name="_Hlk117169140"/>
      <w:r w:rsidRPr="001A006E">
        <w:rPr>
          <w:b/>
        </w:rPr>
        <w:t xml:space="preserve">1301.1 Scope. </w:t>
      </w:r>
      <w:r w:rsidRPr="001A006E">
        <w:t>This chapter shall govern the design, installation,</w:t>
      </w:r>
      <w:r w:rsidRPr="001A006E">
        <w:rPr>
          <w:u w:val="single"/>
        </w:rPr>
        <w:t xml:space="preserve"> and</w:t>
      </w:r>
      <w:r w:rsidRPr="001A006E">
        <w:t xml:space="preserve"> construction [</w:t>
      </w:r>
      <w:r w:rsidRPr="001A006E">
        <w:rPr>
          <w:strike/>
        </w:rPr>
        <w:t>and repair</w:t>
      </w:r>
      <w:r w:rsidRPr="001A006E">
        <w:t xml:space="preserve">] of fuel-oil storage and piping systems. </w:t>
      </w:r>
      <w:r w:rsidRPr="001A006E">
        <w:rPr>
          <w:spacing w:val="1"/>
          <w:u w:val="single"/>
        </w:rPr>
        <w:t xml:space="preserve">Alterations, additions, and repairs to existing fuel-oil storage and piping systems shall comply with the requirements of the </w:t>
      </w:r>
      <w:r w:rsidRPr="001A006E">
        <w:rPr>
          <w:i/>
          <w:iCs/>
          <w:spacing w:val="1"/>
          <w:u w:val="single"/>
        </w:rPr>
        <w:t>New York City Existing Building Code</w:t>
      </w:r>
      <w:r w:rsidRPr="001A006E">
        <w:rPr>
          <w:spacing w:val="1"/>
          <w:u w:val="single"/>
        </w:rPr>
        <w:t>.</w:t>
      </w:r>
      <w:r w:rsidRPr="001A006E">
        <w:rPr>
          <w:spacing w:val="1"/>
        </w:rPr>
        <w:t xml:space="preserve"> </w:t>
      </w:r>
      <w:r w:rsidRPr="001A006E">
        <w:t xml:space="preserve">The storage of flammable and combustible liquids </w:t>
      </w:r>
      <w:r w:rsidRPr="001A006E">
        <w:rPr>
          <w:spacing w:val="1"/>
        </w:rPr>
        <w:t xml:space="preserve">not addressed in this chapter </w:t>
      </w:r>
      <w:r w:rsidRPr="001A006E">
        <w:t xml:space="preserve">shall be in accordance with the </w:t>
      </w:r>
      <w:r w:rsidRPr="001A006E">
        <w:rPr>
          <w:i/>
          <w:iCs/>
          <w:spacing w:val="1"/>
        </w:rPr>
        <w:t>New York City</w:t>
      </w:r>
      <w:r w:rsidRPr="001A006E">
        <w:rPr>
          <w:i/>
          <w:iCs/>
        </w:rPr>
        <w:t xml:space="preserve"> Fire Code</w:t>
      </w:r>
      <w:r w:rsidRPr="001A006E">
        <w:t>.</w:t>
      </w:r>
    </w:p>
    <w:bookmarkEnd w:id="27"/>
    <w:p w14:paraId="529A0F17" w14:textId="0D4B882B" w:rsidR="0016094F" w:rsidRPr="00BC3ECD" w:rsidRDefault="0016094F" w:rsidP="0016094F">
      <w:pPr>
        <w:widowControl w:val="0"/>
        <w:spacing w:before="120" w:after="120" w:line="480" w:lineRule="auto"/>
        <w:ind w:firstLine="720"/>
        <w:jc w:val="both"/>
        <w:rPr>
          <w:rFonts w:eastAsia="SimSun"/>
        </w:rPr>
      </w:pPr>
      <w:r w:rsidRPr="00BB48AD">
        <w:rPr>
          <w:bCs/>
        </w:rPr>
        <w:t xml:space="preserve">§ </w:t>
      </w:r>
      <w:r>
        <w:rPr>
          <w:bCs/>
        </w:rPr>
        <w:t>134</w:t>
      </w:r>
      <w:r w:rsidRPr="00BB48AD">
        <w:rPr>
          <w:bCs/>
        </w:rPr>
        <w:t xml:space="preserve">. </w:t>
      </w:r>
      <w:r>
        <w:rPr>
          <w:bCs/>
        </w:rPr>
        <w:t xml:space="preserve">Section 1305.9.1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461EF13" w14:textId="77777777" w:rsidR="00F06110" w:rsidRPr="001A006E" w:rsidRDefault="00F06110" w:rsidP="00F06110">
      <w:pPr>
        <w:widowControl w:val="0"/>
        <w:autoSpaceDE w:val="0"/>
        <w:autoSpaceDN w:val="0"/>
        <w:adjustRightInd w:val="0"/>
        <w:spacing w:before="120" w:after="120"/>
        <w:jc w:val="both"/>
        <w:rPr>
          <w:spacing w:val="1"/>
        </w:rPr>
      </w:pPr>
    </w:p>
    <w:p w14:paraId="0C1D67D9" w14:textId="77777777" w:rsidR="00F06110" w:rsidRPr="001A006E" w:rsidRDefault="00F06110" w:rsidP="00F06110">
      <w:pPr>
        <w:widowControl w:val="0"/>
        <w:autoSpaceDE w:val="0"/>
        <w:autoSpaceDN w:val="0"/>
        <w:adjustRightInd w:val="0"/>
        <w:spacing w:before="120" w:after="120"/>
        <w:jc w:val="both"/>
        <w:rPr>
          <w:spacing w:val="1"/>
        </w:rPr>
      </w:pPr>
      <w:r w:rsidRPr="001A006E">
        <w:rPr>
          <w:b/>
          <w:bCs/>
        </w:rPr>
        <w:lastRenderedPageBreak/>
        <w:t>1305.9.1</w:t>
      </w:r>
      <w:r w:rsidRPr="001A006E">
        <w:t xml:space="preserve"> </w:t>
      </w:r>
      <w:r w:rsidRPr="001A006E">
        <w:rPr>
          <w:b/>
        </w:rPr>
        <w:t>Shaft enclosure.</w:t>
      </w:r>
      <w:r w:rsidRPr="001A006E">
        <w:rPr>
          <w:b/>
          <w:bCs/>
          <w:spacing w:val="-3"/>
          <w:w w:val="110"/>
        </w:rPr>
        <w:t xml:space="preserve"> </w:t>
      </w:r>
      <w:r w:rsidRPr="001A006E">
        <w:rPr>
          <w:bCs/>
          <w:spacing w:val="1"/>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A006E">
        <w:rPr>
          <w:bCs/>
          <w:i/>
          <w:iCs/>
          <w:spacing w:val="1"/>
        </w:rPr>
        <w:t>New York City Building Code</w:t>
      </w:r>
      <w:r w:rsidRPr="001A006E">
        <w:rPr>
          <w:bCs/>
          <w:spacing w:val="1"/>
        </w:rPr>
        <w:t>. Multiple fuel oil risers serving multiple systems are permitted within a common shaft enclosure. All shaft penetrations shall be fire stopped.</w:t>
      </w:r>
    </w:p>
    <w:p w14:paraId="5F25AF4B" w14:textId="77777777" w:rsidR="00F06110" w:rsidRPr="001A006E" w:rsidRDefault="00F06110" w:rsidP="00F06110">
      <w:pPr>
        <w:widowControl w:val="0"/>
        <w:autoSpaceDE w:val="0"/>
        <w:autoSpaceDN w:val="0"/>
        <w:adjustRightInd w:val="0"/>
        <w:spacing w:before="120" w:after="120"/>
        <w:ind w:left="720"/>
        <w:jc w:val="both"/>
        <w:rPr>
          <w:b/>
          <w:bCs/>
          <w:spacing w:val="1"/>
        </w:rPr>
      </w:pPr>
      <w:r w:rsidRPr="001A006E">
        <w:rPr>
          <w:b/>
          <w:bCs/>
          <w:spacing w:val="1"/>
        </w:rPr>
        <w:t>Exceptions:</w:t>
      </w:r>
    </w:p>
    <w:p w14:paraId="43C2CAAE"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1.</w:t>
      </w:r>
      <w:r w:rsidRPr="001A006E">
        <w:rPr>
          <w:spacing w:val="1"/>
        </w:rPr>
        <w:tab/>
        <w:t>An enclosure shall not be required for piping located within the same room as the pump, tank, or equipment where such room is itself enclosed with construction and materials having at least a 2-hour fire-resistance rating.</w:t>
      </w:r>
    </w:p>
    <w:p w14:paraId="22E64769"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2.</w:t>
      </w:r>
      <w:r w:rsidRPr="001A006E">
        <w:rPr>
          <w:spacing w:val="1"/>
        </w:rPr>
        <w:tab/>
      </w:r>
      <w:bookmarkStart w:id="28" w:name="_Hlk122426916"/>
      <w:r w:rsidRPr="001A006E">
        <w:rPr>
          <w:spacing w:val="1"/>
        </w:rPr>
        <w:t xml:space="preserve">An enclosure shall not be required for outdoor piping in existing buildings </w:t>
      </w:r>
      <w:r w:rsidRPr="001A006E">
        <w:rPr>
          <w:spacing w:val="1"/>
          <w:u w:val="single"/>
        </w:rPr>
        <w:t>that are</w:t>
      </w:r>
      <w:r w:rsidRPr="001A006E">
        <w:rPr>
          <w:spacing w:val="1"/>
        </w:rPr>
        <w:t xml:space="preserve"> in compliance with Section [</w:t>
      </w:r>
      <w:r w:rsidRPr="001A006E">
        <w:rPr>
          <w:strike/>
          <w:spacing w:val="1"/>
        </w:rPr>
        <w:t>1305.9.13</w:t>
      </w:r>
      <w:r w:rsidRPr="001A006E">
        <w:rPr>
          <w:spacing w:val="1"/>
        </w:rPr>
        <w:t>]</w:t>
      </w:r>
      <w:r w:rsidRPr="009C3C0A">
        <w:rPr>
          <w:spacing w:val="1"/>
        </w:rPr>
        <w:t xml:space="preserve"> </w:t>
      </w:r>
      <w:r w:rsidRPr="001A006E">
        <w:rPr>
          <w:spacing w:val="1"/>
          <w:u w:val="single"/>
        </w:rPr>
        <w:t xml:space="preserve">809.14.2 of the </w:t>
      </w:r>
      <w:r w:rsidRPr="001A006E">
        <w:rPr>
          <w:i/>
          <w:iCs/>
          <w:spacing w:val="1"/>
          <w:u w:val="single"/>
        </w:rPr>
        <w:t>New York City Existing Building Code</w:t>
      </w:r>
      <w:r w:rsidRPr="001A006E">
        <w:rPr>
          <w:spacing w:val="1"/>
        </w:rPr>
        <w:t>.</w:t>
      </w:r>
    </w:p>
    <w:bookmarkEnd w:id="28"/>
    <w:p w14:paraId="774E4495"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3.</w:t>
      </w:r>
      <w:r w:rsidRPr="001A006E">
        <w:rPr>
          <w:spacing w:val="1"/>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A006E">
        <w:rPr>
          <w:i/>
          <w:iCs/>
          <w:spacing w:val="1"/>
        </w:rPr>
        <w:t>New York City Building Code</w:t>
      </w:r>
      <w:r w:rsidRPr="001A006E">
        <w:rPr>
          <w:spacing w:val="1"/>
        </w:rPr>
        <w:t>.</w:t>
      </w:r>
    </w:p>
    <w:p w14:paraId="3093CE25" w14:textId="0CD1CD18" w:rsidR="0016094F" w:rsidRDefault="0016094F" w:rsidP="0016094F">
      <w:pPr>
        <w:widowControl w:val="0"/>
        <w:spacing w:before="120" w:after="120" w:line="480" w:lineRule="auto"/>
        <w:ind w:firstLine="720"/>
        <w:jc w:val="both"/>
        <w:rPr>
          <w:rFonts w:eastAsiaTheme="minorEastAsia"/>
          <w:bCs/>
        </w:rPr>
      </w:pPr>
      <w:r w:rsidRPr="00BB48AD">
        <w:rPr>
          <w:bCs/>
        </w:rPr>
        <w:t xml:space="preserve">§ </w:t>
      </w:r>
      <w:r>
        <w:rPr>
          <w:bCs/>
        </w:rPr>
        <w:t>135</w:t>
      </w:r>
      <w:r w:rsidRPr="00BB48AD">
        <w:rPr>
          <w:bCs/>
        </w:rPr>
        <w:t xml:space="preserve">. </w:t>
      </w:r>
      <w:r>
        <w:rPr>
          <w:bCs/>
        </w:rPr>
        <w:t xml:space="preserve">Sections 1305.9.13 and 1305.16.1 of </w:t>
      </w:r>
      <w:r w:rsidRPr="004B61F1">
        <w:rPr>
          <w:rFonts w:eastAsiaTheme="minorEastAsia"/>
          <w:bCs/>
        </w:rPr>
        <w:t xml:space="preserve">the New York city </w:t>
      </w:r>
      <w:r>
        <w:rPr>
          <w:rFonts w:eastAsiaTheme="minorEastAsia"/>
          <w:bCs/>
        </w:rPr>
        <w:t>mechanical code are REPEALED.</w:t>
      </w:r>
    </w:p>
    <w:p w14:paraId="4D0E45EB" w14:textId="342352C8" w:rsidR="0057445E" w:rsidRPr="00BC3ECD" w:rsidRDefault="0057445E" w:rsidP="0016094F">
      <w:pPr>
        <w:widowControl w:val="0"/>
        <w:spacing w:before="120" w:after="120" w:line="480" w:lineRule="auto"/>
        <w:ind w:firstLine="720"/>
        <w:jc w:val="both"/>
        <w:rPr>
          <w:rFonts w:eastAsia="SimSun"/>
        </w:rPr>
      </w:pPr>
      <w:r w:rsidRPr="00BB48AD">
        <w:rPr>
          <w:bCs/>
        </w:rPr>
        <w:t xml:space="preserve">§ </w:t>
      </w:r>
      <w:r>
        <w:rPr>
          <w:bCs/>
        </w:rPr>
        <w:t>136</w:t>
      </w:r>
      <w:r w:rsidRPr="00BB48AD">
        <w:rPr>
          <w:bCs/>
        </w:rPr>
        <w:t xml:space="preserve">. </w:t>
      </w:r>
      <w:r>
        <w:rPr>
          <w:bCs/>
        </w:rPr>
        <w:t xml:space="preserve">Sections 102.2.1 and 102.2.2 of </w:t>
      </w:r>
      <w:r w:rsidRPr="004B61F1">
        <w:rPr>
          <w:rFonts w:eastAsiaTheme="minorEastAsia"/>
          <w:bCs/>
        </w:rPr>
        <w:t xml:space="preserve">the New York city </w:t>
      </w:r>
      <w:r>
        <w:rPr>
          <w:rFonts w:eastAsiaTheme="minorEastAsia"/>
          <w:bCs/>
        </w:rPr>
        <w:t>plumbing code are REPEALED.</w:t>
      </w:r>
    </w:p>
    <w:p w14:paraId="77CA1B76" w14:textId="77777777" w:rsidR="00F06110" w:rsidRPr="001A006E" w:rsidRDefault="00F06110" w:rsidP="00F06110">
      <w:pPr>
        <w:widowControl w:val="0"/>
        <w:tabs>
          <w:tab w:val="left" w:pos="-2610"/>
        </w:tabs>
        <w:autoSpaceDE w:val="0"/>
        <w:autoSpaceDN w:val="0"/>
        <w:adjustRightInd w:val="0"/>
        <w:spacing w:before="120" w:after="120"/>
        <w:jc w:val="both"/>
      </w:pPr>
    </w:p>
    <w:p w14:paraId="4B23AA5F" w14:textId="79549004" w:rsidR="008860BB" w:rsidRPr="001A006E" w:rsidRDefault="008860BB" w:rsidP="009C3C0A">
      <w:pPr>
        <w:widowControl w:val="0"/>
        <w:autoSpaceDE w:val="0"/>
        <w:autoSpaceDN w:val="0"/>
        <w:adjustRightInd w:val="0"/>
        <w:spacing w:before="120" w:after="120"/>
        <w:ind w:left="720"/>
        <w:jc w:val="both"/>
        <w:rPr>
          <w:bCs/>
        </w:rPr>
        <w:sectPr w:rsidR="008860BB" w:rsidRPr="001A006E">
          <w:pgSz w:w="12240" w:h="15840"/>
          <w:pgMar w:top="1440" w:right="1440" w:bottom="1440" w:left="1440" w:header="720" w:footer="720" w:gutter="0"/>
          <w:cols w:space="720"/>
          <w:docGrid w:linePitch="360"/>
        </w:sectPr>
      </w:pPr>
    </w:p>
    <w:p w14:paraId="66371A63" w14:textId="3AE8D60A" w:rsidR="008860BB" w:rsidRPr="001A006E" w:rsidRDefault="002F3A93" w:rsidP="009C3C0A">
      <w:pPr>
        <w:widowControl w:val="0"/>
        <w:spacing w:before="120" w:after="120" w:line="480" w:lineRule="auto"/>
        <w:ind w:firstLine="720"/>
        <w:jc w:val="both"/>
        <w:rPr>
          <w:b/>
        </w:rPr>
      </w:pPr>
      <w:r w:rsidRPr="00BB48AD">
        <w:rPr>
          <w:bCs/>
        </w:rPr>
        <w:lastRenderedPageBreak/>
        <w:t xml:space="preserve">§ </w:t>
      </w:r>
      <w:r>
        <w:rPr>
          <w:bCs/>
        </w:rPr>
        <w:t>137</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plumbing code, as amended by local law number 14 of 2020, is amended to read as follows:</w:t>
      </w:r>
    </w:p>
    <w:p w14:paraId="438F750A" w14:textId="77777777" w:rsidR="002F3A93" w:rsidRDefault="002F3A93" w:rsidP="008860BB">
      <w:pPr>
        <w:widowControl w:val="0"/>
        <w:spacing w:before="120" w:after="120"/>
        <w:jc w:val="both"/>
        <w:rPr>
          <w:b/>
        </w:rPr>
      </w:pPr>
    </w:p>
    <w:p w14:paraId="6AFC4218" w14:textId="7BA2B82B" w:rsidR="008860BB" w:rsidRDefault="008860BB" w:rsidP="008860BB">
      <w:pPr>
        <w:widowControl w:val="0"/>
        <w:spacing w:before="120" w:after="120"/>
        <w:jc w:val="both"/>
        <w:rPr>
          <w:bCs/>
          <w:u w:val="single"/>
        </w:rPr>
      </w:pPr>
      <w:r w:rsidRPr="001A006E">
        <w:rPr>
          <w:b/>
        </w:rPr>
        <w:t>102.4.2 [</w:t>
      </w:r>
      <w:r w:rsidRPr="001A006E">
        <w:rPr>
          <w:b/>
          <w:strike/>
        </w:rPr>
        <w:t>Special provisions for prior code buildings.</w:t>
      </w:r>
      <w:r w:rsidRPr="001A006E">
        <w:rPr>
          <w:bCs/>
          <w:strike/>
        </w:rPr>
        <w:t xml:space="preserve"> In addition to the requirements of Sections 102.4 and 102.4.1, the provisions of Sections 102.4.2.1 through 102.4.2.3 shall apply to prior code buildings.</w:t>
      </w:r>
      <w:r w:rsidRPr="001A006E">
        <w:rPr>
          <w:bCs/>
        </w:rPr>
        <w:t xml:space="preserve">] </w:t>
      </w:r>
      <w:r w:rsidRPr="001A006E">
        <w:rPr>
          <w:b/>
          <w:u w:val="single"/>
        </w:rPr>
        <w:t>Existing buildings.</w:t>
      </w:r>
      <w:r w:rsidRPr="001A006E">
        <w:rPr>
          <w:bCs/>
        </w:rPr>
        <w:t xml:space="preserve"> </w:t>
      </w:r>
      <w:r w:rsidRPr="001A006E">
        <w:rPr>
          <w:bCs/>
          <w:u w:val="single"/>
        </w:rPr>
        <w:t xml:space="preserve">Additions, alterations, renovations or repairs in existing buildings and structures shall also comply with Sections 302.9 and 310 of the </w:t>
      </w:r>
      <w:r w:rsidRPr="001A006E">
        <w:rPr>
          <w:bCs/>
          <w:i/>
          <w:iCs/>
          <w:u w:val="single"/>
        </w:rPr>
        <w:t>New York City Existing Building Code</w:t>
      </w:r>
      <w:r w:rsidR="00236F76">
        <w:rPr>
          <w:bCs/>
          <w:i/>
          <w:iCs/>
          <w:u w:val="single"/>
        </w:rPr>
        <w:t xml:space="preserve"> </w:t>
      </w:r>
      <w:r w:rsidR="00236F76" w:rsidRPr="009C3C0A">
        <w:rPr>
          <w:bCs/>
          <w:u w:val="single"/>
        </w:rPr>
        <w:t>and all other applicable provisions of th</w:t>
      </w:r>
      <w:r w:rsidR="00236F76">
        <w:rPr>
          <w:bCs/>
          <w:i/>
          <w:iCs/>
          <w:u w:val="single"/>
        </w:rPr>
        <w:t>e New York City Existing Building Code</w:t>
      </w:r>
      <w:r w:rsidRPr="001A006E">
        <w:rPr>
          <w:bCs/>
          <w:u w:val="single"/>
        </w:rPr>
        <w:t>.</w:t>
      </w:r>
    </w:p>
    <w:p w14:paraId="49304294" w14:textId="77777777" w:rsidR="004C64CF" w:rsidRDefault="004C64CF" w:rsidP="008860BB">
      <w:pPr>
        <w:widowControl w:val="0"/>
        <w:spacing w:before="120" w:after="120"/>
        <w:jc w:val="both"/>
        <w:rPr>
          <w:bCs/>
          <w:u w:val="single"/>
        </w:rPr>
      </w:pPr>
    </w:p>
    <w:p w14:paraId="1C365FA8" w14:textId="1BD671C5" w:rsidR="004C64CF" w:rsidRPr="00BC3ECD" w:rsidRDefault="004C64CF" w:rsidP="004C64CF">
      <w:pPr>
        <w:widowControl w:val="0"/>
        <w:spacing w:before="120" w:after="120" w:line="480" w:lineRule="auto"/>
        <w:ind w:firstLine="720"/>
        <w:jc w:val="both"/>
        <w:rPr>
          <w:rFonts w:eastAsia="SimSun"/>
        </w:rPr>
      </w:pPr>
      <w:r w:rsidRPr="00BB48AD">
        <w:rPr>
          <w:bCs/>
        </w:rPr>
        <w:t xml:space="preserve">§ </w:t>
      </w:r>
      <w:r>
        <w:rPr>
          <w:bCs/>
        </w:rPr>
        <w:t>138</w:t>
      </w:r>
      <w:r w:rsidRPr="00BB48AD">
        <w:rPr>
          <w:bCs/>
        </w:rPr>
        <w:t xml:space="preserve">. </w:t>
      </w:r>
      <w:r>
        <w:rPr>
          <w:bCs/>
        </w:rPr>
        <w:t xml:space="preserve">Sections 102.4.2.1, 102.4.2.2 and 102.4.2.3 of </w:t>
      </w:r>
      <w:r w:rsidRPr="004B61F1">
        <w:rPr>
          <w:rFonts w:eastAsiaTheme="minorEastAsia"/>
          <w:bCs/>
        </w:rPr>
        <w:t xml:space="preserve">the New York city </w:t>
      </w:r>
      <w:r>
        <w:rPr>
          <w:rFonts w:eastAsiaTheme="minorEastAsia"/>
          <w:bCs/>
        </w:rPr>
        <w:t>plumbing code are REPEALED.</w:t>
      </w:r>
    </w:p>
    <w:p w14:paraId="7196CBCD" w14:textId="6A35C4AA"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139</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41157DAB" w14:textId="77777777" w:rsidR="008860BB" w:rsidRPr="001A006E" w:rsidRDefault="008860BB" w:rsidP="008860BB">
      <w:pPr>
        <w:widowControl w:val="0"/>
        <w:spacing w:before="120" w:after="120"/>
        <w:jc w:val="both"/>
        <w:rPr>
          <w:rFonts w:eastAsia="Calibri"/>
        </w:rPr>
      </w:pPr>
      <w:bookmarkStart w:id="29" w:name="_Hlk130972600"/>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bookmarkEnd w:id="29"/>
    <w:p w14:paraId="7082EF3F" w14:textId="71992692"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140</w:t>
      </w:r>
      <w:r w:rsidRPr="00BB48AD">
        <w:rPr>
          <w:bCs/>
        </w:rPr>
        <w:t xml:space="preserve">. </w:t>
      </w:r>
      <w:r>
        <w:rPr>
          <w:bCs/>
        </w:rPr>
        <w:t xml:space="preserve">Section 106.7 of </w:t>
      </w:r>
      <w:r w:rsidRPr="004B61F1">
        <w:rPr>
          <w:rFonts w:eastAsiaTheme="minorEastAsia"/>
          <w:bCs/>
        </w:rPr>
        <w:t xml:space="preserve">the New York city </w:t>
      </w:r>
      <w:r>
        <w:rPr>
          <w:rFonts w:eastAsiaTheme="minorEastAsia"/>
          <w:bCs/>
        </w:rPr>
        <w:t>plumbing code, as added by local law number 14 for the year 2020, is amended to read as follows:</w:t>
      </w:r>
    </w:p>
    <w:p w14:paraId="6A2133D4" w14:textId="77777777" w:rsidR="008860BB" w:rsidRPr="001A006E" w:rsidRDefault="008860BB" w:rsidP="008860BB">
      <w:pPr>
        <w:widowControl w:val="0"/>
        <w:spacing w:before="120" w:after="120"/>
        <w:jc w:val="both"/>
        <w:rPr>
          <w:rFonts w:eastAsia="SimSun"/>
          <w:iCs/>
        </w:rPr>
      </w:pPr>
      <w:r w:rsidRPr="001A006E">
        <w:rPr>
          <w:rFonts w:eastAsia="SimSun"/>
          <w:b/>
          <w:bCs/>
          <w:iCs/>
        </w:rPr>
        <w:t xml:space="preserve">106.7 Permits with respect to limited alteration applications. </w:t>
      </w:r>
      <w:r w:rsidRPr="001A006E">
        <w:rPr>
          <w:rFonts w:eastAsia="SimSun"/>
          <w:iCs/>
        </w:rPr>
        <w:t xml:space="preserve">For permits with respect to limited alteration applications refer to Sections 28-101.5 and Section 28-104.6, Exception 1 of the </w:t>
      </w:r>
      <w:r w:rsidRPr="001A006E">
        <w:rPr>
          <w:rFonts w:eastAsia="SimSun"/>
          <w:i/>
        </w:rPr>
        <w:t>Administrative Code</w:t>
      </w:r>
      <w:r w:rsidRPr="001A006E">
        <w:rPr>
          <w:rFonts w:eastAsia="SimSun"/>
          <w:iCs/>
          <w:u w:val="single"/>
        </w:rPr>
        <w:t xml:space="preserve"> and Chapter 5 of the </w:t>
      </w:r>
      <w:r w:rsidRPr="001A006E">
        <w:rPr>
          <w:rFonts w:eastAsia="SimSun"/>
          <w:i/>
          <w:u w:val="single"/>
        </w:rPr>
        <w:t>New York City Existing Building Code</w:t>
      </w:r>
      <w:r w:rsidRPr="001A006E">
        <w:rPr>
          <w:rFonts w:eastAsia="SimSun"/>
          <w:iCs/>
        </w:rPr>
        <w:t>.</w:t>
      </w:r>
    </w:p>
    <w:p w14:paraId="16CE343E" w14:textId="2790653C" w:rsidR="008860BB" w:rsidRPr="001A006E" w:rsidRDefault="00AE70DE" w:rsidP="009C3C0A">
      <w:pPr>
        <w:widowControl w:val="0"/>
        <w:spacing w:before="120" w:after="120" w:line="480" w:lineRule="auto"/>
        <w:ind w:firstLine="720"/>
        <w:jc w:val="both"/>
        <w:rPr>
          <w:rFonts w:eastAsia="SimSun"/>
        </w:rPr>
      </w:pPr>
      <w:r w:rsidRPr="00BB48AD">
        <w:rPr>
          <w:bCs/>
        </w:rPr>
        <w:t xml:space="preserve">§ </w:t>
      </w:r>
      <w:r>
        <w:rPr>
          <w:bCs/>
        </w:rPr>
        <w:t>141</w:t>
      </w:r>
      <w:r w:rsidRPr="00BB48AD">
        <w:rPr>
          <w:bCs/>
        </w:rPr>
        <w:t xml:space="preserve">. </w:t>
      </w:r>
      <w:r>
        <w:rPr>
          <w:bCs/>
        </w:rPr>
        <w:t xml:space="preserve">Section 107.6.2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7FB6FB65" w14:textId="77777777" w:rsidR="008860BB" w:rsidRPr="001A006E" w:rsidRDefault="008860BB" w:rsidP="008860BB">
      <w:pPr>
        <w:widowControl w:val="0"/>
        <w:spacing w:before="120" w:after="120"/>
        <w:ind w:left="360"/>
        <w:jc w:val="both"/>
      </w:pPr>
      <w:r w:rsidRPr="001A006E">
        <w:rPr>
          <w:b/>
        </w:rPr>
        <w:t>107.6.2 Stormwater.</w:t>
      </w:r>
      <w:r w:rsidRPr="001A006E">
        <w:t xml:space="preserve"> Applications for construction document approval shall include submittal documents relating to the availability and feasibility of a public combined or storm sewer or other approved method for stormwater discharge in accordance with [</w:t>
      </w:r>
      <w:r w:rsidRPr="001A006E">
        <w:rPr>
          <w:strike/>
        </w:rPr>
        <w:t>Sections 107.6.2.1 and 107.6.2.2</w:t>
      </w:r>
      <w:r w:rsidRPr="001A006E">
        <w:t xml:space="preserve">] </w:t>
      </w:r>
      <w:r w:rsidRPr="001A006E">
        <w:rPr>
          <w:u w:val="single"/>
        </w:rPr>
        <w:t>the following provisions</w:t>
      </w:r>
      <w:r w:rsidRPr="001A006E">
        <w:t xml:space="preserve"> for the following types of applications:</w:t>
      </w:r>
    </w:p>
    <w:p w14:paraId="29D75FD5" w14:textId="77777777" w:rsidR="008860BB" w:rsidRPr="001A006E" w:rsidRDefault="008860BB" w:rsidP="008860BB">
      <w:pPr>
        <w:widowControl w:val="0"/>
        <w:kinsoku w:val="0"/>
        <w:spacing w:before="120" w:after="120"/>
        <w:ind w:left="1080" w:hanging="360"/>
        <w:jc w:val="both"/>
      </w:pPr>
      <w:r w:rsidRPr="001A006E">
        <w:t>1.</w:t>
      </w:r>
      <w:r w:rsidRPr="001A006E">
        <w:tab/>
        <w:t xml:space="preserve">New buildings </w:t>
      </w:r>
      <w:r w:rsidRPr="001A006E">
        <w:rPr>
          <w:u w:val="single"/>
        </w:rPr>
        <w:t>pursuant to Sections 107.6.2.1 and 107.6.2.2</w:t>
      </w:r>
      <w:r w:rsidRPr="001A006E">
        <w:t>;</w:t>
      </w:r>
    </w:p>
    <w:p w14:paraId="468437E2" w14:textId="77777777" w:rsidR="008860BB" w:rsidRPr="001A006E" w:rsidRDefault="008860BB" w:rsidP="008860BB">
      <w:pPr>
        <w:widowControl w:val="0"/>
        <w:tabs>
          <w:tab w:val="left" w:pos="1080"/>
        </w:tabs>
        <w:kinsoku w:val="0"/>
        <w:spacing w:before="120" w:after="120"/>
        <w:ind w:left="1080" w:hanging="360"/>
        <w:jc w:val="both"/>
      </w:pPr>
      <w:r w:rsidRPr="001A006E">
        <w:t>2.</w:t>
      </w:r>
      <w:r w:rsidRPr="001A006E">
        <w:tab/>
        <w:t xml:space="preserve">Alterations of buildings proposing horizontal building enlargement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t>; and/or</w:t>
      </w:r>
    </w:p>
    <w:p w14:paraId="5960BA35" w14:textId="77777777" w:rsidR="008860BB" w:rsidRPr="001A006E" w:rsidRDefault="008860BB" w:rsidP="008860BB">
      <w:pPr>
        <w:widowControl w:val="0"/>
        <w:tabs>
          <w:tab w:val="left" w:pos="1080"/>
        </w:tabs>
        <w:kinsoku w:val="0"/>
        <w:spacing w:before="120" w:after="120"/>
        <w:ind w:left="1080" w:hanging="360"/>
        <w:jc w:val="both"/>
        <w:rPr>
          <w:rFonts w:eastAsia="SimSun"/>
          <w:spacing w:val="3"/>
        </w:rPr>
      </w:pPr>
      <w:r w:rsidRPr="001A006E">
        <w:lastRenderedPageBreak/>
        <w:t>3.</w:t>
      </w:r>
      <w:r w:rsidRPr="001A006E">
        <w:tab/>
        <w:t>Alterations that increase impervious surfaces on the tax lot</w:t>
      </w:r>
      <w:r w:rsidRPr="001A006E">
        <w:rPr>
          <w:rFonts w:eastAsia="SimSun"/>
          <w:spacing w:val="3"/>
        </w:rPr>
        <w:t xml:space="preserve">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rPr>
          <w:rFonts w:eastAsia="SimSun"/>
          <w:spacing w:val="3"/>
        </w:rPr>
        <w:t>.</w:t>
      </w:r>
    </w:p>
    <w:p w14:paraId="6ED46CAD" w14:textId="77777777" w:rsidR="008860BB" w:rsidRPr="001A006E" w:rsidRDefault="008860BB" w:rsidP="008860BB">
      <w:pPr>
        <w:widowControl w:val="0"/>
        <w:tabs>
          <w:tab w:val="left" w:pos="1080"/>
        </w:tabs>
        <w:kinsoku w:val="0"/>
        <w:spacing w:before="120" w:after="120"/>
        <w:ind w:left="1080"/>
        <w:jc w:val="both"/>
        <w:rPr>
          <w:b/>
        </w:rPr>
      </w:pPr>
      <w:r w:rsidRPr="001A006E">
        <w:rPr>
          <w:b/>
        </w:rPr>
        <w:t>[</w:t>
      </w:r>
      <w:r w:rsidRPr="001A006E">
        <w:rPr>
          <w:b/>
          <w:strike/>
        </w:rPr>
        <w:t>Exceptions:</w:t>
      </w:r>
      <w:r w:rsidRPr="001A006E">
        <w:rPr>
          <w:b/>
        </w:rPr>
        <w:t>]</w:t>
      </w:r>
    </w:p>
    <w:p w14:paraId="665A187D" w14:textId="77777777" w:rsidR="008860BB" w:rsidRPr="001A006E" w:rsidRDefault="008860BB" w:rsidP="008860BB">
      <w:pPr>
        <w:widowControl w:val="0"/>
        <w:kinsoku w:val="0"/>
        <w:spacing w:before="120" w:after="120"/>
        <w:ind w:left="1800" w:hanging="360"/>
        <w:jc w:val="both"/>
      </w:pPr>
      <w:r w:rsidRPr="001A006E">
        <w:t>[</w:t>
      </w:r>
      <w:r w:rsidRPr="001A006E">
        <w:rPr>
          <w:strike/>
        </w:rPr>
        <w:t>1.</w:t>
      </w:r>
      <w:r w:rsidRPr="001A006E">
        <w:rPr>
          <w:strike/>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A006E">
        <w:rPr>
          <w:strike/>
          <w:vertAlign w:val="superscript"/>
        </w:rPr>
        <w:t>2</w:t>
      </w:r>
      <w:r w:rsidRPr="001A006E">
        <w:rPr>
          <w:strike/>
        </w:rPr>
        <w:t>).</w:t>
      </w:r>
      <w:r w:rsidRPr="001A006E">
        <w:rPr>
          <w:bCs/>
          <w:strike/>
        </w:rPr>
        <w:t xml:space="preserve"> Construction documents shall include the amount of proposed increase in impervious area.</w:t>
      </w:r>
      <w:r w:rsidRPr="001A006E">
        <w:rPr>
          <w:bCs/>
        </w:rPr>
        <w:t>]</w:t>
      </w:r>
    </w:p>
    <w:p w14:paraId="296A6621" w14:textId="77777777" w:rsidR="008860BB" w:rsidRPr="001A006E" w:rsidRDefault="008860BB" w:rsidP="008860BB">
      <w:pPr>
        <w:widowControl w:val="0"/>
        <w:kinsoku w:val="0"/>
        <w:spacing w:before="120" w:after="120"/>
        <w:ind w:left="2250" w:hanging="450"/>
        <w:jc w:val="both"/>
      </w:pPr>
      <w:r w:rsidRPr="001A006E">
        <w:t>[</w:t>
      </w:r>
      <w:r w:rsidRPr="001A006E">
        <w:rPr>
          <w:strike/>
        </w:rPr>
        <w:t>1.1.</w:t>
      </w:r>
      <w:r w:rsidRPr="001A006E">
        <w:rPr>
          <w:strike/>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vertAlign w:val="superscript"/>
        </w:rPr>
        <w:t>2</w:t>
      </w:r>
      <w:r w:rsidRPr="001A006E">
        <w:rPr>
          <w:strike/>
        </w:rPr>
        <w:t>).</w:t>
      </w:r>
      <w:r w:rsidRPr="001A006E">
        <w:t>]</w:t>
      </w:r>
    </w:p>
    <w:p w14:paraId="71DCB6FC" w14:textId="77777777" w:rsidR="008860BB" w:rsidRPr="001A006E" w:rsidRDefault="008860BB" w:rsidP="008860BB">
      <w:pPr>
        <w:widowControl w:val="0"/>
        <w:kinsoku w:val="0"/>
        <w:spacing w:before="120" w:after="120"/>
        <w:ind w:left="1800" w:hanging="360"/>
        <w:jc w:val="both"/>
      </w:pPr>
      <w:r w:rsidRPr="001A006E">
        <w:t>[</w:t>
      </w:r>
      <w:r w:rsidRPr="001A006E">
        <w:rPr>
          <w:strike/>
        </w:rPr>
        <w:t>2.</w:t>
      </w:r>
      <w:r w:rsidRPr="001A006E">
        <w:rPr>
          <w:strike/>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vertAlign w:val="superscript"/>
        </w:rPr>
        <w:t>2</w:t>
      </w:r>
      <w:r w:rsidRPr="001A006E">
        <w:rPr>
          <w:strike/>
        </w:rPr>
        <w:t>), and on-site disposal of stormwater conforming to the provisions of the applicable laws and rules as determined by the department is proposed for such enlargement and/or increase in impervious surface.</w:t>
      </w:r>
      <w:r w:rsidRPr="001A006E">
        <w:rPr>
          <w:bCs/>
          <w:strike/>
        </w:rPr>
        <w:t xml:space="preserve"> Construction documents shall include the amount of proposed increase in impervious area.</w:t>
      </w:r>
      <w:r w:rsidRPr="001A006E">
        <w:rPr>
          <w:bCs/>
        </w:rPr>
        <w:t>]</w:t>
      </w:r>
    </w:p>
    <w:p w14:paraId="3B64C7D3" w14:textId="77777777" w:rsidR="008860BB" w:rsidRPr="001A006E" w:rsidRDefault="008860BB" w:rsidP="008860BB">
      <w:pPr>
        <w:widowControl w:val="0"/>
        <w:kinsoku w:val="0"/>
        <w:spacing w:before="120" w:after="120"/>
        <w:ind w:left="2250" w:hanging="450"/>
        <w:jc w:val="both"/>
      </w:pPr>
      <w:r w:rsidRPr="001A006E">
        <w:t>[</w:t>
      </w:r>
      <w:r w:rsidRPr="001A006E">
        <w:rPr>
          <w:strike/>
        </w:rPr>
        <w:t>2.1.</w:t>
      </w:r>
      <w:r w:rsidRPr="001A006E">
        <w:rPr>
          <w:strik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t>]</w:t>
      </w:r>
    </w:p>
    <w:p w14:paraId="2452C13F" w14:textId="77777777" w:rsidR="008860BB" w:rsidRPr="001A006E" w:rsidRDefault="008860BB" w:rsidP="008860BB">
      <w:pPr>
        <w:widowControl w:val="0"/>
        <w:kinsoku w:val="0"/>
        <w:spacing w:before="120" w:after="120"/>
        <w:ind w:left="2250" w:hanging="450"/>
        <w:jc w:val="both"/>
      </w:pPr>
      <w:r w:rsidRPr="001A006E">
        <w:t>[</w:t>
      </w:r>
      <w:r w:rsidRPr="001A006E">
        <w:rPr>
          <w:strike/>
        </w:rPr>
        <w:t>2.2.</w:t>
      </w:r>
      <w:r w:rsidRPr="001A006E">
        <w:rPr>
          <w:strike/>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vertAlign w:val="superscript"/>
        </w:rPr>
        <w:t>2</w:t>
      </w:r>
      <w:r w:rsidRPr="001A006E">
        <w:rPr>
          <w:strike/>
        </w:rPr>
        <w:t>).</w:t>
      </w:r>
      <w:r w:rsidRPr="001A006E">
        <w:t>]</w:t>
      </w:r>
    </w:p>
    <w:p w14:paraId="15CC4E54" w14:textId="472269CF" w:rsidR="008860BB" w:rsidRPr="001A006E" w:rsidRDefault="00BE4528" w:rsidP="009C3C0A">
      <w:pPr>
        <w:widowControl w:val="0"/>
        <w:spacing w:before="120" w:after="120" w:line="480" w:lineRule="auto"/>
        <w:ind w:firstLine="720"/>
        <w:jc w:val="both"/>
        <w:rPr>
          <w:rFonts w:eastAsia="SimSun"/>
        </w:rPr>
      </w:pPr>
      <w:r w:rsidRPr="00BB48AD">
        <w:rPr>
          <w:bCs/>
        </w:rPr>
        <w:t xml:space="preserve">§ </w:t>
      </w:r>
      <w:r>
        <w:rPr>
          <w:bCs/>
        </w:rPr>
        <w:t>142</w:t>
      </w:r>
      <w:r w:rsidRPr="00BB48AD">
        <w:rPr>
          <w:bCs/>
        </w:rPr>
        <w:t xml:space="preserve">. </w:t>
      </w:r>
      <w:r>
        <w:rPr>
          <w:bCs/>
        </w:rPr>
        <w:t xml:space="preserve">Sections 201.3 and 201.3.1  of </w:t>
      </w:r>
      <w:r w:rsidRPr="004B61F1">
        <w:rPr>
          <w:rFonts w:eastAsiaTheme="minorEastAsia"/>
          <w:bCs/>
        </w:rPr>
        <w:t xml:space="preserve">the New York city </w:t>
      </w:r>
      <w:r>
        <w:rPr>
          <w:rFonts w:eastAsiaTheme="minorEastAsia"/>
          <w:bCs/>
        </w:rPr>
        <w:t>plumbing code, as amended by local law number 14 for the year 2020, are amended to read as follows:</w:t>
      </w:r>
    </w:p>
    <w:p w14:paraId="59E5A815" w14:textId="77777777" w:rsidR="008860BB" w:rsidRPr="001A006E" w:rsidRDefault="008860BB" w:rsidP="008860BB">
      <w:pPr>
        <w:widowControl w:val="0"/>
        <w:autoSpaceDE w:val="0"/>
        <w:autoSpaceDN w:val="0"/>
        <w:adjustRightInd w:val="0"/>
        <w:spacing w:before="120" w:after="120"/>
        <w:jc w:val="both"/>
      </w:pPr>
      <w:r w:rsidRPr="001A006E">
        <w:rPr>
          <w:rFonts w:eastAsiaTheme="majorEastAsia"/>
          <w:b/>
          <w:bCs/>
        </w:rPr>
        <w:t>201.3 Terms defined in other codes.</w:t>
      </w:r>
      <w:r w:rsidRPr="001A006E">
        <w:rPr>
          <w:b/>
          <w:bCs/>
          <w:spacing w:val="1"/>
          <w:w w:val="105"/>
        </w:rPr>
        <w:t xml:space="preserve"> </w:t>
      </w:r>
      <w:r w:rsidRPr="001A006E">
        <w:t xml:space="preserve">Where terms are not defined in this code and are defined in the </w:t>
      </w:r>
      <w:r w:rsidRPr="001A006E">
        <w:rPr>
          <w:i/>
          <w:iCs/>
        </w:rPr>
        <w:t>New York City Building Code</w:t>
      </w:r>
      <w:r w:rsidRPr="001A006E">
        <w:t xml:space="preserve">, </w:t>
      </w:r>
      <w:r w:rsidRPr="001A006E">
        <w:rPr>
          <w:i/>
          <w:iCs/>
        </w:rPr>
        <w:t>New York City Fire Code</w:t>
      </w:r>
      <w:r w:rsidRPr="001A006E">
        <w:t xml:space="preserve">, </w:t>
      </w:r>
      <w:r w:rsidRPr="001A006E">
        <w:rPr>
          <w:i/>
          <w:iCs/>
        </w:rPr>
        <w:t>New York City Electrical Code</w:t>
      </w:r>
      <w:r w:rsidRPr="001A006E">
        <w:t xml:space="preserve">, </w:t>
      </w:r>
      <w:r w:rsidRPr="001A006E">
        <w:rPr>
          <w:i/>
          <w:iCs/>
        </w:rPr>
        <w:t>New York City Fuel Gas Code</w:t>
      </w:r>
      <w:r w:rsidRPr="001A006E">
        <w:t xml:space="preserve">, </w:t>
      </w:r>
      <w:r w:rsidRPr="001A006E">
        <w:rPr>
          <w:i/>
          <w:iCs/>
        </w:rPr>
        <w:t>New York City Mechanical Code</w:t>
      </w:r>
      <w:r w:rsidRPr="001A006E">
        <w:t>,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the meanings ascribed to them as in those codes.</w:t>
      </w:r>
    </w:p>
    <w:p w14:paraId="5A6E16FA" w14:textId="77777777" w:rsidR="008860BB" w:rsidRPr="001A006E" w:rsidRDefault="008860BB" w:rsidP="008860BB">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w:t>
      </w:r>
      <w:r w:rsidRPr="001A006E">
        <w:rPr>
          <w:rFonts w:eastAsia="SimSun"/>
        </w:rPr>
        <w:lastRenderedPageBreak/>
        <w:t xml:space="preserve">defined in Section 28-101.5 of the </w:t>
      </w:r>
      <w:r w:rsidRPr="001A006E">
        <w:rPr>
          <w:rFonts w:eastAsia="SimSun"/>
          <w:i/>
        </w:rPr>
        <w:t>Administrative Code</w:t>
      </w:r>
      <w:r w:rsidRPr="001A006E">
        <w:rPr>
          <w:rFonts w:eastAsia="SimSun"/>
        </w:rPr>
        <w:t>:</w:t>
      </w:r>
    </w:p>
    <w:p w14:paraId="4C745D7F" w14:textId="77777777" w:rsidR="008860BB" w:rsidRPr="001A006E" w:rsidRDefault="008860BB" w:rsidP="008860BB">
      <w:pPr>
        <w:suppressAutoHyphens/>
        <w:spacing w:after="240"/>
        <w:ind w:left="360"/>
        <w:jc w:val="both"/>
      </w:pPr>
      <w:r w:rsidRPr="001A006E">
        <w:rPr>
          <w:b/>
        </w:rPr>
        <w:t>1968 BUILDING CODE.</w:t>
      </w:r>
      <w:r w:rsidRPr="001A006E">
        <w:rPr>
          <w:b/>
          <w:bCs/>
          <w:spacing w:val="-9"/>
          <w:w w:val="105"/>
        </w:rPr>
        <w:t xml:space="preserve"> </w:t>
      </w:r>
    </w:p>
    <w:p w14:paraId="2733A176" w14:textId="77777777" w:rsidR="008860BB" w:rsidRPr="001A006E" w:rsidRDefault="008860BB" w:rsidP="008860BB">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02C5FAEC" w14:textId="77777777" w:rsidR="008860BB" w:rsidRPr="001A006E" w:rsidRDefault="008860BB" w:rsidP="008860BB">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0037D50E" w14:textId="77777777" w:rsidR="008860BB" w:rsidRPr="001A006E" w:rsidRDefault="008860BB" w:rsidP="008860BB">
      <w:pPr>
        <w:suppressAutoHyphens/>
        <w:spacing w:after="240"/>
        <w:ind w:left="360"/>
        <w:jc w:val="both"/>
        <w:rPr>
          <w:spacing w:val="1"/>
        </w:rPr>
      </w:pPr>
      <w:r w:rsidRPr="001A006E">
        <w:rPr>
          <w:b/>
        </w:rPr>
        <w:t>ADDITION.</w:t>
      </w:r>
      <w:r w:rsidRPr="001A006E">
        <w:rPr>
          <w:b/>
          <w:bCs/>
          <w:spacing w:val="-5"/>
          <w:w w:val="105"/>
        </w:rPr>
        <w:t xml:space="preserve"> </w:t>
      </w:r>
    </w:p>
    <w:p w14:paraId="78F518BB" w14:textId="77777777" w:rsidR="008860BB" w:rsidRPr="001A006E" w:rsidRDefault="008860BB" w:rsidP="008860BB">
      <w:pPr>
        <w:suppressAutoHyphens/>
        <w:spacing w:after="240"/>
        <w:ind w:left="360"/>
        <w:jc w:val="both"/>
        <w:rPr>
          <w:spacing w:val="-9"/>
          <w:w w:val="115"/>
        </w:rPr>
      </w:pPr>
      <w:r w:rsidRPr="001A006E">
        <w:rPr>
          <w:b/>
        </w:rPr>
        <w:t>ADMINISTRATIVE CODE.</w:t>
      </w:r>
      <w:r w:rsidRPr="001A006E">
        <w:rPr>
          <w:b/>
          <w:bCs/>
          <w:spacing w:val="-9"/>
          <w:w w:val="105"/>
        </w:rPr>
        <w:t xml:space="preserve"> </w:t>
      </w:r>
    </w:p>
    <w:p w14:paraId="6DC2B9EF" w14:textId="77777777" w:rsidR="008860BB" w:rsidRPr="001A006E" w:rsidRDefault="008860BB" w:rsidP="008860BB">
      <w:pPr>
        <w:suppressAutoHyphens/>
        <w:spacing w:after="240"/>
        <w:ind w:left="360"/>
        <w:jc w:val="both"/>
        <w:rPr>
          <w:spacing w:val="-10"/>
          <w:w w:val="115"/>
        </w:rPr>
      </w:pPr>
      <w:r w:rsidRPr="001A006E">
        <w:rPr>
          <w:b/>
        </w:rPr>
        <w:t>ALTERATION</w:t>
      </w:r>
      <w:r w:rsidRPr="001A006E">
        <w:rPr>
          <w:b/>
          <w:bCs/>
          <w:spacing w:val="-9"/>
          <w:w w:val="105"/>
        </w:rPr>
        <w:t xml:space="preserve">. </w:t>
      </w:r>
    </w:p>
    <w:p w14:paraId="6263E728" w14:textId="77777777" w:rsidR="008860BB" w:rsidRPr="001A006E" w:rsidRDefault="008860BB" w:rsidP="008860BB">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2DA7C193" w14:textId="77777777" w:rsidR="008860BB" w:rsidRPr="001A006E" w:rsidRDefault="008860BB" w:rsidP="008860BB">
      <w:pPr>
        <w:suppressAutoHyphens/>
        <w:spacing w:after="240"/>
        <w:ind w:left="360"/>
        <w:jc w:val="both"/>
        <w:rPr>
          <w:spacing w:val="1"/>
        </w:rPr>
      </w:pPr>
      <w:r w:rsidRPr="001A006E">
        <w:rPr>
          <w:b/>
        </w:rPr>
        <w:t>APPROVED AGENCY.</w:t>
      </w:r>
      <w:r w:rsidRPr="001A006E">
        <w:rPr>
          <w:b/>
          <w:bCs/>
          <w:spacing w:val="-5"/>
          <w:w w:val="105"/>
        </w:rPr>
        <w:t xml:space="preserve"> </w:t>
      </w:r>
    </w:p>
    <w:p w14:paraId="17B9E84A" w14:textId="77777777" w:rsidR="008860BB" w:rsidRPr="001A006E" w:rsidRDefault="008860BB" w:rsidP="008860BB">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52112816" w14:textId="77777777" w:rsidR="008860BB" w:rsidRPr="001A006E" w:rsidRDefault="008860BB" w:rsidP="008860BB">
      <w:pPr>
        <w:suppressAutoHyphens/>
        <w:spacing w:after="240"/>
        <w:ind w:left="360"/>
        <w:jc w:val="both"/>
        <w:rPr>
          <w:spacing w:val="-7"/>
          <w:w w:val="115"/>
        </w:rPr>
      </w:pPr>
      <w:r w:rsidRPr="001A006E">
        <w:rPr>
          <w:b/>
        </w:rPr>
        <w:t>APPROVED INSPECTION AGENCY.</w:t>
      </w:r>
      <w:r w:rsidRPr="001A006E">
        <w:rPr>
          <w:b/>
          <w:bCs/>
          <w:w w:val="105"/>
        </w:rPr>
        <w:t xml:space="preserve"> </w:t>
      </w:r>
    </w:p>
    <w:p w14:paraId="773BBF96" w14:textId="77777777" w:rsidR="008860BB" w:rsidRPr="001A006E" w:rsidRDefault="008860BB" w:rsidP="008860BB">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4A31D766" w14:textId="77777777" w:rsidR="008860BB" w:rsidRPr="001A006E" w:rsidRDefault="008860BB" w:rsidP="008860BB">
      <w:pPr>
        <w:suppressAutoHyphens/>
        <w:spacing w:after="240"/>
        <w:ind w:left="360"/>
        <w:jc w:val="both"/>
        <w:rPr>
          <w:spacing w:val="-10"/>
          <w:w w:val="115"/>
        </w:rPr>
      </w:pPr>
      <w:r w:rsidRPr="001A006E">
        <w:rPr>
          <w:b/>
        </w:rPr>
        <w:t>ARCHITECT.</w:t>
      </w:r>
      <w:r w:rsidRPr="001A006E">
        <w:rPr>
          <w:b/>
          <w:bCs/>
          <w:spacing w:val="-6"/>
          <w:w w:val="105"/>
        </w:rPr>
        <w:t xml:space="preserve"> </w:t>
      </w:r>
    </w:p>
    <w:p w14:paraId="75215245" w14:textId="77777777" w:rsidR="008860BB" w:rsidRPr="001A006E" w:rsidRDefault="008860BB" w:rsidP="008860BB">
      <w:pPr>
        <w:suppressAutoHyphens/>
        <w:spacing w:after="240"/>
        <w:ind w:left="360"/>
        <w:jc w:val="both"/>
        <w:rPr>
          <w:spacing w:val="-7"/>
          <w:w w:val="115"/>
        </w:rPr>
      </w:pPr>
      <w:r w:rsidRPr="001A006E">
        <w:rPr>
          <w:b/>
        </w:rPr>
        <w:t>BUILDING.</w:t>
      </w:r>
      <w:r w:rsidRPr="001A006E">
        <w:rPr>
          <w:b/>
          <w:bCs/>
          <w:spacing w:val="-12"/>
          <w:w w:val="105"/>
        </w:rPr>
        <w:t xml:space="preserve"> </w:t>
      </w:r>
    </w:p>
    <w:p w14:paraId="1A5E28B0" w14:textId="77777777" w:rsidR="008860BB" w:rsidRPr="001A006E" w:rsidRDefault="008860BB" w:rsidP="008860BB">
      <w:pPr>
        <w:suppressAutoHyphens/>
        <w:spacing w:after="240"/>
        <w:ind w:left="360"/>
        <w:jc w:val="both"/>
        <w:rPr>
          <w:spacing w:val="-8"/>
          <w:w w:val="115"/>
        </w:rPr>
      </w:pPr>
      <w:r w:rsidRPr="001A006E">
        <w:rPr>
          <w:b/>
        </w:rPr>
        <w:t xml:space="preserve">CHARTER. </w:t>
      </w:r>
    </w:p>
    <w:p w14:paraId="294BB916" w14:textId="77777777" w:rsidR="008860BB" w:rsidRPr="001A006E" w:rsidRDefault="008860BB" w:rsidP="008860BB">
      <w:pPr>
        <w:suppressAutoHyphens/>
        <w:spacing w:after="240"/>
        <w:ind w:left="360"/>
        <w:jc w:val="both"/>
        <w:rPr>
          <w:spacing w:val="-7"/>
          <w:w w:val="115"/>
        </w:rPr>
      </w:pPr>
      <w:r w:rsidRPr="001A006E">
        <w:rPr>
          <w:b/>
        </w:rPr>
        <w:t xml:space="preserve">CERTIFICATE OF COMPLIANCE. </w:t>
      </w:r>
    </w:p>
    <w:p w14:paraId="59084FF7" w14:textId="77777777" w:rsidR="008860BB" w:rsidRPr="001A006E" w:rsidRDefault="008860BB" w:rsidP="008860BB">
      <w:pPr>
        <w:suppressAutoHyphens/>
        <w:spacing w:after="240"/>
        <w:ind w:left="360"/>
        <w:jc w:val="both"/>
        <w:rPr>
          <w:spacing w:val="-8"/>
          <w:w w:val="115"/>
        </w:rPr>
      </w:pPr>
      <w:r w:rsidRPr="001A006E">
        <w:rPr>
          <w:b/>
        </w:rPr>
        <w:t>CITY.</w:t>
      </w:r>
      <w:r w:rsidRPr="001A006E">
        <w:rPr>
          <w:b/>
          <w:bCs/>
          <w:spacing w:val="-8"/>
          <w:w w:val="105"/>
        </w:rPr>
        <w:t xml:space="preserve"> </w:t>
      </w:r>
    </w:p>
    <w:p w14:paraId="2EF0A1CE" w14:textId="77777777" w:rsidR="008860BB" w:rsidRPr="001A006E" w:rsidRDefault="008860BB" w:rsidP="008860BB">
      <w:pPr>
        <w:suppressAutoHyphens/>
        <w:spacing w:after="240"/>
        <w:ind w:left="360"/>
        <w:jc w:val="both"/>
        <w:rPr>
          <w:spacing w:val="-4"/>
          <w:w w:val="115"/>
        </w:rPr>
      </w:pPr>
      <w:r w:rsidRPr="001A006E">
        <w:rPr>
          <w:b/>
        </w:rPr>
        <w:t>COMMISSIONER.</w:t>
      </w:r>
      <w:r w:rsidRPr="001A006E">
        <w:rPr>
          <w:b/>
          <w:bCs/>
          <w:spacing w:val="-4"/>
          <w:w w:val="105"/>
        </w:rPr>
        <w:t xml:space="preserve"> </w:t>
      </w:r>
    </w:p>
    <w:p w14:paraId="607C24F7" w14:textId="77777777" w:rsidR="008860BB" w:rsidRPr="001A006E" w:rsidRDefault="008860BB" w:rsidP="008860BB">
      <w:pPr>
        <w:suppressAutoHyphens/>
        <w:spacing w:after="240"/>
        <w:ind w:left="360"/>
        <w:jc w:val="both"/>
        <w:rPr>
          <w:spacing w:val="1"/>
        </w:rPr>
      </w:pPr>
      <w:r w:rsidRPr="001A006E">
        <w:rPr>
          <w:b/>
        </w:rPr>
        <w:t xml:space="preserve">CONSTRUCTION DOCUMENTS. </w:t>
      </w:r>
    </w:p>
    <w:p w14:paraId="15A2FC5D" w14:textId="77777777" w:rsidR="008860BB" w:rsidRPr="001A006E" w:rsidRDefault="008860BB" w:rsidP="008860BB">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28B82D17" w14:textId="77777777" w:rsidR="008860BB" w:rsidRPr="001A006E" w:rsidRDefault="008860BB" w:rsidP="008860BB">
      <w:pPr>
        <w:suppressAutoHyphens/>
        <w:spacing w:after="240"/>
        <w:ind w:left="360"/>
        <w:jc w:val="both"/>
        <w:rPr>
          <w:spacing w:val="-8"/>
          <w:w w:val="115"/>
        </w:rPr>
      </w:pPr>
      <w:r w:rsidRPr="001A006E">
        <w:rPr>
          <w:b/>
        </w:rPr>
        <w:t xml:space="preserve">DEFERRED SUBMITTAL. </w:t>
      </w:r>
    </w:p>
    <w:p w14:paraId="3CA692C3" w14:textId="77777777" w:rsidR="008860BB" w:rsidRPr="001A006E" w:rsidRDefault="008860BB" w:rsidP="008860BB">
      <w:pPr>
        <w:suppressAutoHyphens/>
        <w:spacing w:after="240"/>
        <w:ind w:left="360"/>
        <w:jc w:val="both"/>
        <w:rPr>
          <w:spacing w:val="-6"/>
          <w:w w:val="115"/>
        </w:rPr>
      </w:pPr>
      <w:r w:rsidRPr="001A006E">
        <w:rPr>
          <w:b/>
        </w:rPr>
        <w:t>DEMOLITION.</w:t>
      </w:r>
      <w:r w:rsidRPr="001A006E">
        <w:rPr>
          <w:b/>
          <w:bCs/>
          <w:spacing w:val="-6"/>
          <w:w w:val="105"/>
        </w:rPr>
        <w:t xml:space="preserve"> </w:t>
      </w:r>
    </w:p>
    <w:p w14:paraId="5D5920A6" w14:textId="77777777" w:rsidR="008860BB" w:rsidRPr="001A006E" w:rsidRDefault="008860BB" w:rsidP="008860BB">
      <w:pPr>
        <w:suppressAutoHyphens/>
        <w:spacing w:after="240"/>
        <w:ind w:left="360"/>
        <w:jc w:val="both"/>
        <w:rPr>
          <w:spacing w:val="-6"/>
          <w:w w:val="115"/>
        </w:rPr>
      </w:pPr>
      <w:r w:rsidRPr="001A006E">
        <w:rPr>
          <w:b/>
        </w:rPr>
        <w:t xml:space="preserve">DEMOLITION, FULL. </w:t>
      </w:r>
    </w:p>
    <w:p w14:paraId="3F466A07" w14:textId="77777777" w:rsidR="008860BB" w:rsidRPr="001A006E" w:rsidRDefault="008860BB" w:rsidP="008860BB">
      <w:pPr>
        <w:suppressAutoHyphens/>
        <w:spacing w:after="240"/>
        <w:ind w:left="360"/>
        <w:jc w:val="both"/>
        <w:rPr>
          <w:spacing w:val="-6"/>
          <w:w w:val="115"/>
        </w:rPr>
      </w:pPr>
      <w:r w:rsidRPr="001A006E">
        <w:rPr>
          <w:b/>
        </w:rPr>
        <w:t>DEMOLITION, PARTIAL.</w:t>
      </w:r>
      <w:r w:rsidRPr="001A006E">
        <w:rPr>
          <w:b/>
          <w:bCs/>
          <w:spacing w:val="-5"/>
          <w:w w:val="105"/>
        </w:rPr>
        <w:t xml:space="preserve"> </w:t>
      </w:r>
    </w:p>
    <w:p w14:paraId="0B5E73B3" w14:textId="77777777" w:rsidR="008860BB" w:rsidRPr="001A006E" w:rsidRDefault="008860BB" w:rsidP="008860BB">
      <w:pPr>
        <w:suppressAutoHyphens/>
        <w:spacing w:after="240"/>
        <w:ind w:left="360"/>
        <w:jc w:val="both"/>
        <w:rPr>
          <w:spacing w:val="-7"/>
          <w:w w:val="115"/>
        </w:rPr>
      </w:pPr>
      <w:r w:rsidRPr="001A006E">
        <w:rPr>
          <w:b/>
        </w:rPr>
        <w:t xml:space="preserve">DEPARTMENT. </w:t>
      </w:r>
    </w:p>
    <w:p w14:paraId="418955BF" w14:textId="77777777" w:rsidR="008860BB" w:rsidRPr="001A006E" w:rsidRDefault="008860BB" w:rsidP="008860BB">
      <w:pPr>
        <w:suppressAutoHyphens/>
        <w:spacing w:after="240"/>
        <w:ind w:left="360"/>
        <w:jc w:val="both"/>
        <w:rPr>
          <w:spacing w:val="-10"/>
          <w:w w:val="115"/>
        </w:rPr>
      </w:pPr>
      <w:r w:rsidRPr="001A006E">
        <w:rPr>
          <w:b/>
        </w:rPr>
        <w:lastRenderedPageBreak/>
        <w:t xml:space="preserve">ENGINEER. </w:t>
      </w:r>
    </w:p>
    <w:p w14:paraId="4CAB514F" w14:textId="77777777" w:rsidR="008860BB" w:rsidRPr="001A006E" w:rsidRDefault="008860BB" w:rsidP="008860BB">
      <w:pPr>
        <w:suppressAutoHyphens/>
        <w:spacing w:after="240"/>
        <w:ind w:left="360"/>
        <w:jc w:val="both"/>
        <w:rPr>
          <w:spacing w:val="-8"/>
          <w:w w:val="115"/>
        </w:rPr>
      </w:pPr>
      <w:r w:rsidRPr="001A006E">
        <w:rPr>
          <w:b/>
        </w:rPr>
        <w:t xml:space="preserve">ENLARGEMENT. </w:t>
      </w:r>
    </w:p>
    <w:p w14:paraId="635B2421" w14:textId="77777777" w:rsidR="008860BB" w:rsidRPr="001A006E" w:rsidRDefault="008860BB" w:rsidP="008860BB">
      <w:pPr>
        <w:suppressAutoHyphens/>
        <w:spacing w:after="240"/>
        <w:ind w:left="360"/>
        <w:jc w:val="both"/>
      </w:pPr>
      <w:r w:rsidRPr="001A006E">
        <w:rPr>
          <w:b/>
        </w:rPr>
        <w:t xml:space="preserve">ENVIRONMENTAL CONTROL BOARD or ECB. </w:t>
      </w:r>
    </w:p>
    <w:p w14:paraId="3A85FD6D" w14:textId="77777777" w:rsidR="008860BB" w:rsidRPr="001A006E" w:rsidRDefault="008860BB" w:rsidP="008860BB">
      <w:pPr>
        <w:suppressAutoHyphens/>
        <w:spacing w:after="240"/>
        <w:ind w:left="360"/>
        <w:jc w:val="both"/>
        <w:rPr>
          <w:spacing w:val="-6"/>
          <w:w w:val="115"/>
        </w:rPr>
      </w:pPr>
      <w:r w:rsidRPr="001A006E">
        <w:rPr>
          <w:b/>
        </w:rPr>
        <w:t>EXISTING BUILDING OR STRUCTURE.</w:t>
      </w:r>
      <w:r w:rsidRPr="001A006E">
        <w:rPr>
          <w:spacing w:val="1"/>
        </w:rPr>
        <w:t xml:space="preserve"> </w:t>
      </w:r>
    </w:p>
    <w:p w14:paraId="4158069B" w14:textId="77777777" w:rsidR="008860BB" w:rsidRPr="001A006E" w:rsidRDefault="008860BB" w:rsidP="008860BB">
      <w:pPr>
        <w:suppressAutoHyphens/>
        <w:spacing w:after="240"/>
        <w:ind w:left="360"/>
        <w:jc w:val="both"/>
        <w:rPr>
          <w:spacing w:val="1"/>
        </w:rPr>
      </w:pPr>
      <w:r w:rsidRPr="001A006E">
        <w:rPr>
          <w:b/>
        </w:rPr>
        <w:t xml:space="preserve">FABRICATED ITEM. </w:t>
      </w:r>
    </w:p>
    <w:p w14:paraId="69023123" w14:textId="77777777" w:rsidR="008860BB" w:rsidRPr="001A006E" w:rsidRDefault="008860BB" w:rsidP="008860BB">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423FAD6" w14:textId="77777777" w:rsidR="008860BB" w:rsidRPr="001A006E" w:rsidRDefault="008860BB" w:rsidP="008860BB">
      <w:pPr>
        <w:suppressAutoHyphens/>
        <w:spacing w:after="240"/>
        <w:ind w:left="360"/>
        <w:jc w:val="both"/>
        <w:rPr>
          <w:spacing w:val="-7"/>
          <w:w w:val="115"/>
        </w:rPr>
      </w:pPr>
      <w:r w:rsidRPr="001A006E">
        <w:rPr>
          <w:b/>
        </w:rPr>
        <w:t>HEREAFTER.</w:t>
      </w:r>
      <w:r w:rsidRPr="001A006E">
        <w:rPr>
          <w:b/>
          <w:bCs/>
          <w:spacing w:val="-7"/>
          <w:w w:val="105"/>
        </w:rPr>
        <w:t xml:space="preserve"> </w:t>
      </w:r>
    </w:p>
    <w:p w14:paraId="435AA588" w14:textId="77777777" w:rsidR="008860BB" w:rsidRPr="001A006E" w:rsidRDefault="008860BB" w:rsidP="008860BB">
      <w:pPr>
        <w:suppressAutoHyphens/>
        <w:spacing w:after="240"/>
        <w:ind w:left="360"/>
        <w:jc w:val="both"/>
        <w:rPr>
          <w:spacing w:val="-6"/>
          <w:w w:val="115"/>
        </w:rPr>
      </w:pPr>
      <w:r w:rsidRPr="001A006E">
        <w:rPr>
          <w:b/>
        </w:rPr>
        <w:t xml:space="preserve">HERETOFORE. </w:t>
      </w:r>
    </w:p>
    <w:p w14:paraId="078D1851" w14:textId="77777777" w:rsidR="008860BB" w:rsidRPr="001A006E" w:rsidRDefault="008860BB" w:rsidP="008860BB">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4AEAA0F5" w14:textId="77777777" w:rsidR="008860BB" w:rsidRPr="001A006E" w:rsidRDefault="008860BB" w:rsidP="008860BB">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62DC66D" w14:textId="77777777" w:rsidR="008860BB" w:rsidRPr="001A006E" w:rsidRDefault="008860BB" w:rsidP="008860BB">
      <w:pPr>
        <w:suppressAutoHyphens/>
        <w:spacing w:after="240"/>
        <w:ind w:left="360"/>
        <w:jc w:val="both"/>
        <w:rPr>
          <w:spacing w:val="1"/>
        </w:rPr>
      </w:pPr>
      <w:r w:rsidRPr="001A006E">
        <w:rPr>
          <w:b/>
        </w:rPr>
        <w:t>LABEL.</w:t>
      </w:r>
      <w:r w:rsidRPr="001A006E">
        <w:rPr>
          <w:b/>
          <w:bCs/>
          <w:spacing w:val="-6"/>
          <w:w w:val="105"/>
        </w:rPr>
        <w:t xml:space="preserve"> </w:t>
      </w:r>
    </w:p>
    <w:p w14:paraId="4521FAE5" w14:textId="77777777" w:rsidR="008860BB" w:rsidRPr="001A006E" w:rsidRDefault="008860BB" w:rsidP="008860BB">
      <w:pPr>
        <w:suppressAutoHyphens/>
        <w:spacing w:after="240"/>
        <w:ind w:left="360"/>
        <w:jc w:val="both"/>
        <w:rPr>
          <w:spacing w:val="-8"/>
          <w:w w:val="115"/>
        </w:rPr>
      </w:pPr>
      <w:r w:rsidRPr="001A006E">
        <w:rPr>
          <w:b/>
        </w:rPr>
        <w:t xml:space="preserve">LABELED. </w:t>
      </w:r>
    </w:p>
    <w:p w14:paraId="43A2FEFB" w14:textId="77777777" w:rsidR="008860BB" w:rsidRPr="001A006E" w:rsidRDefault="008860BB" w:rsidP="008860BB">
      <w:pPr>
        <w:suppressAutoHyphens/>
        <w:spacing w:after="240"/>
        <w:ind w:left="360"/>
        <w:jc w:val="both"/>
        <w:rPr>
          <w:spacing w:val="-8"/>
          <w:w w:val="115"/>
        </w:rPr>
      </w:pPr>
      <w:r w:rsidRPr="001A006E">
        <w:rPr>
          <w:b/>
        </w:rPr>
        <w:t>LAND SURVEYOR.</w:t>
      </w:r>
      <w:r w:rsidRPr="001A006E">
        <w:rPr>
          <w:b/>
          <w:bCs/>
          <w:spacing w:val="-6"/>
          <w:w w:val="105"/>
        </w:rPr>
        <w:t xml:space="preserve"> </w:t>
      </w:r>
    </w:p>
    <w:p w14:paraId="5F1CAA37" w14:textId="77777777" w:rsidR="008860BB" w:rsidRPr="001A006E" w:rsidRDefault="008860BB" w:rsidP="008860BB">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69BAE14F" w14:textId="77777777" w:rsidR="008860BB" w:rsidRPr="001A006E" w:rsidRDefault="008860BB" w:rsidP="008860BB">
      <w:pPr>
        <w:suppressAutoHyphens/>
        <w:spacing w:after="240"/>
        <w:ind w:left="360"/>
        <w:jc w:val="both"/>
        <w:rPr>
          <w:spacing w:val="1"/>
        </w:rPr>
      </w:pPr>
      <w:r w:rsidRPr="001A006E">
        <w:rPr>
          <w:b/>
        </w:rPr>
        <w:t>LETTER OF COMPLETION.</w:t>
      </w:r>
      <w:r w:rsidRPr="001A006E">
        <w:rPr>
          <w:b/>
          <w:bCs/>
          <w:spacing w:val="-7"/>
          <w:w w:val="105"/>
        </w:rPr>
        <w:t xml:space="preserve"> </w:t>
      </w:r>
    </w:p>
    <w:p w14:paraId="41629207" w14:textId="77777777" w:rsidR="008860BB" w:rsidRPr="001A006E" w:rsidRDefault="008860BB" w:rsidP="008860BB">
      <w:pPr>
        <w:suppressAutoHyphens/>
        <w:spacing w:after="240"/>
        <w:ind w:left="360"/>
        <w:jc w:val="both"/>
      </w:pPr>
      <w:r w:rsidRPr="001A006E">
        <w:rPr>
          <w:b/>
        </w:rPr>
        <w:t>LIMITED ALTERATION APPLICATION.</w:t>
      </w:r>
      <w:r w:rsidR="00B65947" w:rsidRPr="001A006E">
        <w:rPr>
          <w:b/>
        </w:rPr>
        <w:t xml:space="preserve"> </w:t>
      </w:r>
    </w:p>
    <w:p w14:paraId="7D88F9D2" w14:textId="77777777" w:rsidR="008860BB" w:rsidRPr="001A006E" w:rsidRDefault="008860BB" w:rsidP="008860BB">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0AE4E0FB" w14:textId="77777777" w:rsidR="008860BB" w:rsidRPr="001A006E" w:rsidRDefault="008860BB" w:rsidP="008860BB">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997C20C" w14:textId="77777777" w:rsidR="008860BB" w:rsidRPr="001A006E" w:rsidRDefault="008860BB" w:rsidP="008860BB">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1DFBF711" w14:textId="77777777" w:rsidR="008860BB" w:rsidRPr="001A006E" w:rsidRDefault="008860BB" w:rsidP="008860BB">
      <w:pPr>
        <w:suppressAutoHyphens/>
        <w:spacing w:after="240"/>
        <w:ind w:left="360"/>
        <w:jc w:val="both"/>
      </w:pPr>
      <w:r w:rsidRPr="001A006E">
        <w:rPr>
          <w:b/>
        </w:rPr>
        <w:t>LIMITED PLUMBING ALTERATIONS.</w:t>
      </w:r>
      <w:r w:rsidRPr="001A006E">
        <w:t xml:space="preserve"> </w:t>
      </w:r>
    </w:p>
    <w:p w14:paraId="6641FD32" w14:textId="77777777" w:rsidR="008860BB" w:rsidRPr="001A006E" w:rsidRDefault="008860BB" w:rsidP="008860BB">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0C9B65F2" w14:textId="77777777" w:rsidR="008860BB" w:rsidRPr="001A006E" w:rsidRDefault="008860BB" w:rsidP="008860BB">
      <w:pPr>
        <w:suppressAutoHyphens/>
        <w:spacing w:after="240"/>
        <w:ind w:left="360"/>
        <w:jc w:val="both"/>
        <w:rPr>
          <w:b/>
        </w:rPr>
      </w:pPr>
      <w:r w:rsidRPr="001A006E">
        <w:rPr>
          <w:b/>
        </w:rPr>
        <w:t>LIMITED SPRINKLER ALTERATIONS.</w:t>
      </w:r>
      <w:r w:rsidRPr="001A006E">
        <w:t xml:space="preserve"> </w:t>
      </w:r>
    </w:p>
    <w:p w14:paraId="40A2B547" w14:textId="77777777" w:rsidR="008860BB" w:rsidRPr="001A006E" w:rsidRDefault="008860BB" w:rsidP="008860BB">
      <w:pPr>
        <w:suppressAutoHyphens/>
        <w:spacing w:after="240"/>
        <w:ind w:left="360"/>
        <w:jc w:val="both"/>
      </w:pPr>
      <w:r w:rsidRPr="001A006E">
        <w:rPr>
          <w:b/>
        </w:rPr>
        <w:t>LIMITED STANDPIPE ALTERATIONS.</w:t>
      </w:r>
      <w:r w:rsidR="00B65947" w:rsidRPr="001A006E">
        <w:t xml:space="preserve"> </w:t>
      </w:r>
    </w:p>
    <w:p w14:paraId="3D113FC2" w14:textId="77777777" w:rsidR="008860BB" w:rsidRPr="001A006E" w:rsidRDefault="008860BB" w:rsidP="008860BB">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9C7BC95" w14:textId="77777777" w:rsidR="008860BB" w:rsidRPr="001A006E" w:rsidRDefault="008860BB" w:rsidP="008860BB">
      <w:pPr>
        <w:suppressAutoHyphens/>
        <w:spacing w:after="240"/>
        <w:ind w:left="360"/>
        <w:jc w:val="both"/>
      </w:pPr>
      <w:r w:rsidRPr="001A006E">
        <w:rPr>
          <w:b/>
        </w:rPr>
        <w:t>LISTED.</w:t>
      </w:r>
      <w:r w:rsidRPr="001A006E">
        <w:t xml:space="preserve"> </w:t>
      </w:r>
    </w:p>
    <w:p w14:paraId="5E9A886D" w14:textId="77777777" w:rsidR="008860BB" w:rsidRPr="001A006E" w:rsidRDefault="008860BB" w:rsidP="008860BB">
      <w:pPr>
        <w:suppressAutoHyphens/>
        <w:spacing w:after="240"/>
        <w:ind w:left="360"/>
        <w:jc w:val="both"/>
        <w:rPr>
          <w:b/>
          <w:bCs/>
          <w:spacing w:val="3"/>
          <w:w w:val="105"/>
        </w:rPr>
      </w:pPr>
      <w:r w:rsidRPr="001A006E">
        <w:rPr>
          <w:b/>
        </w:rPr>
        <w:lastRenderedPageBreak/>
        <w:t xml:space="preserve">MAIN USE OR DOMINANT OCCUPANCY (OF A BUILDING). </w:t>
      </w:r>
    </w:p>
    <w:p w14:paraId="6970B7CE" w14:textId="77777777" w:rsidR="008860BB" w:rsidRPr="001A006E" w:rsidRDefault="008860BB" w:rsidP="008860BB">
      <w:pPr>
        <w:suppressAutoHyphens/>
        <w:spacing w:after="240"/>
        <w:ind w:left="360"/>
        <w:jc w:val="both"/>
        <w:rPr>
          <w:spacing w:val="3"/>
        </w:rPr>
      </w:pPr>
      <w:r w:rsidRPr="001A006E">
        <w:rPr>
          <w:b/>
        </w:rPr>
        <w:t>MANUFACTURER’S DESIGNATION.</w:t>
      </w:r>
      <w:r w:rsidRPr="001A006E">
        <w:rPr>
          <w:b/>
          <w:bCs/>
          <w:spacing w:val="1"/>
          <w:w w:val="105"/>
        </w:rPr>
        <w:t xml:space="preserve"> </w:t>
      </w:r>
    </w:p>
    <w:p w14:paraId="24483D7E" w14:textId="77777777" w:rsidR="008860BB" w:rsidRPr="001A006E" w:rsidRDefault="008860BB" w:rsidP="008860BB">
      <w:pPr>
        <w:suppressAutoHyphens/>
        <w:spacing w:after="240"/>
        <w:ind w:left="360"/>
        <w:jc w:val="both"/>
        <w:rPr>
          <w:spacing w:val="2"/>
        </w:rPr>
      </w:pPr>
      <w:r w:rsidRPr="001A006E">
        <w:rPr>
          <w:b/>
        </w:rPr>
        <w:t xml:space="preserve">MARK. </w:t>
      </w:r>
    </w:p>
    <w:p w14:paraId="026BD495" w14:textId="77777777" w:rsidR="008860BB" w:rsidRPr="001A006E" w:rsidRDefault="008860BB" w:rsidP="008860BB">
      <w:pPr>
        <w:suppressAutoHyphens/>
        <w:spacing w:after="240"/>
        <w:ind w:left="360"/>
        <w:jc w:val="both"/>
        <w:rPr>
          <w:spacing w:val="2"/>
        </w:rPr>
      </w:pPr>
      <w:r w:rsidRPr="001A006E">
        <w:rPr>
          <w:b/>
        </w:rPr>
        <w:t>MATERIALS.</w:t>
      </w:r>
      <w:r w:rsidRPr="001A006E">
        <w:rPr>
          <w:b/>
          <w:bCs/>
          <w:spacing w:val="-3"/>
          <w:w w:val="105"/>
        </w:rPr>
        <w:t xml:space="preserve"> </w:t>
      </w:r>
    </w:p>
    <w:p w14:paraId="7DC70861" w14:textId="77777777" w:rsidR="008860BB" w:rsidRPr="001A006E" w:rsidRDefault="008860BB" w:rsidP="008860BB">
      <w:pPr>
        <w:suppressAutoHyphens/>
        <w:spacing w:after="240"/>
        <w:ind w:left="360"/>
        <w:jc w:val="both"/>
      </w:pPr>
      <w:r w:rsidRPr="001A006E">
        <w:rPr>
          <w:b/>
        </w:rPr>
        <w:t>OCCUPANCY.</w:t>
      </w:r>
      <w:r w:rsidRPr="001A006E">
        <w:rPr>
          <w:b/>
          <w:bCs/>
          <w:w w:val="105"/>
        </w:rPr>
        <w:t xml:space="preserve"> </w:t>
      </w:r>
    </w:p>
    <w:p w14:paraId="5799708B" w14:textId="77777777" w:rsidR="008860BB" w:rsidRPr="001A006E" w:rsidRDefault="008860BB" w:rsidP="008860BB">
      <w:pPr>
        <w:suppressAutoHyphens/>
        <w:spacing w:after="240"/>
        <w:ind w:left="360"/>
        <w:jc w:val="both"/>
        <w:rPr>
          <w:spacing w:val="2"/>
        </w:rPr>
      </w:pPr>
      <w:r w:rsidRPr="001A006E">
        <w:rPr>
          <w:b/>
        </w:rPr>
        <w:t xml:space="preserve">OWNER. </w:t>
      </w:r>
    </w:p>
    <w:p w14:paraId="347F6647" w14:textId="77777777" w:rsidR="008860BB" w:rsidRPr="001A006E" w:rsidRDefault="008860BB" w:rsidP="008860BB">
      <w:pPr>
        <w:suppressAutoHyphens/>
        <w:spacing w:after="240"/>
        <w:ind w:left="360"/>
        <w:jc w:val="both"/>
        <w:rPr>
          <w:spacing w:val="-2"/>
        </w:rPr>
      </w:pPr>
      <w:r w:rsidRPr="001A006E">
        <w:rPr>
          <w:b/>
        </w:rPr>
        <w:t>PARTY WALL.</w:t>
      </w:r>
      <w:r w:rsidRPr="001A006E">
        <w:rPr>
          <w:b/>
          <w:bCs/>
          <w:spacing w:val="-2"/>
          <w:w w:val="105"/>
        </w:rPr>
        <w:t xml:space="preserve"> </w:t>
      </w:r>
    </w:p>
    <w:p w14:paraId="16838D35" w14:textId="77777777" w:rsidR="008860BB" w:rsidRPr="001A006E" w:rsidRDefault="008860BB" w:rsidP="008860BB">
      <w:pPr>
        <w:suppressAutoHyphens/>
        <w:spacing w:after="240"/>
        <w:ind w:left="360"/>
        <w:jc w:val="both"/>
      </w:pPr>
      <w:r w:rsidRPr="001A006E">
        <w:rPr>
          <w:b/>
        </w:rPr>
        <w:t>PERMIT.</w:t>
      </w:r>
      <w:r w:rsidRPr="001A006E">
        <w:rPr>
          <w:b/>
          <w:bCs/>
          <w:w w:val="105"/>
        </w:rPr>
        <w:t xml:space="preserve"> </w:t>
      </w:r>
    </w:p>
    <w:p w14:paraId="4FCCF4CF" w14:textId="77777777" w:rsidR="008860BB" w:rsidRPr="001A006E" w:rsidRDefault="008860BB" w:rsidP="008860BB">
      <w:pPr>
        <w:suppressAutoHyphens/>
        <w:spacing w:after="240"/>
        <w:ind w:left="360"/>
        <w:jc w:val="both"/>
        <w:rPr>
          <w:spacing w:val="3"/>
        </w:rPr>
      </w:pPr>
      <w:r w:rsidRPr="001A006E">
        <w:rPr>
          <w:b/>
        </w:rPr>
        <w:t xml:space="preserve">PERSON. </w:t>
      </w:r>
    </w:p>
    <w:p w14:paraId="04D878C7" w14:textId="77777777" w:rsidR="008860BB" w:rsidRPr="001A006E" w:rsidRDefault="008860BB" w:rsidP="008860BB">
      <w:pPr>
        <w:suppressAutoHyphens/>
        <w:spacing w:after="240"/>
        <w:ind w:left="360"/>
        <w:jc w:val="both"/>
        <w:rPr>
          <w:spacing w:val="11"/>
        </w:rPr>
      </w:pPr>
      <w:r w:rsidRPr="001A006E">
        <w:rPr>
          <w:b/>
        </w:rPr>
        <w:t>PREMISES</w:t>
      </w:r>
      <w:r w:rsidRPr="001A006E">
        <w:rPr>
          <w:b/>
          <w:bCs/>
          <w:spacing w:val="11"/>
          <w:w w:val="105"/>
        </w:rPr>
        <w:t xml:space="preserve">. </w:t>
      </w:r>
    </w:p>
    <w:p w14:paraId="7F9E1A05" w14:textId="77777777" w:rsidR="008860BB" w:rsidRPr="001A006E" w:rsidRDefault="008860BB" w:rsidP="008860BB">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6F5926B4" w14:textId="77777777" w:rsidR="008860BB" w:rsidRPr="001A006E" w:rsidRDefault="008860BB" w:rsidP="008860BB">
      <w:pPr>
        <w:suppressAutoHyphens/>
        <w:spacing w:after="240"/>
        <w:ind w:left="360"/>
        <w:jc w:val="both"/>
        <w:rPr>
          <w:spacing w:val="2"/>
        </w:rPr>
      </w:pPr>
      <w:r w:rsidRPr="001A006E">
        <w:rPr>
          <w:b/>
        </w:rPr>
        <w:t>PROFESSIONAL CERTIFICATION.</w:t>
      </w:r>
      <w:r w:rsidRPr="001A006E">
        <w:rPr>
          <w:b/>
          <w:bCs/>
          <w:spacing w:val="-4"/>
          <w:w w:val="105"/>
        </w:rPr>
        <w:t xml:space="preserve"> </w:t>
      </w:r>
    </w:p>
    <w:p w14:paraId="4A2EAF04" w14:textId="77777777" w:rsidR="008860BB" w:rsidRPr="001A006E" w:rsidRDefault="008860BB" w:rsidP="008860BB">
      <w:pPr>
        <w:suppressAutoHyphens/>
        <w:spacing w:after="240"/>
        <w:ind w:left="360"/>
        <w:jc w:val="both"/>
      </w:pPr>
      <w:r w:rsidRPr="001A006E">
        <w:rPr>
          <w:b/>
        </w:rPr>
        <w:t>PROGRESS INSPECTION.</w:t>
      </w:r>
      <w:r w:rsidRPr="001A006E">
        <w:t xml:space="preserve"> </w:t>
      </w:r>
    </w:p>
    <w:p w14:paraId="7BFD0E62" w14:textId="77777777" w:rsidR="008860BB" w:rsidRPr="001A006E" w:rsidRDefault="008860BB" w:rsidP="008860BB">
      <w:pPr>
        <w:suppressAutoHyphens/>
        <w:spacing w:after="240"/>
        <w:ind w:left="360"/>
        <w:jc w:val="both"/>
      </w:pPr>
      <w:r w:rsidRPr="001A006E">
        <w:rPr>
          <w:b/>
        </w:rPr>
        <w:t>PROJECT.</w:t>
      </w:r>
      <w:r w:rsidRPr="001A006E">
        <w:t xml:space="preserve"> </w:t>
      </w:r>
    </w:p>
    <w:p w14:paraId="361DAEF4" w14:textId="77777777" w:rsidR="008860BB" w:rsidRPr="001A006E" w:rsidRDefault="008860BB" w:rsidP="008860BB">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BCD891B" w14:textId="77777777" w:rsidR="008860BB" w:rsidRPr="001A006E" w:rsidRDefault="008860BB" w:rsidP="008860BB">
      <w:pPr>
        <w:suppressAutoHyphens/>
        <w:spacing w:after="240"/>
        <w:ind w:left="360"/>
        <w:jc w:val="both"/>
        <w:rPr>
          <w:spacing w:val="3"/>
        </w:rPr>
      </w:pPr>
      <w:r w:rsidRPr="001A006E">
        <w:rPr>
          <w:b/>
        </w:rPr>
        <w:t xml:space="preserve">REGISTERED DESIGN PROFESSIONAL OF RECORD. </w:t>
      </w:r>
    </w:p>
    <w:p w14:paraId="071188B5" w14:textId="77777777" w:rsidR="008860BB" w:rsidRPr="001A006E" w:rsidRDefault="008860BB" w:rsidP="008860BB">
      <w:pPr>
        <w:suppressAutoHyphens/>
        <w:spacing w:after="240"/>
        <w:ind w:left="360"/>
        <w:jc w:val="both"/>
        <w:rPr>
          <w:spacing w:val="3"/>
        </w:rPr>
      </w:pPr>
      <w:r w:rsidRPr="001A006E">
        <w:rPr>
          <w:b/>
        </w:rPr>
        <w:t>REQUIRED.</w:t>
      </w:r>
      <w:r w:rsidRPr="001A006E">
        <w:rPr>
          <w:b/>
          <w:bCs/>
          <w:spacing w:val="3"/>
          <w:w w:val="105"/>
        </w:rPr>
        <w:t xml:space="preserve"> </w:t>
      </w:r>
    </w:p>
    <w:p w14:paraId="46B64E90" w14:textId="77777777" w:rsidR="008860BB" w:rsidRPr="001A006E" w:rsidRDefault="008860BB" w:rsidP="008860BB">
      <w:pPr>
        <w:suppressAutoHyphens/>
        <w:spacing w:after="240"/>
        <w:ind w:left="360"/>
        <w:jc w:val="both"/>
      </w:pPr>
      <w:r w:rsidRPr="001A006E">
        <w:rPr>
          <w:b/>
        </w:rPr>
        <w:t>RETAINING WALL.</w:t>
      </w:r>
      <w:r w:rsidRPr="001A006E">
        <w:rPr>
          <w:b/>
          <w:bCs/>
          <w:w w:val="105"/>
        </w:rPr>
        <w:t xml:space="preserve"> </w:t>
      </w:r>
    </w:p>
    <w:p w14:paraId="5AF0B6BD" w14:textId="77777777" w:rsidR="008860BB" w:rsidRPr="001A006E" w:rsidRDefault="008860BB" w:rsidP="008860BB">
      <w:pPr>
        <w:suppressAutoHyphens/>
        <w:spacing w:after="240"/>
        <w:ind w:left="360"/>
        <w:jc w:val="both"/>
        <w:rPr>
          <w:spacing w:val="3"/>
        </w:rPr>
      </w:pPr>
      <w:r w:rsidRPr="001A006E">
        <w:rPr>
          <w:b/>
        </w:rPr>
        <w:t>SERVICE EQUIPMENT.</w:t>
      </w:r>
      <w:r w:rsidRPr="001A006E">
        <w:rPr>
          <w:b/>
          <w:bCs/>
          <w:w w:val="105"/>
        </w:rPr>
        <w:t xml:space="preserve"> </w:t>
      </w:r>
    </w:p>
    <w:p w14:paraId="5F9F54FD" w14:textId="77777777" w:rsidR="008860BB" w:rsidRPr="001A006E" w:rsidRDefault="008860BB" w:rsidP="008860BB">
      <w:pPr>
        <w:suppressAutoHyphens/>
        <w:spacing w:after="240"/>
        <w:ind w:left="360"/>
        <w:jc w:val="both"/>
        <w:rPr>
          <w:spacing w:val="1"/>
        </w:rPr>
      </w:pPr>
      <w:r w:rsidRPr="001A006E">
        <w:rPr>
          <w:b/>
        </w:rPr>
        <w:t xml:space="preserve">SIGN-OFF. </w:t>
      </w:r>
    </w:p>
    <w:p w14:paraId="7E8C5010" w14:textId="77777777" w:rsidR="008860BB" w:rsidRPr="001A006E" w:rsidRDefault="008860BB" w:rsidP="008860BB">
      <w:pPr>
        <w:suppressAutoHyphens/>
        <w:spacing w:after="240"/>
        <w:ind w:left="360"/>
        <w:jc w:val="both"/>
        <w:rPr>
          <w:b/>
        </w:rPr>
      </w:pPr>
      <w:r w:rsidRPr="001A006E">
        <w:rPr>
          <w:b/>
        </w:rPr>
        <w:t>SINGLE ROOM OCCUPANCY MULTIPLE DWELLING</w:t>
      </w:r>
      <w:r w:rsidRPr="001A006E">
        <w:rPr>
          <w:b/>
          <w:bCs/>
          <w:spacing w:val="2"/>
          <w:w w:val="105"/>
        </w:rPr>
        <w:t xml:space="preserve">. </w:t>
      </w:r>
    </w:p>
    <w:p w14:paraId="67E87411" w14:textId="77777777" w:rsidR="008860BB" w:rsidRPr="001A006E" w:rsidRDefault="008860BB" w:rsidP="008860BB">
      <w:pPr>
        <w:suppressAutoHyphens/>
        <w:spacing w:after="240"/>
        <w:ind w:left="360"/>
        <w:jc w:val="both"/>
        <w:rPr>
          <w:spacing w:val="1"/>
        </w:rPr>
      </w:pPr>
      <w:r w:rsidRPr="001A006E">
        <w:rPr>
          <w:b/>
        </w:rPr>
        <w:t xml:space="preserve">SPECIAL INSPECTION. </w:t>
      </w:r>
    </w:p>
    <w:p w14:paraId="5BB98C90" w14:textId="77777777" w:rsidR="008860BB" w:rsidRPr="001A006E" w:rsidRDefault="008860BB" w:rsidP="008860BB">
      <w:pPr>
        <w:suppressAutoHyphens/>
        <w:spacing w:after="240"/>
        <w:ind w:left="360"/>
        <w:jc w:val="both"/>
      </w:pPr>
      <w:r w:rsidRPr="001A006E">
        <w:rPr>
          <w:b/>
        </w:rPr>
        <w:t>SPECIAL INSPECTION AGENCY.</w:t>
      </w:r>
      <w:r w:rsidRPr="001A006E">
        <w:t xml:space="preserve"> </w:t>
      </w:r>
    </w:p>
    <w:p w14:paraId="785248BA" w14:textId="77777777" w:rsidR="008860BB" w:rsidRPr="001A006E" w:rsidRDefault="008860BB" w:rsidP="008860BB">
      <w:pPr>
        <w:suppressAutoHyphens/>
        <w:spacing w:after="240"/>
        <w:ind w:left="360"/>
        <w:jc w:val="both"/>
        <w:rPr>
          <w:spacing w:val="3"/>
        </w:rPr>
      </w:pPr>
      <w:r w:rsidRPr="001A006E">
        <w:rPr>
          <w:b/>
        </w:rPr>
        <w:t>SPECIAL INSPECTOR.</w:t>
      </w:r>
      <w:r w:rsidRPr="001A006E">
        <w:rPr>
          <w:b/>
          <w:bCs/>
          <w:spacing w:val="2"/>
          <w:w w:val="105"/>
        </w:rPr>
        <w:t xml:space="preserve"> </w:t>
      </w:r>
    </w:p>
    <w:p w14:paraId="07BCEE4D" w14:textId="77777777" w:rsidR="008860BB" w:rsidRPr="001A006E" w:rsidRDefault="008860BB" w:rsidP="008860BB">
      <w:pPr>
        <w:suppressAutoHyphens/>
        <w:spacing w:after="240"/>
        <w:ind w:left="360"/>
        <w:jc w:val="both"/>
        <w:rPr>
          <w:spacing w:val="3"/>
        </w:rPr>
      </w:pPr>
      <w:r w:rsidRPr="001A006E">
        <w:rPr>
          <w:b/>
        </w:rPr>
        <w:t>STRUCTURE.</w:t>
      </w:r>
      <w:r w:rsidRPr="001A006E">
        <w:rPr>
          <w:b/>
          <w:bCs/>
          <w:spacing w:val="-1"/>
          <w:w w:val="105"/>
        </w:rPr>
        <w:t xml:space="preserve"> </w:t>
      </w:r>
    </w:p>
    <w:p w14:paraId="760EB4A5" w14:textId="77777777" w:rsidR="008860BB" w:rsidRPr="001A006E" w:rsidRDefault="008860BB" w:rsidP="008860BB">
      <w:pPr>
        <w:suppressAutoHyphens/>
        <w:spacing w:after="240"/>
        <w:ind w:left="360"/>
        <w:jc w:val="both"/>
        <w:rPr>
          <w:spacing w:val="2"/>
        </w:rPr>
      </w:pPr>
      <w:r w:rsidRPr="001A006E">
        <w:rPr>
          <w:b/>
        </w:rPr>
        <w:lastRenderedPageBreak/>
        <w:t xml:space="preserve">SUBMITTAL DOCUMENTS. </w:t>
      </w:r>
    </w:p>
    <w:p w14:paraId="2D351262" w14:textId="77777777" w:rsidR="008860BB" w:rsidRPr="001A006E" w:rsidRDefault="008860BB" w:rsidP="008860BB">
      <w:pPr>
        <w:suppressAutoHyphens/>
        <w:spacing w:after="240"/>
        <w:ind w:left="360"/>
        <w:jc w:val="both"/>
        <w:rPr>
          <w:b/>
        </w:rPr>
      </w:pPr>
      <w:r w:rsidRPr="001A006E">
        <w:rPr>
          <w:b/>
        </w:rPr>
        <w:t>SUPERINTENDENT OF CONSTRUCTION (CONSTRUCTION SUPERINTENDENT).</w:t>
      </w:r>
    </w:p>
    <w:p w14:paraId="680EF791" w14:textId="77777777" w:rsidR="008860BB" w:rsidRPr="001A006E" w:rsidRDefault="008860BB" w:rsidP="008860BB">
      <w:pPr>
        <w:suppressAutoHyphens/>
        <w:spacing w:after="240"/>
        <w:ind w:left="360"/>
        <w:jc w:val="both"/>
        <w:rPr>
          <w:spacing w:val="3"/>
        </w:rPr>
      </w:pPr>
      <w:r w:rsidRPr="001A006E">
        <w:rPr>
          <w:b/>
        </w:rPr>
        <w:t>USE (USED).</w:t>
      </w:r>
      <w:r w:rsidRPr="001A006E">
        <w:rPr>
          <w:b/>
          <w:bCs/>
          <w:spacing w:val="-1"/>
          <w:w w:val="105"/>
        </w:rPr>
        <w:t xml:space="preserve"> </w:t>
      </w:r>
    </w:p>
    <w:p w14:paraId="213C57D6" w14:textId="77777777" w:rsidR="008860BB" w:rsidRPr="001A006E" w:rsidRDefault="008860BB" w:rsidP="008860BB">
      <w:pPr>
        <w:suppressAutoHyphens/>
        <w:spacing w:after="240"/>
        <w:ind w:left="360"/>
        <w:jc w:val="both"/>
      </w:pPr>
      <w:r w:rsidRPr="001A006E">
        <w:rPr>
          <w:b/>
        </w:rPr>
        <w:t xml:space="preserve">UTILITY COMPANY OR PUBLIC UTILITY COMPANY. </w:t>
      </w:r>
    </w:p>
    <w:p w14:paraId="23025E46" w14:textId="77777777" w:rsidR="008860BB" w:rsidRPr="001A006E" w:rsidRDefault="008860BB" w:rsidP="008860BB">
      <w:pPr>
        <w:suppressAutoHyphens/>
        <w:spacing w:after="240"/>
        <w:ind w:left="360"/>
        <w:jc w:val="both"/>
      </w:pPr>
      <w:r w:rsidRPr="001A006E">
        <w:rPr>
          <w:b/>
        </w:rPr>
        <w:t xml:space="preserve">UTILITY CORPORATION OR PUBLIC UTILITY CORPORATION. </w:t>
      </w:r>
    </w:p>
    <w:p w14:paraId="2CE75961" w14:textId="5EF612CD" w:rsidR="008860BB" w:rsidRPr="001A006E" w:rsidRDefault="001D1A0B" w:rsidP="008860BB">
      <w:pPr>
        <w:suppressAutoHyphens/>
        <w:spacing w:after="240"/>
        <w:ind w:left="360"/>
        <w:jc w:val="both"/>
        <w:rPr>
          <w:b/>
          <w:bCs/>
          <w:spacing w:val="-11"/>
          <w:w w:val="105"/>
        </w:rPr>
      </w:pPr>
      <w:r w:rsidRPr="009C3C0A">
        <w:rPr>
          <w:b/>
        </w:rPr>
        <w:t>[</w:t>
      </w:r>
      <w:r w:rsidR="008860BB" w:rsidRPr="001D1A0B">
        <w:rPr>
          <w:b/>
        </w:rPr>
        <w:t>WORK NOT CONSTITUTING MINOR ALTERATIONS OR ORDINARY REPAIRS.</w:t>
      </w:r>
      <w:r w:rsidRPr="001D1A0B">
        <w:rPr>
          <w:b/>
        </w:rPr>
        <w:t>]</w:t>
      </w:r>
      <w:r w:rsidR="008860BB" w:rsidRPr="001A006E">
        <w:rPr>
          <w:b/>
          <w:bCs/>
          <w:spacing w:val="-1"/>
          <w:w w:val="105"/>
        </w:rPr>
        <w:t xml:space="preserve"> </w:t>
      </w:r>
    </w:p>
    <w:p w14:paraId="425CAFAF" w14:textId="77777777" w:rsidR="008860BB" w:rsidRPr="001A006E" w:rsidRDefault="008860BB" w:rsidP="008860BB">
      <w:pPr>
        <w:suppressAutoHyphens/>
        <w:spacing w:after="240"/>
        <w:ind w:left="360"/>
        <w:jc w:val="both"/>
        <w:rPr>
          <w:spacing w:val="2"/>
        </w:rPr>
      </w:pPr>
      <w:r w:rsidRPr="001A006E">
        <w:rPr>
          <w:b/>
        </w:rPr>
        <w:t>WRITING (WRITTEN).</w:t>
      </w:r>
      <w:r w:rsidRPr="001A006E">
        <w:rPr>
          <w:b/>
          <w:bCs/>
          <w:w w:val="110"/>
        </w:rPr>
        <w:t xml:space="preserve"> </w:t>
      </w:r>
    </w:p>
    <w:p w14:paraId="78CCB76B" w14:textId="77777777" w:rsidR="008860BB" w:rsidRPr="001A006E" w:rsidRDefault="008860BB" w:rsidP="008860BB">
      <w:pPr>
        <w:suppressAutoHyphens/>
        <w:spacing w:after="240"/>
        <w:ind w:left="360"/>
        <w:jc w:val="both"/>
      </w:pPr>
      <w:r w:rsidRPr="001A006E">
        <w:rPr>
          <w:b/>
        </w:rPr>
        <w:t>WRITTEN NOTICE.</w:t>
      </w:r>
      <w:r w:rsidRPr="001A006E">
        <w:rPr>
          <w:b/>
          <w:bCs/>
          <w:spacing w:val="-3"/>
          <w:w w:val="110"/>
        </w:rPr>
        <w:t xml:space="preserve"> </w:t>
      </w:r>
    </w:p>
    <w:p w14:paraId="60A584D2" w14:textId="77777777" w:rsidR="008860BB" w:rsidRPr="001A006E" w:rsidRDefault="008860BB" w:rsidP="008860BB">
      <w:pPr>
        <w:suppressAutoHyphens/>
        <w:spacing w:after="240"/>
        <w:ind w:left="360"/>
        <w:jc w:val="both"/>
        <w:rPr>
          <w:spacing w:val="3"/>
        </w:rPr>
      </w:pPr>
      <w:r w:rsidRPr="001A006E">
        <w:rPr>
          <w:b/>
        </w:rPr>
        <w:t xml:space="preserve">ZONING RESOLUTION. </w:t>
      </w:r>
    </w:p>
    <w:p w14:paraId="48E55D5B" w14:textId="6ACB364E" w:rsidR="008860BB" w:rsidRPr="009C3C0A" w:rsidRDefault="00CB0B5B" w:rsidP="009C3C0A">
      <w:pPr>
        <w:widowControl w:val="0"/>
        <w:spacing w:before="120" w:after="120" w:line="480" w:lineRule="auto"/>
        <w:ind w:firstLine="720"/>
        <w:jc w:val="both"/>
        <w:rPr>
          <w:rFonts w:eastAsia="SimSun"/>
        </w:rPr>
      </w:pPr>
      <w:r w:rsidRPr="00BB48AD">
        <w:rPr>
          <w:bCs/>
        </w:rPr>
        <w:t xml:space="preserve">§ </w:t>
      </w:r>
      <w:r>
        <w:rPr>
          <w:bCs/>
        </w:rPr>
        <w:t>143</w:t>
      </w:r>
      <w:r w:rsidRPr="00BB48AD">
        <w:rPr>
          <w:bCs/>
        </w:rPr>
        <w:t xml:space="preserve">. </w:t>
      </w:r>
      <w:r>
        <w:rPr>
          <w:bCs/>
        </w:rPr>
        <w:t xml:space="preserve">Section 403.1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223B4992" w14:textId="77777777" w:rsidR="008860BB" w:rsidRPr="001A006E" w:rsidRDefault="008860BB" w:rsidP="008860BB">
      <w:pPr>
        <w:widowControl w:val="0"/>
        <w:spacing w:before="120" w:after="120"/>
        <w:jc w:val="both"/>
        <w:rPr>
          <w:bCs/>
        </w:rPr>
      </w:pPr>
      <w:r w:rsidRPr="001A006E">
        <w:rPr>
          <w:b/>
        </w:rPr>
        <w:t>403.1 Minimum number of fixtures.</w:t>
      </w:r>
      <w:r w:rsidRPr="001A006E">
        <w:rPr>
          <w:bCs/>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A006E">
        <w:rPr>
          <w:bCs/>
          <w:i/>
          <w:iCs/>
        </w:rPr>
        <w:t>New York City Building Code</w:t>
      </w:r>
      <w:r w:rsidRPr="001A006E">
        <w:rPr>
          <w:bCs/>
        </w:rPr>
        <w:t xml:space="preserve">. Occupancy classification shall be determined in accordance with the </w:t>
      </w:r>
      <w:r w:rsidRPr="001A006E">
        <w:rPr>
          <w:bCs/>
          <w:i/>
          <w:iCs/>
        </w:rPr>
        <w:t>New York City Building Code</w:t>
      </w:r>
      <w:r w:rsidRPr="001A006E">
        <w:rPr>
          <w:bCs/>
        </w:rPr>
        <w:t>.</w:t>
      </w:r>
    </w:p>
    <w:p w14:paraId="578233E3" w14:textId="77777777" w:rsidR="008860BB" w:rsidRPr="001A006E" w:rsidRDefault="008860BB" w:rsidP="008860BB">
      <w:pPr>
        <w:widowControl w:val="0"/>
        <w:spacing w:before="120" w:after="120"/>
        <w:ind w:left="360"/>
        <w:jc w:val="both"/>
        <w:rPr>
          <w:rFonts w:eastAsia="SimSun"/>
          <w:u w:val="single"/>
        </w:rPr>
      </w:pPr>
      <w:r w:rsidRPr="001A006E">
        <w:rPr>
          <w:b/>
          <w:u w:val="single"/>
        </w:rPr>
        <w:t>Exception:</w:t>
      </w:r>
      <w:r w:rsidRPr="001A006E">
        <w:rPr>
          <w:bCs/>
          <w:u w:val="single"/>
        </w:rPr>
        <w:t xml:space="preserve"> The requirements of this section shall not apply to alterations or repairs to existing buildings which comply with Section</w:t>
      </w:r>
      <w:bookmarkStart w:id="30" w:name="_Hlk129165748"/>
      <w:r w:rsidRPr="001A006E">
        <w:rPr>
          <w:bCs/>
          <w:u w:val="single"/>
        </w:rPr>
        <w:t xml:space="preserve"> </w:t>
      </w:r>
      <w:bookmarkEnd w:id="30"/>
      <w:r w:rsidRPr="001A006E">
        <w:rPr>
          <w:bCs/>
          <w:u w:val="single"/>
        </w:rPr>
        <w:t>310.2</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4E5A00D0" w14:textId="75A2145D" w:rsidR="00CB0B5B" w:rsidRPr="00BC3ECD" w:rsidRDefault="00CB0B5B" w:rsidP="00CB0B5B">
      <w:pPr>
        <w:widowControl w:val="0"/>
        <w:spacing w:before="120" w:after="120" w:line="480" w:lineRule="auto"/>
        <w:ind w:firstLine="720"/>
        <w:jc w:val="both"/>
        <w:rPr>
          <w:rFonts w:eastAsia="SimSun"/>
        </w:rPr>
      </w:pPr>
      <w:r w:rsidRPr="00BB48AD">
        <w:rPr>
          <w:bCs/>
        </w:rPr>
        <w:t xml:space="preserve">§ </w:t>
      </w:r>
      <w:r>
        <w:rPr>
          <w:bCs/>
        </w:rPr>
        <w:t>144</w:t>
      </w:r>
      <w:r w:rsidRPr="00BB48AD">
        <w:rPr>
          <w:bCs/>
        </w:rPr>
        <w:t xml:space="preserve">. </w:t>
      </w:r>
      <w:r>
        <w:rPr>
          <w:bCs/>
        </w:rPr>
        <w:t xml:space="preserve">Sections 601.3 and 601.5  of </w:t>
      </w:r>
      <w:r w:rsidRPr="004B61F1">
        <w:rPr>
          <w:rFonts w:eastAsiaTheme="minorEastAsia"/>
          <w:bCs/>
        </w:rPr>
        <w:t xml:space="preserve">the New York city </w:t>
      </w:r>
      <w:r>
        <w:rPr>
          <w:rFonts w:eastAsiaTheme="minorEastAsia"/>
          <w:bCs/>
        </w:rPr>
        <w:t>plumbing code are REPEALED.</w:t>
      </w:r>
    </w:p>
    <w:p w14:paraId="53DE8359" w14:textId="6CE08CD6" w:rsidR="008860BB" w:rsidRPr="001A006E" w:rsidRDefault="00937F48" w:rsidP="009C3C0A">
      <w:pPr>
        <w:widowControl w:val="0"/>
        <w:spacing w:before="120" w:after="120" w:line="480" w:lineRule="auto"/>
        <w:ind w:firstLine="720"/>
        <w:jc w:val="both"/>
        <w:rPr>
          <w:rFonts w:eastAsia="SimSun"/>
        </w:rPr>
      </w:pPr>
      <w:r w:rsidRPr="00BB48AD">
        <w:rPr>
          <w:bCs/>
        </w:rPr>
        <w:t xml:space="preserve">§ </w:t>
      </w:r>
      <w:r>
        <w:rPr>
          <w:bCs/>
        </w:rPr>
        <w:t>145</w:t>
      </w:r>
      <w:r w:rsidRPr="00BB48AD">
        <w:rPr>
          <w:bCs/>
        </w:rPr>
        <w:t xml:space="preserve">. </w:t>
      </w:r>
      <w:r>
        <w:rPr>
          <w:bCs/>
        </w:rPr>
        <w:t xml:space="preserve">Sections 614.1.5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1A61DC61" w14:textId="77777777" w:rsidR="008860BB" w:rsidRPr="001A006E" w:rsidRDefault="008860BB" w:rsidP="008860BB">
      <w:pPr>
        <w:spacing w:after="200" w:line="276" w:lineRule="auto"/>
        <w:jc w:val="both"/>
        <w:rPr>
          <w:rFonts w:eastAsia="SimSun"/>
          <w:u w:val="single"/>
        </w:rPr>
      </w:pPr>
      <w:r w:rsidRPr="001A006E">
        <w:rPr>
          <w:rFonts w:eastAsia="SimSun"/>
          <w:b/>
          <w:bCs/>
        </w:rPr>
        <w:t xml:space="preserve">614.1.5 Retroactive requirement for existing buildings. </w:t>
      </w:r>
      <w:r w:rsidRPr="001A006E">
        <w:rPr>
          <w:rFonts w:eastAsia="SimSun"/>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1A006E">
        <w:rPr>
          <w:rFonts w:eastAsia="SimSun"/>
          <w:strike/>
        </w:rPr>
        <w:t>within 8 years after the effective date of this section</w:t>
      </w:r>
      <w:r w:rsidRPr="001A006E">
        <w:rPr>
          <w:rFonts w:eastAsia="SimSun"/>
        </w:rPr>
        <w:t xml:space="preserve">] </w:t>
      </w:r>
      <w:r w:rsidRPr="001A006E">
        <w:rPr>
          <w:rFonts w:eastAsia="SimSun"/>
          <w:u w:val="single"/>
        </w:rPr>
        <w:t>by December 31, 2020 in accordance with Section  28-315</w:t>
      </w:r>
      <w:r w:rsidR="00057D53" w:rsidRPr="001A006E">
        <w:rPr>
          <w:rFonts w:eastAsia="SimSun"/>
          <w:u w:val="single"/>
        </w:rPr>
        <w:t>.8.1</w:t>
      </w:r>
      <w:r w:rsidRPr="001A006E">
        <w:rPr>
          <w:rFonts w:eastAsia="SimSun"/>
          <w:u w:val="single"/>
        </w:rPr>
        <w:t xml:space="preserve"> of the </w:t>
      </w:r>
      <w:r w:rsidRPr="001A006E">
        <w:rPr>
          <w:rFonts w:eastAsia="SimSun"/>
          <w:i/>
          <w:iCs/>
          <w:u w:val="single"/>
        </w:rPr>
        <w:t>Administrative Code</w:t>
      </w:r>
      <w:r w:rsidRPr="001A006E">
        <w:rPr>
          <w:rFonts w:eastAsia="SimSun"/>
          <w:u w:val="single"/>
        </w:rPr>
        <w:t>.</w:t>
      </w:r>
    </w:p>
    <w:p w14:paraId="3750300F" w14:textId="77777777" w:rsidR="008860BB" w:rsidRPr="001A006E" w:rsidRDefault="008860BB" w:rsidP="008860BB">
      <w:pPr>
        <w:spacing w:after="200" w:line="276" w:lineRule="auto"/>
        <w:ind w:left="360"/>
        <w:jc w:val="both"/>
        <w:rPr>
          <w:rFonts w:eastAsia="SimSun"/>
        </w:rPr>
      </w:pPr>
      <w:r w:rsidRPr="001A006E">
        <w:rPr>
          <w:rFonts w:eastAsia="SimSun"/>
          <w:b/>
          <w:bCs/>
        </w:rPr>
        <w:lastRenderedPageBreak/>
        <w:t>Exception:</w:t>
      </w:r>
      <w:r w:rsidRPr="001A006E">
        <w:rPr>
          <w:rFonts w:eastAsia="SimSun"/>
        </w:rPr>
        <w:t xml:space="preserve"> Areas in such existing buildings greater than five stories where emergency fixtures are installed are not required to comply with Section 1104.3 or 1107.3 of the </w:t>
      </w:r>
      <w:r w:rsidRPr="001A006E">
        <w:rPr>
          <w:rFonts w:eastAsia="SimSun"/>
          <w:i/>
          <w:iCs/>
        </w:rPr>
        <w:t xml:space="preserve">New York City Building Code </w:t>
      </w:r>
      <w:r w:rsidRPr="001A006E">
        <w:rPr>
          <w:rFonts w:eastAsia="SimSun"/>
        </w:rPr>
        <w:t>unless where required pursuant to Section 1101.3.</w:t>
      </w:r>
    </w:p>
    <w:p w14:paraId="1A50797B" w14:textId="77777777" w:rsidR="008860BB" w:rsidRPr="001A006E" w:rsidRDefault="008860BB" w:rsidP="008860BB">
      <w:pPr>
        <w:widowControl w:val="0"/>
        <w:spacing w:before="120" w:after="120"/>
        <w:jc w:val="both"/>
        <w:rPr>
          <w:rFonts w:eastAsia="Calibri"/>
          <w:b/>
          <w:bCs/>
        </w:rPr>
      </w:pPr>
    </w:p>
    <w:p w14:paraId="1496691A" w14:textId="68CF7279" w:rsidR="00937F48" w:rsidRPr="001A006E" w:rsidRDefault="00937F48" w:rsidP="00937F48">
      <w:pPr>
        <w:widowControl w:val="0"/>
        <w:spacing w:before="120" w:after="120" w:line="480" w:lineRule="auto"/>
        <w:ind w:firstLine="720"/>
        <w:jc w:val="both"/>
        <w:rPr>
          <w:rFonts w:eastAsia="SimSun"/>
        </w:rPr>
      </w:pPr>
      <w:r w:rsidRPr="00BB48AD">
        <w:rPr>
          <w:bCs/>
        </w:rPr>
        <w:t xml:space="preserve">§ </w:t>
      </w:r>
      <w:r>
        <w:rPr>
          <w:bCs/>
        </w:rPr>
        <w:t>146</w:t>
      </w:r>
      <w:r w:rsidRPr="00BB48AD">
        <w:rPr>
          <w:bCs/>
        </w:rPr>
        <w:t xml:space="preserve">. </w:t>
      </w:r>
      <w:r>
        <w:rPr>
          <w:bCs/>
        </w:rPr>
        <w:t xml:space="preserve">Section 701.2.5 of </w:t>
      </w:r>
      <w:r w:rsidRPr="004B61F1">
        <w:rPr>
          <w:rFonts w:eastAsiaTheme="minorEastAsia"/>
          <w:bCs/>
        </w:rPr>
        <w:t xml:space="preserve">the New York city </w:t>
      </w:r>
      <w:r>
        <w:rPr>
          <w:rFonts w:eastAsiaTheme="minorEastAsia"/>
          <w:bCs/>
        </w:rPr>
        <w:t>plumbing code is REPEALED.</w:t>
      </w:r>
    </w:p>
    <w:p w14:paraId="7098B30B" w14:textId="65FA50A8" w:rsidR="008860BB" w:rsidRPr="009C3C0A" w:rsidRDefault="00937F48" w:rsidP="009C3C0A">
      <w:pPr>
        <w:widowControl w:val="0"/>
        <w:spacing w:before="120" w:after="120" w:line="480" w:lineRule="auto"/>
        <w:ind w:firstLine="720"/>
        <w:jc w:val="both"/>
        <w:rPr>
          <w:rFonts w:eastAsia="SimSun"/>
        </w:rPr>
      </w:pPr>
      <w:r w:rsidRPr="00BB48AD">
        <w:rPr>
          <w:bCs/>
        </w:rPr>
        <w:t xml:space="preserve">§ </w:t>
      </w:r>
      <w:r>
        <w:rPr>
          <w:bCs/>
        </w:rPr>
        <w:t>147</w:t>
      </w:r>
      <w:r w:rsidRPr="00BB48AD">
        <w:rPr>
          <w:bCs/>
        </w:rPr>
        <w:t xml:space="preserve">. </w:t>
      </w:r>
      <w:r>
        <w:rPr>
          <w:bCs/>
        </w:rPr>
        <w:t xml:space="preserve">Sections 1101.2.1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2D199F43" w14:textId="77777777" w:rsidR="008860BB" w:rsidRPr="001A006E" w:rsidRDefault="008860BB" w:rsidP="008860BB">
      <w:pPr>
        <w:widowControl w:val="0"/>
        <w:spacing w:before="120" w:after="120"/>
        <w:jc w:val="both"/>
        <w:rPr>
          <w:rFonts w:eastAsia="Calibri"/>
          <w:b/>
          <w:bCs/>
        </w:rPr>
      </w:pPr>
      <w:r w:rsidRPr="001A006E">
        <w:rPr>
          <w:rFonts w:eastAsia="Calibri"/>
          <w:b/>
          <w:bCs/>
        </w:rPr>
        <w:t>1101.2.1 Increases in existing impervious surfaces.</w:t>
      </w:r>
      <w:r w:rsidRPr="001A006E">
        <w:rPr>
          <w:rFonts w:eastAsia="Calibri"/>
          <w:bCs/>
          <w:spacing w:val="-5"/>
          <w:w w:val="110"/>
        </w:rPr>
        <w:t xml:space="preserve"> </w:t>
      </w:r>
      <w:r w:rsidRPr="001A006E">
        <w:rPr>
          <w:rFonts w:eastAsia="Calibri"/>
          <w:bCs/>
          <w:spacing w:val="1"/>
        </w:rPr>
        <w:t xml:space="preserve">Whenever impervious surfaces on the lot are increased, such impervious surfaces shall drain into a storm sewer system, or a combined sewer system, or </w:t>
      </w:r>
      <w:r w:rsidRPr="001A006E">
        <w:rPr>
          <w:rFonts w:eastAsia="Calibri"/>
          <w:bCs/>
        </w:rPr>
        <w:t>to an approved place of disposal.</w:t>
      </w:r>
    </w:p>
    <w:p w14:paraId="4AFFA754" w14:textId="64B733A5" w:rsidR="008860BB" w:rsidRPr="001A006E" w:rsidRDefault="008860BB" w:rsidP="008860BB">
      <w:pPr>
        <w:widowControl w:val="0"/>
        <w:spacing w:before="120" w:after="120"/>
        <w:ind w:left="720"/>
        <w:jc w:val="both"/>
        <w:rPr>
          <w:rFonts w:eastAsia="Calibri"/>
        </w:rPr>
      </w:pPr>
      <w:r w:rsidRPr="001A006E">
        <w:rPr>
          <w:rFonts w:eastAsia="Calibri"/>
          <w:b/>
        </w:rPr>
        <w:t>Exception: [</w:t>
      </w:r>
      <w:r w:rsidRPr="001A006E">
        <w:rPr>
          <w:rFonts w:eastAsia="Calibri"/>
          <w:strike/>
          <w:spacing w:val="1"/>
        </w:rPr>
        <w:t>An</w:t>
      </w:r>
      <w:r w:rsidRPr="001A006E">
        <w:rPr>
          <w:rFonts w:eastAsia="Calibri"/>
          <w:strike/>
        </w:rPr>
        <w:t xml:space="preserve"> </w:t>
      </w:r>
      <w:r w:rsidRPr="001A006E">
        <w:rPr>
          <w:rFonts w:eastAsia="Calibri"/>
          <w:strike/>
          <w:spacing w:val="1"/>
        </w:rPr>
        <w:t>existing one- or two-family dwelling where the area of a proposed horizontal building enlargement plus any proposed increase in impervious surfaces in total is less than or equal to 200 square feet (19 m</w:t>
      </w:r>
      <w:r w:rsidRPr="001A006E">
        <w:rPr>
          <w:rFonts w:eastAsia="Calibri"/>
          <w:strike/>
          <w:spacing w:val="1"/>
          <w:vertAlign w:val="superscript"/>
        </w:rPr>
        <w:t>2</w:t>
      </w:r>
      <w:r w:rsidRPr="001A006E">
        <w:rPr>
          <w:rFonts w:eastAsia="Calibri"/>
          <w:strike/>
          <w:spacing w:val="1"/>
        </w:rPr>
        <w:t>). In such cases, the storm water discharge may be accommodated by existing facilities. For the purposes of this exception, the 200 square feet (19 m</w:t>
      </w:r>
      <w:r w:rsidRPr="001A006E">
        <w:rPr>
          <w:rFonts w:eastAsia="Calibri"/>
          <w:strike/>
          <w:spacing w:val="1"/>
          <w:vertAlign w:val="superscript"/>
        </w:rPr>
        <w:t>2</w:t>
      </w:r>
      <w:r w:rsidRPr="001A006E">
        <w:rPr>
          <w:rFonts w:eastAsia="Calibri"/>
          <w:strike/>
          <w:spacing w:val="1"/>
        </w:rPr>
        <w:t>) shall include all enlargements and increases cumulatively after July 1, 2008.</w:t>
      </w:r>
      <w:r w:rsidRPr="001A006E">
        <w:rPr>
          <w:rFonts w:eastAsia="Calibri"/>
          <w:spacing w:val="1"/>
        </w:rPr>
        <w:t xml:space="preserve">] </w:t>
      </w:r>
      <w:r w:rsidRPr="001A006E">
        <w:rPr>
          <w:rFonts w:eastAsia="Calibri"/>
          <w:u w:val="single"/>
        </w:rPr>
        <w:t>The requirements of this section shall not apply to</w:t>
      </w:r>
      <w:r w:rsidRPr="001A006E">
        <w:rPr>
          <w:rFonts w:eastAsia="Calibri"/>
          <w:spacing w:val="1"/>
          <w:u w:val="single"/>
        </w:rPr>
        <w:t xml:space="preserve"> existing one- or two-family </w:t>
      </w:r>
      <w:r w:rsidRPr="001A006E">
        <w:rPr>
          <w:rFonts w:eastAsia="Calibri"/>
          <w:u w:val="single"/>
        </w:rPr>
        <w:t xml:space="preserve">dwellings </w:t>
      </w:r>
      <w:r w:rsidR="005D61D3">
        <w:rPr>
          <w:rFonts w:eastAsia="Calibri"/>
          <w:u w:val="single"/>
        </w:rPr>
        <w:t>subject to</w:t>
      </w:r>
      <w:r w:rsidRPr="001A006E">
        <w:rPr>
          <w:rFonts w:eastAsia="Calibri"/>
          <w:u w:val="single"/>
        </w:rPr>
        <w:t xml:space="preserve"> </w:t>
      </w:r>
      <w:r w:rsidR="00311C13">
        <w:rPr>
          <w:rFonts w:eastAsia="Calibri"/>
          <w:u w:val="single"/>
        </w:rPr>
        <w:t>s</w:t>
      </w:r>
      <w:r w:rsidRPr="001A006E">
        <w:rPr>
          <w:rFonts w:eastAsia="Calibri"/>
          <w:u w:val="single"/>
        </w:rPr>
        <w:t xml:space="preserve">ection 310.8 of the </w:t>
      </w:r>
      <w:r w:rsidRPr="001A006E">
        <w:rPr>
          <w:rFonts w:eastAsia="Calibri"/>
          <w:i/>
          <w:iCs/>
          <w:u w:val="single"/>
        </w:rPr>
        <w:t>New York City</w:t>
      </w:r>
      <w:r w:rsidRPr="001A006E">
        <w:rPr>
          <w:rFonts w:eastAsia="Calibri"/>
          <w:u w:val="single"/>
        </w:rPr>
        <w:t xml:space="preserve"> </w:t>
      </w:r>
      <w:r w:rsidRPr="001A006E">
        <w:rPr>
          <w:rFonts w:eastAsia="Calibri"/>
          <w:i/>
          <w:iCs/>
          <w:u w:val="single"/>
        </w:rPr>
        <w:t>Existing Building Code</w:t>
      </w:r>
      <w:r w:rsidRPr="001A006E">
        <w:rPr>
          <w:rFonts w:eastAsia="Calibri"/>
          <w:u w:val="single"/>
        </w:rPr>
        <w:t>.</w:t>
      </w:r>
    </w:p>
    <w:p w14:paraId="4CC32120" w14:textId="7110E72A" w:rsidR="008860BB" w:rsidRPr="009C3C0A" w:rsidRDefault="00F52F56" w:rsidP="009C3C0A">
      <w:pPr>
        <w:widowControl w:val="0"/>
        <w:spacing w:before="120" w:after="120" w:line="480" w:lineRule="auto"/>
        <w:ind w:firstLine="720"/>
        <w:jc w:val="both"/>
        <w:rPr>
          <w:rFonts w:eastAsia="SimSun"/>
        </w:rPr>
      </w:pPr>
      <w:r w:rsidRPr="00BB48AD">
        <w:rPr>
          <w:bCs/>
        </w:rPr>
        <w:t xml:space="preserve">§ </w:t>
      </w:r>
      <w:r>
        <w:rPr>
          <w:bCs/>
        </w:rPr>
        <w:t>148</w:t>
      </w:r>
      <w:r w:rsidRPr="00BB48AD">
        <w:rPr>
          <w:bCs/>
        </w:rPr>
        <w:t xml:space="preserve">. </w:t>
      </w:r>
      <w:r>
        <w:rPr>
          <w:bCs/>
        </w:rPr>
        <w:t xml:space="preserve">Sections 1101.12  of </w:t>
      </w:r>
      <w:r w:rsidRPr="004B61F1">
        <w:rPr>
          <w:rFonts w:eastAsiaTheme="minorEastAsia"/>
          <w:bCs/>
        </w:rPr>
        <w:t xml:space="preserve">the New York city </w:t>
      </w:r>
      <w:r>
        <w:rPr>
          <w:rFonts w:eastAsiaTheme="minorEastAsia"/>
          <w:bCs/>
        </w:rPr>
        <w:t>plumbing code, as added by local law number 14 for the year 2020, is amended to read as follows:</w:t>
      </w:r>
    </w:p>
    <w:p w14:paraId="74DA99C5" w14:textId="63453ED2" w:rsidR="008860BB" w:rsidRDefault="008860BB" w:rsidP="00B65947">
      <w:pPr>
        <w:widowControl w:val="0"/>
        <w:spacing w:before="120" w:after="120"/>
        <w:jc w:val="both"/>
        <w:rPr>
          <w:rFonts w:eastAsia="Calibri"/>
          <w:bCs/>
        </w:rPr>
      </w:pPr>
      <w:r w:rsidRPr="001A006E">
        <w:rPr>
          <w:rFonts w:eastAsia="Calibri"/>
          <w:b/>
          <w:bCs/>
        </w:rPr>
        <w:t>1101.12 Site grading.</w:t>
      </w:r>
      <w:r w:rsidRPr="001A006E">
        <w:rPr>
          <w:rFonts w:eastAsia="Calibri"/>
        </w:rPr>
        <w:t xml:space="preserve"> </w:t>
      </w:r>
      <w:r w:rsidRPr="001A006E">
        <w:rPr>
          <w:rFonts w:eastAsia="Calibri"/>
          <w:bCs/>
        </w:rPr>
        <w:t xml:space="preserve">Except as otherwise permitted by this code, no person shall perform site grading or land contour work, as defined in Section 19-146 of the </w:t>
      </w:r>
      <w:r w:rsidRPr="001A006E">
        <w:rPr>
          <w:rFonts w:eastAsia="Calibri"/>
          <w:bCs/>
          <w:i/>
          <w:iCs/>
        </w:rPr>
        <w:t>Administrative Code</w:t>
      </w:r>
      <w:r w:rsidRPr="001A006E">
        <w:rPr>
          <w:rFonts w:eastAsia="Calibri"/>
          <w:bCs/>
        </w:rPr>
        <w:t>, [</w:t>
      </w:r>
      <w:r w:rsidRPr="001A006E">
        <w:rPr>
          <w:rFonts w:eastAsia="Calibri"/>
          <w:bCs/>
          <w:strike/>
        </w:rPr>
        <w:t>that</w:t>
      </w:r>
      <w:r w:rsidRPr="001A006E">
        <w:rPr>
          <w:rFonts w:eastAsia="Calibri"/>
          <w:bCs/>
        </w:rPr>
        <w:t xml:space="preserve">] </w:t>
      </w:r>
      <w:r w:rsidRPr="001A006E">
        <w:rPr>
          <w:rFonts w:eastAsia="Calibri"/>
          <w:bCs/>
          <w:u w:val="single"/>
        </w:rPr>
        <w:t>either of which</w:t>
      </w:r>
      <w:r w:rsidRPr="001A006E">
        <w:rPr>
          <w:rFonts w:eastAsia="Calibri"/>
          <w:bCs/>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4E3539BE" w14:textId="0A36810B" w:rsidR="004722AC" w:rsidRPr="00F7285E" w:rsidRDefault="004722AC" w:rsidP="004722AC">
      <w:pPr>
        <w:widowControl w:val="0"/>
        <w:spacing w:before="120" w:after="120" w:line="480" w:lineRule="auto"/>
        <w:ind w:firstLine="720"/>
        <w:jc w:val="both"/>
        <w:rPr>
          <w:rFonts w:eastAsia="SimSun"/>
        </w:rPr>
      </w:pPr>
      <w:r w:rsidRPr="00BB48AD">
        <w:rPr>
          <w:bCs/>
        </w:rPr>
        <w:t xml:space="preserve">§ </w:t>
      </w:r>
      <w:r>
        <w:rPr>
          <w:bCs/>
        </w:rPr>
        <w:t>150</w:t>
      </w:r>
      <w:r w:rsidRPr="00BB48AD">
        <w:rPr>
          <w:bCs/>
        </w:rPr>
        <w:t xml:space="preserve">. </w:t>
      </w:r>
      <w:r>
        <w:rPr>
          <w:bCs/>
        </w:rPr>
        <w:t>Section 86.1 of the New York city electrical code</w:t>
      </w:r>
      <w:r>
        <w:rPr>
          <w:rFonts w:eastAsiaTheme="minorEastAsia"/>
          <w:bCs/>
        </w:rPr>
        <w:t>, as added by local law number 128 for the year 2024, is amended to read as follows:</w:t>
      </w:r>
    </w:p>
    <w:p w14:paraId="49C35018" w14:textId="77777777" w:rsidR="004722AC" w:rsidRDefault="004722AC" w:rsidP="004722AC">
      <w:pPr>
        <w:jc w:val="both"/>
      </w:pPr>
      <w:r w:rsidRPr="00F96B2A">
        <w:rPr>
          <w:b/>
          <w:bCs/>
        </w:rPr>
        <w:t>86.1 General.</w:t>
      </w:r>
      <w:r w:rsidRPr="00F96B2A">
        <w:t xml:space="preserve"> Electrical work for which a permit is required, </w:t>
      </w:r>
      <w:r w:rsidRPr="00F96B2A">
        <w:rPr>
          <w:u w:val="single"/>
        </w:rPr>
        <w:t>except for minor electrical work as defined in section 28-101.5</w:t>
      </w:r>
      <w:r w:rsidRPr="00F96B2A">
        <w:t>, shall be subject to inspection by the department [</w:t>
      </w:r>
      <w:r w:rsidRPr="00F96B2A">
        <w:rPr>
          <w:strike/>
        </w:rPr>
        <w:t>, except for minor electrical work as defined in section 28-101.5</w:t>
      </w:r>
      <w:r w:rsidRPr="00F96B2A">
        <w:t xml:space="preserve">] </w:t>
      </w:r>
      <w:r w:rsidRPr="00F96B2A">
        <w:rPr>
          <w:u w:val="single"/>
        </w:rPr>
        <w:t>as directed by the commissioner</w:t>
      </w:r>
      <w:r w:rsidRPr="009C3C0A">
        <w:t>.</w:t>
      </w:r>
      <w:r w:rsidRPr="00F96B2A">
        <w:t xml:space="preserve">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016156C7" w14:textId="77777777" w:rsidR="004722AC" w:rsidRDefault="004722AC" w:rsidP="00B65947">
      <w:pPr>
        <w:widowControl w:val="0"/>
        <w:spacing w:before="120" w:after="120"/>
        <w:jc w:val="both"/>
        <w:rPr>
          <w:rFonts w:eastAsia="Calibri"/>
          <w:bCs/>
        </w:rPr>
      </w:pPr>
    </w:p>
    <w:p w14:paraId="0D7F6B4F" w14:textId="218AB932" w:rsidR="004722AC" w:rsidRPr="000453C0" w:rsidRDefault="004722AC" w:rsidP="004722AC">
      <w:pPr>
        <w:suppressLineNumbers/>
        <w:spacing w:line="480" w:lineRule="auto"/>
        <w:ind w:firstLine="720"/>
        <w:jc w:val="both"/>
        <w:rPr>
          <w:color w:val="000000"/>
        </w:rPr>
      </w:pPr>
      <w:r w:rsidRPr="00BB48AD">
        <w:rPr>
          <w:bCs/>
        </w:rPr>
        <w:t xml:space="preserve">§ </w:t>
      </w:r>
      <w:r>
        <w:rPr>
          <w:bCs/>
        </w:rPr>
        <w:t>151</w:t>
      </w:r>
      <w:r w:rsidRPr="00BB48AD">
        <w:rPr>
          <w:bCs/>
        </w:rPr>
        <w:t xml:space="preserve">. </w:t>
      </w:r>
      <w:r w:rsidRPr="00F96B2A">
        <w:rPr>
          <w:color w:val="000000"/>
        </w:rPr>
        <w:t>Section 86.2 of the electrical code of the city of New York</w:t>
      </w:r>
      <w:r>
        <w:rPr>
          <w:color w:val="000000"/>
        </w:rPr>
        <w:t>,</w:t>
      </w:r>
      <w:r w:rsidRPr="00F96B2A">
        <w:rPr>
          <w:color w:val="000000"/>
        </w:rPr>
        <w:t xml:space="preserve"> as added by </w:t>
      </w:r>
      <w:r>
        <w:rPr>
          <w:color w:val="000000"/>
        </w:rPr>
        <w:t>l</w:t>
      </w:r>
      <w:r w:rsidRPr="00F96B2A">
        <w:rPr>
          <w:color w:val="000000"/>
        </w:rPr>
        <w:t xml:space="preserve">ocal </w:t>
      </w:r>
      <w:r>
        <w:rPr>
          <w:color w:val="000000"/>
        </w:rPr>
        <w:t>l</w:t>
      </w:r>
      <w:r w:rsidRPr="00F96B2A">
        <w:rPr>
          <w:color w:val="000000"/>
        </w:rPr>
        <w:t xml:space="preserve">aw </w:t>
      </w:r>
      <w:r>
        <w:rPr>
          <w:color w:val="000000"/>
        </w:rPr>
        <w:t xml:space="preserve">number </w:t>
      </w:r>
      <w:r w:rsidRPr="00F96B2A">
        <w:rPr>
          <w:color w:val="000000"/>
        </w:rPr>
        <w:t xml:space="preserve">128 </w:t>
      </w:r>
      <w:r w:rsidRPr="000453C0">
        <w:rPr>
          <w:color w:val="000000"/>
        </w:rPr>
        <w:t>of 2024 is amended to read as follows:</w:t>
      </w:r>
    </w:p>
    <w:p w14:paraId="6C445ED5" w14:textId="77777777" w:rsidR="004722AC" w:rsidRPr="000453C0" w:rsidRDefault="004722AC" w:rsidP="004722AC">
      <w:pPr>
        <w:jc w:val="both"/>
      </w:pPr>
      <w:r w:rsidRPr="000453C0">
        <w:rPr>
          <w:b/>
          <w:bCs/>
        </w:rPr>
        <w:t>86.2</w:t>
      </w:r>
      <w:r w:rsidRPr="000453C0">
        <w:t xml:space="preserve"> </w:t>
      </w:r>
      <w:r w:rsidRPr="000453C0">
        <w:rPr>
          <w:b/>
          <w:bCs/>
        </w:rPr>
        <w:t>Required inspections and testing.</w:t>
      </w:r>
      <w:r w:rsidRPr="000453C0">
        <w:t xml:space="preserve"> In addition to any inspections otherwise required by this code or applicable rules, the following inspections shall be required:</w:t>
      </w:r>
    </w:p>
    <w:p w14:paraId="15F706DF" w14:textId="48EAEF0C" w:rsidR="004722AC" w:rsidRPr="009C3C0A" w:rsidRDefault="004722AC" w:rsidP="004722AC">
      <w:pPr>
        <w:ind w:left="360"/>
        <w:jc w:val="both"/>
        <w:rPr>
          <w:b/>
          <w:bCs/>
        </w:rPr>
      </w:pPr>
      <w:r w:rsidRPr="000453C0">
        <w:t xml:space="preserve">1. </w:t>
      </w:r>
      <w:r w:rsidRPr="000453C0">
        <w:rPr>
          <w:b/>
          <w:bCs/>
        </w:rPr>
        <w:t>Energy</w:t>
      </w:r>
      <w:r>
        <w:rPr>
          <w:b/>
          <w:bCs/>
        </w:rPr>
        <w:t xml:space="preserve"> [</w:t>
      </w:r>
      <w:r w:rsidRPr="009C3C0A">
        <w:rPr>
          <w:b/>
          <w:bCs/>
          <w:strike/>
        </w:rPr>
        <w:t>Code</w:t>
      </w:r>
      <w:r>
        <w:rPr>
          <w:b/>
          <w:bCs/>
        </w:rPr>
        <w:t xml:space="preserve">] </w:t>
      </w:r>
      <w:r>
        <w:rPr>
          <w:b/>
          <w:bCs/>
          <w:u w:val="single"/>
        </w:rPr>
        <w:t>code</w:t>
      </w:r>
      <w:r w:rsidRPr="004722AC">
        <w:rPr>
          <w:b/>
          <w:bCs/>
        </w:rPr>
        <w:t xml:space="preserve"> </w:t>
      </w:r>
      <w:r>
        <w:rPr>
          <w:b/>
          <w:bCs/>
        </w:rPr>
        <w:t>[</w:t>
      </w:r>
      <w:r w:rsidRPr="009C3C0A">
        <w:rPr>
          <w:b/>
          <w:bCs/>
          <w:strike/>
        </w:rPr>
        <w:t>Compliance</w:t>
      </w:r>
      <w:r>
        <w:rPr>
          <w:b/>
          <w:bCs/>
        </w:rPr>
        <w:t xml:space="preserve">] </w:t>
      </w:r>
      <w:r>
        <w:rPr>
          <w:b/>
          <w:bCs/>
          <w:u w:val="single"/>
        </w:rPr>
        <w:t>compliance</w:t>
      </w:r>
      <w:r w:rsidRPr="004722AC">
        <w:rPr>
          <w:b/>
          <w:bCs/>
        </w:rPr>
        <w:t xml:space="preserve"> </w:t>
      </w:r>
      <w:r>
        <w:rPr>
          <w:b/>
          <w:bCs/>
        </w:rPr>
        <w:t>[</w:t>
      </w:r>
      <w:r w:rsidRPr="009C3C0A">
        <w:rPr>
          <w:b/>
          <w:bCs/>
          <w:strike/>
        </w:rPr>
        <w:t>Inspections</w:t>
      </w:r>
      <w:r>
        <w:rPr>
          <w:b/>
          <w:bCs/>
        </w:rPr>
        <w:t xml:space="preserve">] </w:t>
      </w:r>
      <w:r>
        <w:rPr>
          <w:b/>
          <w:bCs/>
          <w:u w:val="single"/>
        </w:rPr>
        <w:t>inspections</w:t>
      </w:r>
      <w:r w:rsidRPr="000453C0">
        <w:rPr>
          <w:b/>
          <w:bCs/>
        </w:rPr>
        <w:t>.</w:t>
      </w:r>
      <w:r w:rsidRPr="000453C0">
        <w:t xml:space="preserve"> Inspections required by the New York City Energy Conservation Code shall be made in accordance with the rules of the department, as applicable.</w:t>
      </w:r>
    </w:p>
    <w:p w14:paraId="40CF454B" w14:textId="365DE1FF" w:rsidR="004722AC" w:rsidRPr="000453C0" w:rsidRDefault="004722AC" w:rsidP="004722AC">
      <w:pPr>
        <w:ind w:left="360"/>
        <w:jc w:val="both"/>
      </w:pPr>
      <w:r w:rsidRPr="000453C0">
        <w:t xml:space="preserve">2. </w:t>
      </w:r>
      <w:r w:rsidRPr="000453C0">
        <w:rPr>
          <w:b/>
          <w:bCs/>
        </w:rPr>
        <w:t>Final [</w:t>
      </w:r>
      <w:r w:rsidRPr="009C3C0A">
        <w:rPr>
          <w:b/>
          <w:bCs/>
          <w:strike/>
        </w:rPr>
        <w:t>Inspection</w:t>
      </w:r>
      <w:r>
        <w:rPr>
          <w:b/>
          <w:bCs/>
        </w:rPr>
        <w:t xml:space="preserve">] </w:t>
      </w:r>
      <w:r>
        <w:rPr>
          <w:b/>
          <w:bCs/>
          <w:u w:val="single"/>
        </w:rPr>
        <w:t>Inspection</w:t>
      </w:r>
      <w:r w:rsidRPr="000453C0">
        <w:rPr>
          <w:b/>
          <w:bCs/>
        </w:rPr>
        <w:t>.</w:t>
      </w:r>
      <w:r w:rsidRPr="000453C0">
        <w:t xml:space="preserve"> It shall be the duty of the permit holder to notify the department when work requiring </w:t>
      </w:r>
      <w:r w:rsidRPr="000453C0">
        <w:rPr>
          <w:u w:val="single"/>
        </w:rPr>
        <w:t>final</w:t>
      </w:r>
      <w:r w:rsidRPr="000453C0">
        <w:t xml:space="preserve"> inspection, </w:t>
      </w:r>
      <w:r w:rsidRPr="000453C0">
        <w:rPr>
          <w:u w:val="single"/>
        </w:rPr>
        <w:t>pursuant to this code or rules of the department</w:t>
      </w:r>
      <w:r w:rsidRPr="000453C0">
        <w:t>, is ready to be inspected and to schedule [</w:t>
      </w:r>
      <w:r w:rsidRPr="000453C0">
        <w:rPr>
          <w:strike/>
        </w:rPr>
        <w:t>a final</w:t>
      </w:r>
      <w:r w:rsidRPr="000453C0">
        <w:t xml:space="preserve">] </w:t>
      </w:r>
      <w:r w:rsidRPr="000453C0">
        <w:rPr>
          <w:u w:val="single"/>
        </w:rPr>
        <w:t>such</w:t>
      </w:r>
      <w:r w:rsidRPr="000453C0">
        <w:t xml:space="preserve"> inspection.</w:t>
      </w:r>
    </w:p>
    <w:p w14:paraId="3AFA798A" w14:textId="77777777" w:rsidR="00B74518" w:rsidRDefault="00B74518" w:rsidP="00B65947">
      <w:pPr>
        <w:widowControl w:val="0"/>
        <w:spacing w:before="120" w:after="120"/>
        <w:jc w:val="both"/>
        <w:rPr>
          <w:rFonts w:eastAsia="Calibri"/>
          <w:bCs/>
        </w:rPr>
      </w:pPr>
    </w:p>
    <w:p w14:paraId="2BFA4C66" w14:textId="4FADFFB5" w:rsidR="00F90286" w:rsidRDefault="00F90286" w:rsidP="00F90286">
      <w:pPr>
        <w:widowControl w:val="0"/>
        <w:spacing w:before="120" w:after="120" w:line="480" w:lineRule="auto"/>
        <w:ind w:firstLine="720"/>
        <w:jc w:val="both"/>
        <w:rPr>
          <w:rFonts w:eastAsia="Calibri"/>
        </w:rPr>
      </w:pPr>
      <w:r w:rsidRPr="001A006E">
        <w:rPr>
          <w:rFonts w:eastAsia="Calibri"/>
        </w:rPr>
        <w:t xml:space="preserve">§ </w:t>
      </w:r>
      <w:r>
        <w:rPr>
          <w:rFonts w:eastAsia="Calibri"/>
        </w:rPr>
        <w:t xml:space="preserve">152. Sections 28-304.6.6.2 and 28-304.8 of the </w:t>
      </w:r>
      <w:r w:rsidRPr="000453C0">
        <w:rPr>
          <w:color w:val="000000"/>
        </w:rPr>
        <w:t>administrative code of the city of New York</w:t>
      </w:r>
      <w:r>
        <w:rPr>
          <w:color w:val="000000"/>
        </w:rPr>
        <w:t>,</w:t>
      </w:r>
      <w:r w:rsidRPr="000453C0">
        <w:rPr>
          <w:color w:val="000000"/>
        </w:rPr>
        <w:t xml:space="preserve"> as </w:t>
      </w:r>
      <w:r>
        <w:rPr>
          <w:color w:val="000000"/>
        </w:rPr>
        <w:t>amended</w:t>
      </w:r>
      <w:r w:rsidRPr="000453C0">
        <w:rPr>
          <w:color w:val="000000"/>
        </w:rPr>
        <w:t xml:space="preserve"> by</w:t>
      </w:r>
      <w:r>
        <w:rPr>
          <w:color w:val="000000"/>
        </w:rPr>
        <w:t xml:space="preserve"> local law number</w:t>
      </w:r>
      <w:r w:rsidRPr="000453C0">
        <w:rPr>
          <w:color w:val="000000"/>
        </w:rPr>
        <w:t xml:space="preserve"> 126 </w:t>
      </w:r>
      <w:r>
        <w:rPr>
          <w:color w:val="000000"/>
        </w:rPr>
        <w:t>for the year</w:t>
      </w:r>
      <w:r w:rsidRPr="000453C0">
        <w:rPr>
          <w:color w:val="000000"/>
        </w:rPr>
        <w:t xml:space="preserve"> 2021</w:t>
      </w:r>
      <w:r>
        <w:rPr>
          <w:color w:val="000000"/>
        </w:rPr>
        <w:t>,</w:t>
      </w:r>
      <w:r w:rsidRPr="000453C0">
        <w:rPr>
          <w:color w:val="000000"/>
        </w:rPr>
        <w:t xml:space="preserve"> is amended to read as follows</w:t>
      </w:r>
      <w:r>
        <w:rPr>
          <w:color w:val="000000"/>
        </w:rPr>
        <w:t>:</w:t>
      </w:r>
    </w:p>
    <w:p w14:paraId="3C51A319" w14:textId="77777777" w:rsidR="00F90286" w:rsidRPr="000453C0" w:rsidRDefault="00F90286" w:rsidP="00F90286">
      <w:pPr>
        <w:jc w:val="both"/>
      </w:pPr>
      <w:r w:rsidRPr="000453C0">
        <w:rPr>
          <w:b/>
          <w:bCs/>
        </w:rPr>
        <w:t>§28-304.6.6.2 Periodic inspection repair.</w:t>
      </w:r>
      <w:r w:rsidRPr="000453C0">
        <w:t xml:space="preserve"> All defects as found in such periodic inspection report shall be corrected within 90 days after the date of test. </w:t>
      </w:r>
      <w:r w:rsidRPr="000453C0">
        <w:rPr>
          <w:u w:val="single"/>
        </w:rPr>
        <w:t>The department may grant one extension of 45 days upon submission of an application by the owner demonstrating a practical difficulty in complying within the 90-day timeframe.</w:t>
      </w:r>
      <w:r w:rsidRPr="00F7285E">
        <w:t xml:space="preserve"> </w:t>
      </w:r>
      <w:r w:rsidRPr="000453C0">
        <w:t>An affirmation of correction shall be filed within 14 days of the date of correction.</w:t>
      </w:r>
    </w:p>
    <w:p w14:paraId="22EAB8D8" w14:textId="77777777" w:rsidR="00F90286" w:rsidRDefault="00F90286" w:rsidP="00F90286">
      <w:pPr>
        <w:widowControl w:val="0"/>
        <w:spacing w:before="120" w:after="120" w:line="480" w:lineRule="auto"/>
        <w:ind w:firstLine="720"/>
        <w:jc w:val="both"/>
        <w:rPr>
          <w:rFonts w:eastAsia="Calibri"/>
        </w:rPr>
      </w:pPr>
      <w:r>
        <w:rPr>
          <w:rFonts w:eastAsia="Calibri"/>
        </w:rPr>
        <w:t>***</w:t>
      </w:r>
    </w:p>
    <w:p w14:paraId="21C20A3E" w14:textId="77777777" w:rsidR="00F90286" w:rsidRPr="000453C0" w:rsidRDefault="00F90286" w:rsidP="00F90286">
      <w:pPr>
        <w:jc w:val="both"/>
      </w:pPr>
      <w:r w:rsidRPr="000453C0">
        <w:rPr>
          <w:b/>
          <w:bCs/>
        </w:rPr>
        <w:t>§28-304.8 Fees.</w:t>
      </w:r>
      <w:r w:rsidRPr="000453C0">
        <w:t xml:space="preserve"> Every owner of elevators and other devices shall pay to the department a report filing fee for each elevator or device</w:t>
      </w:r>
      <w:r w:rsidRPr="000453C0">
        <w:rPr>
          <w:u w:val="single"/>
        </w:rPr>
        <w:t>, and a fee for each extension request pursuant to sections 28-30</w:t>
      </w:r>
      <w:r>
        <w:rPr>
          <w:u w:val="single"/>
        </w:rPr>
        <w:t>4</w:t>
      </w:r>
      <w:r w:rsidRPr="000453C0">
        <w:rPr>
          <w:u w:val="single"/>
        </w:rPr>
        <w:t>.6.6.1 and 28-304.6.6.2</w:t>
      </w:r>
      <w:r w:rsidRPr="000453C0">
        <w:t xml:space="preserve"> in the amount prescribed by the department’s rules.</w:t>
      </w:r>
    </w:p>
    <w:p w14:paraId="0326647E" w14:textId="77777777" w:rsidR="004722AC" w:rsidRDefault="004722AC">
      <w:pPr>
        <w:widowControl w:val="0"/>
        <w:tabs>
          <w:tab w:val="left" w:pos="720"/>
        </w:tabs>
        <w:spacing w:before="120" w:after="120" w:line="480" w:lineRule="auto"/>
        <w:ind w:firstLine="720"/>
        <w:jc w:val="both"/>
        <w:rPr>
          <w:rFonts w:eastAsia="Calibri"/>
          <w:bCs/>
        </w:rPr>
      </w:pPr>
    </w:p>
    <w:p w14:paraId="2F66B312" w14:textId="27910D76" w:rsidR="00B44CB6" w:rsidRDefault="00B74518" w:rsidP="009C3C0A">
      <w:pPr>
        <w:widowControl w:val="0"/>
        <w:tabs>
          <w:tab w:val="left" w:pos="720"/>
        </w:tabs>
        <w:spacing w:before="120" w:after="120" w:line="480" w:lineRule="auto"/>
        <w:ind w:firstLine="720"/>
        <w:jc w:val="both"/>
        <w:rPr>
          <w:rFonts w:eastAsia="Calibri"/>
          <w:bCs/>
        </w:rPr>
      </w:pPr>
      <w:r>
        <w:rPr>
          <w:rFonts w:eastAsia="Calibri"/>
          <w:bCs/>
        </w:rPr>
        <w:t xml:space="preserve">§ </w:t>
      </w:r>
      <w:r w:rsidR="00F90286">
        <w:rPr>
          <w:rFonts w:eastAsia="Calibri"/>
          <w:bCs/>
        </w:rPr>
        <w:t>153</w:t>
      </w:r>
      <w:r>
        <w:rPr>
          <w:rFonts w:eastAsia="Calibri"/>
          <w:bCs/>
        </w:rPr>
        <w:t xml:space="preserve">. </w:t>
      </w:r>
      <w:r w:rsidR="0006586E">
        <w:rPr>
          <w:rFonts w:eastAsia="Calibri"/>
          <w:bCs/>
        </w:rPr>
        <w:t>1. Except as provided in subdivision two or subdivision three of this section, th</w:t>
      </w:r>
      <w:r>
        <w:rPr>
          <w:rFonts w:eastAsia="Calibri"/>
          <w:bCs/>
        </w:rPr>
        <w:t xml:space="preserve">is local law takes effect </w:t>
      </w:r>
      <w:r w:rsidR="0070199A">
        <w:rPr>
          <w:rFonts w:eastAsia="Calibri"/>
          <w:bCs/>
        </w:rPr>
        <w:t>two</w:t>
      </w:r>
      <w:r w:rsidR="00B355DF">
        <w:rPr>
          <w:rFonts w:eastAsia="Calibri"/>
          <w:bCs/>
        </w:rPr>
        <w:t xml:space="preserve"> year</w:t>
      </w:r>
      <w:r w:rsidR="0070199A">
        <w:rPr>
          <w:rFonts w:eastAsia="Calibri"/>
          <w:bCs/>
        </w:rPr>
        <w:t>s</w:t>
      </w:r>
      <w:r w:rsidR="00B355DF">
        <w:rPr>
          <w:rFonts w:eastAsia="Calibri"/>
          <w:bCs/>
        </w:rPr>
        <w:t xml:space="preserve"> after it becomes law</w:t>
      </w:r>
      <w:r w:rsidR="006F4665">
        <w:rPr>
          <w:rFonts w:eastAsia="Calibri"/>
          <w:bCs/>
        </w:rPr>
        <w:t xml:space="preserve"> </w:t>
      </w:r>
      <w:r w:rsidR="006F4665" w:rsidRPr="006F4665">
        <w:rPr>
          <w:rFonts w:eastAsia="Calibri"/>
          <w:bCs/>
        </w:rPr>
        <w:t>and shall apply to work relating to construction documents filed on and after such date</w:t>
      </w:r>
      <w:r w:rsidR="00B44CB6">
        <w:rPr>
          <w:rFonts w:eastAsia="Calibri"/>
          <w:bCs/>
        </w:rPr>
        <w:t xml:space="preserve">. </w:t>
      </w:r>
    </w:p>
    <w:p w14:paraId="319DBAD7" w14:textId="53125D89" w:rsidR="0006586E" w:rsidRDefault="0006586E" w:rsidP="009C3C0A">
      <w:pPr>
        <w:widowControl w:val="0"/>
        <w:tabs>
          <w:tab w:val="left" w:pos="720"/>
        </w:tabs>
        <w:spacing w:before="120" w:after="120" w:line="480" w:lineRule="auto"/>
        <w:ind w:firstLine="720"/>
        <w:jc w:val="both"/>
        <w:rPr>
          <w:rFonts w:eastAsia="Calibri"/>
          <w:bCs/>
        </w:rPr>
      </w:pPr>
      <w:r>
        <w:rPr>
          <w:rFonts w:eastAsia="Calibri"/>
          <w:bCs/>
        </w:rPr>
        <w:t>2. Section 152 of this local law takes effect six months after it becomes law.</w:t>
      </w:r>
    </w:p>
    <w:p w14:paraId="1584F6EF" w14:textId="4E97EC5E" w:rsidR="0006586E" w:rsidRPr="001A006E" w:rsidRDefault="0006586E" w:rsidP="009C3C0A">
      <w:pPr>
        <w:widowControl w:val="0"/>
        <w:tabs>
          <w:tab w:val="left" w:pos="720"/>
        </w:tabs>
        <w:spacing w:before="120" w:after="120" w:line="480" w:lineRule="auto"/>
        <w:ind w:firstLine="720"/>
        <w:jc w:val="both"/>
        <w:rPr>
          <w:rFonts w:eastAsia="Calibri"/>
          <w:bCs/>
        </w:rPr>
      </w:pPr>
      <w:r>
        <w:rPr>
          <w:rFonts w:eastAsia="Calibri"/>
          <w:bCs/>
        </w:rPr>
        <w:t xml:space="preserve">3. Section 28-116.2.6.4, as added by section 22 of this local law, and sections 150 and 151 of this local law take effect immediately. </w:t>
      </w:r>
    </w:p>
    <w:sectPr w:rsidR="0006586E" w:rsidRPr="001A006E" w:rsidSect="009C3C0A">
      <w:pgSz w:w="12240" w:h="15840"/>
      <w:pgMar w:top="1440" w:right="144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1523"/>
    <w:multiLevelType w:val="singleLevel"/>
    <w:tmpl w:val="D14AAC2C"/>
    <w:lvl w:ilvl="0">
      <w:start w:val="1"/>
      <w:numFmt w:val="decimal"/>
      <w:lvlText w:val="%1."/>
      <w:lvlJc w:val="left"/>
      <w:pPr>
        <w:tabs>
          <w:tab w:val="num" w:pos="216"/>
        </w:tabs>
        <w:ind w:left="1008" w:hanging="216"/>
      </w:pPr>
      <w:rPr>
        <w:rFonts w:ascii="Times New Roman" w:hAnsi="Times New Roman" w:cs="Times New Roman" w:hint="default"/>
        <w:spacing w:val="10"/>
        <w:sz w:val="22"/>
        <w:szCs w:val="22"/>
        <w:u w:val="single"/>
      </w:rPr>
    </w:lvl>
  </w:abstractNum>
  <w:abstractNum w:abstractNumId="1"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2" w15:restartNumberingAfterBreak="0">
    <w:nsid w:val="02BB763A"/>
    <w:multiLevelType w:val="hybridMultilevel"/>
    <w:tmpl w:val="E4A655A6"/>
    <w:lvl w:ilvl="0" w:tplc="56BE4B8A">
      <w:start w:val="1"/>
      <w:numFmt w:val="decimal"/>
      <w:lvlText w:val="%1."/>
      <w:lvlJc w:val="left"/>
      <w:pPr>
        <w:ind w:left="1020" w:hanging="360"/>
      </w:pPr>
    </w:lvl>
    <w:lvl w:ilvl="1" w:tplc="7CD8CC30">
      <w:start w:val="1"/>
      <w:numFmt w:val="decimal"/>
      <w:lvlText w:val="%2."/>
      <w:lvlJc w:val="left"/>
      <w:pPr>
        <w:ind w:left="1020" w:hanging="360"/>
      </w:pPr>
    </w:lvl>
    <w:lvl w:ilvl="2" w:tplc="E0C4748E">
      <w:start w:val="1"/>
      <w:numFmt w:val="decimal"/>
      <w:lvlText w:val="%3."/>
      <w:lvlJc w:val="left"/>
      <w:pPr>
        <w:ind w:left="1020" w:hanging="360"/>
      </w:pPr>
    </w:lvl>
    <w:lvl w:ilvl="3" w:tplc="EA6CBAFC">
      <w:start w:val="1"/>
      <w:numFmt w:val="decimal"/>
      <w:lvlText w:val="%4."/>
      <w:lvlJc w:val="left"/>
      <w:pPr>
        <w:ind w:left="1020" w:hanging="360"/>
      </w:pPr>
    </w:lvl>
    <w:lvl w:ilvl="4" w:tplc="0F302AE6">
      <w:start w:val="1"/>
      <w:numFmt w:val="decimal"/>
      <w:lvlText w:val="%5."/>
      <w:lvlJc w:val="left"/>
      <w:pPr>
        <w:ind w:left="1020" w:hanging="360"/>
      </w:pPr>
    </w:lvl>
    <w:lvl w:ilvl="5" w:tplc="270A2618">
      <w:start w:val="1"/>
      <w:numFmt w:val="decimal"/>
      <w:lvlText w:val="%6."/>
      <w:lvlJc w:val="left"/>
      <w:pPr>
        <w:ind w:left="1020" w:hanging="360"/>
      </w:pPr>
    </w:lvl>
    <w:lvl w:ilvl="6" w:tplc="D430AD32">
      <w:start w:val="1"/>
      <w:numFmt w:val="decimal"/>
      <w:lvlText w:val="%7."/>
      <w:lvlJc w:val="left"/>
      <w:pPr>
        <w:ind w:left="1020" w:hanging="360"/>
      </w:pPr>
    </w:lvl>
    <w:lvl w:ilvl="7" w:tplc="DA848ED4">
      <w:start w:val="1"/>
      <w:numFmt w:val="decimal"/>
      <w:lvlText w:val="%8."/>
      <w:lvlJc w:val="left"/>
      <w:pPr>
        <w:ind w:left="1020" w:hanging="360"/>
      </w:pPr>
    </w:lvl>
    <w:lvl w:ilvl="8" w:tplc="BE507FE4">
      <w:start w:val="1"/>
      <w:numFmt w:val="decimal"/>
      <w:lvlText w:val="%9."/>
      <w:lvlJc w:val="left"/>
      <w:pPr>
        <w:ind w:left="1020" w:hanging="36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5" w15:restartNumberingAfterBreak="0">
    <w:nsid w:val="090C5486"/>
    <w:multiLevelType w:val="hybridMultilevel"/>
    <w:tmpl w:val="ADDEC95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D753BBD"/>
    <w:multiLevelType w:val="hybridMultilevel"/>
    <w:tmpl w:val="1DFC9844"/>
    <w:lvl w:ilvl="0" w:tplc="F45295D0">
      <w:start w:val="1"/>
      <w:numFmt w:val="decimal"/>
      <w:lvlText w:val="%1."/>
      <w:lvlJc w:val="left"/>
      <w:pPr>
        <w:ind w:left="1020" w:hanging="360"/>
      </w:pPr>
    </w:lvl>
    <w:lvl w:ilvl="1" w:tplc="D39E0D26">
      <w:start w:val="1"/>
      <w:numFmt w:val="decimal"/>
      <w:lvlText w:val="%2."/>
      <w:lvlJc w:val="left"/>
      <w:pPr>
        <w:ind w:left="1020" w:hanging="360"/>
      </w:pPr>
    </w:lvl>
    <w:lvl w:ilvl="2" w:tplc="C0620288">
      <w:start w:val="1"/>
      <w:numFmt w:val="decimal"/>
      <w:lvlText w:val="%3."/>
      <w:lvlJc w:val="left"/>
      <w:pPr>
        <w:ind w:left="1020" w:hanging="360"/>
      </w:pPr>
    </w:lvl>
    <w:lvl w:ilvl="3" w:tplc="8A3C9DA6">
      <w:start w:val="1"/>
      <w:numFmt w:val="decimal"/>
      <w:lvlText w:val="%4."/>
      <w:lvlJc w:val="left"/>
      <w:pPr>
        <w:ind w:left="1020" w:hanging="360"/>
      </w:pPr>
    </w:lvl>
    <w:lvl w:ilvl="4" w:tplc="96106C2E">
      <w:start w:val="1"/>
      <w:numFmt w:val="decimal"/>
      <w:lvlText w:val="%5."/>
      <w:lvlJc w:val="left"/>
      <w:pPr>
        <w:ind w:left="1020" w:hanging="360"/>
      </w:pPr>
    </w:lvl>
    <w:lvl w:ilvl="5" w:tplc="A14093D0">
      <w:start w:val="1"/>
      <w:numFmt w:val="decimal"/>
      <w:lvlText w:val="%6."/>
      <w:lvlJc w:val="left"/>
      <w:pPr>
        <w:ind w:left="1020" w:hanging="360"/>
      </w:pPr>
    </w:lvl>
    <w:lvl w:ilvl="6" w:tplc="195C4F1A">
      <w:start w:val="1"/>
      <w:numFmt w:val="decimal"/>
      <w:lvlText w:val="%7."/>
      <w:lvlJc w:val="left"/>
      <w:pPr>
        <w:ind w:left="1020" w:hanging="360"/>
      </w:pPr>
    </w:lvl>
    <w:lvl w:ilvl="7" w:tplc="FDAE953E">
      <w:start w:val="1"/>
      <w:numFmt w:val="decimal"/>
      <w:lvlText w:val="%8."/>
      <w:lvlJc w:val="left"/>
      <w:pPr>
        <w:ind w:left="1020" w:hanging="360"/>
      </w:pPr>
    </w:lvl>
    <w:lvl w:ilvl="8" w:tplc="07DCBBAC">
      <w:start w:val="1"/>
      <w:numFmt w:val="decimal"/>
      <w:lvlText w:val="%9."/>
      <w:lvlJc w:val="left"/>
      <w:pPr>
        <w:ind w:left="1020" w:hanging="360"/>
      </w:pPr>
    </w:lvl>
  </w:abstractNum>
  <w:abstractNum w:abstractNumId="7" w15:restartNumberingAfterBreak="0">
    <w:nsid w:val="27FE63F0"/>
    <w:multiLevelType w:val="multilevel"/>
    <w:tmpl w:val="D1B22D76"/>
    <w:lvl w:ilvl="0">
      <w:start w:val="1"/>
      <w:numFmt w:val="decimal"/>
      <w:lvlText w:val="%1."/>
      <w:lvlJc w:val="left"/>
      <w:pPr>
        <w:ind w:left="1170" w:hanging="360"/>
      </w:pPr>
    </w:lvl>
    <w:lvl w:ilvl="1">
      <w:start w:val="1"/>
      <w:numFmt w:val="decimal"/>
      <w:isLgl/>
      <w:lvlText w:val="%1.%2"/>
      <w:lvlJc w:val="left"/>
      <w:pPr>
        <w:ind w:left="1170" w:hanging="360"/>
      </w:pPr>
    </w:lvl>
    <w:lvl w:ilvl="2">
      <w:start w:val="1"/>
      <w:numFmt w:val="decimal"/>
      <w:isLgl/>
      <w:lvlText w:val="%1.%2.%3"/>
      <w:lvlJc w:val="left"/>
      <w:pPr>
        <w:ind w:left="1530" w:hanging="720"/>
      </w:pPr>
    </w:lvl>
    <w:lvl w:ilvl="3">
      <w:start w:val="1"/>
      <w:numFmt w:val="decimal"/>
      <w:isLgl/>
      <w:lvlText w:val="%1.%2.%3.%4"/>
      <w:lvlJc w:val="left"/>
      <w:pPr>
        <w:ind w:left="1530" w:hanging="720"/>
      </w:pPr>
    </w:lvl>
    <w:lvl w:ilvl="4">
      <w:start w:val="1"/>
      <w:numFmt w:val="decimal"/>
      <w:isLgl/>
      <w:lvlText w:val="%1.%2.%3.%4.%5"/>
      <w:lvlJc w:val="left"/>
      <w:pPr>
        <w:ind w:left="1890" w:hanging="1080"/>
      </w:pPr>
    </w:lvl>
    <w:lvl w:ilvl="5">
      <w:start w:val="1"/>
      <w:numFmt w:val="decimal"/>
      <w:isLgl/>
      <w:lvlText w:val="%1.%2.%3.%4.%5.%6"/>
      <w:lvlJc w:val="left"/>
      <w:pPr>
        <w:ind w:left="1890" w:hanging="1080"/>
      </w:pPr>
    </w:lvl>
    <w:lvl w:ilvl="6">
      <w:start w:val="1"/>
      <w:numFmt w:val="decimal"/>
      <w:isLgl/>
      <w:lvlText w:val="%1.%2.%3.%4.%5.%6.%7"/>
      <w:lvlJc w:val="left"/>
      <w:pPr>
        <w:ind w:left="2250" w:hanging="1440"/>
      </w:pPr>
    </w:lvl>
    <w:lvl w:ilvl="7">
      <w:start w:val="1"/>
      <w:numFmt w:val="decimal"/>
      <w:isLgl/>
      <w:lvlText w:val="%1.%2.%3.%4.%5.%6.%7.%8"/>
      <w:lvlJc w:val="left"/>
      <w:pPr>
        <w:ind w:left="2250" w:hanging="1440"/>
      </w:pPr>
    </w:lvl>
    <w:lvl w:ilvl="8">
      <w:start w:val="1"/>
      <w:numFmt w:val="decimal"/>
      <w:isLgl/>
      <w:lvlText w:val="%1.%2.%3.%4.%5.%6.%7.%8.%9"/>
      <w:lvlJc w:val="left"/>
      <w:pPr>
        <w:ind w:left="2610" w:hanging="1800"/>
      </w:pPr>
    </w:lvl>
  </w:abstractNum>
  <w:abstractNum w:abstractNumId="8" w15:restartNumberingAfterBreak="0">
    <w:nsid w:val="2BBE4B68"/>
    <w:multiLevelType w:val="hybridMultilevel"/>
    <w:tmpl w:val="138AE5C6"/>
    <w:lvl w:ilvl="0" w:tplc="9222C594">
      <w:start w:val="1"/>
      <w:numFmt w:val="decimal"/>
      <w:lvlText w:val="%1."/>
      <w:lvlJc w:val="left"/>
      <w:pPr>
        <w:ind w:left="1020" w:hanging="360"/>
      </w:pPr>
    </w:lvl>
    <w:lvl w:ilvl="1" w:tplc="3D0434F2">
      <w:start w:val="1"/>
      <w:numFmt w:val="decimal"/>
      <w:lvlText w:val="%2."/>
      <w:lvlJc w:val="left"/>
      <w:pPr>
        <w:ind w:left="1020" w:hanging="360"/>
      </w:pPr>
    </w:lvl>
    <w:lvl w:ilvl="2" w:tplc="9C588670">
      <w:start w:val="1"/>
      <w:numFmt w:val="decimal"/>
      <w:lvlText w:val="%3."/>
      <w:lvlJc w:val="left"/>
      <w:pPr>
        <w:ind w:left="1020" w:hanging="360"/>
      </w:pPr>
    </w:lvl>
    <w:lvl w:ilvl="3" w:tplc="F040685E">
      <w:start w:val="1"/>
      <w:numFmt w:val="decimal"/>
      <w:lvlText w:val="%4."/>
      <w:lvlJc w:val="left"/>
      <w:pPr>
        <w:ind w:left="1020" w:hanging="360"/>
      </w:pPr>
    </w:lvl>
    <w:lvl w:ilvl="4" w:tplc="564AE68E">
      <w:start w:val="1"/>
      <w:numFmt w:val="decimal"/>
      <w:lvlText w:val="%5."/>
      <w:lvlJc w:val="left"/>
      <w:pPr>
        <w:ind w:left="1020" w:hanging="360"/>
      </w:pPr>
    </w:lvl>
    <w:lvl w:ilvl="5" w:tplc="55AE4B78">
      <w:start w:val="1"/>
      <w:numFmt w:val="decimal"/>
      <w:lvlText w:val="%6."/>
      <w:lvlJc w:val="left"/>
      <w:pPr>
        <w:ind w:left="1020" w:hanging="360"/>
      </w:pPr>
    </w:lvl>
    <w:lvl w:ilvl="6" w:tplc="BAC48CC0">
      <w:start w:val="1"/>
      <w:numFmt w:val="decimal"/>
      <w:lvlText w:val="%7."/>
      <w:lvlJc w:val="left"/>
      <w:pPr>
        <w:ind w:left="1020" w:hanging="360"/>
      </w:pPr>
    </w:lvl>
    <w:lvl w:ilvl="7" w:tplc="3B22E9F6">
      <w:start w:val="1"/>
      <w:numFmt w:val="decimal"/>
      <w:lvlText w:val="%8."/>
      <w:lvlJc w:val="left"/>
      <w:pPr>
        <w:ind w:left="1020" w:hanging="360"/>
      </w:pPr>
    </w:lvl>
    <w:lvl w:ilvl="8" w:tplc="2E76E4DA">
      <w:start w:val="1"/>
      <w:numFmt w:val="decimal"/>
      <w:lvlText w:val="%9."/>
      <w:lvlJc w:val="left"/>
      <w:pPr>
        <w:ind w:left="1020" w:hanging="360"/>
      </w:pPr>
    </w:lvl>
  </w:abstractNum>
  <w:abstractNum w:abstractNumId="9" w15:restartNumberingAfterBreak="0">
    <w:nsid w:val="2D4C7CCF"/>
    <w:multiLevelType w:val="hybridMultilevel"/>
    <w:tmpl w:val="8326D502"/>
    <w:lvl w:ilvl="0" w:tplc="2ECCA60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421264F7"/>
    <w:multiLevelType w:val="hybridMultilevel"/>
    <w:tmpl w:val="6B7E2612"/>
    <w:lvl w:ilvl="0" w:tplc="FEA0E9BC">
      <w:start w:val="1"/>
      <w:numFmt w:val="decimal"/>
      <w:lvlText w:val="%1."/>
      <w:lvlJc w:val="left"/>
      <w:pPr>
        <w:ind w:left="1020" w:hanging="360"/>
      </w:pPr>
    </w:lvl>
    <w:lvl w:ilvl="1" w:tplc="7FBA8A68">
      <w:start w:val="1"/>
      <w:numFmt w:val="decimal"/>
      <w:lvlText w:val="%2."/>
      <w:lvlJc w:val="left"/>
      <w:pPr>
        <w:ind w:left="1020" w:hanging="360"/>
      </w:pPr>
    </w:lvl>
    <w:lvl w:ilvl="2" w:tplc="608AF7AC">
      <w:start w:val="1"/>
      <w:numFmt w:val="decimal"/>
      <w:lvlText w:val="%3."/>
      <w:lvlJc w:val="left"/>
      <w:pPr>
        <w:ind w:left="1020" w:hanging="360"/>
      </w:pPr>
    </w:lvl>
    <w:lvl w:ilvl="3" w:tplc="20F269C4">
      <w:start w:val="1"/>
      <w:numFmt w:val="decimal"/>
      <w:lvlText w:val="%4."/>
      <w:lvlJc w:val="left"/>
      <w:pPr>
        <w:ind w:left="1020" w:hanging="360"/>
      </w:pPr>
    </w:lvl>
    <w:lvl w:ilvl="4" w:tplc="DA989CBC">
      <w:start w:val="1"/>
      <w:numFmt w:val="decimal"/>
      <w:lvlText w:val="%5."/>
      <w:lvlJc w:val="left"/>
      <w:pPr>
        <w:ind w:left="1020" w:hanging="360"/>
      </w:pPr>
    </w:lvl>
    <w:lvl w:ilvl="5" w:tplc="47004FC4">
      <w:start w:val="1"/>
      <w:numFmt w:val="decimal"/>
      <w:lvlText w:val="%6."/>
      <w:lvlJc w:val="left"/>
      <w:pPr>
        <w:ind w:left="1020" w:hanging="360"/>
      </w:pPr>
    </w:lvl>
    <w:lvl w:ilvl="6" w:tplc="82649D16">
      <w:start w:val="1"/>
      <w:numFmt w:val="decimal"/>
      <w:lvlText w:val="%7."/>
      <w:lvlJc w:val="left"/>
      <w:pPr>
        <w:ind w:left="1020" w:hanging="360"/>
      </w:pPr>
    </w:lvl>
    <w:lvl w:ilvl="7" w:tplc="EA74EE26">
      <w:start w:val="1"/>
      <w:numFmt w:val="decimal"/>
      <w:lvlText w:val="%8."/>
      <w:lvlJc w:val="left"/>
      <w:pPr>
        <w:ind w:left="1020" w:hanging="360"/>
      </w:pPr>
    </w:lvl>
    <w:lvl w:ilvl="8" w:tplc="CF2A3AA2">
      <w:start w:val="1"/>
      <w:numFmt w:val="decimal"/>
      <w:lvlText w:val="%9."/>
      <w:lvlJc w:val="left"/>
      <w:pPr>
        <w:ind w:left="1020" w:hanging="360"/>
      </w:pPr>
    </w:lvl>
  </w:abstractNum>
  <w:abstractNum w:abstractNumId="11" w15:restartNumberingAfterBreak="0">
    <w:nsid w:val="437A6A3D"/>
    <w:multiLevelType w:val="hybridMultilevel"/>
    <w:tmpl w:val="C748A9E2"/>
    <w:lvl w:ilvl="0" w:tplc="7996FF5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13" w15:restartNumberingAfterBreak="0">
    <w:nsid w:val="537736C0"/>
    <w:multiLevelType w:val="hybridMultilevel"/>
    <w:tmpl w:val="43101DA4"/>
    <w:lvl w:ilvl="0" w:tplc="A552C9E8">
      <w:start w:val="1"/>
      <w:numFmt w:val="decimal"/>
      <w:lvlText w:val="%1."/>
      <w:lvlJc w:val="left"/>
      <w:pPr>
        <w:ind w:left="1020" w:hanging="360"/>
      </w:pPr>
    </w:lvl>
    <w:lvl w:ilvl="1" w:tplc="4E8CAABC">
      <w:start w:val="1"/>
      <w:numFmt w:val="decimal"/>
      <w:lvlText w:val="%2."/>
      <w:lvlJc w:val="left"/>
      <w:pPr>
        <w:ind w:left="1020" w:hanging="360"/>
      </w:pPr>
    </w:lvl>
    <w:lvl w:ilvl="2" w:tplc="74C2AD98">
      <w:start w:val="1"/>
      <w:numFmt w:val="decimal"/>
      <w:lvlText w:val="%3."/>
      <w:lvlJc w:val="left"/>
      <w:pPr>
        <w:ind w:left="1020" w:hanging="360"/>
      </w:pPr>
    </w:lvl>
    <w:lvl w:ilvl="3" w:tplc="27D43342">
      <w:start w:val="1"/>
      <w:numFmt w:val="decimal"/>
      <w:lvlText w:val="%4."/>
      <w:lvlJc w:val="left"/>
      <w:pPr>
        <w:ind w:left="1020" w:hanging="360"/>
      </w:pPr>
    </w:lvl>
    <w:lvl w:ilvl="4" w:tplc="B4E071EC">
      <w:start w:val="1"/>
      <w:numFmt w:val="decimal"/>
      <w:lvlText w:val="%5."/>
      <w:lvlJc w:val="left"/>
      <w:pPr>
        <w:ind w:left="1020" w:hanging="360"/>
      </w:pPr>
    </w:lvl>
    <w:lvl w:ilvl="5" w:tplc="08DC43E6">
      <w:start w:val="1"/>
      <w:numFmt w:val="decimal"/>
      <w:lvlText w:val="%6."/>
      <w:lvlJc w:val="left"/>
      <w:pPr>
        <w:ind w:left="1020" w:hanging="360"/>
      </w:pPr>
    </w:lvl>
    <w:lvl w:ilvl="6" w:tplc="3A9A9408">
      <w:start w:val="1"/>
      <w:numFmt w:val="decimal"/>
      <w:lvlText w:val="%7."/>
      <w:lvlJc w:val="left"/>
      <w:pPr>
        <w:ind w:left="1020" w:hanging="360"/>
      </w:pPr>
    </w:lvl>
    <w:lvl w:ilvl="7" w:tplc="6EA894DC">
      <w:start w:val="1"/>
      <w:numFmt w:val="decimal"/>
      <w:lvlText w:val="%8."/>
      <w:lvlJc w:val="left"/>
      <w:pPr>
        <w:ind w:left="1020" w:hanging="360"/>
      </w:pPr>
    </w:lvl>
    <w:lvl w:ilvl="8" w:tplc="3D40216A">
      <w:start w:val="1"/>
      <w:numFmt w:val="decimal"/>
      <w:lvlText w:val="%9."/>
      <w:lvlJc w:val="left"/>
      <w:pPr>
        <w:ind w:left="1020" w:hanging="360"/>
      </w:pPr>
    </w:lvl>
  </w:abstractNum>
  <w:abstractNum w:abstractNumId="14" w15:restartNumberingAfterBreak="0">
    <w:nsid w:val="5DEB461F"/>
    <w:multiLevelType w:val="hybridMultilevel"/>
    <w:tmpl w:val="6CBAB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D2EE6"/>
    <w:multiLevelType w:val="hybridMultilevel"/>
    <w:tmpl w:val="E6725674"/>
    <w:lvl w:ilvl="0" w:tplc="3B6278D2">
      <w:start w:val="1"/>
      <w:numFmt w:val="decimal"/>
      <w:lvlText w:val="%1."/>
      <w:lvlJc w:val="left"/>
      <w:pPr>
        <w:ind w:left="1020" w:hanging="360"/>
      </w:pPr>
    </w:lvl>
    <w:lvl w:ilvl="1" w:tplc="84E85282">
      <w:start w:val="1"/>
      <w:numFmt w:val="decimal"/>
      <w:lvlText w:val="%2."/>
      <w:lvlJc w:val="left"/>
      <w:pPr>
        <w:ind w:left="1020" w:hanging="360"/>
      </w:pPr>
    </w:lvl>
    <w:lvl w:ilvl="2" w:tplc="9D881C34">
      <w:start w:val="1"/>
      <w:numFmt w:val="decimal"/>
      <w:lvlText w:val="%3."/>
      <w:lvlJc w:val="left"/>
      <w:pPr>
        <w:ind w:left="1020" w:hanging="360"/>
      </w:pPr>
    </w:lvl>
    <w:lvl w:ilvl="3" w:tplc="609A5B60">
      <w:start w:val="1"/>
      <w:numFmt w:val="decimal"/>
      <w:lvlText w:val="%4."/>
      <w:lvlJc w:val="left"/>
      <w:pPr>
        <w:ind w:left="1020" w:hanging="360"/>
      </w:pPr>
    </w:lvl>
    <w:lvl w:ilvl="4" w:tplc="D452E810">
      <w:start w:val="1"/>
      <w:numFmt w:val="decimal"/>
      <w:lvlText w:val="%5."/>
      <w:lvlJc w:val="left"/>
      <w:pPr>
        <w:ind w:left="1020" w:hanging="360"/>
      </w:pPr>
    </w:lvl>
    <w:lvl w:ilvl="5" w:tplc="4C3E63E4">
      <w:start w:val="1"/>
      <w:numFmt w:val="decimal"/>
      <w:lvlText w:val="%6."/>
      <w:lvlJc w:val="left"/>
      <w:pPr>
        <w:ind w:left="1020" w:hanging="360"/>
      </w:pPr>
    </w:lvl>
    <w:lvl w:ilvl="6" w:tplc="838ACFD0">
      <w:start w:val="1"/>
      <w:numFmt w:val="decimal"/>
      <w:lvlText w:val="%7."/>
      <w:lvlJc w:val="left"/>
      <w:pPr>
        <w:ind w:left="1020" w:hanging="360"/>
      </w:pPr>
    </w:lvl>
    <w:lvl w:ilvl="7" w:tplc="D448687A">
      <w:start w:val="1"/>
      <w:numFmt w:val="decimal"/>
      <w:lvlText w:val="%8."/>
      <w:lvlJc w:val="left"/>
      <w:pPr>
        <w:ind w:left="1020" w:hanging="360"/>
      </w:pPr>
    </w:lvl>
    <w:lvl w:ilvl="8" w:tplc="8F9028C8">
      <w:start w:val="1"/>
      <w:numFmt w:val="decimal"/>
      <w:lvlText w:val="%9."/>
      <w:lvlJc w:val="left"/>
      <w:pPr>
        <w:ind w:left="1020" w:hanging="360"/>
      </w:pPr>
    </w:lvl>
  </w:abstractNum>
  <w:abstractNum w:abstractNumId="16" w15:restartNumberingAfterBreak="0">
    <w:nsid w:val="71A33AD9"/>
    <w:multiLevelType w:val="hybridMultilevel"/>
    <w:tmpl w:val="B448BAA6"/>
    <w:lvl w:ilvl="0" w:tplc="2036130C">
      <w:start w:val="1"/>
      <w:numFmt w:val="decimal"/>
      <w:lvlText w:val="%1."/>
      <w:lvlJc w:val="left"/>
      <w:pPr>
        <w:ind w:left="1020" w:hanging="360"/>
      </w:pPr>
    </w:lvl>
    <w:lvl w:ilvl="1" w:tplc="06FE9C1A">
      <w:start w:val="1"/>
      <w:numFmt w:val="decimal"/>
      <w:lvlText w:val="%2."/>
      <w:lvlJc w:val="left"/>
      <w:pPr>
        <w:ind w:left="1020" w:hanging="360"/>
      </w:pPr>
    </w:lvl>
    <w:lvl w:ilvl="2" w:tplc="10F4B574">
      <w:start w:val="1"/>
      <w:numFmt w:val="decimal"/>
      <w:lvlText w:val="%3."/>
      <w:lvlJc w:val="left"/>
      <w:pPr>
        <w:ind w:left="1020" w:hanging="360"/>
      </w:pPr>
    </w:lvl>
    <w:lvl w:ilvl="3" w:tplc="9078E9DC">
      <w:start w:val="1"/>
      <w:numFmt w:val="decimal"/>
      <w:lvlText w:val="%4."/>
      <w:lvlJc w:val="left"/>
      <w:pPr>
        <w:ind w:left="1020" w:hanging="360"/>
      </w:pPr>
    </w:lvl>
    <w:lvl w:ilvl="4" w:tplc="2FC031DC">
      <w:start w:val="1"/>
      <w:numFmt w:val="decimal"/>
      <w:lvlText w:val="%5."/>
      <w:lvlJc w:val="left"/>
      <w:pPr>
        <w:ind w:left="1020" w:hanging="360"/>
      </w:pPr>
    </w:lvl>
    <w:lvl w:ilvl="5" w:tplc="339409FC">
      <w:start w:val="1"/>
      <w:numFmt w:val="decimal"/>
      <w:lvlText w:val="%6."/>
      <w:lvlJc w:val="left"/>
      <w:pPr>
        <w:ind w:left="1020" w:hanging="360"/>
      </w:pPr>
    </w:lvl>
    <w:lvl w:ilvl="6" w:tplc="56427A04">
      <w:start w:val="1"/>
      <w:numFmt w:val="decimal"/>
      <w:lvlText w:val="%7."/>
      <w:lvlJc w:val="left"/>
      <w:pPr>
        <w:ind w:left="1020" w:hanging="360"/>
      </w:pPr>
    </w:lvl>
    <w:lvl w:ilvl="7" w:tplc="492ED92C">
      <w:start w:val="1"/>
      <w:numFmt w:val="decimal"/>
      <w:lvlText w:val="%8."/>
      <w:lvlJc w:val="left"/>
      <w:pPr>
        <w:ind w:left="1020" w:hanging="360"/>
      </w:pPr>
    </w:lvl>
    <w:lvl w:ilvl="8" w:tplc="12440BFA">
      <w:start w:val="1"/>
      <w:numFmt w:val="decimal"/>
      <w:lvlText w:val="%9."/>
      <w:lvlJc w:val="left"/>
      <w:pPr>
        <w:ind w:left="1020" w:hanging="360"/>
      </w:pPr>
    </w:lvl>
  </w:abstractNum>
  <w:abstractNum w:abstractNumId="17"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B90339"/>
    <w:multiLevelType w:val="hybridMultilevel"/>
    <w:tmpl w:val="F89C23D0"/>
    <w:lvl w:ilvl="0" w:tplc="496E843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
    <w:lvlOverride w:ilvl="0">
      <w:startOverride w:val="1"/>
    </w:lvlOverride>
  </w:num>
  <w:num w:numId="9">
    <w:abstractNumId w:val="1"/>
    <w:lvlOverride w:ilvl="0">
      <w:startOverride w:val="4"/>
    </w:lvlOverride>
  </w:num>
  <w:num w:numId="10">
    <w:abstractNumId w:val="14"/>
  </w:num>
  <w:num w:numId="11">
    <w:abstractNumId w:val="10"/>
  </w:num>
  <w:num w:numId="12">
    <w:abstractNumId w:val="2"/>
  </w:num>
  <w:num w:numId="13">
    <w:abstractNumId w:val="13"/>
  </w:num>
  <w:num w:numId="14">
    <w:abstractNumId w:val="8"/>
  </w:num>
  <w:num w:numId="15">
    <w:abstractNumId w:val="16"/>
  </w:num>
  <w:num w:numId="16">
    <w:abstractNumId w:val="15"/>
  </w:num>
  <w:num w:numId="17">
    <w:abstractNumId w:val="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18"/>
    <w:rsid w:val="000018B9"/>
    <w:rsid w:val="000024AB"/>
    <w:rsid w:val="000035BE"/>
    <w:rsid w:val="00005471"/>
    <w:rsid w:val="00015250"/>
    <w:rsid w:val="00031B09"/>
    <w:rsid w:val="000324C6"/>
    <w:rsid w:val="00037B20"/>
    <w:rsid w:val="00041080"/>
    <w:rsid w:val="00057D53"/>
    <w:rsid w:val="000608BF"/>
    <w:rsid w:val="0006192B"/>
    <w:rsid w:val="00064DDA"/>
    <w:rsid w:val="00065040"/>
    <w:rsid w:val="0006586E"/>
    <w:rsid w:val="00077681"/>
    <w:rsid w:val="00081308"/>
    <w:rsid w:val="00082678"/>
    <w:rsid w:val="000867BB"/>
    <w:rsid w:val="000A0D89"/>
    <w:rsid w:val="000B183D"/>
    <w:rsid w:val="000B787D"/>
    <w:rsid w:val="000C1C39"/>
    <w:rsid w:val="000C22AD"/>
    <w:rsid w:val="000C5B89"/>
    <w:rsid w:val="000D352B"/>
    <w:rsid w:val="000E41DF"/>
    <w:rsid w:val="000E4A44"/>
    <w:rsid w:val="000E4DC7"/>
    <w:rsid w:val="000F0347"/>
    <w:rsid w:val="000F1881"/>
    <w:rsid w:val="000F757E"/>
    <w:rsid w:val="00100E40"/>
    <w:rsid w:val="001021A5"/>
    <w:rsid w:val="00115132"/>
    <w:rsid w:val="00121B3D"/>
    <w:rsid w:val="00126234"/>
    <w:rsid w:val="00134A57"/>
    <w:rsid w:val="001402B1"/>
    <w:rsid w:val="00147E27"/>
    <w:rsid w:val="00151E5C"/>
    <w:rsid w:val="00152FC0"/>
    <w:rsid w:val="0015313F"/>
    <w:rsid w:val="0016094F"/>
    <w:rsid w:val="00166DF8"/>
    <w:rsid w:val="00174456"/>
    <w:rsid w:val="0018535E"/>
    <w:rsid w:val="00190577"/>
    <w:rsid w:val="0019425C"/>
    <w:rsid w:val="00197966"/>
    <w:rsid w:val="001A006E"/>
    <w:rsid w:val="001A22FC"/>
    <w:rsid w:val="001A4353"/>
    <w:rsid w:val="001A4A34"/>
    <w:rsid w:val="001B15B6"/>
    <w:rsid w:val="001B357D"/>
    <w:rsid w:val="001B5AA6"/>
    <w:rsid w:val="001C4BAB"/>
    <w:rsid w:val="001C5F5A"/>
    <w:rsid w:val="001D1A0B"/>
    <w:rsid w:val="001D1FA8"/>
    <w:rsid w:val="001D2CB9"/>
    <w:rsid w:val="001E5922"/>
    <w:rsid w:val="001F21CE"/>
    <w:rsid w:val="001F2670"/>
    <w:rsid w:val="001F5273"/>
    <w:rsid w:val="002044FD"/>
    <w:rsid w:val="00210F87"/>
    <w:rsid w:val="00215FA8"/>
    <w:rsid w:val="00230B30"/>
    <w:rsid w:val="002365C4"/>
    <w:rsid w:val="00236F76"/>
    <w:rsid w:val="00241FD0"/>
    <w:rsid w:val="00252212"/>
    <w:rsid w:val="0025365A"/>
    <w:rsid w:val="00257C43"/>
    <w:rsid w:val="00270C5C"/>
    <w:rsid w:val="00270D2B"/>
    <w:rsid w:val="002A21D1"/>
    <w:rsid w:val="002B01F6"/>
    <w:rsid w:val="002F3A93"/>
    <w:rsid w:val="00301D1D"/>
    <w:rsid w:val="00306DAF"/>
    <w:rsid w:val="00311C13"/>
    <w:rsid w:val="003125C4"/>
    <w:rsid w:val="00320EB1"/>
    <w:rsid w:val="00321583"/>
    <w:rsid w:val="003235C6"/>
    <w:rsid w:val="003301C6"/>
    <w:rsid w:val="00330A53"/>
    <w:rsid w:val="00333615"/>
    <w:rsid w:val="00333B10"/>
    <w:rsid w:val="00341525"/>
    <w:rsid w:val="00341810"/>
    <w:rsid w:val="00343E3D"/>
    <w:rsid w:val="00351AD3"/>
    <w:rsid w:val="00356441"/>
    <w:rsid w:val="00362347"/>
    <w:rsid w:val="00366614"/>
    <w:rsid w:val="00373C95"/>
    <w:rsid w:val="00383FBF"/>
    <w:rsid w:val="0039056F"/>
    <w:rsid w:val="00396B58"/>
    <w:rsid w:val="003A0C70"/>
    <w:rsid w:val="003A1EFE"/>
    <w:rsid w:val="003A32CB"/>
    <w:rsid w:val="003B15E1"/>
    <w:rsid w:val="003B3E1D"/>
    <w:rsid w:val="003C5F96"/>
    <w:rsid w:val="003E1086"/>
    <w:rsid w:val="003F231B"/>
    <w:rsid w:val="003F522C"/>
    <w:rsid w:val="00426EF9"/>
    <w:rsid w:val="00427BD6"/>
    <w:rsid w:val="00447C0A"/>
    <w:rsid w:val="004523C0"/>
    <w:rsid w:val="004545F0"/>
    <w:rsid w:val="004722AC"/>
    <w:rsid w:val="0047601F"/>
    <w:rsid w:val="00486F27"/>
    <w:rsid w:val="004872EB"/>
    <w:rsid w:val="004A3241"/>
    <w:rsid w:val="004A4201"/>
    <w:rsid w:val="004A4FDB"/>
    <w:rsid w:val="004C14A4"/>
    <w:rsid w:val="004C154A"/>
    <w:rsid w:val="004C54F8"/>
    <w:rsid w:val="004C64CF"/>
    <w:rsid w:val="004D17A9"/>
    <w:rsid w:val="004D4928"/>
    <w:rsid w:val="004D5E8F"/>
    <w:rsid w:val="004D6ECC"/>
    <w:rsid w:val="004E760C"/>
    <w:rsid w:val="004F7B7D"/>
    <w:rsid w:val="00503624"/>
    <w:rsid w:val="00504602"/>
    <w:rsid w:val="00506291"/>
    <w:rsid w:val="00506CEA"/>
    <w:rsid w:val="00511ACA"/>
    <w:rsid w:val="00517A2F"/>
    <w:rsid w:val="00517F42"/>
    <w:rsid w:val="0052184B"/>
    <w:rsid w:val="005263C7"/>
    <w:rsid w:val="0053053D"/>
    <w:rsid w:val="00544B36"/>
    <w:rsid w:val="005511EE"/>
    <w:rsid w:val="005518DA"/>
    <w:rsid w:val="00552886"/>
    <w:rsid w:val="00562B14"/>
    <w:rsid w:val="00564DFC"/>
    <w:rsid w:val="0056609A"/>
    <w:rsid w:val="0056737B"/>
    <w:rsid w:val="00572431"/>
    <w:rsid w:val="0057445E"/>
    <w:rsid w:val="00575062"/>
    <w:rsid w:val="0057734A"/>
    <w:rsid w:val="00582AC6"/>
    <w:rsid w:val="00583B7E"/>
    <w:rsid w:val="0059183C"/>
    <w:rsid w:val="005B124A"/>
    <w:rsid w:val="005B1C6A"/>
    <w:rsid w:val="005C5D9E"/>
    <w:rsid w:val="005D066F"/>
    <w:rsid w:val="005D61D3"/>
    <w:rsid w:val="005E10C8"/>
    <w:rsid w:val="005F4930"/>
    <w:rsid w:val="006227FB"/>
    <w:rsid w:val="00622C4F"/>
    <w:rsid w:val="00626EEB"/>
    <w:rsid w:val="00627678"/>
    <w:rsid w:val="00627C41"/>
    <w:rsid w:val="006302BB"/>
    <w:rsid w:val="006322BD"/>
    <w:rsid w:val="00633EF6"/>
    <w:rsid w:val="0063609D"/>
    <w:rsid w:val="00642EC7"/>
    <w:rsid w:val="00656318"/>
    <w:rsid w:val="00663537"/>
    <w:rsid w:val="006754B8"/>
    <w:rsid w:val="00680FFA"/>
    <w:rsid w:val="00685FC2"/>
    <w:rsid w:val="006D6447"/>
    <w:rsid w:val="006E05D0"/>
    <w:rsid w:val="006E440B"/>
    <w:rsid w:val="006F4665"/>
    <w:rsid w:val="0070199A"/>
    <w:rsid w:val="007202AF"/>
    <w:rsid w:val="0072062E"/>
    <w:rsid w:val="00723C81"/>
    <w:rsid w:val="00734313"/>
    <w:rsid w:val="0073467E"/>
    <w:rsid w:val="007369BB"/>
    <w:rsid w:val="007564C0"/>
    <w:rsid w:val="007628CD"/>
    <w:rsid w:val="007653C5"/>
    <w:rsid w:val="00765571"/>
    <w:rsid w:val="00767530"/>
    <w:rsid w:val="0077116C"/>
    <w:rsid w:val="00781A2D"/>
    <w:rsid w:val="00785F2F"/>
    <w:rsid w:val="00790743"/>
    <w:rsid w:val="00793CCE"/>
    <w:rsid w:val="00797109"/>
    <w:rsid w:val="007A14CD"/>
    <w:rsid w:val="007A1C72"/>
    <w:rsid w:val="007B520A"/>
    <w:rsid w:val="007C15D4"/>
    <w:rsid w:val="007C47EB"/>
    <w:rsid w:val="007C74C2"/>
    <w:rsid w:val="007C7F85"/>
    <w:rsid w:val="007F6D76"/>
    <w:rsid w:val="008027FA"/>
    <w:rsid w:val="0080285E"/>
    <w:rsid w:val="008155E0"/>
    <w:rsid w:val="00825DA2"/>
    <w:rsid w:val="00827B86"/>
    <w:rsid w:val="008318D1"/>
    <w:rsid w:val="00837BDD"/>
    <w:rsid w:val="0084196A"/>
    <w:rsid w:val="008561EC"/>
    <w:rsid w:val="00857300"/>
    <w:rsid w:val="00867D22"/>
    <w:rsid w:val="00870C1E"/>
    <w:rsid w:val="00871C35"/>
    <w:rsid w:val="00873516"/>
    <w:rsid w:val="008860BB"/>
    <w:rsid w:val="00895B08"/>
    <w:rsid w:val="008A317F"/>
    <w:rsid w:val="008C7FB0"/>
    <w:rsid w:val="008E2711"/>
    <w:rsid w:val="008F0E26"/>
    <w:rsid w:val="008F539C"/>
    <w:rsid w:val="008F6A01"/>
    <w:rsid w:val="00911792"/>
    <w:rsid w:val="009133F4"/>
    <w:rsid w:val="00920E80"/>
    <w:rsid w:val="009273E7"/>
    <w:rsid w:val="00934C03"/>
    <w:rsid w:val="00936B03"/>
    <w:rsid w:val="00937F48"/>
    <w:rsid w:val="00942BD4"/>
    <w:rsid w:val="009471F7"/>
    <w:rsid w:val="00960E78"/>
    <w:rsid w:val="00962C4F"/>
    <w:rsid w:val="009749FC"/>
    <w:rsid w:val="00984AB1"/>
    <w:rsid w:val="00995E2F"/>
    <w:rsid w:val="0099733E"/>
    <w:rsid w:val="009C3C0A"/>
    <w:rsid w:val="009C3D38"/>
    <w:rsid w:val="009C4A8A"/>
    <w:rsid w:val="009D2B9F"/>
    <w:rsid w:val="009D64AC"/>
    <w:rsid w:val="009E6EB8"/>
    <w:rsid w:val="009F4D53"/>
    <w:rsid w:val="009F692F"/>
    <w:rsid w:val="009F6E5F"/>
    <w:rsid w:val="00A055E8"/>
    <w:rsid w:val="00A05819"/>
    <w:rsid w:val="00A16A22"/>
    <w:rsid w:val="00A27E73"/>
    <w:rsid w:val="00A43E46"/>
    <w:rsid w:val="00A46571"/>
    <w:rsid w:val="00A51F9F"/>
    <w:rsid w:val="00A53F45"/>
    <w:rsid w:val="00A54107"/>
    <w:rsid w:val="00A56771"/>
    <w:rsid w:val="00A5762E"/>
    <w:rsid w:val="00A644D8"/>
    <w:rsid w:val="00A734CE"/>
    <w:rsid w:val="00A74819"/>
    <w:rsid w:val="00A74E4A"/>
    <w:rsid w:val="00A83CC6"/>
    <w:rsid w:val="00A84314"/>
    <w:rsid w:val="00A855B2"/>
    <w:rsid w:val="00A85FE1"/>
    <w:rsid w:val="00A87C5E"/>
    <w:rsid w:val="00A90D16"/>
    <w:rsid w:val="00AA2667"/>
    <w:rsid w:val="00AA3BF4"/>
    <w:rsid w:val="00AA5BDC"/>
    <w:rsid w:val="00AB1353"/>
    <w:rsid w:val="00AB33E1"/>
    <w:rsid w:val="00AB4806"/>
    <w:rsid w:val="00AB62DE"/>
    <w:rsid w:val="00AC2D99"/>
    <w:rsid w:val="00AC3CDB"/>
    <w:rsid w:val="00AD3F8B"/>
    <w:rsid w:val="00AD4770"/>
    <w:rsid w:val="00AE49B6"/>
    <w:rsid w:val="00AE70DE"/>
    <w:rsid w:val="00AE76F3"/>
    <w:rsid w:val="00B07B6D"/>
    <w:rsid w:val="00B135BB"/>
    <w:rsid w:val="00B17970"/>
    <w:rsid w:val="00B257AC"/>
    <w:rsid w:val="00B25F63"/>
    <w:rsid w:val="00B355DF"/>
    <w:rsid w:val="00B40D3C"/>
    <w:rsid w:val="00B4411C"/>
    <w:rsid w:val="00B44CB6"/>
    <w:rsid w:val="00B57192"/>
    <w:rsid w:val="00B57F8E"/>
    <w:rsid w:val="00B65947"/>
    <w:rsid w:val="00B74518"/>
    <w:rsid w:val="00B767B4"/>
    <w:rsid w:val="00B77227"/>
    <w:rsid w:val="00B969C4"/>
    <w:rsid w:val="00BA14CA"/>
    <w:rsid w:val="00BB48AD"/>
    <w:rsid w:val="00BB4B94"/>
    <w:rsid w:val="00BC66B6"/>
    <w:rsid w:val="00BE1EF7"/>
    <w:rsid w:val="00BE3A7F"/>
    <w:rsid w:val="00BE44E5"/>
    <w:rsid w:val="00BE4528"/>
    <w:rsid w:val="00BE70A6"/>
    <w:rsid w:val="00BE75C2"/>
    <w:rsid w:val="00BF0C1D"/>
    <w:rsid w:val="00C0302A"/>
    <w:rsid w:val="00C03553"/>
    <w:rsid w:val="00C23E17"/>
    <w:rsid w:val="00C243DF"/>
    <w:rsid w:val="00C24C9D"/>
    <w:rsid w:val="00C25971"/>
    <w:rsid w:val="00C268E1"/>
    <w:rsid w:val="00C344F7"/>
    <w:rsid w:val="00C44060"/>
    <w:rsid w:val="00C46020"/>
    <w:rsid w:val="00C47D8D"/>
    <w:rsid w:val="00C60642"/>
    <w:rsid w:val="00C74119"/>
    <w:rsid w:val="00C83349"/>
    <w:rsid w:val="00C91073"/>
    <w:rsid w:val="00C9253F"/>
    <w:rsid w:val="00C92547"/>
    <w:rsid w:val="00CA1FEB"/>
    <w:rsid w:val="00CA3E6B"/>
    <w:rsid w:val="00CB0B5B"/>
    <w:rsid w:val="00CB3922"/>
    <w:rsid w:val="00CB638C"/>
    <w:rsid w:val="00CB6625"/>
    <w:rsid w:val="00CB68E0"/>
    <w:rsid w:val="00CC1074"/>
    <w:rsid w:val="00CC4B28"/>
    <w:rsid w:val="00CD5473"/>
    <w:rsid w:val="00CF3760"/>
    <w:rsid w:val="00CF785A"/>
    <w:rsid w:val="00D02685"/>
    <w:rsid w:val="00D150B6"/>
    <w:rsid w:val="00D4371C"/>
    <w:rsid w:val="00D47A98"/>
    <w:rsid w:val="00D64753"/>
    <w:rsid w:val="00D65950"/>
    <w:rsid w:val="00D71861"/>
    <w:rsid w:val="00D7206A"/>
    <w:rsid w:val="00D72E16"/>
    <w:rsid w:val="00D94792"/>
    <w:rsid w:val="00D96045"/>
    <w:rsid w:val="00DA0D51"/>
    <w:rsid w:val="00DA3667"/>
    <w:rsid w:val="00DA6B74"/>
    <w:rsid w:val="00DB5377"/>
    <w:rsid w:val="00DB78EC"/>
    <w:rsid w:val="00DC3C1A"/>
    <w:rsid w:val="00DC5C0A"/>
    <w:rsid w:val="00DC6469"/>
    <w:rsid w:val="00DE313A"/>
    <w:rsid w:val="00E0083C"/>
    <w:rsid w:val="00E272B7"/>
    <w:rsid w:val="00E2761A"/>
    <w:rsid w:val="00E3046D"/>
    <w:rsid w:val="00E36AB5"/>
    <w:rsid w:val="00E56C39"/>
    <w:rsid w:val="00E6284F"/>
    <w:rsid w:val="00E71BB6"/>
    <w:rsid w:val="00E73F2C"/>
    <w:rsid w:val="00E7683C"/>
    <w:rsid w:val="00E971BC"/>
    <w:rsid w:val="00EA5282"/>
    <w:rsid w:val="00EA7FF5"/>
    <w:rsid w:val="00EB0E04"/>
    <w:rsid w:val="00EC1161"/>
    <w:rsid w:val="00EC1719"/>
    <w:rsid w:val="00ED121B"/>
    <w:rsid w:val="00F04704"/>
    <w:rsid w:val="00F06110"/>
    <w:rsid w:val="00F167C9"/>
    <w:rsid w:val="00F167DD"/>
    <w:rsid w:val="00F20B8E"/>
    <w:rsid w:val="00F24500"/>
    <w:rsid w:val="00F24A25"/>
    <w:rsid w:val="00F27519"/>
    <w:rsid w:val="00F30607"/>
    <w:rsid w:val="00F31490"/>
    <w:rsid w:val="00F52F56"/>
    <w:rsid w:val="00F55233"/>
    <w:rsid w:val="00F74283"/>
    <w:rsid w:val="00F80C41"/>
    <w:rsid w:val="00F84252"/>
    <w:rsid w:val="00F90286"/>
    <w:rsid w:val="00F93FDF"/>
    <w:rsid w:val="00FA42EA"/>
    <w:rsid w:val="00FC3B6D"/>
    <w:rsid w:val="00FD5F60"/>
    <w:rsid w:val="00FE6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9CD8"/>
  <w15:chartTrackingRefBased/>
  <w15:docId w15:val="{B0BF3C0D-003C-4819-BFC8-B9A847ED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678"/>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06110"/>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F275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27519"/>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27519"/>
    <w:pPr>
      <w:keepNext/>
      <w:spacing w:before="240" w:after="60"/>
      <w:outlineLvl w:val="3"/>
    </w:pPr>
    <w:rPr>
      <w:rFonts w:asciiTheme="minorHAnsi" w:eastAsiaTheme="minorEastAsia" w:hAnsiTheme="minorHAnsi" w:cstheme="majorBidi"/>
      <w:b/>
      <w:bCs/>
      <w:sz w:val="28"/>
      <w:szCs w:val="28"/>
    </w:rPr>
  </w:style>
  <w:style w:type="paragraph" w:styleId="Heading5">
    <w:name w:val="heading 5"/>
    <w:basedOn w:val="Normal"/>
    <w:next w:val="Normal"/>
    <w:link w:val="Heading5Char"/>
    <w:uiPriority w:val="9"/>
    <w:semiHidden/>
    <w:unhideWhenUsed/>
    <w:qFormat/>
    <w:rsid w:val="00F27519"/>
    <w:p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semiHidden/>
    <w:unhideWhenUsed/>
    <w:qFormat/>
    <w:rsid w:val="00F27519"/>
    <w:pPr>
      <w:spacing w:before="240" w:after="60"/>
      <w:outlineLvl w:val="5"/>
    </w:pPr>
    <w:rPr>
      <w:rFonts w:asciiTheme="minorHAnsi" w:eastAsiaTheme="minorEastAsia" w:hAnsiTheme="minorHAnsi"/>
      <w:b/>
      <w:bCs/>
      <w:sz w:val="22"/>
      <w:szCs w:val="22"/>
    </w:rPr>
  </w:style>
  <w:style w:type="paragraph" w:styleId="Heading7">
    <w:name w:val="heading 7"/>
    <w:basedOn w:val="Normal"/>
    <w:next w:val="Normal"/>
    <w:link w:val="Heading7Char"/>
    <w:uiPriority w:val="9"/>
    <w:semiHidden/>
    <w:unhideWhenUsed/>
    <w:qFormat/>
    <w:rsid w:val="00F27519"/>
    <w:pPr>
      <w:spacing w:before="240" w:after="60"/>
      <w:outlineLvl w:val="6"/>
    </w:pPr>
    <w:rPr>
      <w:rFonts w:asciiTheme="minorHAnsi" w:eastAsiaTheme="minorEastAsia" w:hAnsiTheme="minorHAnsi"/>
    </w:rPr>
  </w:style>
  <w:style w:type="paragraph" w:styleId="Heading8">
    <w:name w:val="heading 8"/>
    <w:basedOn w:val="Normal"/>
    <w:next w:val="Normal"/>
    <w:link w:val="Heading8Char"/>
    <w:uiPriority w:val="9"/>
    <w:semiHidden/>
    <w:unhideWhenUsed/>
    <w:qFormat/>
    <w:rsid w:val="00F27519"/>
    <w:pPr>
      <w:spacing w:before="240" w:after="60"/>
      <w:outlineLvl w:val="7"/>
    </w:pPr>
    <w:rPr>
      <w:rFonts w:asciiTheme="minorHAnsi" w:eastAsiaTheme="minorEastAsia" w:hAnsiTheme="minorHAnsi"/>
      <w:i/>
      <w:iCs/>
    </w:rPr>
  </w:style>
  <w:style w:type="paragraph" w:styleId="Heading9">
    <w:name w:val="heading 9"/>
    <w:basedOn w:val="Normal"/>
    <w:next w:val="Normal"/>
    <w:link w:val="Heading9Char"/>
    <w:uiPriority w:val="9"/>
    <w:semiHidden/>
    <w:unhideWhenUsed/>
    <w:qFormat/>
    <w:rsid w:val="00F2751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56318"/>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656318"/>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unhideWhenUsed/>
    <w:rsid w:val="00656318"/>
    <w:rPr>
      <w:sz w:val="16"/>
      <w:szCs w:val="16"/>
    </w:rPr>
  </w:style>
  <w:style w:type="character" w:customStyle="1" w:styleId="Heading1Char">
    <w:name w:val="Heading 1 Char"/>
    <w:basedOn w:val="DefaultParagraphFont"/>
    <w:link w:val="Heading1"/>
    <w:uiPriority w:val="9"/>
    <w:rsid w:val="00F061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7519"/>
    <w:rPr>
      <w:rFonts w:asciiTheme="majorHAnsi" w:eastAsiaTheme="majorEastAsia" w:hAnsiTheme="majorHAnsi" w:cstheme="majorBidi"/>
      <w:b/>
      <w:bCs/>
      <w:i/>
      <w:iCs/>
      <w:kern w:val="0"/>
      <w:sz w:val="28"/>
      <w:szCs w:val="28"/>
      <w14:ligatures w14:val="none"/>
    </w:rPr>
  </w:style>
  <w:style w:type="character" w:customStyle="1" w:styleId="Heading3Char">
    <w:name w:val="Heading 3 Char"/>
    <w:basedOn w:val="DefaultParagraphFont"/>
    <w:link w:val="Heading3"/>
    <w:uiPriority w:val="9"/>
    <w:semiHidden/>
    <w:rsid w:val="00F27519"/>
    <w:rPr>
      <w:rFonts w:asciiTheme="majorHAnsi" w:eastAsiaTheme="majorEastAsia" w:hAnsiTheme="majorHAnsi" w:cstheme="majorBidi"/>
      <w:b/>
      <w:bCs/>
      <w:kern w:val="0"/>
      <w:sz w:val="26"/>
      <w:szCs w:val="26"/>
      <w14:ligatures w14:val="none"/>
    </w:rPr>
  </w:style>
  <w:style w:type="character" w:customStyle="1" w:styleId="Heading4Char">
    <w:name w:val="Heading 4 Char"/>
    <w:basedOn w:val="DefaultParagraphFont"/>
    <w:link w:val="Heading4"/>
    <w:uiPriority w:val="9"/>
    <w:semiHidden/>
    <w:rsid w:val="00F27519"/>
    <w:rPr>
      <w:rFonts w:eastAsiaTheme="minorEastAsia" w:cstheme="majorBidi"/>
      <w:b/>
      <w:bCs/>
      <w:kern w:val="0"/>
      <w:sz w:val="28"/>
      <w:szCs w:val="28"/>
      <w14:ligatures w14:val="none"/>
    </w:rPr>
  </w:style>
  <w:style w:type="character" w:customStyle="1" w:styleId="Heading5Char">
    <w:name w:val="Heading 5 Char"/>
    <w:basedOn w:val="DefaultParagraphFont"/>
    <w:link w:val="Heading5"/>
    <w:uiPriority w:val="9"/>
    <w:semiHidden/>
    <w:rsid w:val="00F27519"/>
    <w:rPr>
      <w:rFonts w:eastAsiaTheme="minorEastAsia" w:cs="Times New Roman"/>
      <w:b/>
      <w:bCs/>
      <w:i/>
      <w:iCs/>
      <w:kern w:val="0"/>
      <w:sz w:val="26"/>
      <w:szCs w:val="26"/>
      <w14:ligatures w14:val="none"/>
    </w:rPr>
  </w:style>
  <w:style w:type="character" w:customStyle="1" w:styleId="Heading6Char">
    <w:name w:val="Heading 6 Char"/>
    <w:basedOn w:val="DefaultParagraphFont"/>
    <w:link w:val="Heading6"/>
    <w:uiPriority w:val="9"/>
    <w:semiHidden/>
    <w:rsid w:val="00F27519"/>
    <w:rPr>
      <w:rFonts w:eastAsiaTheme="minorEastAsia" w:cs="Times New Roman"/>
      <w:b/>
      <w:bCs/>
      <w:kern w:val="0"/>
      <w14:ligatures w14:val="none"/>
    </w:rPr>
  </w:style>
  <w:style w:type="character" w:customStyle="1" w:styleId="Heading7Char">
    <w:name w:val="Heading 7 Char"/>
    <w:basedOn w:val="DefaultParagraphFont"/>
    <w:link w:val="Heading7"/>
    <w:uiPriority w:val="9"/>
    <w:semiHidden/>
    <w:rsid w:val="00F27519"/>
    <w:rPr>
      <w:rFonts w:eastAsiaTheme="minorEastAsia" w:cs="Times New Roman"/>
      <w:kern w:val="0"/>
      <w:sz w:val="24"/>
      <w:szCs w:val="24"/>
      <w14:ligatures w14:val="none"/>
    </w:rPr>
  </w:style>
  <w:style w:type="character" w:customStyle="1" w:styleId="Heading8Char">
    <w:name w:val="Heading 8 Char"/>
    <w:basedOn w:val="DefaultParagraphFont"/>
    <w:link w:val="Heading8"/>
    <w:uiPriority w:val="9"/>
    <w:semiHidden/>
    <w:rsid w:val="00F27519"/>
    <w:rPr>
      <w:rFonts w:eastAsiaTheme="minorEastAsia" w:cs="Times New Roman"/>
      <w:i/>
      <w:iCs/>
      <w:kern w:val="0"/>
      <w:sz w:val="24"/>
      <w:szCs w:val="24"/>
      <w14:ligatures w14:val="none"/>
    </w:rPr>
  </w:style>
  <w:style w:type="character" w:customStyle="1" w:styleId="Heading9Char">
    <w:name w:val="Heading 9 Char"/>
    <w:basedOn w:val="DefaultParagraphFont"/>
    <w:link w:val="Heading9"/>
    <w:uiPriority w:val="9"/>
    <w:semiHidden/>
    <w:rsid w:val="00F27519"/>
    <w:rPr>
      <w:rFonts w:asciiTheme="majorHAnsi" w:eastAsiaTheme="majorEastAsia" w:hAnsiTheme="majorHAnsi" w:cs="Times New Roman"/>
      <w:kern w:val="0"/>
      <w14:ligatures w14:val="none"/>
    </w:rPr>
  </w:style>
  <w:style w:type="numbering" w:customStyle="1" w:styleId="NoList1">
    <w:name w:val="No List1"/>
    <w:next w:val="NoList"/>
    <w:uiPriority w:val="99"/>
    <w:semiHidden/>
    <w:unhideWhenUsed/>
    <w:rsid w:val="00F27519"/>
  </w:style>
  <w:style w:type="paragraph" w:customStyle="1" w:styleId="EBC">
    <w:name w:val="EBC"/>
    <w:basedOn w:val="Normal"/>
    <w:link w:val="EBCChar"/>
    <w:rsid w:val="00F27519"/>
    <w:pPr>
      <w:widowControl w:val="0"/>
      <w:spacing w:after="120"/>
      <w:jc w:val="both"/>
    </w:pPr>
    <w:rPr>
      <w:rFonts w:asciiTheme="majorBidi" w:hAnsiTheme="majorBidi" w:cstheme="majorBidi"/>
    </w:rPr>
  </w:style>
  <w:style w:type="character" w:customStyle="1" w:styleId="EBCChar">
    <w:name w:val="EBC Char"/>
    <w:basedOn w:val="DefaultParagraphFont"/>
    <w:link w:val="EBC"/>
    <w:rsid w:val="00F27519"/>
    <w:rPr>
      <w:rFonts w:asciiTheme="majorBidi" w:eastAsia="Times New Roman" w:hAnsiTheme="majorBidi" w:cstheme="majorBidi"/>
      <w:kern w:val="0"/>
      <w:sz w:val="24"/>
      <w:szCs w:val="24"/>
      <w14:ligatures w14:val="none"/>
    </w:rPr>
  </w:style>
  <w:style w:type="paragraph" w:customStyle="1" w:styleId="FlushLeftDouble">
    <w:name w:val="Flush Left Double"/>
    <w:aliases w:val="FLD"/>
    <w:basedOn w:val="Normal"/>
    <w:rsid w:val="00F27519"/>
    <w:pPr>
      <w:suppressAutoHyphens/>
      <w:spacing w:after="240"/>
      <w:ind w:left="360"/>
      <w:jc w:val="both"/>
    </w:pPr>
    <w:rPr>
      <w:szCs w:val="20"/>
    </w:rPr>
  </w:style>
  <w:style w:type="paragraph" w:styleId="CommentSubject">
    <w:name w:val="annotation subject"/>
    <w:basedOn w:val="CommentText"/>
    <w:next w:val="CommentText"/>
    <w:link w:val="CommentSubjectChar"/>
    <w:uiPriority w:val="99"/>
    <w:semiHidden/>
    <w:unhideWhenUsed/>
    <w:rsid w:val="00F27519"/>
    <w:pPr>
      <w:spacing w:after="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F27519"/>
    <w:rPr>
      <w:rFonts w:ascii="Calibri" w:eastAsiaTheme="minorEastAsia" w:hAnsi="Calibri" w:cs="Times New Roman"/>
      <w:b/>
      <w:bCs/>
      <w:kern w:val="0"/>
      <w:sz w:val="20"/>
      <w:szCs w:val="20"/>
      <w14:ligatures w14:val="none"/>
    </w:rPr>
  </w:style>
  <w:style w:type="paragraph" w:customStyle="1" w:styleId="Default">
    <w:name w:val="Default"/>
    <w:rsid w:val="00F27519"/>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NoSpacing">
    <w:name w:val="No Spacing"/>
    <w:basedOn w:val="Normal"/>
    <w:uiPriority w:val="1"/>
    <w:qFormat/>
    <w:rsid w:val="00F27519"/>
    <w:rPr>
      <w:rFonts w:asciiTheme="minorHAnsi" w:eastAsiaTheme="minorEastAsia" w:hAnsiTheme="minorHAnsi" w:cs="Arial"/>
      <w:szCs w:val="32"/>
    </w:rPr>
  </w:style>
  <w:style w:type="paragraph" w:styleId="ListParagraph">
    <w:name w:val="List Paragraph"/>
    <w:basedOn w:val="Normal"/>
    <w:uiPriority w:val="34"/>
    <w:qFormat/>
    <w:rsid w:val="00F27519"/>
    <w:pPr>
      <w:ind w:left="720"/>
      <w:contextualSpacing/>
    </w:pPr>
    <w:rPr>
      <w:rFonts w:asciiTheme="minorHAnsi" w:eastAsiaTheme="minorEastAsia" w:hAnsiTheme="minorHAnsi"/>
    </w:rPr>
  </w:style>
  <w:style w:type="character" w:customStyle="1" w:styleId="HeadingCapsChar">
    <w:name w:val="Heading Caps Char"/>
    <w:aliases w:val="HCC Char"/>
    <w:link w:val="HeadingCaps"/>
    <w:locked/>
    <w:rsid w:val="00F27519"/>
    <w:rPr>
      <w:rFonts w:ascii="Times New Roman Bold" w:eastAsia="Times New Roman" w:hAnsi="Times New Roman Bold" w:cs="Times New Roman"/>
      <w:b/>
      <w:caps/>
      <w:sz w:val="24"/>
      <w:szCs w:val="20"/>
    </w:rPr>
  </w:style>
  <w:style w:type="paragraph" w:customStyle="1" w:styleId="HeadingCaps">
    <w:name w:val="Heading Caps"/>
    <w:aliases w:val="HCC"/>
    <w:basedOn w:val="Normal"/>
    <w:next w:val="Normal"/>
    <w:link w:val="HeadingCapsChar"/>
    <w:rsid w:val="00F27519"/>
    <w:pPr>
      <w:keepNext/>
      <w:suppressAutoHyphens/>
      <w:spacing w:after="240"/>
      <w:jc w:val="center"/>
      <w:outlineLvl w:val="0"/>
    </w:pPr>
    <w:rPr>
      <w:rFonts w:ascii="Times New Roman Bold" w:hAnsi="Times New Roman Bold"/>
      <w:b/>
      <w:caps/>
      <w:kern w:val="2"/>
      <w:szCs w:val="20"/>
      <w14:ligatures w14:val="standardContextual"/>
    </w:rPr>
  </w:style>
  <w:style w:type="table" w:customStyle="1" w:styleId="TableGrid14">
    <w:name w:val="Table Grid14"/>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27519"/>
    <w:rPr>
      <w:color w:val="0000FF"/>
      <w:u w:val="single"/>
    </w:rPr>
  </w:style>
  <w:style w:type="paragraph" w:styleId="Title">
    <w:name w:val="Title"/>
    <w:basedOn w:val="Normal"/>
    <w:next w:val="Normal"/>
    <w:link w:val="TitleChar"/>
    <w:uiPriority w:val="10"/>
    <w:qFormat/>
    <w:rsid w:val="00F2751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7519"/>
    <w:rPr>
      <w:rFonts w:asciiTheme="majorHAnsi" w:eastAsiaTheme="majorEastAsia" w:hAnsiTheme="majorHAnsi" w:cs="Times New Roman"/>
      <w:b/>
      <w:bCs/>
      <w:kern w:val="28"/>
      <w:sz w:val="32"/>
      <w:szCs w:val="32"/>
      <w14:ligatures w14:val="none"/>
    </w:rPr>
  </w:style>
  <w:style w:type="paragraph" w:styleId="Subtitle">
    <w:name w:val="Subtitle"/>
    <w:basedOn w:val="Normal"/>
    <w:next w:val="Normal"/>
    <w:link w:val="SubtitleChar"/>
    <w:uiPriority w:val="11"/>
    <w:qFormat/>
    <w:rsid w:val="00F2751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7519"/>
    <w:rPr>
      <w:rFonts w:asciiTheme="majorHAnsi" w:eastAsiaTheme="majorEastAsia" w:hAnsiTheme="majorHAnsi" w:cs="Times New Roman"/>
      <w:kern w:val="0"/>
      <w:sz w:val="24"/>
      <w:szCs w:val="24"/>
      <w14:ligatures w14:val="none"/>
    </w:rPr>
  </w:style>
  <w:style w:type="character" w:styleId="Strong">
    <w:name w:val="Strong"/>
    <w:basedOn w:val="DefaultParagraphFont"/>
    <w:uiPriority w:val="22"/>
    <w:qFormat/>
    <w:rsid w:val="00F27519"/>
    <w:rPr>
      <w:b/>
      <w:bCs/>
    </w:rPr>
  </w:style>
  <w:style w:type="character" w:styleId="Emphasis">
    <w:name w:val="Emphasis"/>
    <w:basedOn w:val="DefaultParagraphFont"/>
    <w:uiPriority w:val="20"/>
    <w:qFormat/>
    <w:rsid w:val="00F27519"/>
    <w:rPr>
      <w:rFonts w:asciiTheme="minorHAnsi" w:hAnsiTheme="minorHAnsi"/>
      <w:b/>
      <w:i/>
      <w:iCs/>
    </w:rPr>
  </w:style>
  <w:style w:type="paragraph" w:styleId="Quote">
    <w:name w:val="Quote"/>
    <w:basedOn w:val="Normal"/>
    <w:next w:val="Normal"/>
    <w:link w:val="QuoteChar"/>
    <w:uiPriority w:val="29"/>
    <w:qFormat/>
    <w:rsid w:val="00F27519"/>
    <w:rPr>
      <w:rFonts w:asciiTheme="minorHAnsi" w:eastAsiaTheme="minorEastAsia" w:hAnsiTheme="minorHAnsi"/>
      <w:i/>
    </w:rPr>
  </w:style>
  <w:style w:type="character" w:customStyle="1" w:styleId="QuoteChar">
    <w:name w:val="Quote Char"/>
    <w:basedOn w:val="DefaultParagraphFont"/>
    <w:link w:val="Quote"/>
    <w:uiPriority w:val="29"/>
    <w:rsid w:val="00F27519"/>
    <w:rPr>
      <w:rFonts w:eastAsiaTheme="minorEastAsia" w:cs="Times New Roman"/>
      <w:i/>
      <w:kern w:val="0"/>
      <w:sz w:val="24"/>
      <w:szCs w:val="24"/>
      <w14:ligatures w14:val="none"/>
    </w:rPr>
  </w:style>
  <w:style w:type="paragraph" w:styleId="IntenseQuote">
    <w:name w:val="Intense Quote"/>
    <w:basedOn w:val="Normal"/>
    <w:next w:val="Normal"/>
    <w:link w:val="IntenseQuoteChar"/>
    <w:uiPriority w:val="30"/>
    <w:qFormat/>
    <w:rsid w:val="00F27519"/>
    <w:pPr>
      <w:ind w:left="720" w:right="720"/>
    </w:pPr>
    <w:rPr>
      <w:rFonts w:asciiTheme="minorHAnsi" w:eastAsiaTheme="minorEastAsia" w:hAnsiTheme="minorHAnsi"/>
      <w:b/>
      <w:i/>
      <w:szCs w:val="22"/>
    </w:rPr>
  </w:style>
  <w:style w:type="character" w:customStyle="1" w:styleId="IntenseQuoteChar">
    <w:name w:val="Intense Quote Char"/>
    <w:basedOn w:val="DefaultParagraphFont"/>
    <w:link w:val="IntenseQuote"/>
    <w:uiPriority w:val="30"/>
    <w:rsid w:val="00F27519"/>
    <w:rPr>
      <w:rFonts w:eastAsiaTheme="minorEastAsia" w:cs="Times New Roman"/>
      <w:b/>
      <w:i/>
      <w:kern w:val="0"/>
      <w:sz w:val="24"/>
      <w14:ligatures w14:val="none"/>
    </w:rPr>
  </w:style>
  <w:style w:type="character" w:styleId="SubtleEmphasis">
    <w:name w:val="Subtle Emphasis"/>
    <w:uiPriority w:val="19"/>
    <w:qFormat/>
    <w:rsid w:val="00F27519"/>
    <w:rPr>
      <w:i/>
      <w:color w:val="5A5A5A" w:themeColor="text1" w:themeTint="A5"/>
    </w:rPr>
  </w:style>
  <w:style w:type="character" w:styleId="IntenseEmphasis">
    <w:name w:val="Intense Emphasis"/>
    <w:basedOn w:val="DefaultParagraphFont"/>
    <w:uiPriority w:val="21"/>
    <w:qFormat/>
    <w:rsid w:val="00F27519"/>
    <w:rPr>
      <w:b/>
      <w:i/>
      <w:sz w:val="24"/>
      <w:szCs w:val="24"/>
      <w:u w:val="single"/>
    </w:rPr>
  </w:style>
  <w:style w:type="character" w:styleId="SubtleReference">
    <w:name w:val="Subtle Reference"/>
    <w:basedOn w:val="DefaultParagraphFont"/>
    <w:uiPriority w:val="31"/>
    <w:qFormat/>
    <w:rsid w:val="00F27519"/>
    <w:rPr>
      <w:sz w:val="24"/>
      <w:szCs w:val="24"/>
      <w:u w:val="single"/>
    </w:rPr>
  </w:style>
  <w:style w:type="character" w:styleId="IntenseReference">
    <w:name w:val="Intense Reference"/>
    <w:basedOn w:val="DefaultParagraphFont"/>
    <w:uiPriority w:val="32"/>
    <w:qFormat/>
    <w:rsid w:val="00F27519"/>
    <w:rPr>
      <w:b/>
      <w:sz w:val="24"/>
      <w:u w:val="single"/>
    </w:rPr>
  </w:style>
  <w:style w:type="character" w:styleId="BookTitle">
    <w:name w:val="Book Title"/>
    <w:basedOn w:val="DefaultParagraphFont"/>
    <w:uiPriority w:val="33"/>
    <w:qFormat/>
    <w:rsid w:val="00F2751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7519"/>
    <w:pPr>
      <w:keepLines w:val="0"/>
      <w:spacing w:after="60" w:line="240" w:lineRule="auto"/>
      <w:outlineLvl w:val="9"/>
    </w:pPr>
    <w:rPr>
      <w:rFonts w:cs="Times New Roman"/>
      <w:b/>
      <w:bCs/>
      <w:color w:val="auto"/>
      <w:kern w:val="32"/>
      <w14:ligatures w14:val="none"/>
    </w:rPr>
  </w:style>
  <w:style w:type="paragraph" w:styleId="Revision">
    <w:name w:val="Revision"/>
    <w:hidden/>
    <w:uiPriority w:val="99"/>
    <w:semiHidden/>
    <w:rsid w:val="00F27519"/>
    <w:pPr>
      <w:spacing w:after="0" w:line="240" w:lineRule="auto"/>
    </w:pPr>
    <w:rPr>
      <w:rFonts w:eastAsiaTheme="minorEastAsia" w:cs="Times New Roman"/>
      <w:kern w:val="0"/>
      <w:sz w:val="24"/>
      <w:szCs w:val="24"/>
      <w14:ligatures w14:val="none"/>
    </w:rPr>
  </w:style>
  <w:style w:type="character" w:customStyle="1" w:styleId="UnresolvedMention">
    <w:name w:val="Unresolved Mention"/>
    <w:basedOn w:val="DefaultParagraphFont"/>
    <w:uiPriority w:val="99"/>
    <w:unhideWhenUsed/>
    <w:rsid w:val="00F27519"/>
    <w:rPr>
      <w:color w:val="605E5C"/>
      <w:shd w:val="clear" w:color="auto" w:fill="E1DFDD"/>
    </w:rPr>
  </w:style>
  <w:style w:type="character" w:customStyle="1" w:styleId="Mention">
    <w:name w:val="Mention"/>
    <w:basedOn w:val="DefaultParagraphFont"/>
    <w:uiPriority w:val="99"/>
    <w:unhideWhenUsed/>
    <w:rsid w:val="00F27519"/>
    <w:rPr>
      <w:color w:val="2B579A"/>
      <w:shd w:val="clear" w:color="auto" w:fill="E1DFDD"/>
    </w:rPr>
  </w:style>
  <w:style w:type="paragraph" w:customStyle="1" w:styleId="BlockNarrow">
    <w:name w:val="Block Narrow"/>
    <w:aliases w:val="BN"/>
    <w:basedOn w:val="Normal"/>
    <w:next w:val="FlushLeftDouble"/>
    <w:rsid w:val="005E10C8"/>
    <w:pPr>
      <w:suppressAutoHyphens/>
      <w:spacing w:after="240"/>
      <w:ind w:left="2160" w:right="2160"/>
      <w:jc w:val="both"/>
      <w:outlineLvl w:val="2"/>
    </w:pPr>
    <w:rPr>
      <w:szCs w:val="20"/>
    </w:rPr>
  </w:style>
  <w:style w:type="paragraph" w:customStyle="1" w:styleId="SingleSpaceHanging1">
    <w:name w:val="Single Space Hanging 1&quot;"/>
    <w:aliases w:val="SSH1"/>
    <w:basedOn w:val="Normal"/>
    <w:rsid w:val="005E10C8"/>
    <w:pPr>
      <w:suppressAutoHyphens/>
      <w:spacing w:after="240"/>
      <w:ind w:left="2160" w:hanging="720"/>
      <w:jc w:val="both"/>
    </w:pPr>
    <w:rPr>
      <w:szCs w:val="20"/>
    </w:rPr>
  </w:style>
  <w:style w:type="paragraph" w:customStyle="1" w:styleId="DoubleSpaceParagaph">
    <w:name w:val="Double Space Paragaph"/>
    <w:aliases w:val="DS"/>
    <w:basedOn w:val="Normal"/>
    <w:rsid w:val="005E10C8"/>
    <w:pPr>
      <w:suppressAutoHyphens/>
      <w:spacing w:line="480" w:lineRule="auto"/>
      <w:ind w:firstLine="1440"/>
      <w:jc w:val="both"/>
    </w:pPr>
    <w:rPr>
      <w:szCs w:val="20"/>
    </w:rPr>
  </w:style>
  <w:style w:type="paragraph" w:styleId="NormalWeb">
    <w:name w:val="Normal (Web)"/>
    <w:basedOn w:val="Normal"/>
    <w:uiPriority w:val="99"/>
    <w:unhideWhenUsed/>
    <w:rsid w:val="00767530"/>
    <w:pPr>
      <w:spacing w:before="100" w:beforeAutospacing="1" w:after="100" w:afterAutospacing="1"/>
    </w:pPr>
  </w:style>
  <w:style w:type="paragraph" w:customStyle="1" w:styleId="commentheader">
    <w:name w:val="comment header"/>
    <w:basedOn w:val="Normal"/>
    <w:next w:val="Subtitle"/>
    <w:link w:val="commentheaderChar"/>
    <w:qFormat/>
    <w:rsid w:val="0025365A"/>
    <w:pPr>
      <w:keepNext/>
      <w:spacing w:before="60"/>
    </w:pPr>
    <w:rPr>
      <w:rFonts w:eastAsia="Calibri"/>
      <w:bCs/>
      <w:color w:val="FF0000"/>
      <w:sz w:val="22"/>
      <w:u w:val="single"/>
    </w:rPr>
  </w:style>
  <w:style w:type="character" w:customStyle="1" w:styleId="commentheaderChar">
    <w:name w:val="comment header Char"/>
    <w:link w:val="commentheader"/>
    <w:rsid w:val="0025365A"/>
    <w:rPr>
      <w:rFonts w:ascii="Times New Roman" w:eastAsia="Calibri" w:hAnsi="Times New Roman" w:cs="Times New Roman"/>
      <w:bCs/>
      <w:color w:val="FF0000"/>
      <w:kern w:val="0"/>
      <w:szCs w:val="24"/>
      <w:u w:val="single"/>
      <w14:ligatures w14:val="none"/>
    </w:rPr>
  </w:style>
  <w:style w:type="paragraph" w:customStyle="1" w:styleId="BodyText2">
    <w:name w:val="BodyText 2"/>
    <w:basedOn w:val="Normal"/>
    <w:next w:val="commentheader"/>
    <w:link w:val="BodyText2Char"/>
    <w:qFormat/>
    <w:rsid w:val="0025365A"/>
    <w:pPr>
      <w:tabs>
        <w:tab w:val="left" w:pos="360"/>
      </w:tabs>
      <w:spacing w:before="120" w:after="60"/>
      <w:ind w:left="360"/>
      <w:jc w:val="both"/>
    </w:pPr>
    <w:rPr>
      <w:rFonts w:eastAsia="Calibri" w:cs="Arial"/>
      <w:color w:val="000000"/>
      <w:sz w:val="22"/>
      <w:szCs w:val="22"/>
      <w:u w:val="single"/>
    </w:rPr>
  </w:style>
  <w:style w:type="character" w:customStyle="1" w:styleId="BodyText2Char">
    <w:name w:val="BodyText 2 Char"/>
    <w:link w:val="BodyText2"/>
    <w:rsid w:val="0025365A"/>
    <w:rPr>
      <w:rFonts w:ascii="Times New Roman" w:eastAsia="Calibri" w:hAnsi="Times New Roman" w:cs="Arial"/>
      <w:color w:val="000000"/>
      <w:kern w:val="0"/>
      <w:u w:val="single"/>
      <w14:ligatures w14:val="none"/>
    </w:rPr>
  </w:style>
  <w:style w:type="paragraph" w:customStyle="1" w:styleId="text1">
    <w:name w:val="text_1"/>
    <w:uiPriority w:val="99"/>
    <w:rsid w:val="000608BF"/>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kern w:val="0"/>
      <w:sz w:val="20"/>
      <w:szCs w:val="20"/>
      <w14:ligatures w14:val="none"/>
    </w:rPr>
  </w:style>
  <w:style w:type="paragraph" w:styleId="HTMLPreformatted">
    <w:name w:val="HTML Preformatted"/>
    <w:basedOn w:val="Normal"/>
    <w:link w:val="HTMLPreformattedChar"/>
    <w:uiPriority w:val="99"/>
    <w:semiHidden/>
    <w:unhideWhenUsed/>
    <w:rsid w:val="004722A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22AC"/>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658">
      <w:bodyDiv w:val="1"/>
      <w:marLeft w:val="0"/>
      <w:marRight w:val="0"/>
      <w:marTop w:val="0"/>
      <w:marBottom w:val="0"/>
      <w:divBdr>
        <w:top w:val="none" w:sz="0" w:space="0" w:color="auto"/>
        <w:left w:val="none" w:sz="0" w:space="0" w:color="auto"/>
        <w:bottom w:val="none" w:sz="0" w:space="0" w:color="auto"/>
        <w:right w:val="none" w:sz="0" w:space="0" w:color="auto"/>
      </w:divBdr>
    </w:div>
    <w:div w:id="15008942">
      <w:bodyDiv w:val="1"/>
      <w:marLeft w:val="0"/>
      <w:marRight w:val="0"/>
      <w:marTop w:val="0"/>
      <w:marBottom w:val="0"/>
      <w:divBdr>
        <w:top w:val="none" w:sz="0" w:space="0" w:color="auto"/>
        <w:left w:val="none" w:sz="0" w:space="0" w:color="auto"/>
        <w:bottom w:val="none" w:sz="0" w:space="0" w:color="auto"/>
        <w:right w:val="none" w:sz="0" w:space="0" w:color="auto"/>
      </w:divBdr>
    </w:div>
    <w:div w:id="21056786">
      <w:bodyDiv w:val="1"/>
      <w:marLeft w:val="0"/>
      <w:marRight w:val="0"/>
      <w:marTop w:val="0"/>
      <w:marBottom w:val="0"/>
      <w:divBdr>
        <w:top w:val="none" w:sz="0" w:space="0" w:color="auto"/>
        <w:left w:val="none" w:sz="0" w:space="0" w:color="auto"/>
        <w:bottom w:val="none" w:sz="0" w:space="0" w:color="auto"/>
        <w:right w:val="none" w:sz="0" w:space="0" w:color="auto"/>
      </w:divBdr>
    </w:div>
    <w:div w:id="132067815">
      <w:bodyDiv w:val="1"/>
      <w:marLeft w:val="0"/>
      <w:marRight w:val="0"/>
      <w:marTop w:val="0"/>
      <w:marBottom w:val="0"/>
      <w:divBdr>
        <w:top w:val="none" w:sz="0" w:space="0" w:color="auto"/>
        <w:left w:val="none" w:sz="0" w:space="0" w:color="auto"/>
        <w:bottom w:val="none" w:sz="0" w:space="0" w:color="auto"/>
        <w:right w:val="none" w:sz="0" w:space="0" w:color="auto"/>
      </w:divBdr>
    </w:div>
    <w:div w:id="307250397">
      <w:bodyDiv w:val="1"/>
      <w:marLeft w:val="0"/>
      <w:marRight w:val="0"/>
      <w:marTop w:val="0"/>
      <w:marBottom w:val="0"/>
      <w:divBdr>
        <w:top w:val="none" w:sz="0" w:space="0" w:color="auto"/>
        <w:left w:val="none" w:sz="0" w:space="0" w:color="auto"/>
        <w:bottom w:val="none" w:sz="0" w:space="0" w:color="auto"/>
        <w:right w:val="none" w:sz="0" w:space="0" w:color="auto"/>
      </w:divBdr>
    </w:div>
    <w:div w:id="356735745">
      <w:bodyDiv w:val="1"/>
      <w:marLeft w:val="0"/>
      <w:marRight w:val="0"/>
      <w:marTop w:val="0"/>
      <w:marBottom w:val="0"/>
      <w:divBdr>
        <w:top w:val="none" w:sz="0" w:space="0" w:color="auto"/>
        <w:left w:val="none" w:sz="0" w:space="0" w:color="auto"/>
        <w:bottom w:val="none" w:sz="0" w:space="0" w:color="auto"/>
        <w:right w:val="none" w:sz="0" w:space="0" w:color="auto"/>
      </w:divBdr>
    </w:div>
    <w:div w:id="395202358">
      <w:bodyDiv w:val="1"/>
      <w:marLeft w:val="0"/>
      <w:marRight w:val="0"/>
      <w:marTop w:val="0"/>
      <w:marBottom w:val="0"/>
      <w:divBdr>
        <w:top w:val="none" w:sz="0" w:space="0" w:color="auto"/>
        <w:left w:val="none" w:sz="0" w:space="0" w:color="auto"/>
        <w:bottom w:val="none" w:sz="0" w:space="0" w:color="auto"/>
        <w:right w:val="none" w:sz="0" w:space="0" w:color="auto"/>
      </w:divBdr>
      <w:divsChild>
        <w:div w:id="1109734592">
          <w:marLeft w:val="0"/>
          <w:marRight w:val="0"/>
          <w:marTop w:val="180"/>
          <w:marBottom w:val="0"/>
          <w:divBdr>
            <w:top w:val="none" w:sz="0" w:space="0" w:color="auto"/>
            <w:left w:val="none" w:sz="0" w:space="0" w:color="auto"/>
            <w:bottom w:val="none" w:sz="0" w:space="0" w:color="auto"/>
            <w:right w:val="none" w:sz="0" w:space="0" w:color="auto"/>
          </w:divBdr>
          <w:divsChild>
            <w:div w:id="104355004">
              <w:marLeft w:val="0"/>
              <w:marRight w:val="0"/>
              <w:marTop w:val="0"/>
              <w:marBottom w:val="0"/>
              <w:divBdr>
                <w:top w:val="none" w:sz="0" w:space="0" w:color="auto"/>
                <w:left w:val="none" w:sz="0" w:space="0" w:color="auto"/>
                <w:bottom w:val="none" w:sz="0" w:space="0" w:color="auto"/>
                <w:right w:val="none" w:sz="0" w:space="0" w:color="auto"/>
              </w:divBdr>
            </w:div>
          </w:divsChild>
        </w:div>
        <w:div w:id="1014965554">
          <w:marLeft w:val="0"/>
          <w:marRight w:val="0"/>
          <w:marTop w:val="180"/>
          <w:marBottom w:val="0"/>
          <w:divBdr>
            <w:top w:val="none" w:sz="0" w:space="0" w:color="auto"/>
            <w:left w:val="none" w:sz="0" w:space="0" w:color="auto"/>
            <w:bottom w:val="none" w:sz="0" w:space="0" w:color="auto"/>
            <w:right w:val="none" w:sz="0" w:space="0" w:color="auto"/>
          </w:divBdr>
          <w:divsChild>
            <w:div w:id="1007171216">
              <w:marLeft w:val="0"/>
              <w:marRight w:val="0"/>
              <w:marTop w:val="0"/>
              <w:marBottom w:val="0"/>
              <w:divBdr>
                <w:top w:val="none" w:sz="0" w:space="0" w:color="auto"/>
                <w:left w:val="none" w:sz="0" w:space="0" w:color="auto"/>
                <w:bottom w:val="none" w:sz="0" w:space="0" w:color="auto"/>
                <w:right w:val="none" w:sz="0" w:space="0" w:color="auto"/>
              </w:divBdr>
            </w:div>
          </w:divsChild>
        </w:div>
        <w:div w:id="1661890084">
          <w:marLeft w:val="0"/>
          <w:marRight w:val="0"/>
          <w:marTop w:val="180"/>
          <w:marBottom w:val="0"/>
          <w:divBdr>
            <w:top w:val="none" w:sz="0" w:space="0" w:color="auto"/>
            <w:left w:val="none" w:sz="0" w:space="0" w:color="auto"/>
            <w:bottom w:val="none" w:sz="0" w:space="0" w:color="auto"/>
            <w:right w:val="none" w:sz="0" w:space="0" w:color="auto"/>
          </w:divBdr>
          <w:divsChild>
            <w:div w:id="271598129">
              <w:marLeft w:val="0"/>
              <w:marRight w:val="0"/>
              <w:marTop w:val="0"/>
              <w:marBottom w:val="0"/>
              <w:divBdr>
                <w:top w:val="none" w:sz="0" w:space="0" w:color="auto"/>
                <w:left w:val="none" w:sz="0" w:space="0" w:color="auto"/>
                <w:bottom w:val="none" w:sz="0" w:space="0" w:color="auto"/>
                <w:right w:val="none" w:sz="0" w:space="0" w:color="auto"/>
              </w:divBdr>
            </w:div>
          </w:divsChild>
        </w:div>
        <w:div w:id="433867939">
          <w:marLeft w:val="0"/>
          <w:marRight w:val="0"/>
          <w:marTop w:val="180"/>
          <w:marBottom w:val="0"/>
          <w:divBdr>
            <w:top w:val="none" w:sz="0" w:space="0" w:color="auto"/>
            <w:left w:val="none" w:sz="0" w:space="0" w:color="auto"/>
            <w:bottom w:val="none" w:sz="0" w:space="0" w:color="auto"/>
            <w:right w:val="none" w:sz="0" w:space="0" w:color="auto"/>
          </w:divBdr>
          <w:divsChild>
            <w:div w:id="1994407297">
              <w:marLeft w:val="0"/>
              <w:marRight w:val="0"/>
              <w:marTop w:val="0"/>
              <w:marBottom w:val="0"/>
              <w:divBdr>
                <w:top w:val="none" w:sz="0" w:space="0" w:color="auto"/>
                <w:left w:val="none" w:sz="0" w:space="0" w:color="auto"/>
                <w:bottom w:val="none" w:sz="0" w:space="0" w:color="auto"/>
                <w:right w:val="none" w:sz="0" w:space="0" w:color="auto"/>
              </w:divBdr>
            </w:div>
          </w:divsChild>
        </w:div>
        <w:div w:id="1439718380">
          <w:marLeft w:val="0"/>
          <w:marRight w:val="0"/>
          <w:marTop w:val="180"/>
          <w:marBottom w:val="0"/>
          <w:divBdr>
            <w:top w:val="none" w:sz="0" w:space="0" w:color="auto"/>
            <w:left w:val="none" w:sz="0" w:space="0" w:color="auto"/>
            <w:bottom w:val="none" w:sz="0" w:space="0" w:color="auto"/>
            <w:right w:val="none" w:sz="0" w:space="0" w:color="auto"/>
          </w:divBdr>
          <w:divsChild>
            <w:div w:id="783766429">
              <w:marLeft w:val="0"/>
              <w:marRight w:val="0"/>
              <w:marTop w:val="0"/>
              <w:marBottom w:val="0"/>
              <w:divBdr>
                <w:top w:val="none" w:sz="0" w:space="0" w:color="auto"/>
                <w:left w:val="none" w:sz="0" w:space="0" w:color="auto"/>
                <w:bottom w:val="none" w:sz="0" w:space="0" w:color="auto"/>
                <w:right w:val="none" w:sz="0" w:space="0" w:color="auto"/>
              </w:divBdr>
            </w:div>
          </w:divsChild>
        </w:div>
        <w:div w:id="202669854">
          <w:marLeft w:val="0"/>
          <w:marRight w:val="0"/>
          <w:marTop w:val="180"/>
          <w:marBottom w:val="0"/>
          <w:divBdr>
            <w:top w:val="none" w:sz="0" w:space="0" w:color="auto"/>
            <w:left w:val="none" w:sz="0" w:space="0" w:color="auto"/>
            <w:bottom w:val="none" w:sz="0" w:space="0" w:color="auto"/>
            <w:right w:val="none" w:sz="0" w:space="0" w:color="auto"/>
          </w:divBdr>
          <w:divsChild>
            <w:div w:id="430904562">
              <w:marLeft w:val="0"/>
              <w:marRight w:val="0"/>
              <w:marTop w:val="0"/>
              <w:marBottom w:val="0"/>
              <w:divBdr>
                <w:top w:val="none" w:sz="0" w:space="0" w:color="auto"/>
                <w:left w:val="none" w:sz="0" w:space="0" w:color="auto"/>
                <w:bottom w:val="none" w:sz="0" w:space="0" w:color="auto"/>
                <w:right w:val="none" w:sz="0" w:space="0" w:color="auto"/>
              </w:divBdr>
            </w:div>
          </w:divsChild>
        </w:div>
        <w:div w:id="1963609810">
          <w:marLeft w:val="0"/>
          <w:marRight w:val="0"/>
          <w:marTop w:val="180"/>
          <w:marBottom w:val="0"/>
          <w:divBdr>
            <w:top w:val="none" w:sz="0" w:space="0" w:color="auto"/>
            <w:left w:val="none" w:sz="0" w:space="0" w:color="auto"/>
            <w:bottom w:val="none" w:sz="0" w:space="0" w:color="auto"/>
            <w:right w:val="none" w:sz="0" w:space="0" w:color="auto"/>
          </w:divBdr>
          <w:divsChild>
            <w:div w:id="1552422029">
              <w:marLeft w:val="0"/>
              <w:marRight w:val="0"/>
              <w:marTop w:val="0"/>
              <w:marBottom w:val="0"/>
              <w:divBdr>
                <w:top w:val="none" w:sz="0" w:space="0" w:color="auto"/>
                <w:left w:val="none" w:sz="0" w:space="0" w:color="auto"/>
                <w:bottom w:val="none" w:sz="0" w:space="0" w:color="auto"/>
                <w:right w:val="none" w:sz="0" w:space="0" w:color="auto"/>
              </w:divBdr>
            </w:div>
          </w:divsChild>
        </w:div>
        <w:div w:id="1435399127">
          <w:marLeft w:val="0"/>
          <w:marRight w:val="0"/>
          <w:marTop w:val="180"/>
          <w:marBottom w:val="0"/>
          <w:divBdr>
            <w:top w:val="none" w:sz="0" w:space="0" w:color="auto"/>
            <w:left w:val="none" w:sz="0" w:space="0" w:color="auto"/>
            <w:bottom w:val="none" w:sz="0" w:space="0" w:color="auto"/>
            <w:right w:val="none" w:sz="0" w:space="0" w:color="auto"/>
          </w:divBdr>
          <w:divsChild>
            <w:div w:id="1863590173">
              <w:marLeft w:val="0"/>
              <w:marRight w:val="0"/>
              <w:marTop w:val="0"/>
              <w:marBottom w:val="0"/>
              <w:divBdr>
                <w:top w:val="none" w:sz="0" w:space="0" w:color="auto"/>
                <w:left w:val="none" w:sz="0" w:space="0" w:color="auto"/>
                <w:bottom w:val="none" w:sz="0" w:space="0" w:color="auto"/>
                <w:right w:val="none" w:sz="0" w:space="0" w:color="auto"/>
              </w:divBdr>
            </w:div>
          </w:divsChild>
        </w:div>
        <w:div w:id="1067220681">
          <w:marLeft w:val="0"/>
          <w:marRight w:val="0"/>
          <w:marTop w:val="180"/>
          <w:marBottom w:val="0"/>
          <w:divBdr>
            <w:top w:val="none" w:sz="0" w:space="0" w:color="auto"/>
            <w:left w:val="none" w:sz="0" w:space="0" w:color="auto"/>
            <w:bottom w:val="none" w:sz="0" w:space="0" w:color="auto"/>
            <w:right w:val="none" w:sz="0" w:space="0" w:color="auto"/>
          </w:divBdr>
          <w:divsChild>
            <w:div w:id="652296875">
              <w:marLeft w:val="0"/>
              <w:marRight w:val="0"/>
              <w:marTop w:val="0"/>
              <w:marBottom w:val="0"/>
              <w:divBdr>
                <w:top w:val="none" w:sz="0" w:space="0" w:color="auto"/>
                <w:left w:val="none" w:sz="0" w:space="0" w:color="auto"/>
                <w:bottom w:val="none" w:sz="0" w:space="0" w:color="auto"/>
                <w:right w:val="none" w:sz="0" w:space="0" w:color="auto"/>
              </w:divBdr>
            </w:div>
          </w:divsChild>
        </w:div>
        <w:div w:id="1605965042">
          <w:marLeft w:val="0"/>
          <w:marRight w:val="0"/>
          <w:marTop w:val="180"/>
          <w:marBottom w:val="0"/>
          <w:divBdr>
            <w:top w:val="none" w:sz="0" w:space="0" w:color="auto"/>
            <w:left w:val="none" w:sz="0" w:space="0" w:color="auto"/>
            <w:bottom w:val="none" w:sz="0" w:space="0" w:color="auto"/>
            <w:right w:val="none" w:sz="0" w:space="0" w:color="auto"/>
          </w:divBdr>
          <w:divsChild>
            <w:div w:id="120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40772">
      <w:bodyDiv w:val="1"/>
      <w:marLeft w:val="0"/>
      <w:marRight w:val="0"/>
      <w:marTop w:val="0"/>
      <w:marBottom w:val="0"/>
      <w:divBdr>
        <w:top w:val="none" w:sz="0" w:space="0" w:color="auto"/>
        <w:left w:val="none" w:sz="0" w:space="0" w:color="auto"/>
        <w:bottom w:val="none" w:sz="0" w:space="0" w:color="auto"/>
        <w:right w:val="none" w:sz="0" w:space="0" w:color="auto"/>
      </w:divBdr>
    </w:div>
    <w:div w:id="455100007">
      <w:bodyDiv w:val="1"/>
      <w:marLeft w:val="0"/>
      <w:marRight w:val="0"/>
      <w:marTop w:val="0"/>
      <w:marBottom w:val="0"/>
      <w:divBdr>
        <w:top w:val="none" w:sz="0" w:space="0" w:color="auto"/>
        <w:left w:val="none" w:sz="0" w:space="0" w:color="auto"/>
        <w:bottom w:val="none" w:sz="0" w:space="0" w:color="auto"/>
        <w:right w:val="none" w:sz="0" w:space="0" w:color="auto"/>
      </w:divBdr>
    </w:div>
    <w:div w:id="470948449">
      <w:bodyDiv w:val="1"/>
      <w:marLeft w:val="0"/>
      <w:marRight w:val="0"/>
      <w:marTop w:val="0"/>
      <w:marBottom w:val="0"/>
      <w:divBdr>
        <w:top w:val="none" w:sz="0" w:space="0" w:color="auto"/>
        <w:left w:val="none" w:sz="0" w:space="0" w:color="auto"/>
        <w:bottom w:val="none" w:sz="0" w:space="0" w:color="auto"/>
        <w:right w:val="none" w:sz="0" w:space="0" w:color="auto"/>
      </w:divBdr>
    </w:div>
    <w:div w:id="488178331">
      <w:bodyDiv w:val="1"/>
      <w:marLeft w:val="0"/>
      <w:marRight w:val="0"/>
      <w:marTop w:val="0"/>
      <w:marBottom w:val="0"/>
      <w:divBdr>
        <w:top w:val="none" w:sz="0" w:space="0" w:color="auto"/>
        <w:left w:val="none" w:sz="0" w:space="0" w:color="auto"/>
        <w:bottom w:val="none" w:sz="0" w:space="0" w:color="auto"/>
        <w:right w:val="none" w:sz="0" w:space="0" w:color="auto"/>
      </w:divBdr>
    </w:div>
    <w:div w:id="564031211">
      <w:bodyDiv w:val="1"/>
      <w:marLeft w:val="0"/>
      <w:marRight w:val="0"/>
      <w:marTop w:val="0"/>
      <w:marBottom w:val="0"/>
      <w:divBdr>
        <w:top w:val="none" w:sz="0" w:space="0" w:color="auto"/>
        <w:left w:val="none" w:sz="0" w:space="0" w:color="auto"/>
        <w:bottom w:val="none" w:sz="0" w:space="0" w:color="auto"/>
        <w:right w:val="none" w:sz="0" w:space="0" w:color="auto"/>
      </w:divBdr>
    </w:div>
    <w:div w:id="616646138">
      <w:bodyDiv w:val="1"/>
      <w:marLeft w:val="0"/>
      <w:marRight w:val="0"/>
      <w:marTop w:val="0"/>
      <w:marBottom w:val="0"/>
      <w:divBdr>
        <w:top w:val="none" w:sz="0" w:space="0" w:color="auto"/>
        <w:left w:val="none" w:sz="0" w:space="0" w:color="auto"/>
        <w:bottom w:val="none" w:sz="0" w:space="0" w:color="auto"/>
        <w:right w:val="none" w:sz="0" w:space="0" w:color="auto"/>
      </w:divBdr>
      <w:divsChild>
        <w:div w:id="1506704375">
          <w:marLeft w:val="0"/>
          <w:marRight w:val="0"/>
          <w:marTop w:val="180"/>
          <w:marBottom w:val="0"/>
          <w:divBdr>
            <w:top w:val="none" w:sz="0" w:space="0" w:color="auto"/>
            <w:left w:val="none" w:sz="0" w:space="0" w:color="auto"/>
            <w:bottom w:val="none" w:sz="0" w:space="0" w:color="auto"/>
            <w:right w:val="none" w:sz="0" w:space="0" w:color="auto"/>
          </w:divBdr>
          <w:divsChild>
            <w:div w:id="1856728541">
              <w:marLeft w:val="0"/>
              <w:marRight w:val="0"/>
              <w:marTop w:val="0"/>
              <w:marBottom w:val="0"/>
              <w:divBdr>
                <w:top w:val="none" w:sz="0" w:space="0" w:color="auto"/>
                <w:left w:val="none" w:sz="0" w:space="0" w:color="auto"/>
                <w:bottom w:val="none" w:sz="0" w:space="0" w:color="auto"/>
                <w:right w:val="none" w:sz="0" w:space="0" w:color="auto"/>
              </w:divBdr>
            </w:div>
          </w:divsChild>
        </w:div>
        <w:div w:id="810631763">
          <w:marLeft w:val="0"/>
          <w:marRight w:val="0"/>
          <w:marTop w:val="180"/>
          <w:marBottom w:val="0"/>
          <w:divBdr>
            <w:top w:val="none" w:sz="0" w:space="0" w:color="auto"/>
            <w:left w:val="none" w:sz="0" w:space="0" w:color="auto"/>
            <w:bottom w:val="none" w:sz="0" w:space="0" w:color="auto"/>
            <w:right w:val="none" w:sz="0" w:space="0" w:color="auto"/>
          </w:divBdr>
          <w:divsChild>
            <w:div w:id="1615093104">
              <w:marLeft w:val="0"/>
              <w:marRight w:val="0"/>
              <w:marTop w:val="0"/>
              <w:marBottom w:val="0"/>
              <w:divBdr>
                <w:top w:val="none" w:sz="0" w:space="0" w:color="auto"/>
                <w:left w:val="none" w:sz="0" w:space="0" w:color="auto"/>
                <w:bottom w:val="none" w:sz="0" w:space="0" w:color="auto"/>
                <w:right w:val="none" w:sz="0" w:space="0" w:color="auto"/>
              </w:divBdr>
            </w:div>
          </w:divsChild>
        </w:div>
        <w:div w:id="1503471696">
          <w:marLeft w:val="0"/>
          <w:marRight w:val="0"/>
          <w:marTop w:val="180"/>
          <w:marBottom w:val="0"/>
          <w:divBdr>
            <w:top w:val="none" w:sz="0" w:space="0" w:color="auto"/>
            <w:left w:val="none" w:sz="0" w:space="0" w:color="auto"/>
            <w:bottom w:val="none" w:sz="0" w:space="0" w:color="auto"/>
            <w:right w:val="none" w:sz="0" w:space="0" w:color="auto"/>
          </w:divBdr>
          <w:divsChild>
            <w:div w:id="301665233">
              <w:marLeft w:val="0"/>
              <w:marRight w:val="0"/>
              <w:marTop w:val="0"/>
              <w:marBottom w:val="0"/>
              <w:divBdr>
                <w:top w:val="none" w:sz="0" w:space="0" w:color="auto"/>
                <w:left w:val="none" w:sz="0" w:space="0" w:color="auto"/>
                <w:bottom w:val="none" w:sz="0" w:space="0" w:color="auto"/>
                <w:right w:val="none" w:sz="0" w:space="0" w:color="auto"/>
              </w:divBdr>
            </w:div>
          </w:divsChild>
        </w:div>
        <w:div w:id="730811602">
          <w:marLeft w:val="0"/>
          <w:marRight w:val="0"/>
          <w:marTop w:val="180"/>
          <w:marBottom w:val="0"/>
          <w:divBdr>
            <w:top w:val="none" w:sz="0" w:space="0" w:color="auto"/>
            <w:left w:val="none" w:sz="0" w:space="0" w:color="auto"/>
            <w:bottom w:val="none" w:sz="0" w:space="0" w:color="auto"/>
            <w:right w:val="none" w:sz="0" w:space="0" w:color="auto"/>
          </w:divBdr>
          <w:divsChild>
            <w:div w:id="170073268">
              <w:marLeft w:val="0"/>
              <w:marRight w:val="0"/>
              <w:marTop w:val="0"/>
              <w:marBottom w:val="0"/>
              <w:divBdr>
                <w:top w:val="none" w:sz="0" w:space="0" w:color="auto"/>
                <w:left w:val="none" w:sz="0" w:space="0" w:color="auto"/>
                <w:bottom w:val="none" w:sz="0" w:space="0" w:color="auto"/>
                <w:right w:val="none" w:sz="0" w:space="0" w:color="auto"/>
              </w:divBdr>
            </w:div>
          </w:divsChild>
        </w:div>
        <w:div w:id="345712714">
          <w:marLeft w:val="0"/>
          <w:marRight w:val="0"/>
          <w:marTop w:val="180"/>
          <w:marBottom w:val="0"/>
          <w:divBdr>
            <w:top w:val="none" w:sz="0" w:space="0" w:color="auto"/>
            <w:left w:val="none" w:sz="0" w:space="0" w:color="auto"/>
            <w:bottom w:val="none" w:sz="0" w:space="0" w:color="auto"/>
            <w:right w:val="none" w:sz="0" w:space="0" w:color="auto"/>
          </w:divBdr>
          <w:divsChild>
            <w:div w:id="634794808">
              <w:marLeft w:val="0"/>
              <w:marRight w:val="0"/>
              <w:marTop w:val="0"/>
              <w:marBottom w:val="0"/>
              <w:divBdr>
                <w:top w:val="none" w:sz="0" w:space="0" w:color="auto"/>
                <w:left w:val="none" w:sz="0" w:space="0" w:color="auto"/>
                <w:bottom w:val="none" w:sz="0" w:space="0" w:color="auto"/>
                <w:right w:val="none" w:sz="0" w:space="0" w:color="auto"/>
              </w:divBdr>
            </w:div>
          </w:divsChild>
        </w:div>
        <w:div w:id="639190915">
          <w:marLeft w:val="0"/>
          <w:marRight w:val="0"/>
          <w:marTop w:val="180"/>
          <w:marBottom w:val="0"/>
          <w:divBdr>
            <w:top w:val="none" w:sz="0" w:space="0" w:color="auto"/>
            <w:left w:val="none" w:sz="0" w:space="0" w:color="auto"/>
            <w:bottom w:val="none" w:sz="0" w:space="0" w:color="auto"/>
            <w:right w:val="none" w:sz="0" w:space="0" w:color="auto"/>
          </w:divBdr>
          <w:divsChild>
            <w:div w:id="904493099">
              <w:marLeft w:val="0"/>
              <w:marRight w:val="0"/>
              <w:marTop w:val="0"/>
              <w:marBottom w:val="0"/>
              <w:divBdr>
                <w:top w:val="none" w:sz="0" w:space="0" w:color="auto"/>
                <w:left w:val="none" w:sz="0" w:space="0" w:color="auto"/>
                <w:bottom w:val="none" w:sz="0" w:space="0" w:color="auto"/>
                <w:right w:val="none" w:sz="0" w:space="0" w:color="auto"/>
              </w:divBdr>
            </w:div>
          </w:divsChild>
        </w:div>
        <w:div w:id="505830614">
          <w:marLeft w:val="0"/>
          <w:marRight w:val="0"/>
          <w:marTop w:val="180"/>
          <w:marBottom w:val="0"/>
          <w:divBdr>
            <w:top w:val="none" w:sz="0" w:space="0" w:color="auto"/>
            <w:left w:val="none" w:sz="0" w:space="0" w:color="auto"/>
            <w:bottom w:val="none" w:sz="0" w:space="0" w:color="auto"/>
            <w:right w:val="none" w:sz="0" w:space="0" w:color="auto"/>
          </w:divBdr>
          <w:divsChild>
            <w:div w:id="24213807">
              <w:marLeft w:val="0"/>
              <w:marRight w:val="0"/>
              <w:marTop w:val="0"/>
              <w:marBottom w:val="0"/>
              <w:divBdr>
                <w:top w:val="none" w:sz="0" w:space="0" w:color="auto"/>
                <w:left w:val="none" w:sz="0" w:space="0" w:color="auto"/>
                <w:bottom w:val="none" w:sz="0" w:space="0" w:color="auto"/>
                <w:right w:val="none" w:sz="0" w:space="0" w:color="auto"/>
              </w:divBdr>
            </w:div>
          </w:divsChild>
        </w:div>
        <w:div w:id="1110902274">
          <w:marLeft w:val="0"/>
          <w:marRight w:val="0"/>
          <w:marTop w:val="180"/>
          <w:marBottom w:val="0"/>
          <w:divBdr>
            <w:top w:val="none" w:sz="0" w:space="0" w:color="auto"/>
            <w:left w:val="none" w:sz="0" w:space="0" w:color="auto"/>
            <w:bottom w:val="none" w:sz="0" w:space="0" w:color="auto"/>
            <w:right w:val="none" w:sz="0" w:space="0" w:color="auto"/>
          </w:divBdr>
          <w:divsChild>
            <w:div w:id="881747697">
              <w:marLeft w:val="0"/>
              <w:marRight w:val="0"/>
              <w:marTop w:val="0"/>
              <w:marBottom w:val="0"/>
              <w:divBdr>
                <w:top w:val="none" w:sz="0" w:space="0" w:color="auto"/>
                <w:left w:val="none" w:sz="0" w:space="0" w:color="auto"/>
                <w:bottom w:val="none" w:sz="0" w:space="0" w:color="auto"/>
                <w:right w:val="none" w:sz="0" w:space="0" w:color="auto"/>
              </w:divBdr>
            </w:div>
          </w:divsChild>
        </w:div>
        <w:div w:id="738525941">
          <w:marLeft w:val="0"/>
          <w:marRight w:val="0"/>
          <w:marTop w:val="180"/>
          <w:marBottom w:val="0"/>
          <w:divBdr>
            <w:top w:val="none" w:sz="0" w:space="0" w:color="auto"/>
            <w:left w:val="none" w:sz="0" w:space="0" w:color="auto"/>
            <w:bottom w:val="none" w:sz="0" w:space="0" w:color="auto"/>
            <w:right w:val="none" w:sz="0" w:space="0" w:color="auto"/>
          </w:divBdr>
          <w:divsChild>
            <w:div w:id="196168113">
              <w:marLeft w:val="0"/>
              <w:marRight w:val="0"/>
              <w:marTop w:val="0"/>
              <w:marBottom w:val="0"/>
              <w:divBdr>
                <w:top w:val="none" w:sz="0" w:space="0" w:color="auto"/>
                <w:left w:val="none" w:sz="0" w:space="0" w:color="auto"/>
                <w:bottom w:val="none" w:sz="0" w:space="0" w:color="auto"/>
                <w:right w:val="none" w:sz="0" w:space="0" w:color="auto"/>
              </w:divBdr>
            </w:div>
          </w:divsChild>
        </w:div>
        <w:div w:id="986472185">
          <w:marLeft w:val="0"/>
          <w:marRight w:val="0"/>
          <w:marTop w:val="180"/>
          <w:marBottom w:val="0"/>
          <w:divBdr>
            <w:top w:val="none" w:sz="0" w:space="0" w:color="auto"/>
            <w:left w:val="none" w:sz="0" w:space="0" w:color="auto"/>
            <w:bottom w:val="none" w:sz="0" w:space="0" w:color="auto"/>
            <w:right w:val="none" w:sz="0" w:space="0" w:color="auto"/>
          </w:divBdr>
          <w:divsChild>
            <w:div w:id="960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40078">
      <w:bodyDiv w:val="1"/>
      <w:marLeft w:val="0"/>
      <w:marRight w:val="0"/>
      <w:marTop w:val="0"/>
      <w:marBottom w:val="0"/>
      <w:divBdr>
        <w:top w:val="none" w:sz="0" w:space="0" w:color="auto"/>
        <w:left w:val="none" w:sz="0" w:space="0" w:color="auto"/>
        <w:bottom w:val="none" w:sz="0" w:space="0" w:color="auto"/>
        <w:right w:val="none" w:sz="0" w:space="0" w:color="auto"/>
      </w:divBdr>
    </w:div>
    <w:div w:id="659583637">
      <w:bodyDiv w:val="1"/>
      <w:marLeft w:val="0"/>
      <w:marRight w:val="0"/>
      <w:marTop w:val="0"/>
      <w:marBottom w:val="0"/>
      <w:divBdr>
        <w:top w:val="none" w:sz="0" w:space="0" w:color="auto"/>
        <w:left w:val="none" w:sz="0" w:space="0" w:color="auto"/>
        <w:bottom w:val="none" w:sz="0" w:space="0" w:color="auto"/>
        <w:right w:val="none" w:sz="0" w:space="0" w:color="auto"/>
      </w:divBdr>
    </w:div>
    <w:div w:id="697316467">
      <w:bodyDiv w:val="1"/>
      <w:marLeft w:val="0"/>
      <w:marRight w:val="0"/>
      <w:marTop w:val="0"/>
      <w:marBottom w:val="0"/>
      <w:divBdr>
        <w:top w:val="none" w:sz="0" w:space="0" w:color="auto"/>
        <w:left w:val="none" w:sz="0" w:space="0" w:color="auto"/>
        <w:bottom w:val="none" w:sz="0" w:space="0" w:color="auto"/>
        <w:right w:val="none" w:sz="0" w:space="0" w:color="auto"/>
      </w:divBdr>
    </w:div>
    <w:div w:id="750009025">
      <w:bodyDiv w:val="1"/>
      <w:marLeft w:val="0"/>
      <w:marRight w:val="0"/>
      <w:marTop w:val="0"/>
      <w:marBottom w:val="0"/>
      <w:divBdr>
        <w:top w:val="none" w:sz="0" w:space="0" w:color="auto"/>
        <w:left w:val="none" w:sz="0" w:space="0" w:color="auto"/>
        <w:bottom w:val="none" w:sz="0" w:space="0" w:color="auto"/>
        <w:right w:val="none" w:sz="0" w:space="0" w:color="auto"/>
      </w:divBdr>
    </w:div>
    <w:div w:id="769203039">
      <w:bodyDiv w:val="1"/>
      <w:marLeft w:val="0"/>
      <w:marRight w:val="0"/>
      <w:marTop w:val="0"/>
      <w:marBottom w:val="0"/>
      <w:divBdr>
        <w:top w:val="none" w:sz="0" w:space="0" w:color="auto"/>
        <w:left w:val="none" w:sz="0" w:space="0" w:color="auto"/>
        <w:bottom w:val="none" w:sz="0" w:space="0" w:color="auto"/>
        <w:right w:val="none" w:sz="0" w:space="0" w:color="auto"/>
      </w:divBdr>
    </w:div>
    <w:div w:id="839930083">
      <w:bodyDiv w:val="1"/>
      <w:marLeft w:val="0"/>
      <w:marRight w:val="0"/>
      <w:marTop w:val="0"/>
      <w:marBottom w:val="0"/>
      <w:divBdr>
        <w:top w:val="none" w:sz="0" w:space="0" w:color="auto"/>
        <w:left w:val="none" w:sz="0" w:space="0" w:color="auto"/>
        <w:bottom w:val="none" w:sz="0" w:space="0" w:color="auto"/>
        <w:right w:val="none" w:sz="0" w:space="0" w:color="auto"/>
      </w:divBdr>
    </w:div>
    <w:div w:id="913052645">
      <w:bodyDiv w:val="1"/>
      <w:marLeft w:val="0"/>
      <w:marRight w:val="0"/>
      <w:marTop w:val="0"/>
      <w:marBottom w:val="0"/>
      <w:divBdr>
        <w:top w:val="none" w:sz="0" w:space="0" w:color="auto"/>
        <w:left w:val="none" w:sz="0" w:space="0" w:color="auto"/>
        <w:bottom w:val="none" w:sz="0" w:space="0" w:color="auto"/>
        <w:right w:val="none" w:sz="0" w:space="0" w:color="auto"/>
      </w:divBdr>
      <w:divsChild>
        <w:div w:id="1588150861">
          <w:marLeft w:val="0"/>
          <w:marRight w:val="0"/>
          <w:marTop w:val="180"/>
          <w:marBottom w:val="0"/>
          <w:divBdr>
            <w:top w:val="none" w:sz="0" w:space="0" w:color="auto"/>
            <w:left w:val="none" w:sz="0" w:space="0" w:color="auto"/>
            <w:bottom w:val="none" w:sz="0" w:space="0" w:color="auto"/>
            <w:right w:val="none" w:sz="0" w:space="0" w:color="auto"/>
          </w:divBdr>
          <w:divsChild>
            <w:div w:id="618151546">
              <w:marLeft w:val="0"/>
              <w:marRight w:val="0"/>
              <w:marTop w:val="0"/>
              <w:marBottom w:val="0"/>
              <w:divBdr>
                <w:top w:val="none" w:sz="0" w:space="0" w:color="auto"/>
                <w:left w:val="none" w:sz="0" w:space="0" w:color="auto"/>
                <w:bottom w:val="none" w:sz="0" w:space="0" w:color="auto"/>
                <w:right w:val="none" w:sz="0" w:space="0" w:color="auto"/>
              </w:divBdr>
            </w:div>
          </w:divsChild>
        </w:div>
        <w:div w:id="1961758354">
          <w:marLeft w:val="0"/>
          <w:marRight w:val="0"/>
          <w:marTop w:val="180"/>
          <w:marBottom w:val="0"/>
          <w:divBdr>
            <w:top w:val="none" w:sz="0" w:space="0" w:color="auto"/>
            <w:left w:val="none" w:sz="0" w:space="0" w:color="auto"/>
            <w:bottom w:val="none" w:sz="0" w:space="0" w:color="auto"/>
            <w:right w:val="none" w:sz="0" w:space="0" w:color="auto"/>
          </w:divBdr>
          <w:divsChild>
            <w:div w:id="426468676">
              <w:marLeft w:val="0"/>
              <w:marRight w:val="0"/>
              <w:marTop w:val="0"/>
              <w:marBottom w:val="0"/>
              <w:divBdr>
                <w:top w:val="none" w:sz="0" w:space="0" w:color="auto"/>
                <w:left w:val="none" w:sz="0" w:space="0" w:color="auto"/>
                <w:bottom w:val="none" w:sz="0" w:space="0" w:color="auto"/>
                <w:right w:val="none" w:sz="0" w:space="0" w:color="auto"/>
              </w:divBdr>
            </w:div>
          </w:divsChild>
        </w:div>
        <w:div w:id="327755309">
          <w:marLeft w:val="0"/>
          <w:marRight w:val="0"/>
          <w:marTop w:val="180"/>
          <w:marBottom w:val="0"/>
          <w:divBdr>
            <w:top w:val="none" w:sz="0" w:space="0" w:color="auto"/>
            <w:left w:val="none" w:sz="0" w:space="0" w:color="auto"/>
            <w:bottom w:val="none" w:sz="0" w:space="0" w:color="auto"/>
            <w:right w:val="none" w:sz="0" w:space="0" w:color="auto"/>
          </w:divBdr>
          <w:divsChild>
            <w:div w:id="1961303192">
              <w:marLeft w:val="0"/>
              <w:marRight w:val="0"/>
              <w:marTop w:val="0"/>
              <w:marBottom w:val="0"/>
              <w:divBdr>
                <w:top w:val="none" w:sz="0" w:space="0" w:color="auto"/>
                <w:left w:val="none" w:sz="0" w:space="0" w:color="auto"/>
                <w:bottom w:val="none" w:sz="0" w:space="0" w:color="auto"/>
                <w:right w:val="none" w:sz="0" w:space="0" w:color="auto"/>
              </w:divBdr>
            </w:div>
          </w:divsChild>
        </w:div>
        <w:div w:id="1211309834">
          <w:marLeft w:val="0"/>
          <w:marRight w:val="0"/>
          <w:marTop w:val="180"/>
          <w:marBottom w:val="0"/>
          <w:divBdr>
            <w:top w:val="none" w:sz="0" w:space="0" w:color="auto"/>
            <w:left w:val="none" w:sz="0" w:space="0" w:color="auto"/>
            <w:bottom w:val="none" w:sz="0" w:space="0" w:color="auto"/>
            <w:right w:val="none" w:sz="0" w:space="0" w:color="auto"/>
          </w:divBdr>
          <w:divsChild>
            <w:div w:id="786772380">
              <w:marLeft w:val="0"/>
              <w:marRight w:val="0"/>
              <w:marTop w:val="0"/>
              <w:marBottom w:val="0"/>
              <w:divBdr>
                <w:top w:val="none" w:sz="0" w:space="0" w:color="auto"/>
                <w:left w:val="none" w:sz="0" w:space="0" w:color="auto"/>
                <w:bottom w:val="none" w:sz="0" w:space="0" w:color="auto"/>
                <w:right w:val="none" w:sz="0" w:space="0" w:color="auto"/>
              </w:divBdr>
            </w:div>
          </w:divsChild>
        </w:div>
        <w:div w:id="1604417075">
          <w:marLeft w:val="0"/>
          <w:marRight w:val="0"/>
          <w:marTop w:val="180"/>
          <w:marBottom w:val="0"/>
          <w:divBdr>
            <w:top w:val="none" w:sz="0" w:space="0" w:color="auto"/>
            <w:left w:val="none" w:sz="0" w:space="0" w:color="auto"/>
            <w:bottom w:val="none" w:sz="0" w:space="0" w:color="auto"/>
            <w:right w:val="none" w:sz="0" w:space="0" w:color="auto"/>
          </w:divBdr>
          <w:divsChild>
            <w:div w:id="1186283377">
              <w:marLeft w:val="0"/>
              <w:marRight w:val="0"/>
              <w:marTop w:val="0"/>
              <w:marBottom w:val="0"/>
              <w:divBdr>
                <w:top w:val="none" w:sz="0" w:space="0" w:color="auto"/>
                <w:left w:val="none" w:sz="0" w:space="0" w:color="auto"/>
                <w:bottom w:val="none" w:sz="0" w:space="0" w:color="auto"/>
                <w:right w:val="none" w:sz="0" w:space="0" w:color="auto"/>
              </w:divBdr>
            </w:div>
          </w:divsChild>
        </w:div>
        <w:div w:id="1744797572">
          <w:marLeft w:val="0"/>
          <w:marRight w:val="0"/>
          <w:marTop w:val="180"/>
          <w:marBottom w:val="0"/>
          <w:divBdr>
            <w:top w:val="none" w:sz="0" w:space="0" w:color="auto"/>
            <w:left w:val="none" w:sz="0" w:space="0" w:color="auto"/>
            <w:bottom w:val="none" w:sz="0" w:space="0" w:color="auto"/>
            <w:right w:val="none" w:sz="0" w:space="0" w:color="auto"/>
          </w:divBdr>
          <w:divsChild>
            <w:div w:id="860781256">
              <w:marLeft w:val="0"/>
              <w:marRight w:val="0"/>
              <w:marTop w:val="0"/>
              <w:marBottom w:val="0"/>
              <w:divBdr>
                <w:top w:val="none" w:sz="0" w:space="0" w:color="auto"/>
                <w:left w:val="none" w:sz="0" w:space="0" w:color="auto"/>
                <w:bottom w:val="none" w:sz="0" w:space="0" w:color="auto"/>
                <w:right w:val="none" w:sz="0" w:space="0" w:color="auto"/>
              </w:divBdr>
            </w:div>
          </w:divsChild>
        </w:div>
        <w:div w:id="434711864">
          <w:marLeft w:val="0"/>
          <w:marRight w:val="0"/>
          <w:marTop w:val="180"/>
          <w:marBottom w:val="0"/>
          <w:divBdr>
            <w:top w:val="none" w:sz="0" w:space="0" w:color="auto"/>
            <w:left w:val="none" w:sz="0" w:space="0" w:color="auto"/>
            <w:bottom w:val="none" w:sz="0" w:space="0" w:color="auto"/>
            <w:right w:val="none" w:sz="0" w:space="0" w:color="auto"/>
          </w:divBdr>
          <w:divsChild>
            <w:div w:id="453331473">
              <w:marLeft w:val="0"/>
              <w:marRight w:val="0"/>
              <w:marTop w:val="0"/>
              <w:marBottom w:val="0"/>
              <w:divBdr>
                <w:top w:val="none" w:sz="0" w:space="0" w:color="auto"/>
                <w:left w:val="none" w:sz="0" w:space="0" w:color="auto"/>
                <w:bottom w:val="none" w:sz="0" w:space="0" w:color="auto"/>
                <w:right w:val="none" w:sz="0" w:space="0" w:color="auto"/>
              </w:divBdr>
            </w:div>
          </w:divsChild>
        </w:div>
        <w:div w:id="969480815">
          <w:marLeft w:val="0"/>
          <w:marRight w:val="0"/>
          <w:marTop w:val="180"/>
          <w:marBottom w:val="0"/>
          <w:divBdr>
            <w:top w:val="none" w:sz="0" w:space="0" w:color="auto"/>
            <w:left w:val="none" w:sz="0" w:space="0" w:color="auto"/>
            <w:bottom w:val="none" w:sz="0" w:space="0" w:color="auto"/>
            <w:right w:val="none" w:sz="0" w:space="0" w:color="auto"/>
          </w:divBdr>
          <w:divsChild>
            <w:div w:id="1276061280">
              <w:marLeft w:val="0"/>
              <w:marRight w:val="0"/>
              <w:marTop w:val="0"/>
              <w:marBottom w:val="0"/>
              <w:divBdr>
                <w:top w:val="none" w:sz="0" w:space="0" w:color="auto"/>
                <w:left w:val="none" w:sz="0" w:space="0" w:color="auto"/>
                <w:bottom w:val="none" w:sz="0" w:space="0" w:color="auto"/>
                <w:right w:val="none" w:sz="0" w:space="0" w:color="auto"/>
              </w:divBdr>
            </w:div>
          </w:divsChild>
        </w:div>
        <w:div w:id="305669426">
          <w:marLeft w:val="0"/>
          <w:marRight w:val="0"/>
          <w:marTop w:val="180"/>
          <w:marBottom w:val="0"/>
          <w:divBdr>
            <w:top w:val="none" w:sz="0" w:space="0" w:color="auto"/>
            <w:left w:val="none" w:sz="0" w:space="0" w:color="auto"/>
            <w:bottom w:val="none" w:sz="0" w:space="0" w:color="auto"/>
            <w:right w:val="none" w:sz="0" w:space="0" w:color="auto"/>
          </w:divBdr>
          <w:divsChild>
            <w:div w:id="350228068">
              <w:marLeft w:val="0"/>
              <w:marRight w:val="0"/>
              <w:marTop w:val="0"/>
              <w:marBottom w:val="0"/>
              <w:divBdr>
                <w:top w:val="none" w:sz="0" w:space="0" w:color="auto"/>
                <w:left w:val="none" w:sz="0" w:space="0" w:color="auto"/>
                <w:bottom w:val="none" w:sz="0" w:space="0" w:color="auto"/>
                <w:right w:val="none" w:sz="0" w:space="0" w:color="auto"/>
              </w:divBdr>
            </w:div>
          </w:divsChild>
        </w:div>
        <w:div w:id="1152794750">
          <w:marLeft w:val="0"/>
          <w:marRight w:val="0"/>
          <w:marTop w:val="180"/>
          <w:marBottom w:val="0"/>
          <w:divBdr>
            <w:top w:val="none" w:sz="0" w:space="0" w:color="auto"/>
            <w:left w:val="none" w:sz="0" w:space="0" w:color="auto"/>
            <w:bottom w:val="none" w:sz="0" w:space="0" w:color="auto"/>
            <w:right w:val="none" w:sz="0" w:space="0" w:color="auto"/>
          </w:divBdr>
          <w:divsChild>
            <w:div w:id="635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6230">
      <w:bodyDiv w:val="1"/>
      <w:marLeft w:val="0"/>
      <w:marRight w:val="0"/>
      <w:marTop w:val="0"/>
      <w:marBottom w:val="0"/>
      <w:divBdr>
        <w:top w:val="none" w:sz="0" w:space="0" w:color="auto"/>
        <w:left w:val="none" w:sz="0" w:space="0" w:color="auto"/>
        <w:bottom w:val="none" w:sz="0" w:space="0" w:color="auto"/>
        <w:right w:val="none" w:sz="0" w:space="0" w:color="auto"/>
      </w:divBdr>
    </w:div>
    <w:div w:id="1080368365">
      <w:bodyDiv w:val="1"/>
      <w:marLeft w:val="0"/>
      <w:marRight w:val="0"/>
      <w:marTop w:val="0"/>
      <w:marBottom w:val="0"/>
      <w:divBdr>
        <w:top w:val="none" w:sz="0" w:space="0" w:color="auto"/>
        <w:left w:val="none" w:sz="0" w:space="0" w:color="auto"/>
        <w:bottom w:val="none" w:sz="0" w:space="0" w:color="auto"/>
        <w:right w:val="none" w:sz="0" w:space="0" w:color="auto"/>
      </w:divBdr>
    </w:div>
    <w:div w:id="1200626535">
      <w:bodyDiv w:val="1"/>
      <w:marLeft w:val="0"/>
      <w:marRight w:val="0"/>
      <w:marTop w:val="0"/>
      <w:marBottom w:val="0"/>
      <w:divBdr>
        <w:top w:val="none" w:sz="0" w:space="0" w:color="auto"/>
        <w:left w:val="none" w:sz="0" w:space="0" w:color="auto"/>
        <w:bottom w:val="none" w:sz="0" w:space="0" w:color="auto"/>
        <w:right w:val="none" w:sz="0" w:space="0" w:color="auto"/>
      </w:divBdr>
    </w:div>
    <w:div w:id="1300725033">
      <w:bodyDiv w:val="1"/>
      <w:marLeft w:val="0"/>
      <w:marRight w:val="0"/>
      <w:marTop w:val="0"/>
      <w:marBottom w:val="0"/>
      <w:divBdr>
        <w:top w:val="none" w:sz="0" w:space="0" w:color="auto"/>
        <w:left w:val="none" w:sz="0" w:space="0" w:color="auto"/>
        <w:bottom w:val="none" w:sz="0" w:space="0" w:color="auto"/>
        <w:right w:val="none" w:sz="0" w:space="0" w:color="auto"/>
      </w:divBdr>
    </w:div>
    <w:div w:id="1306158336">
      <w:bodyDiv w:val="1"/>
      <w:marLeft w:val="0"/>
      <w:marRight w:val="0"/>
      <w:marTop w:val="0"/>
      <w:marBottom w:val="0"/>
      <w:divBdr>
        <w:top w:val="none" w:sz="0" w:space="0" w:color="auto"/>
        <w:left w:val="none" w:sz="0" w:space="0" w:color="auto"/>
        <w:bottom w:val="none" w:sz="0" w:space="0" w:color="auto"/>
        <w:right w:val="none" w:sz="0" w:space="0" w:color="auto"/>
      </w:divBdr>
    </w:div>
    <w:div w:id="1322276572">
      <w:bodyDiv w:val="1"/>
      <w:marLeft w:val="0"/>
      <w:marRight w:val="0"/>
      <w:marTop w:val="0"/>
      <w:marBottom w:val="0"/>
      <w:divBdr>
        <w:top w:val="none" w:sz="0" w:space="0" w:color="auto"/>
        <w:left w:val="none" w:sz="0" w:space="0" w:color="auto"/>
        <w:bottom w:val="none" w:sz="0" w:space="0" w:color="auto"/>
        <w:right w:val="none" w:sz="0" w:space="0" w:color="auto"/>
      </w:divBdr>
    </w:div>
    <w:div w:id="1400983537">
      <w:bodyDiv w:val="1"/>
      <w:marLeft w:val="0"/>
      <w:marRight w:val="0"/>
      <w:marTop w:val="0"/>
      <w:marBottom w:val="0"/>
      <w:divBdr>
        <w:top w:val="none" w:sz="0" w:space="0" w:color="auto"/>
        <w:left w:val="none" w:sz="0" w:space="0" w:color="auto"/>
        <w:bottom w:val="none" w:sz="0" w:space="0" w:color="auto"/>
        <w:right w:val="none" w:sz="0" w:space="0" w:color="auto"/>
      </w:divBdr>
    </w:div>
    <w:div w:id="1501655195">
      <w:bodyDiv w:val="1"/>
      <w:marLeft w:val="0"/>
      <w:marRight w:val="0"/>
      <w:marTop w:val="0"/>
      <w:marBottom w:val="0"/>
      <w:divBdr>
        <w:top w:val="none" w:sz="0" w:space="0" w:color="auto"/>
        <w:left w:val="none" w:sz="0" w:space="0" w:color="auto"/>
        <w:bottom w:val="none" w:sz="0" w:space="0" w:color="auto"/>
        <w:right w:val="none" w:sz="0" w:space="0" w:color="auto"/>
      </w:divBdr>
    </w:div>
    <w:div w:id="1552419456">
      <w:bodyDiv w:val="1"/>
      <w:marLeft w:val="0"/>
      <w:marRight w:val="0"/>
      <w:marTop w:val="0"/>
      <w:marBottom w:val="0"/>
      <w:divBdr>
        <w:top w:val="none" w:sz="0" w:space="0" w:color="auto"/>
        <w:left w:val="none" w:sz="0" w:space="0" w:color="auto"/>
        <w:bottom w:val="none" w:sz="0" w:space="0" w:color="auto"/>
        <w:right w:val="none" w:sz="0" w:space="0" w:color="auto"/>
      </w:divBdr>
    </w:div>
    <w:div w:id="1640694958">
      <w:bodyDiv w:val="1"/>
      <w:marLeft w:val="0"/>
      <w:marRight w:val="0"/>
      <w:marTop w:val="0"/>
      <w:marBottom w:val="0"/>
      <w:divBdr>
        <w:top w:val="none" w:sz="0" w:space="0" w:color="auto"/>
        <w:left w:val="none" w:sz="0" w:space="0" w:color="auto"/>
        <w:bottom w:val="none" w:sz="0" w:space="0" w:color="auto"/>
        <w:right w:val="none" w:sz="0" w:space="0" w:color="auto"/>
      </w:divBdr>
    </w:div>
    <w:div w:id="1714765702">
      <w:bodyDiv w:val="1"/>
      <w:marLeft w:val="0"/>
      <w:marRight w:val="0"/>
      <w:marTop w:val="0"/>
      <w:marBottom w:val="0"/>
      <w:divBdr>
        <w:top w:val="none" w:sz="0" w:space="0" w:color="auto"/>
        <w:left w:val="none" w:sz="0" w:space="0" w:color="auto"/>
        <w:bottom w:val="none" w:sz="0" w:space="0" w:color="auto"/>
        <w:right w:val="none" w:sz="0" w:space="0" w:color="auto"/>
      </w:divBdr>
    </w:div>
    <w:div w:id="1775008304">
      <w:bodyDiv w:val="1"/>
      <w:marLeft w:val="0"/>
      <w:marRight w:val="0"/>
      <w:marTop w:val="0"/>
      <w:marBottom w:val="0"/>
      <w:divBdr>
        <w:top w:val="none" w:sz="0" w:space="0" w:color="auto"/>
        <w:left w:val="none" w:sz="0" w:space="0" w:color="auto"/>
        <w:bottom w:val="none" w:sz="0" w:space="0" w:color="auto"/>
        <w:right w:val="none" w:sz="0" w:space="0" w:color="auto"/>
      </w:divBdr>
    </w:div>
    <w:div w:id="1782607632">
      <w:bodyDiv w:val="1"/>
      <w:marLeft w:val="0"/>
      <w:marRight w:val="0"/>
      <w:marTop w:val="0"/>
      <w:marBottom w:val="0"/>
      <w:divBdr>
        <w:top w:val="none" w:sz="0" w:space="0" w:color="auto"/>
        <w:left w:val="none" w:sz="0" w:space="0" w:color="auto"/>
        <w:bottom w:val="none" w:sz="0" w:space="0" w:color="auto"/>
        <w:right w:val="none" w:sz="0" w:space="0" w:color="auto"/>
      </w:divBdr>
      <w:divsChild>
        <w:div w:id="1032026600">
          <w:marLeft w:val="0"/>
          <w:marRight w:val="0"/>
          <w:marTop w:val="180"/>
          <w:marBottom w:val="0"/>
          <w:divBdr>
            <w:top w:val="none" w:sz="0" w:space="0" w:color="auto"/>
            <w:left w:val="none" w:sz="0" w:space="0" w:color="auto"/>
            <w:bottom w:val="none" w:sz="0" w:space="0" w:color="auto"/>
            <w:right w:val="none" w:sz="0" w:space="0" w:color="auto"/>
          </w:divBdr>
          <w:divsChild>
            <w:div w:id="702367694">
              <w:marLeft w:val="0"/>
              <w:marRight w:val="0"/>
              <w:marTop w:val="0"/>
              <w:marBottom w:val="0"/>
              <w:divBdr>
                <w:top w:val="none" w:sz="0" w:space="0" w:color="auto"/>
                <w:left w:val="none" w:sz="0" w:space="0" w:color="auto"/>
                <w:bottom w:val="none" w:sz="0" w:space="0" w:color="auto"/>
                <w:right w:val="none" w:sz="0" w:space="0" w:color="auto"/>
              </w:divBdr>
            </w:div>
          </w:divsChild>
        </w:div>
        <w:div w:id="454373512">
          <w:marLeft w:val="0"/>
          <w:marRight w:val="0"/>
          <w:marTop w:val="180"/>
          <w:marBottom w:val="0"/>
          <w:divBdr>
            <w:top w:val="none" w:sz="0" w:space="0" w:color="auto"/>
            <w:left w:val="none" w:sz="0" w:space="0" w:color="auto"/>
            <w:bottom w:val="none" w:sz="0" w:space="0" w:color="auto"/>
            <w:right w:val="none" w:sz="0" w:space="0" w:color="auto"/>
          </w:divBdr>
          <w:divsChild>
            <w:div w:id="1900822346">
              <w:marLeft w:val="0"/>
              <w:marRight w:val="0"/>
              <w:marTop w:val="0"/>
              <w:marBottom w:val="0"/>
              <w:divBdr>
                <w:top w:val="none" w:sz="0" w:space="0" w:color="auto"/>
                <w:left w:val="none" w:sz="0" w:space="0" w:color="auto"/>
                <w:bottom w:val="none" w:sz="0" w:space="0" w:color="auto"/>
                <w:right w:val="none" w:sz="0" w:space="0" w:color="auto"/>
              </w:divBdr>
            </w:div>
          </w:divsChild>
        </w:div>
        <w:div w:id="1456364752">
          <w:marLeft w:val="0"/>
          <w:marRight w:val="0"/>
          <w:marTop w:val="180"/>
          <w:marBottom w:val="0"/>
          <w:divBdr>
            <w:top w:val="none" w:sz="0" w:space="0" w:color="auto"/>
            <w:left w:val="none" w:sz="0" w:space="0" w:color="auto"/>
            <w:bottom w:val="none" w:sz="0" w:space="0" w:color="auto"/>
            <w:right w:val="none" w:sz="0" w:space="0" w:color="auto"/>
          </w:divBdr>
          <w:divsChild>
            <w:div w:id="1766921153">
              <w:marLeft w:val="0"/>
              <w:marRight w:val="0"/>
              <w:marTop w:val="0"/>
              <w:marBottom w:val="0"/>
              <w:divBdr>
                <w:top w:val="none" w:sz="0" w:space="0" w:color="auto"/>
                <w:left w:val="none" w:sz="0" w:space="0" w:color="auto"/>
                <w:bottom w:val="none" w:sz="0" w:space="0" w:color="auto"/>
                <w:right w:val="none" w:sz="0" w:space="0" w:color="auto"/>
              </w:divBdr>
            </w:div>
          </w:divsChild>
        </w:div>
        <w:div w:id="1498613684">
          <w:marLeft w:val="0"/>
          <w:marRight w:val="0"/>
          <w:marTop w:val="180"/>
          <w:marBottom w:val="0"/>
          <w:divBdr>
            <w:top w:val="none" w:sz="0" w:space="0" w:color="auto"/>
            <w:left w:val="none" w:sz="0" w:space="0" w:color="auto"/>
            <w:bottom w:val="none" w:sz="0" w:space="0" w:color="auto"/>
            <w:right w:val="none" w:sz="0" w:space="0" w:color="auto"/>
          </w:divBdr>
          <w:divsChild>
            <w:div w:id="1108812431">
              <w:marLeft w:val="0"/>
              <w:marRight w:val="0"/>
              <w:marTop w:val="0"/>
              <w:marBottom w:val="0"/>
              <w:divBdr>
                <w:top w:val="none" w:sz="0" w:space="0" w:color="auto"/>
                <w:left w:val="none" w:sz="0" w:space="0" w:color="auto"/>
                <w:bottom w:val="none" w:sz="0" w:space="0" w:color="auto"/>
                <w:right w:val="none" w:sz="0" w:space="0" w:color="auto"/>
              </w:divBdr>
            </w:div>
          </w:divsChild>
        </w:div>
        <w:div w:id="1015418822">
          <w:marLeft w:val="0"/>
          <w:marRight w:val="0"/>
          <w:marTop w:val="180"/>
          <w:marBottom w:val="0"/>
          <w:divBdr>
            <w:top w:val="none" w:sz="0" w:space="0" w:color="auto"/>
            <w:left w:val="none" w:sz="0" w:space="0" w:color="auto"/>
            <w:bottom w:val="none" w:sz="0" w:space="0" w:color="auto"/>
            <w:right w:val="none" w:sz="0" w:space="0" w:color="auto"/>
          </w:divBdr>
          <w:divsChild>
            <w:div w:id="286863882">
              <w:marLeft w:val="0"/>
              <w:marRight w:val="0"/>
              <w:marTop w:val="0"/>
              <w:marBottom w:val="0"/>
              <w:divBdr>
                <w:top w:val="none" w:sz="0" w:space="0" w:color="auto"/>
                <w:left w:val="none" w:sz="0" w:space="0" w:color="auto"/>
                <w:bottom w:val="none" w:sz="0" w:space="0" w:color="auto"/>
                <w:right w:val="none" w:sz="0" w:space="0" w:color="auto"/>
              </w:divBdr>
            </w:div>
          </w:divsChild>
        </w:div>
        <w:div w:id="782070008">
          <w:marLeft w:val="0"/>
          <w:marRight w:val="0"/>
          <w:marTop w:val="180"/>
          <w:marBottom w:val="0"/>
          <w:divBdr>
            <w:top w:val="none" w:sz="0" w:space="0" w:color="auto"/>
            <w:left w:val="none" w:sz="0" w:space="0" w:color="auto"/>
            <w:bottom w:val="none" w:sz="0" w:space="0" w:color="auto"/>
            <w:right w:val="none" w:sz="0" w:space="0" w:color="auto"/>
          </w:divBdr>
          <w:divsChild>
            <w:div w:id="532184534">
              <w:marLeft w:val="0"/>
              <w:marRight w:val="0"/>
              <w:marTop w:val="0"/>
              <w:marBottom w:val="0"/>
              <w:divBdr>
                <w:top w:val="none" w:sz="0" w:space="0" w:color="auto"/>
                <w:left w:val="none" w:sz="0" w:space="0" w:color="auto"/>
                <w:bottom w:val="none" w:sz="0" w:space="0" w:color="auto"/>
                <w:right w:val="none" w:sz="0" w:space="0" w:color="auto"/>
              </w:divBdr>
            </w:div>
          </w:divsChild>
        </w:div>
        <w:div w:id="1319186223">
          <w:marLeft w:val="0"/>
          <w:marRight w:val="0"/>
          <w:marTop w:val="180"/>
          <w:marBottom w:val="0"/>
          <w:divBdr>
            <w:top w:val="none" w:sz="0" w:space="0" w:color="auto"/>
            <w:left w:val="none" w:sz="0" w:space="0" w:color="auto"/>
            <w:bottom w:val="none" w:sz="0" w:space="0" w:color="auto"/>
            <w:right w:val="none" w:sz="0" w:space="0" w:color="auto"/>
          </w:divBdr>
          <w:divsChild>
            <w:div w:id="1977828983">
              <w:marLeft w:val="0"/>
              <w:marRight w:val="0"/>
              <w:marTop w:val="0"/>
              <w:marBottom w:val="0"/>
              <w:divBdr>
                <w:top w:val="none" w:sz="0" w:space="0" w:color="auto"/>
                <w:left w:val="none" w:sz="0" w:space="0" w:color="auto"/>
                <w:bottom w:val="none" w:sz="0" w:space="0" w:color="auto"/>
                <w:right w:val="none" w:sz="0" w:space="0" w:color="auto"/>
              </w:divBdr>
            </w:div>
          </w:divsChild>
        </w:div>
        <w:div w:id="742871706">
          <w:marLeft w:val="0"/>
          <w:marRight w:val="0"/>
          <w:marTop w:val="180"/>
          <w:marBottom w:val="0"/>
          <w:divBdr>
            <w:top w:val="none" w:sz="0" w:space="0" w:color="auto"/>
            <w:left w:val="none" w:sz="0" w:space="0" w:color="auto"/>
            <w:bottom w:val="none" w:sz="0" w:space="0" w:color="auto"/>
            <w:right w:val="none" w:sz="0" w:space="0" w:color="auto"/>
          </w:divBdr>
          <w:divsChild>
            <w:div w:id="1178693544">
              <w:marLeft w:val="0"/>
              <w:marRight w:val="0"/>
              <w:marTop w:val="0"/>
              <w:marBottom w:val="0"/>
              <w:divBdr>
                <w:top w:val="none" w:sz="0" w:space="0" w:color="auto"/>
                <w:left w:val="none" w:sz="0" w:space="0" w:color="auto"/>
                <w:bottom w:val="none" w:sz="0" w:space="0" w:color="auto"/>
                <w:right w:val="none" w:sz="0" w:space="0" w:color="auto"/>
              </w:divBdr>
            </w:div>
          </w:divsChild>
        </w:div>
        <w:div w:id="2111971981">
          <w:marLeft w:val="0"/>
          <w:marRight w:val="0"/>
          <w:marTop w:val="180"/>
          <w:marBottom w:val="0"/>
          <w:divBdr>
            <w:top w:val="none" w:sz="0" w:space="0" w:color="auto"/>
            <w:left w:val="none" w:sz="0" w:space="0" w:color="auto"/>
            <w:bottom w:val="none" w:sz="0" w:space="0" w:color="auto"/>
            <w:right w:val="none" w:sz="0" w:space="0" w:color="auto"/>
          </w:divBdr>
          <w:divsChild>
            <w:div w:id="19478889">
              <w:marLeft w:val="0"/>
              <w:marRight w:val="0"/>
              <w:marTop w:val="0"/>
              <w:marBottom w:val="0"/>
              <w:divBdr>
                <w:top w:val="none" w:sz="0" w:space="0" w:color="auto"/>
                <w:left w:val="none" w:sz="0" w:space="0" w:color="auto"/>
                <w:bottom w:val="none" w:sz="0" w:space="0" w:color="auto"/>
                <w:right w:val="none" w:sz="0" w:space="0" w:color="auto"/>
              </w:divBdr>
            </w:div>
          </w:divsChild>
        </w:div>
        <w:div w:id="1247885722">
          <w:marLeft w:val="0"/>
          <w:marRight w:val="0"/>
          <w:marTop w:val="180"/>
          <w:marBottom w:val="0"/>
          <w:divBdr>
            <w:top w:val="none" w:sz="0" w:space="0" w:color="auto"/>
            <w:left w:val="none" w:sz="0" w:space="0" w:color="auto"/>
            <w:bottom w:val="none" w:sz="0" w:space="0" w:color="auto"/>
            <w:right w:val="none" w:sz="0" w:space="0" w:color="auto"/>
          </w:divBdr>
          <w:divsChild>
            <w:div w:id="4908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1568">
      <w:bodyDiv w:val="1"/>
      <w:marLeft w:val="0"/>
      <w:marRight w:val="0"/>
      <w:marTop w:val="0"/>
      <w:marBottom w:val="0"/>
      <w:divBdr>
        <w:top w:val="none" w:sz="0" w:space="0" w:color="auto"/>
        <w:left w:val="none" w:sz="0" w:space="0" w:color="auto"/>
        <w:bottom w:val="none" w:sz="0" w:space="0" w:color="auto"/>
        <w:right w:val="none" w:sz="0" w:space="0" w:color="auto"/>
      </w:divBdr>
    </w:div>
    <w:div w:id="204047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DB402-3BF1-4416-A30A-CD4263BA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29021</Words>
  <Characters>165420</Characters>
  <Application>Microsoft Office Word</Application>
  <DocSecurity>0</DocSecurity>
  <Lines>1378</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Vata</dc:creator>
  <cp:keywords/>
  <dc:description/>
  <cp:lastModifiedBy>Ettricks, Jonathan</cp:lastModifiedBy>
  <cp:revision>7</cp:revision>
  <dcterms:created xsi:type="dcterms:W3CDTF">2025-09-23T12:57:00Z</dcterms:created>
  <dcterms:modified xsi:type="dcterms:W3CDTF">2025-10-30T15:49:00Z</dcterms:modified>
</cp:coreProperties>
</file>