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5DB5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22CEFD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0FB3898" w14:textId="346D8B5B" w:rsidR="0041520B" w:rsidRPr="00A5189C" w:rsidRDefault="00CA622B"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4B0740">
        <w:rPr>
          <w:rFonts w:cs="Times New Roman"/>
          <w:szCs w:val="24"/>
        </w:rPr>
        <w:t xml:space="preserve"> </w:t>
      </w:r>
      <w:r>
        <w:rPr>
          <w:rFonts w:cs="Times New Roman"/>
          <w:szCs w:val="24"/>
        </w:rPr>
        <w:t>1422-A</w:t>
      </w:r>
    </w:p>
    <w:p w14:paraId="00B6FF5B" w14:textId="77777777" w:rsidR="0041520B" w:rsidRDefault="0041520B" w:rsidP="0041520B">
      <w:pPr>
        <w:pStyle w:val="NoSpacing"/>
        <w:jc w:val="both"/>
        <w:rPr>
          <w:rFonts w:cs="Times New Roman"/>
          <w:b/>
          <w:szCs w:val="24"/>
        </w:rPr>
      </w:pPr>
    </w:p>
    <w:p w14:paraId="076EFB4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974D6D7" w14:textId="42210878" w:rsidR="00FC1DE9" w:rsidRDefault="00FC1DE9" w:rsidP="00FC1DE9">
      <w:pPr>
        <w:autoSpaceDE w:val="0"/>
        <w:autoSpaceDN w:val="0"/>
        <w:adjustRightInd w:val="0"/>
        <w:jc w:val="both"/>
        <w:rPr>
          <w:rFonts w:eastAsiaTheme="minorHAnsi"/>
          <w:szCs w:val="24"/>
        </w:rPr>
      </w:pPr>
      <w:r>
        <w:rPr>
          <w:rFonts w:eastAsiaTheme="minorHAnsi"/>
          <w:szCs w:val="24"/>
        </w:rPr>
        <w:t xml:space="preserve">By Council Members </w:t>
      </w:r>
      <w:r w:rsidR="002E1012">
        <w:rPr>
          <w:rFonts w:eastAsiaTheme="minorHAnsi"/>
          <w:szCs w:val="24"/>
        </w:rPr>
        <w:t>Sanchez and Louis</w:t>
      </w:r>
    </w:p>
    <w:p w14:paraId="5CBB2D6D" w14:textId="77777777" w:rsidR="00E3518C" w:rsidRPr="003A304F" w:rsidRDefault="00E3518C" w:rsidP="0041520B">
      <w:pPr>
        <w:pStyle w:val="NoSpacing"/>
        <w:jc w:val="both"/>
        <w:rPr>
          <w:rFonts w:cs="Times New Roman"/>
          <w:szCs w:val="24"/>
        </w:rPr>
      </w:pPr>
    </w:p>
    <w:p w14:paraId="13CA940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F889606" w14:textId="77777777" w:rsidR="00947826" w:rsidRDefault="00947826" w:rsidP="00947826">
      <w:pPr>
        <w:widowControl w:val="0"/>
        <w:kinsoku w:val="0"/>
        <w:jc w:val="both"/>
      </w:pPr>
      <w:r>
        <w:t xml:space="preserve">A Local Law to </w:t>
      </w:r>
      <w:r w:rsidRPr="00BC66B6">
        <w:t>amend the administrative code of the city of New York and the New York city construction codes, in relation to conforming provisions of such codes with provisions of the New York city existing building code and electrical and elevator inspections; and repealing sections 28-120.1.1, 28-120.1.2, 28-120.1.3, 28-120.2, 28-120.3, 28-316.1 of the administrative code of the city of New York; sections</w:t>
      </w:r>
      <w:r>
        <w:t xml:space="preserve"> </w:t>
      </w:r>
      <w:r>
        <w:rPr>
          <w:rFonts w:eastAsiaTheme="minorEastAsia"/>
        </w:rPr>
        <w:t xml:space="preserve">102.6, 106.10, </w:t>
      </w:r>
      <w:r>
        <w:rPr>
          <w:bCs/>
        </w:rPr>
        <w:t xml:space="preserve">901.9.1, 901.9.1.1, 901.9.2, 901.9.3, 901.9.4, 901.9.4.1, 901.9.4.2, 901.9.4.3, 901.9.5, 901.9.5.1, 901.9.5.3, 901.9.5.4, 901.9.6, 1101.3.1, 1101.3.2, 1101.3.3, 1101.3.4, 1101.3.5, 1101.3.5.1, 1101.3.5.2, 1101.4, 1601.2.1, 1601.2.2, 1601.2.3, 1601.2.4, 3001.11.1, 3303.10.3, D102, D103, D104, and D105 </w:t>
      </w:r>
      <w:r>
        <w:rPr>
          <w:rFonts w:eastAsiaTheme="minorEastAsia"/>
        </w:rPr>
        <w:t xml:space="preserve"> of the New York city building code; </w:t>
      </w:r>
      <w:r>
        <w:rPr>
          <w:bCs/>
        </w:rPr>
        <w:t xml:space="preserve">sections 102.2.1, 102.4.2.1, 102.4.2.2, 102.4.2.3, and 102.4.2.4 of </w:t>
      </w:r>
      <w:r w:rsidRPr="004B61F1">
        <w:rPr>
          <w:rFonts w:eastAsiaTheme="minorEastAsia"/>
          <w:bCs/>
        </w:rPr>
        <w:t xml:space="preserve">the New York city </w:t>
      </w:r>
      <w:r>
        <w:rPr>
          <w:rFonts w:eastAsiaTheme="minorEastAsia"/>
          <w:bCs/>
        </w:rPr>
        <w:t xml:space="preserve">fuel gas code; </w:t>
      </w:r>
      <w:r>
        <w:rPr>
          <w:bCs/>
        </w:rPr>
        <w:t xml:space="preserve">sections 102.4.2.1, 102.4.2.2, 102.4.2.3, 102.4.2.4, 102.4.2.5, 102.4.2.6, 1305.9.13 and 1305.16.1  of </w:t>
      </w:r>
      <w:r w:rsidRPr="004B61F1">
        <w:rPr>
          <w:rFonts w:eastAsiaTheme="minorEastAsia"/>
          <w:bCs/>
        </w:rPr>
        <w:t xml:space="preserve">the New York city </w:t>
      </w:r>
      <w:r>
        <w:rPr>
          <w:rFonts w:eastAsiaTheme="minorEastAsia"/>
          <w:bCs/>
        </w:rPr>
        <w:t xml:space="preserve">mechanical code; and </w:t>
      </w:r>
      <w:r>
        <w:rPr>
          <w:bCs/>
        </w:rPr>
        <w:t xml:space="preserve">sections 102.2.1, 102.2.2, 102.4.2.1, 102.4.2.2, 102.4.2.3, 601.3, 601.5 and 701.2.5 of </w:t>
      </w:r>
      <w:r w:rsidRPr="004B61F1">
        <w:rPr>
          <w:rFonts w:eastAsiaTheme="minorEastAsia"/>
          <w:bCs/>
        </w:rPr>
        <w:t xml:space="preserve">the New York city </w:t>
      </w:r>
      <w:r>
        <w:rPr>
          <w:rFonts w:eastAsiaTheme="minorEastAsia"/>
          <w:bCs/>
        </w:rPr>
        <w:t xml:space="preserve">plumbing code, relating to </w:t>
      </w:r>
      <w:r w:rsidRPr="001A006E">
        <w:t>conforming provisions of such codes with provisions of the New York city existing building code</w:t>
      </w:r>
    </w:p>
    <w:p w14:paraId="26C679DE" w14:textId="77777777" w:rsidR="008823EE" w:rsidRDefault="008823EE" w:rsidP="0041520B">
      <w:pPr>
        <w:pStyle w:val="NoSpacing"/>
        <w:jc w:val="both"/>
        <w:rPr>
          <w:rFonts w:cs="Times New Roman"/>
          <w:szCs w:val="24"/>
        </w:rPr>
      </w:pPr>
    </w:p>
    <w:p w14:paraId="273DF53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EF5285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3ABFFC4" w14:textId="38A17BB8" w:rsidR="00210A59" w:rsidRPr="00210A59" w:rsidRDefault="00210A59" w:rsidP="00210A59">
      <w:pPr>
        <w:pStyle w:val="NoSpacing"/>
        <w:jc w:val="both"/>
        <w:rPr>
          <w:szCs w:val="24"/>
        </w:rPr>
      </w:pPr>
      <w:bookmarkStart w:id="0" w:name="_GoBack"/>
      <w:r>
        <w:rPr>
          <w:szCs w:val="24"/>
        </w:rPr>
        <w:t>This bill</w:t>
      </w:r>
      <w:r w:rsidRPr="00210A59">
        <w:rPr>
          <w:szCs w:val="24"/>
        </w:rPr>
        <w:t xml:space="preserve"> would make </w:t>
      </w:r>
      <w:r>
        <w:rPr>
          <w:szCs w:val="24"/>
        </w:rPr>
        <w:t>alterations</w:t>
      </w:r>
      <w:r w:rsidRPr="00210A59">
        <w:rPr>
          <w:szCs w:val="24"/>
        </w:rPr>
        <w:t xml:space="preserve"> to the New York City Fuel Gas Code, Building Code, Mechanical Code, and Electrical Code</w:t>
      </w:r>
      <w:r>
        <w:rPr>
          <w:szCs w:val="24"/>
        </w:rPr>
        <w:t xml:space="preserve"> so that the technical codes are compatible with the Existing Building Code (“EBC”), proposed by Int. No. 1321-A to regulate the alteration and maintenance of New York City’s existing building stock, including by amending citations in the technical codes so that they interact with the EBC.</w:t>
      </w:r>
    </w:p>
    <w:bookmarkEnd w:id="0"/>
    <w:p w14:paraId="5135B320" w14:textId="77777777" w:rsidR="008823EE" w:rsidRPr="002B363A" w:rsidRDefault="008823EE" w:rsidP="0041520B">
      <w:pPr>
        <w:pStyle w:val="NoSpacing"/>
        <w:jc w:val="both"/>
        <w:rPr>
          <w:rFonts w:cs="Times New Roman"/>
          <w:szCs w:val="24"/>
        </w:rPr>
      </w:pPr>
    </w:p>
    <w:p w14:paraId="1425A1AD" w14:textId="77777777" w:rsidR="006C314E" w:rsidRPr="002B363A" w:rsidRDefault="0041520B" w:rsidP="0041520B">
      <w:pPr>
        <w:pStyle w:val="NoSpacing"/>
        <w:jc w:val="both"/>
        <w:rPr>
          <w:rFonts w:cs="Times New Roman"/>
          <w:szCs w:val="24"/>
        </w:rPr>
      </w:pPr>
      <w:r w:rsidRPr="002B363A">
        <w:rPr>
          <w:rFonts w:cs="Times New Roman"/>
          <w:b/>
          <w:szCs w:val="24"/>
          <w:u w:val="single"/>
        </w:rPr>
        <w:t>E</w:t>
      </w:r>
      <w:r w:rsidR="008823EE" w:rsidRPr="002B363A">
        <w:rPr>
          <w:rFonts w:cs="Times New Roman"/>
          <w:b/>
          <w:szCs w:val="24"/>
          <w:u w:val="single"/>
        </w:rPr>
        <w:t>ffective Date</w:t>
      </w:r>
      <w:r w:rsidRPr="002B363A">
        <w:rPr>
          <w:rFonts w:cs="Times New Roman"/>
          <w:b/>
          <w:szCs w:val="24"/>
        </w:rPr>
        <w:t>:</w:t>
      </w:r>
    </w:p>
    <w:p w14:paraId="6FEA410D" w14:textId="4BB94169" w:rsidR="00D92C74" w:rsidRDefault="00210A59" w:rsidP="00210A59">
      <w:pPr>
        <w:rPr>
          <w:rFonts w:eastAsiaTheme="minorHAnsi" w:cstheme="minorBidi"/>
          <w:szCs w:val="24"/>
        </w:rPr>
      </w:pPr>
      <w:r w:rsidRPr="00210A59">
        <w:rPr>
          <w:rFonts w:eastAsiaTheme="minorHAnsi" w:cstheme="minorBidi"/>
          <w:szCs w:val="24"/>
        </w:rPr>
        <w:t>Section 152 of this local law takes effect on January 1, 2027.</w:t>
      </w:r>
      <w:r>
        <w:rPr>
          <w:rFonts w:eastAsiaTheme="minorHAnsi" w:cstheme="minorBidi"/>
          <w:szCs w:val="24"/>
        </w:rPr>
        <w:t xml:space="preserve"> </w:t>
      </w:r>
      <w:r w:rsidRPr="00210A59">
        <w:rPr>
          <w:rFonts w:eastAsiaTheme="minorHAnsi" w:cstheme="minorBidi"/>
          <w:szCs w:val="24"/>
        </w:rPr>
        <w:t>Section 28-116.2.6.4, as added by section 22 of this local law, and sections 150 and 151 of this local law take effect immediately.</w:t>
      </w:r>
      <w:r>
        <w:rPr>
          <w:rFonts w:eastAsiaTheme="minorHAnsi" w:cstheme="minorBidi"/>
          <w:szCs w:val="24"/>
        </w:rPr>
        <w:t xml:space="preserve"> The remaining sections of this local law take effect </w:t>
      </w:r>
      <w:r w:rsidRPr="00210A59">
        <w:rPr>
          <w:rFonts w:eastAsiaTheme="minorHAnsi" w:cstheme="minorBidi"/>
          <w:szCs w:val="24"/>
        </w:rPr>
        <w:t>18 months after it becomes law and shall apply to work relating to construction documents filed on and after such date.</w:t>
      </w:r>
    </w:p>
    <w:p w14:paraId="6A82C675" w14:textId="77777777" w:rsidR="00210A59" w:rsidRPr="00210A59" w:rsidRDefault="00210A59" w:rsidP="00210A59">
      <w:pPr>
        <w:rPr>
          <w:rFonts w:eastAsiaTheme="minorHAnsi" w:cstheme="minorBidi"/>
          <w:szCs w:val="24"/>
        </w:rPr>
      </w:pPr>
    </w:p>
    <w:p w14:paraId="08CE74BB" w14:textId="77777777" w:rsidR="00EF0E87" w:rsidRPr="002B363A" w:rsidRDefault="00EF0E87" w:rsidP="00EF0E87">
      <w:pPr>
        <w:pStyle w:val="NoSpacing"/>
        <w:jc w:val="both"/>
        <w:rPr>
          <w:rFonts w:cs="Times New Roman"/>
          <w:b/>
          <w:szCs w:val="24"/>
          <w:u w:val="single"/>
        </w:rPr>
      </w:pPr>
      <w:r w:rsidRPr="002B363A">
        <w:rPr>
          <w:rFonts w:cs="Times New Roman"/>
          <w:b/>
          <w:szCs w:val="24"/>
          <w:u w:val="single"/>
        </w:rPr>
        <w:t>L</w:t>
      </w:r>
      <w:r w:rsidR="008823EE" w:rsidRPr="002B363A">
        <w:rPr>
          <w:rFonts w:cs="Times New Roman"/>
          <w:b/>
          <w:szCs w:val="24"/>
          <w:u w:val="single"/>
        </w:rPr>
        <w:t>egislative Impact</w:t>
      </w:r>
      <w:r w:rsidRPr="002B363A">
        <w:rPr>
          <w:rFonts w:cs="Times New Roman"/>
          <w:b/>
          <w:szCs w:val="24"/>
        </w:rPr>
        <w:t>:</w:t>
      </w:r>
    </w:p>
    <w:p w14:paraId="7360EECA" w14:textId="77777777" w:rsidR="002B309C" w:rsidRPr="002B363A" w:rsidRDefault="000E7F8F"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sidRPr="002B363A">
            <w:rPr>
              <w:rFonts w:ascii="MS Gothic" w:eastAsia="MS Gothic" w:hAnsi="MS Gothic" w:hint="eastAsia"/>
              <w:b/>
              <w:szCs w:val="22"/>
            </w:rPr>
            <w:t>☐</w:t>
          </w:r>
        </w:sdtContent>
      </w:sdt>
      <w:r w:rsidR="00A5189C" w:rsidRPr="002B363A">
        <w:rPr>
          <w:rFonts w:eastAsiaTheme="minorHAnsi"/>
          <w:b/>
          <w:szCs w:val="22"/>
        </w:rPr>
        <w:t xml:space="preserve"> </w:t>
      </w:r>
      <w:r w:rsidR="002B309C" w:rsidRPr="002B363A">
        <w:rPr>
          <w:rFonts w:eastAsiaTheme="minorHAnsi"/>
          <w:b/>
          <w:szCs w:val="22"/>
        </w:rPr>
        <w:t>Agency Rulemaking Required</w:t>
      </w:r>
      <w:r w:rsidR="002B309C" w:rsidRPr="002B363A">
        <w:rPr>
          <w:rFonts w:eastAsiaTheme="minorHAnsi"/>
          <w:szCs w:val="22"/>
        </w:rPr>
        <w:t>: Is City agency rulemaking required?</w:t>
      </w:r>
    </w:p>
    <w:p w14:paraId="68B5B8D0" w14:textId="77777777" w:rsidR="002B309C" w:rsidRPr="002B363A" w:rsidRDefault="000E7F8F"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sidRPr="002B363A">
            <w:rPr>
              <w:rFonts w:ascii="MS Gothic" w:eastAsia="MS Gothic" w:hAnsi="MS Gothic" w:hint="eastAsia"/>
              <w:b/>
              <w:szCs w:val="22"/>
            </w:rPr>
            <w:t>☐</w:t>
          </w:r>
        </w:sdtContent>
      </w:sdt>
      <w:r w:rsidR="00A5189C" w:rsidRPr="002B363A">
        <w:rPr>
          <w:rFonts w:eastAsiaTheme="minorHAnsi"/>
          <w:b/>
          <w:szCs w:val="22"/>
        </w:rPr>
        <w:t xml:space="preserve"> </w:t>
      </w:r>
      <w:r w:rsidR="002B309C" w:rsidRPr="002B363A">
        <w:rPr>
          <w:rFonts w:eastAsiaTheme="minorHAnsi"/>
          <w:b/>
          <w:szCs w:val="22"/>
        </w:rPr>
        <w:t>Report Required</w:t>
      </w:r>
      <w:r w:rsidR="002B309C" w:rsidRPr="002B363A">
        <w:rPr>
          <w:rFonts w:eastAsiaTheme="minorHAnsi"/>
          <w:szCs w:val="22"/>
        </w:rPr>
        <w:t>: Is a report due to Council required?</w:t>
      </w:r>
    </w:p>
    <w:p w14:paraId="1E7FE01A" w14:textId="77777777" w:rsidR="002B309C" w:rsidRPr="002B363A" w:rsidRDefault="000E7F8F"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sidRPr="002B363A">
            <w:rPr>
              <w:rFonts w:ascii="MS Gothic" w:eastAsia="MS Gothic" w:hAnsi="MS Gothic" w:hint="eastAsia"/>
              <w:b/>
              <w:szCs w:val="22"/>
            </w:rPr>
            <w:t>☐</w:t>
          </w:r>
        </w:sdtContent>
      </w:sdt>
      <w:r w:rsidR="00A5189C" w:rsidRPr="002B363A">
        <w:rPr>
          <w:rFonts w:eastAsiaTheme="minorHAnsi"/>
          <w:b/>
          <w:szCs w:val="22"/>
        </w:rPr>
        <w:t xml:space="preserve"> </w:t>
      </w:r>
      <w:r w:rsidR="002B309C" w:rsidRPr="002B363A">
        <w:rPr>
          <w:rFonts w:eastAsiaTheme="minorHAnsi"/>
          <w:b/>
          <w:szCs w:val="22"/>
        </w:rPr>
        <w:t>Sunset Date Included</w:t>
      </w:r>
      <w:r w:rsidR="002B309C" w:rsidRPr="002B363A">
        <w:rPr>
          <w:rFonts w:eastAsiaTheme="minorHAnsi"/>
          <w:szCs w:val="22"/>
        </w:rPr>
        <w:t>: Does the legislation have a sunset date?</w:t>
      </w:r>
    </w:p>
    <w:p w14:paraId="2AC50570" w14:textId="77777777" w:rsidR="002B309C" w:rsidRPr="002B363A" w:rsidRDefault="000E7F8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sidRPr="002B363A">
            <w:rPr>
              <w:rFonts w:ascii="MS Gothic" w:eastAsia="MS Gothic" w:hAnsi="MS Gothic" w:hint="eastAsia"/>
              <w:b/>
              <w:szCs w:val="22"/>
            </w:rPr>
            <w:t>☐</w:t>
          </w:r>
        </w:sdtContent>
      </w:sdt>
      <w:r w:rsidR="00A5189C" w:rsidRPr="002B363A">
        <w:rPr>
          <w:rFonts w:eastAsiaTheme="minorHAnsi"/>
          <w:b/>
          <w:szCs w:val="22"/>
        </w:rPr>
        <w:t xml:space="preserve"> </w:t>
      </w:r>
      <w:r w:rsidR="002B309C" w:rsidRPr="002B363A">
        <w:rPr>
          <w:rFonts w:eastAsiaTheme="minorHAnsi"/>
          <w:b/>
          <w:szCs w:val="22"/>
        </w:rPr>
        <w:t>Council Appointment Required</w:t>
      </w:r>
      <w:r w:rsidR="002B309C" w:rsidRPr="002B363A">
        <w:rPr>
          <w:rFonts w:eastAsiaTheme="minorHAnsi"/>
          <w:szCs w:val="22"/>
        </w:rPr>
        <w:t>: Is an appointment by the Council required?</w:t>
      </w:r>
    </w:p>
    <w:p w14:paraId="636E51CF" w14:textId="77777777" w:rsidR="002B309C" w:rsidRPr="002B309C" w:rsidRDefault="000E7F8F"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sidRPr="002B363A">
            <w:rPr>
              <w:rFonts w:ascii="MS Gothic" w:eastAsia="MS Gothic" w:hAnsi="MS Gothic" w:hint="eastAsia"/>
              <w:b/>
              <w:szCs w:val="22"/>
            </w:rPr>
            <w:t>☐</w:t>
          </w:r>
        </w:sdtContent>
      </w:sdt>
      <w:r w:rsidR="00A5189C" w:rsidRPr="002B363A">
        <w:rPr>
          <w:rFonts w:eastAsiaTheme="minorHAnsi"/>
          <w:b/>
          <w:szCs w:val="22"/>
        </w:rPr>
        <w:t xml:space="preserve"> </w:t>
      </w:r>
      <w:r w:rsidR="002B309C" w:rsidRPr="002B363A">
        <w:rPr>
          <w:rFonts w:eastAsiaTheme="minorHAnsi"/>
          <w:b/>
          <w:szCs w:val="22"/>
        </w:rPr>
        <w:t>Other Appointment Required</w:t>
      </w:r>
      <w:r w:rsidR="002B309C" w:rsidRPr="002B363A">
        <w:rPr>
          <w:rFonts w:eastAsiaTheme="minorHAnsi"/>
          <w:szCs w:val="22"/>
        </w:rPr>
        <w:t xml:space="preserve">: Are other appointments </w:t>
      </w:r>
      <w:r w:rsidR="002B309C" w:rsidRPr="002B309C">
        <w:rPr>
          <w:rFonts w:eastAsiaTheme="minorHAnsi"/>
          <w:szCs w:val="22"/>
        </w:rPr>
        <w:t>not by the Council required?</w:t>
      </w:r>
    </w:p>
    <w:p w14:paraId="1A454DEA" w14:textId="77777777" w:rsidR="00A5189C" w:rsidRDefault="00A5189C" w:rsidP="008823EE">
      <w:pPr>
        <w:pStyle w:val="NoSpacing"/>
        <w:jc w:val="both"/>
        <w:rPr>
          <w:rStyle w:val="apple-style-span"/>
          <w:b/>
          <w:bCs/>
          <w:szCs w:val="24"/>
        </w:rPr>
      </w:pPr>
    </w:p>
    <w:p w14:paraId="6FCACA12"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1B6F9FE" w14:textId="77777777" w:rsidR="006C314E" w:rsidRPr="00AC5EE7" w:rsidRDefault="006C314E" w:rsidP="008823EE">
      <w:pPr>
        <w:pStyle w:val="NoSpacing"/>
        <w:jc w:val="both"/>
        <w:rPr>
          <w:rStyle w:val="apple-style-span"/>
          <w:sz w:val="18"/>
          <w:szCs w:val="18"/>
        </w:rPr>
      </w:pPr>
    </w:p>
    <w:p w14:paraId="53812525" w14:textId="77777777" w:rsidR="002E1012" w:rsidRPr="00361296" w:rsidRDefault="002E1012" w:rsidP="002E1012">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sz w:val="18"/>
        </w:rPr>
      </w:pPr>
      <w:r w:rsidRPr="00361296">
        <w:rPr>
          <w:sz w:val="18"/>
        </w:rPr>
        <w:t>APM</w:t>
      </w:r>
      <w:r>
        <w:rPr>
          <w:sz w:val="18"/>
        </w:rPr>
        <w:t>/WAE</w:t>
      </w:r>
    </w:p>
    <w:p w14:paraId="3AB00EDB" w14:textId="5B8B71E8" w:rsidR="00B32C52" w:rsidRPr="002E1012" w:rsidRDefault="002E1012" w:rsidP="002E1012">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sz w:val="18"/>
        </w:rPr>
      </w:pPr>
      <w:r w:rsidRPr="00361296">
        <w:rPr>
          <w:sz w:val="18"/>
        </w:rPr>
        <w:t>12/</w:t>
      </w:r>
      <w:r>
        <w:rPr>
          <w:sz w:val="18"/>
        </w:rPr>
        <w:t>17</w:t>
      </w:r>
      <w:r w:rsidRPr="00361296">
        <w:rPr>
          <w:sz w:val="18"/>
        </w:rPr>
        <w:t xml:space="preserve">/25 </w:t>
      </w:r>
      <w:r>
        <w:rPr>
          <w:sz w:val="18"/>
        </w:rPr>
        <w:t>12:45 pm</w:t>
      </w:r>
    </w:p>
    <w:sectPr w:rsidR="00B32C52" w:rsidRPr="002E101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E0BBB" w14:textId="77777777" w:rsidR="00712613" w:rsidRDefault="00712613" w:rsidP="00272634">
      <w:r>
        <w:separator/>
      </w:r>
    </w:p>
  </w:endnote>
  <w:endnote w:type="continuationSeparator" w:id="0">
    <w:p w14:paraId="252561BD" w14:textId="77777777" w:rsidR="00712613" w:rsidRDefault="0071261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C66EB" w14:textId="77777777" w:rsidR="00712613" w:rsidRDefault="00712613" w:rsidP="00272634">
      <w:r>
        <w:separator/>
      </w:r>
    </w:p>
  </w:footnote>
  <w:footnote w:type="continuationSeparator" w:id="0">
    <w:p w14:paraId="0E87BF7D" w14:textId="77777777" w:rsidR="00712613" w:rsidRDefault="0071261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E238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D04C60"/>
    <w:rsid w:val="00006640"/>
    <w:rsid w:val="0004593B"/>
    <w:rsid w:val="000765AF"/>
    <w:rsid w:val="00080B67"/>
    <w:rsid w:val="00082229"/>
    <w:rsid w:val="000C3EE3"/>
    <w:rsid w:val="000E4F15"/>
    <w:rsid w:val="000E7102"/>
    <w:rsid w:val="000E7F8F"/>
    <w:rsid w:val="00102D4C"/>
    <w:rsid w:val="0010786F"/>
    <w:rsid w:val="00112623"/>
    <w:rsid w:val="00115C67"/>
    <w:rsid w:val="001218E3"/>
    <w:rsid w:val="00130962"/>
    <w:rsid w:val="00134583"/>
    <w:rsid w:val="001349AE"/>
    <w:rsid w:val="0017748E"/>
    <w:rsid w:val="0018619A"/>
    <w:rsid w:val="001D34D0"/>
    <w:rsid w:val="001E3407"/>
    <w:rsid w:val="001E46AE"/>
    <w:rsid w:val="00210A59"/>
    <w:rsid w:val="00216A92"/>
    <w:rsid w:val="002202ED"/>
    <w:rsid w:val="00220726"/>
    <w:rsid w:val="00272634"/>
    <w:rsid w:val="00280543"/>
    <w:rsid w:val="002B309C"/>
    <w:rsid w:val="002B363A"/>
    <w:rsid w:val="002B40BF"/>
    <w:rsid w:val="002D78A5"/>
    <w:rsid w:val="002E1012"/>
    <w:rsid w:val="00314831"/>
    <w:rsid w:val="0033433B"/>
    <w:rsid w:val="00345D79"/>
    <w:rsid w:val="003548E6"/>
    <w:rsid w:val="0035723D"/>
    <w:rsid w:val="00392B5C"/>
    <w:rsid w:val="00395B1F"/>
    <w:rsid w:val="003A304F"/>
    <w:rsid w:val="003A700B"/>
    <w:rsid w:val="003D6D23"/>
    <w:rsid w:val="003E2F46"/>
    <w:rsid w:val="003E57E6"/>
    <w:rsid w:val="0041520B"/>
    <w:rsid w:val="00424E79"/>
    <w:rsid w:val="00474067"/>
    <w:rsid w:val="004B0740"/>
    <w:rsid w:val="004B589D"/>
    <w:rsid w:val="005021D5"/>
    <w:rsid w:val="00512FB5"/>
    <w:rsid w:val="005331A0"/>
    <w:rsid w:val="005515F9"/>
    <w:rsid w:val="00563377"/>
    <w:rsid w:val="00597FA2"/>
    <w:rsid w:val="005B0F8B"/>
    <w:rsid w:val="005B1E8E"/>
    <w:rsid w:val="005B380E"/>
    <w:rsid w:val="005D07D2"/>
    <w:rsid w:val="005E5537"/>
    <w:rsid w:val="005E60DC"/>
    <w:rsid w:val="00606846"/>
    <w:rsid w:val="00610F20"/>
    <w:rsid w:val="00615680"/>
    <w:rsid w:val="00617310"/>
    <w:rsid w:val="006209CB"/>
    <w:rsid w:val="00644939"/>
    <w:rsid w:val="00651D12"/>
    <w:rsid w:val="006607A7"/>
    <w:rsid w:val="006B0536"/>
    <w:rsid w:val="006B15D4"/>
    <w:rsid w:val="006C314E"/>
    <w:rsid w:val="006F5093"/>
    <w:rsid w:val="00701FD6"/>
    <w:rsid w:val="00712613"/>
    <w:rsid w:val="00720374"/>
    <w:rsid w:val="00731C12"/>
    <w:rsid w:val="00751580"/>
    <w:rsid w:val="00781399"/>
    <w:rsid w:val="007B5222"/>
    <w:rsid w:val="0082024D"/>
    <w:rsid w:val="00820C10"/>
    <w:rsid w:val="00837EB5"/>
    <w:rsid w:val="0086326E"/>
    <w:rsid w:val="008749A3"/>
    <w:rsid w:val="008823EE"/>
    <w:rsid w:val="00885FB8"/>
    <w:rsid w:val="008B69EE"/>
    <w:rsid w:val="008D1335"/>
    <w:rsid w:val="009243C8"/>
    <w:rsid w:val="00932BFA"/>
    <w:rsid w:val="00947826"/>
    <w:rsid w:val="009513C1"/>
    <w:rsid w:val="00957F28"/>
    <w:rsid w:val="00962A70"/>
    <w:rsid w:val="009654CB"/>
    <w:rsid w:val="00974664"/>
    <w:rsid w:val="0099608B"/>
    <w:rsid w:val="009B087E"/>
    <w:rsid w:val="009B7689"/>
    <w:rsid w:val="009D3F0D"/>
    <w:rsid w:val="009D630C"/>
    <w:rsid w:val="00A0603B"/>
    <w:rsid w:val="00A23AED"/>
    <w:rsid w:val="00A5189C"/>
    <w:rsid w:val="00A54037"/>
    <w:rsid w:val="00A64CA0"/>
    <w:rsid w:val="00A6526E"/>
    <w:rsid w:val="00A87143"/>
    <w:rsid w:val="00A9132D"/>
    <w:rsid w:val="00AB3CCA"/>
    <w:rsid w:val="00AB6EBE"/>
    <w:rsid w:val="00AC5EE7"/>
    <w:rsid w:val="00AD7EC0"/>
    <w:rsid w:val="00AE4DE1"/>
    <w:rsid w:val="00AF56D8"/>
    <w:rsid w:val="00B32C52"/>
    <w:rsid w:val="00B578BD"/>
    <w:rsid w:val="00B63064"/>
    <w:rsid w:val="00B9759C"/>
    <w:rsid w:val="00BA1D4D"/>
    <w:rsid w:val="00BD1C46"/>
    <w:rsid w:val="00BD2104"/>
    <w:rsid w:val="00BD51CA"/>
    <w:rsid w:val="00BF2D4B"/>
    <w:rsid w:val="00C10C10"/>
    <w:rsid w:val="00C20C57"/>
    <w:rsid w:val="00C20D76"/>
    <w:rsid w:val="00C22CDF"/>
    <w:rsid w:val="00C564A2"/>
    <w:rsid w:val="00C67FA9"/>
    <w:rsid w:val="00CA2297"/>
    <w:rsid w:val="00CA622B"/>
    <w:rsid w:val="00CA77B7"/>
    <w:rsid w:val="00CC3989"/>
    <w:rsid w:val="00CC3F79"/>
    <w:rsid w:val="00CF4B75"/>
    <w:rsid w:val="00D0018B"/>
    <w:rsid w:val="00D032D1"/>
    <w:rsid w:val="00D04C60"/>
    <w:rsid w:val="00D25C62"/>
    <w:rsid w:val="00D30FFD"/>
    <w:rsid w:val="00D442F8"/>
    <w:rsid w:val="00D74104"/>
    <w:rsid w:val="00D92C74"/>
    <w:rsid w:val="00D960D9"/>
    <w:rsid w:val="00DA25D7"/>
    <w:rsid w:val="00DB46CB"/>
    <w:rsid w:val="00DC08C4"/>
    <w:rsid w:val="00DC3887"/>
    <w:rsid w:val="00DC4922"/>
    <w:rsid w:val="00E3518C"/>
    <w:rsid w:val="00E444FF"/>
    <w:rsid w:val="00E47F9F"/>
    <w:rsid w:val="00EB7523"/>
    <w:rsid w:val="00EC521F"/>
    <w:rsid w:val="00EF0E87"/>
    <w:rsid w:val="00F102B8"/>
    <w:rsid w:val="00F14CF1"/>
    <w:rsid w:val="00F21FC5"/>
    <w:rsid w:val="00F42BA3"/>
    <w:rsid w:val="00F44469"/>
    <w:rsid w:val="00F4558B"/>
    <w:rsid w:val="00F51D32"/>
    <w:rsid w:val="00F656F0"/>
    <w:rsid w:val="00F71E0E"/>
    <w:rsid w:val="00F74B3D"/>
    <w:rsid w:val="00F85687"/>
    <w:rsid w:val="00F8773C"/>
    <w:rsid w:val="00FC1DE9"/>
    <w:rsid w:val="00FD1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E7D2F"/>
  <w15:docId w15:val="{369EC9E5-1070-40B9-BE73-6E24B8C9C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F14CF1"/>
    <w:pPr>
      <w:spacing w:line="240" w:lineRule="auto"/>
    </w:pPr>
    <w:rPr>
      <w:rFonts w:ascii="Times New Roman" w:eastAsia="Calibri" w:hAnsi="Times New Roman" w:cs="Times New Roman"/>
      <w:sz w:val="24"/>
      <w:szCs w:val="20"/>
    </w:rPr>
  </w:style>
  <w:style w:type="paragraph" w:customStyle="1" w:styleId="DoubleSpaceParagaph">
    <w:name w:val="Double Space Paragaph"/>
    <w:aliases w:val="DS"/>
    <w:basedOn w:val="Normal"/>
    <w:rsid w:val="002E1012"/>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20278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2767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Eck, William</dc:creator>
  <cp:lastModifiedBy>Jeffries, Jillian</cp:lastModifiedBy>
  <cp:revision>2</cp:revision>
  <cp:lastPrinted>2018-02-28T16:57:00Z</cp:lastPrinted>
  <dcterms:created xsi:type="dcterms:W3CDTF">2025-12-18T01:43:00Z</dcterms:created>
  <dcterms:modified xsi:type="dcterms:W3CDTF">2025-12-18T01:43:00Z</dcterms:modified>
</cp:coreProperties>
</file>