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DE" w:rsidRPr="00B306F0" w:rsidRDefault="001D28DE" w:rsidP="001D28DE">
      <w:pPr>
        <w:jc w:val="right"/>
        <w:rPr>
          <w:szCs w:val="24"/>
        </w:rPr>
      </w:pPr>
      <w:r w:rsidRPr="00B306F0">
        <w:rPr>
          <w:szCs w:val="24"/>
          <w:u w:val="single"/>
        </w:rPr>
        <w:t>Committee Staff</w:t>
      </w:r>
      <w:r w:rsidRPr="00B306F0">
        <w:rPr>
          <w:szCs w:val="24"/>
        </w:rPr>
        <w:t xml:space="preserve"> </w:t>
      </w:r>
    </w:p>
    <w:p w:rsidR="001D28DE" w:rsidRPr="00B306F0" w:rsidRDefault="001D28DE" w:rsidP="001D28DE">
      <w:pPr>
        <w:jc w:val="right"/>
        <w:rPr>
          <w:szCs w:val="24"/>
        </w:rPr>
      </w:pPr>
      <w:r w:rsidRPr="00B306F0">
        <w:rPr>
          <w:szCs w:val="24"/>
        </w:rPr>
        <w:t xml:space="preserve">Jeffrey Campagna </w:t>
      </w:r>
    </w:p>
    <w:p w:rsidR="001D28DE" w:rsidRPr="00B306F0" w:rsidRDefault="001D28DE" w:rsidP="001D28DE">
      <w:pPr>
        <w:jc w:val="right"/>
        <w:rPr>
          <w:szCs w:val="24"/>
        </w:rPr>
      </w:pPr>
      <w:r w:rsidRPr="00B306F0">
        <w:rPr>
          <w:i/>
          <w:szCs w:val="24"/>
        </w:rPr>
        <w:t xml:space="preserve">Senior </w:t>
      </w:r>
      <w:proofErr w:type="gramStart"/>
      <w:r w:rsidRPr="00B306F0">
        <w:rPr>
          <w:i/>
          <w:szCs w:val="24"/>
        </w:rPr>
        <w:t>Counsel &amp;</w:t>
      </w:r>
      <w:proofErr w:type="gramEnd"/>
      <w:r w:rsidRPr="00B306F0">
        <w:rPr>
          <w:i/>
          <w:szCs w:val="24"/>
        </w:rPr>
        <w:t xml:space="preserve"> Parliamentarian</w:t>
      </w:r>
    </w:p>
    <w:p w:rsidR="001D28DE" w:rsidRPr="00B306F0" w:rsidRDefault="001D28DE" w:rsidP="001D28DE">
      <w:pPr>
        <w:rPr>
          <w:szCs w:val="24"/>
        </w:rPr>
      </w:pPr>
    </w:p>
    <w:p w:rsidR="001D28DE" w:rsidRPr="00B306F0" w:rsidRDefault="001D28DE" w:rsidP="001D28DE">
      <w:pPr>
        <w:jc w:val="center"/>
        <w:rPr>
          <w:szCs w:val="24"/>
        </w:rPr>
      </w:pPr>
    </w:p>
    <w:p w:rsidR="001D28DE" w:rsidRPr="00B306F0" w:rsidRDefault="001D28DE" w:rsidP="001D28DE">
      <w:pPr>
        <w:jc w:val="center"/>
        <w:rPr>
          <w:szCs w:val="24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  <w:r w:rsidRPr="00B306F0">
        <w:rPr>
          <w:b/>
          <w:bCs/>
          <w:sz w:val="28"/>
          <w:szCs w:val="28"/>
        </w:rPr>
        <w:t>THE COUNCIL OF THE CITY OF NEW YORK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  <w:r w:rsidRPr="00B306F0">
        <w:rPr>
          <w:noProof/>
          <w:snapToGrid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A83F61" wp14:editId="72943930">
            <wp:simplePos x="0" y="0"/>
            <wp:positionH relativeFrom="page">
              <wp:align>center</wp:align>
            </wp:positionH>
            <wp:positionV relativeFrom="paragraph">
              <wp:posOffset>217170</wp:posOffset>
            </wp:positionV>
            <wp:extent cx="1133856" cy="1143384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56" cy="1143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  <w:r w:rsidRPr="00B306F0">
        <w:rPr>
          <w:b/>
          <w:bCs/>
          <w:sz w:val="28"/>
          <w:szCs w:val="28"/>
        </w:rPr>
        <w:t>OFFICE OF THE GENERAL COUNSEL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  <w:r w:rsidRPr="00B306F0">
        <w:rPr>
          <w:b/>
          <w:bCs/>
          <w:sz w:val="28"/>
          <w:szCs w:val="28"/>
        </w:rPr>
        <w:t xml:space="preserve">Jason A. </w:t>
      </w:r>
      <w:proofErr w:type="spellStart"/>
      <w:r w:rsidRPr="00B306F0">
        <w:rPr>
          <w:b/>
          <w:bCs/>
          <w:sz w:val="28"/>
          <w:szCs w:val="28"/>
        </w:rPr>
        <w:t>Otaño</w:t>
      </w:r>
      <w:proofErr w:type="spellEnd"/>
      <w:r w:rsidRPr="00B306F0">
        <w:rPr>
          <w:b/>
          <w:bCs/>
          <w:sz w:val="28"/>
          <w:szCs w:val="28"/>
        </w:rPr>
        <w:t>, General Counsel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  <w:u w:val="single"/>
        </w:rPr>
      </w:pPr>
      <w:r w:rsidRPr="00B306F0">
        <w:rPr>
          <w:b/>
          <w:bCs/>
          <w:sz w:val="28"/>
          <w:szCs w:val="28"/>
          <w:u w:val="single"/>
        </w:rPr>
        <w:t>COMMITTEE REPORT OF THE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  <w:u w:val="single"/>
        </w:rPr>
      </w:pPr>
      <w:r w:rsidRPr="00B306F0">
        <w:rPr>
          <w:b/>
          <w:bCs/>
          <w:sz w:val="28"/>
          <w:szCs w:val="28"/>
          <w:u w:val="single"/>
        </w:rPr>
        <w:t>COMMITTEE ON RULES, PRIVILEGES AND ELECTIONS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 9</w:t>
      </w:r>
      <w:r w:rsidRPr="00B306F0">
        <w:rPr>
          <w:b/>
          <w:bCs/>
          <w:sz w:val="28"/>
          <w:szCs w:val="28"/>
        </w:rPr>
        <w:t>, 2025</w:t>
      </w:r>
    </w:p>
    <w:p w:rsidR="001D28DE" w:rsidRPr="00B306F0" w:rsidRDefault="001D28DE" w:rsidP="001D28DE">
      <w:pPr>
        <w:jc w:val="center"/>
        <w:rPr>
          <w:b/>
          <w:bCs/>
          <w:sz w:val="28"/>
          <w:szCs w:val="28"/>
        </w:rPr>
      </w:pPr>
    </w:p>
    <w:p w:rsidR="001D28DE" w:rsidRPr="00B306F0" w:rsidRDefault="001D28DE" w:rsidP="001D28DE">
      <w:pPr>
        <w:jc w:val="center"/>
        <w:rPr>
          <w:sz w:val="28"/>
          <w:szCs w:val="28"/>
        </w:rPr>
      </w:pPr>
      <w:r>
        <w:rPr>
          <w:sz w:val="28"/>
          <w:szCs w:val="28"/>
        </w:rPr>
        <w:t>250 Broadway, 8</w:t>
      </w:r>
      <w:r w:rsidRPr="00E040B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Floor</w:t>
      </w:r>
    </w:p>
    <w:p w:rsidR="001D28DE" w:rsidRPr="00B306F0" w:rsidRDefault="001D28DE" w:rsidP="001D28DE">
      <w:pPr>
        <w:jc w:val="center"/>
        <w:rPr>
          <w:sz w:val="28"/>
          <w:szCs w:val="28"/>
        </w:rPr>
      </w:pPr>
      <w:r w:rsidRPr="00B306F0">
        <w:rPr>
          <w:sz w:val="28"/>
          <w:szCs w:val="28"/>
        </w:rPr>
        <w:t>New York, NY</w:t>
      </w:r>
    </w:p>
    <w:p w:rsidR="001D28DE" w:rsidRPr="00B306F0" w:rsidRDefault="001D28DE" w:rsidP="001D28DE">
      <w:pPr>
        <w:jc w:val="center"/>
        <w:rPr>
          <w:sz w:val="28"/>
          <w:szCs w:val="28"/>
        </w:rPr>
      </w:pPr>
    </w:p>
    <w:p w:rsidR="001D28DE" w:rsidRPr="00B306F0" w:rsidRDefault="001D28DE" w:rsidP="001D28DE">
      <w:pPr>
        <w:jc w:val="center"/>
        <w:rPr>
          <w:sz w:val="28"/>
          <w:szCs w:val="28"/>
        </w:rPr>
      </w:pPr>
    </w:p>
    <w:p w:rsidR="001D28DE" w:rsidRPr="00B306F0" w:rsidRDefault="001D28DE" w:rsidP="001D28DE">
      <w:pPr>
        <w:ind w:left="4320" w:hanging="4320"/>
        <w:rPr>
          <w:szCs w:val="24"/>
        </w:rPr>
      </w:pPr>
      <w:r w:rsidRPr="00B306F0">
        <w:rPr>
          <w:b/>
          <w:szCs w:val="24"/>
          <w:u w:val="single"/>
        </w:rPr>
        <w:t>Preconsidered Res. No</w:t>
      </w:r>
      <w:r w:rsidRPr="00860F5A">
        <w:rPr>
          <w:b/>
          <w:szCs w:val="24"/>
          <w:u w:val="single"/>
        </w:rPr>
        <w:t xml:space="preserve">. </w:t>
      </w:r>
      <w:r w:rsidR="002A76EC">
        <w:rPr>
          <w:b/>
          <w:szCs w:val="24"/>
          <w:u w:val="single"/>
        </w:rPr>
        <w:t>1099:</w:t>
      </w:r>
      <w:r w:rsidRPr="00B306F0">
        <w:rPr>
          <w:b/>
          <w:szCs w:val="24"/>
        </w:rPr>
        <w:tab/>
      </w:r>
      <w:r w:rsidRPr="00B306F0">
        <w:rPr>
          <w:szCs w:val="24"/>
        </w:rPr>
        <w:t xml:space="preserve">By </w:t>
      </w:r>
      <w:proofErr w:type="gramStart"/>
      <w:r w:rsidRPr="00B306F0">
        <w:rPr>
          <w:szCs w:val="24"/>
        </w:rPr>
        <w:t>The</w:t>
      </w:r>
      <w:proofErr w:type="gramEnd"/>
      <w:r w:rsidRPr="00B306F0">
        <w:rPr>
          <w:szCs w:val="24"/>
        </w:rPr>
        <w:t xml:space="preserve"> </w:t>
      </w:r>
      <w:r>
        <w:rPr>
          <w:szCs w:val="24"/>
        </w:rPr>
        <w:t>Committee on Rules, Privileges and Elections</w:t>
      </w:r>
    </w:p>
    <w:p w:rsidR="001D28DE" w:rsidRPr="00B306F0" w:rsidRDefault="001D28DE" w:rsidP="001D28DE">
      <w:pPr>
        <w:ind w:left="4320" w:hanging="4320"/>
        <w:rPr>
          <w:b/>
          <w:szCs w:val="24"/>
        </w:rPr>
      </w:pPr>
    </w:p>
    <w:p w:rsidR="001D28DE" w:rsidRPr="00B306F0" w:rsidRDefault="001D28DE" w:rsidP="001D28DE">
      <w:pPr>
        <w:ind w:left="4320" w:hanging="4320"/>
        <w:rPr>
          <w:b/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  <w:r w:rsidRPr="00B306F0">
        <w:rPr>
          <w:b/>
          <w:szCs w:val="24"/>
        </w:rPr>
        <w:t>Title:</w:t>
      </w:r>
      <w:r w:rsidRPr="00B306F0">
        <w:rPr>
          <w:b/>
          <w:szCs w:val="24"/>
        </w:rPr>
        <w:tab/>
      </w:r>
      <w:r>
        <w:rPr>
          <w:szCs w:val="24"/>
        </w:rPr>
        <w:t>Resolution pursuant to Rule 7.00 making</w:t>
      </w:r>
      <w:r w:rsidRPr="00ED3CDC">
        <w:rPr>
          <w:szCs w:val="24"/>
        </w:rPr>
        <w:t xml:space="preserve"> changes to</w:t>
      </w:r>
      <w:r>
        <w:rPr>
          <w:szCs w:val="24"/>
        </w:rPr>
        <w:t xml:space="preserve"> the</w:t>
      </w:r>
      <w:r w:rsidRPr="00ED3CDC">
        <w:rPr>
          <w:szCs w:val="24"/>
        </w:rPr>
        <w:t xml:space="preserve"> </w:t>
      </w:r>
      <w:r>
        <w:rPr>
          <w:szCs w:val="24"/>
        </w:rPr>
        <w:t xml:space="preserve">chairs and </w:t>
      </w:r>
      <w:r w:rsidRPr="00ED3CDC">
        <w:rPr>
          <w:szCs w:val="24"/>
        </w:rPr>
        <w:t xml:space="preserve">membership </w:t>
      </w:r>
      <w:r>
        <w:rPr>
          <w:szCs w:val="24"/>
        </w:rPr>
        <w:t>of certain committees of the</w:t>
      </w:r>
      <w:r w:rsidRPr="00ED3CDC">
        <w:rPr>
          <w:szCs w:val="24"/>
        </w:rPr>
        <w:t xml:space="preserve"> Council</w:t>
      </w:r>
      <w:r>
        <w:rPr>
          <w:szCs w:val="24"/>
        </w:rPr>
        <w:t>.</w:t>
      </w: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Default="001D28DE">
      <w:pPr>
        <w:widowControl/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1D28DE" w:rsidRPr="001D28DE" w:rsidRDefault="001D28DE" w:rsidP="001D28DE">
      <w:pPr>
        <w:widowControl/>
        <w:jc w:val="center"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lastRenderedPageBreak/>
        <w:t xml:space="preserve">Preconsidered Res. No. </w:t>
      </w:r>
      <w:r w:rsidR="002A76EC">
        <w:rPr>
          <w:rFonts w:eastAsiaTheme="minorHAnsi"/>
          <w:snapToGrid/>
          <w:szCs w:val="24"/>
        </w:rPr>
        <w:t>1099</w:t>
      </w:r>
      <w:bookmarkStart w:id="0" w:name="_GoBack"/>
      <w:bookmarkEnd w:id="0"/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t>Resolution pursuant to Rule 7.00 making changes to the chairs and membership of certain committees of the Council.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t>By The Committee on Rules, Privileges and Elections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rPr>
          <w:rFonts w:eastAsiaTheme="minorHAnsi"/>
          <w:snapToGrid/>
          <w:vanish/>
          <w:szCs w:val="24"/>
        </w:rPr>
      </w:pPr>
      <w:r w:rsidRPr="001D28DE">
        <w:rPr>
          <w:rFonts w:eastAsiaTheme="minorHAnsi"/>
          <w:snapToGrid/>
          <w:vanish/>
          <w:szCs w:val="24"/>
        </w:rPr>
        <w:t>..Title</w:t>
      </w:r>
    </w:p>
    <w:p w:rsidR="001D28DE" w:rsidRPr="001D28DE" w:rsidRDefault="001D28DE" w:rsidP="001D28DE">
      <w:pPr>
        <w:widowControl/>
        <w:rPr>
          <w:rFonts w:eastAsiaTheme="minorHAnsi"/>
          <w:snapToGrid/>
          <w:vanish/>
          <w:szCs w:val="24"/>
        </w:rPr>
      </w:pPr>
      <w:r w:rsidRPr="001D28DE">
        <w:rPr>
          <w:rFonts w:eastAsiaTheme="minorHAnsi"/>
          <w:snapToGrid/>
          <w:vanish/>
          <w:szCs w:val="24"/>
        </w:rPr>
        <w:t>..Body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spacing w:after="160" w:line="259" w:lineRule="auto"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t>Pursuant to Rule 7.00 of the Rules of the Council, the chairs and membership of certain committees of the Council are changed as specified below:</w:t>
      </w: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CIVIL SERVICE AND LABOR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Frank Morano</w:t>
      </w: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CONSUMER AND WORKER PROTECTION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t>[Julie Won]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896D5D" w:rsidRPr="00896D5D" w:rsidRDefault="00896D5D" w:rsidP="00896D5D">
      <w:pPr>
        <w:widowControl/>
        <w:rPr>
          <w:rFonts w:eastAsia="Calibri"/>
          <w:b/>
          <w:bCs/>
          <w:caps/>
          <w:snapToGrid/>
          <w:szCs w:val="24"/>
        </w:rPr>
      </w:pPr>
      <w:r w:rsidRPr="00896D5D">
        <w:rPr>
          <w:rFonts w:eastAsia="Calibri"/>
          <w:b/>
          <w:bCs/>
          <w:caps/>
          <w:snapToGrid/>
          <w:szCs w:val="24"/>
        </w:rPr>
        <w:t>Cultural Affairs, Libraries, and International Intergroup OrGANIZATIONS</w:t>
      </w:r>
    </w:p>
    <w:p w:rsidR="00896D5D" w:rsidRPr="00896D5D" w:rsidRDefault="00896D5D" w:rsidP="00896D5D">
      <w:pPr>
        <w:widowControl/>
        <w:rPr>
          <w:rFonts w:eastAsia="Calibri"/>
          <w:bCs/>
          <w:snapToGrid/>
          <w:szCs w:val="24"/>
          <w:u w:val="single"/>
        </w:rPr>
      </w:pPr>
      <w:r w:rsidRPr="00896D5D">
        <w:rPr>
          <w:rFonts w:eastAsia="Calibri"/>
          <w:bCs/>
          <w:snapToGrid/>
          <w:szCs w:val="24"/>
          <w:u w:val="single"/>
        </w:rPr>
        <w:t>Erik Bottcher (Chair)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FIRE AND EMERGENCY MANAGEMENT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Simcha Felder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GOVERNMENT OPERATIONS, STATE &amp; FEDERAL LEGISLATION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</w:rPr>
      </w:pPr>
      <w:r w:rsidRPr="001D28DE">
        <w:rPr>
          <w:rFonts w:eastAsiaTheme="minorHAnsi"/>
          <w:bCs/>
          <w:snapToGrid/>
          <w:szCs w:val="24"/>
        </w:rPr>
        <w:t>[Vickie Paladino]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Frank Morano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HEALTH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Justin Brannan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Simcha Felder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HOSPITALS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Gale Brewer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LAND USE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Diana Ayala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  <w:r w:rsidRPr="001D28DE">
        <w:rPr>
          <w:rFonts w:eastAsiaTheme="minorHAnsi"/>
          <w:bCs/>
          <w:snapToGrid/>
          <w:szCs w:val="24"/>
          <w:u w:val="single"/>
        </w:rPr>
        <w:t>Joann Ariola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bCs/>
          <w:snapToGrid/>
          <w:szCs w:val="24"/>
        </w:rPr>
      </w:pPr>
      <w:r w:rsidRPr="001D28DE">
        <w:rPr>
          <w:rFonts w:eastAsiaTheme="minorHAnsi"/>
          <w:b/>
          <w:bCs/>
          <w:snapToGrid/>
          <w:szCs w:val="24"/>
        </w:rPr>
        <w:t>MENTAL HEALTH, DISABILILTIES, AND ADDDICTION</w:t>
      </w:r>
    </w:p>
    <w:p w:rsidR="001D28DE" w:rsidRPr="001D28DE" w:rsidRDefault="001D28DE" w:rsidP="001D28DE">
      <w:pPr>
        <w:widowControl/>
        <w:rPr>
          <w:rFonts w:eastAsiaTheme="minorHAnsi"/>
          <w:bCs/>
          <w:snapToGrid/>
          <w:szCs w:val="24"/>
        </w:rPr>
      </w:pPr>
      <w:r w:rsidRPr="001D28DE">
        <w:rPr>
          <w:rFonts w:eastAsiaTheme="minorHAnsi"/>
          <w:bCs/>
          <w:snapToGrid/>
          <w:szCs w:val="24"/>
        </w:rPr>
        <w:t>[Kristy Marmorato]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OVERSIGHT &amp; INVESTIGATIONS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Simcha Felder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Frank Morano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PUBLIC SAFETY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  <w:r w:rsidRPr="001D28DE">
        <w:rPr>
          <w:rFonts w:eastAsiaTheme="minorHAnsi"/>
          <w:snapToGrid/>
          <w:szCs w:val="24"/>
        </w:rPr>
        <w:t>[Joann Ariola]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RULES, PRIVILEGES &amp; ELECTIONS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Joann Ariola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SANITATION AND SOLID WASTE MANAGEMENT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Simcha Felder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Frank Morano</w:t>
      </w:r>
    </w:p>
    <w:p w:rsidR="001D28DE" w:rsidRPr="001D28DE" w:rsidRDefault="001D28DE" w:rsidP="001D28DE">
      <w:pPr>
        <w:widowControl/>
        <w:rPr>
          <w:rFonts w:eastAsiaTheme="minorHAnsi"/>
          <w:snapToGrid/>
          <w:szCs w:val="24"/>
          <w:u w:val="single"/>
        </w:rPr>
      </w:pP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</w:rPr>
      </w:pPr>
      <w:r w:rsidRPr="001D28DE">
        <w:rPr>
          <w:rFonts w:eastAsiaTheme="minorHAnsi"/>
          <w:b/>
          <w:snapToGrid/>
          <w:szCs w:val="24"/>
        </w:rPr>
        <w:t>VETERANS</w:t>
      </w:r>
    </w:p>
    <w:p w:rsidR="001D28DE" w:rsidRPr="001D28DE" w:rsidRDefault="001D28DE" w:rsidP="001D28DE">
      <w:pPr>
        <w:widowControl/>
        <w:rPr>
          <w:rFonts w:eastAsiaTheme="minorHAnsi"/>
          <w:b/>
          <w:snapToGrid/>
          <w:szCs w:val="24"/>
          <w:u w:val="single"/>
        </w:rPr>
      </w:pPr>
      <w:r w:rsidRPr="001D28DE">
        <w:rPr>
          <w:rFonts w:eastAsiaTheme="minorHAnsi"/>
          <w:snapToGrid/>
          <w:szCs w:val="24"/>
          <w:u w:val="single"/>
        </w:rPr>
        <w:t>Simcha Felder</w:t>
      </w:r>
    </w:p>
    <w:p w:rsidR="001D28DE" w:rsidRPr="001D28DE" w:rsidRDefault="001D28DE" w:rsidP="001D28DE">
      <w:pPr>
        <w:widowControl/>
        <w:spacing w:after="160" w:line="259" w:lineRule="auto"/>
        <w:rPr>
          <w:rFonts w:eastAsiaTheme="minorHAnsi"/>
          <w:snapToGrid/>
          <w:szCs w:val="24"/>
        </w:rPr>
      </w:pPr>
    </w:p>
    <w:p w:rsidR="001D28DE" w:rsidRDefault="001D28DE" w:rsidP="001D28DE">
      <w:pPr>
        <w:ind w:left="4320" w:hanging="4320"/>
        <w:rPr>
          <w:szCs w:val="24"/>
        </w:rPr>
      </w:pPr>
    </w:p>
    <w:p w:rsidR="001D28DE" w:rsidRPr="00B306F0" w:rsidRDefault="001D28DE" w:rsidP="001D28DE">
      <w:pPr>
        <w:ind w:left="4320" w:hanging="4320"/>
      </w:pPr>
    </w:p>
    <w:p w:rsidR="00CA188A" w:rsidRDefault="00CA188A"/>
    <w:sectPr w:rsidR="00CA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DE"/>
    <w:rsid w:val="001D28DE"/>
    <w:rsid w:val="002A76EC"/>
    <w:rsid w:val="00896D5D"/>
    <w:rsid w:val="00CA188A"/>
    <w:rsid w:val="00D1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AC314"/>
  <w15:chartTrackingRefBased/>
  <w15:docId w15:val="{A1E3C9CC-3F85-43AD-827A-32CB5F31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D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DelFranco, Ruthie</cp:lastModifiedBy>
  <cp:revision>2</cp:revision>
  <dcterms:created xsi:type="dcterms:W3CDTF">2025-10-09T19:31:00Z</dcterms:created>
  <dcterms:modified xsi:type="dcterms:W3CDTF">2025-10-09T19:31:00Z</dcterms:modified>
</cp:coreProperties>
</file>