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8B091" w14:textId="794A2068" w:rsidR="006302BB" w:rsidRPr="0048638F" w:rsidRDefault="006302BB" w:rsidP="006302B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638F">
        <w:rPr>
          <w:rFonts w:ascii="Times New Roman" w:hAnsi="Times New Roman" w:cs="Times New Roman"/>
          <w:sz w:val="24"/>
          <w:szCs w:val="24"/>
        </w:rPr>
        <w:t>Res</w:t>
      </w:r>
      <w:r w:rsidR="008E2C96">
        <w:rPr>
          <w:rFonts w:ascii="Times New Roman" w:hAnsi="Times New Roman" w:cs="Times New Roman"/>
          <w:sz w:val="24"/>
          <w:szCs w:val="24"/>
        </w:rPr>
        <w:t>.</w:t>
      </w:r>
      <w:r w:rsidRPr="0048638F">
        <w:rPr>
          <w:rFonts w:ascii="Times New Roman" w:hAnsi="Times New Roman" w:cs="Times New Roman"/>
          <w:sz w:val="24"/>
          <w:szCs w:val="24"/>
        </w:rPr>
        <w:t xml:space="preserve"> No.</w:t>
      </w:r>
      <w:r w:rsidR="00686262">
        <w:rPr>
          <w:rFonts w:ascii="Times New Roman" w:hAnsi="Times New Roman" w:cs="Times New Roman"/>
          <w:sz w:val="24"/>
          <w:szCs w:val="24"/>
        </w:rPr>
        <w:t xml:space="preserve"> </w:t>
      </w:r>
      <w:r w:rsidR="00B42F14">
        <w:rPr>
          <w:rFonts w:ascii="Times New Roman" w:hAnsi="Times New Roman" w:cs="Times New Roman"/>
          <w:sz w:val="24"/>
          <w:szCs w:val="24"/>
        </w:rPr>
        <w:t>272</w:t>
      </w:r>
    </w:p>
    <w:p w14:paraId="37C20A27" w14:textId="77777777" w:rsidR="00686262" w:rsidRPr="00686262" w:rsidRDefault="00686262" w:rsidP="006302BB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686262">
        <w:rPr>
          <w:rFonts w:ascii="Times New Roman" w:hAnsi="Times New Roman" w:cs="Times New Roman"/>
          <w:vanish/>
          <w:sz w:val="24"/>
          <w:szCs w:val="24"/>
        </w:rPr>
        <w:t>..Title</w:t>
      </w:r>
    </w:p>
    <w:p w14:paraId="1FE21FAD" w14:textId="6A675E5E" w:rsidR="006302BB" w:rsidRDefault="0073312B" w:rsidP="006302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38F">
        <w:rPr>
          <w:rFonts w:ascii="Times New Roman" w:hAnsi="Times New Roman" w:cs="Times New Roman"/>
          <w:sz w:val="24"/>
          <w:szCs w:val="24"/>
        </w:rPr>
        <w:t>Resolution calling on</w:t>
      </w:r>
      <w:r w:rsidR="00B639B8" w:rsidRPr="0048638F">
        <w:rPr>
          <w:rFonts w:ascii="Times New Roman" w:hAnsi="Times New Roman" w:cs="Times New Roman"/>
          <w:sz w:val="24"/>
          <w:szCs w:val="24"/>
        </w:rPr>
        <w:t xml:space="preserve"> the New York State </w:t>
      </w:r>
      <w:r w:rsidR="00962306">
        <w:rPr>
          <w:rFonts w:ascii="Times New Roman" w:hAnsi="Times New Roman" w:cs="Times New Roman"/>
          <w:sz w:val="24"/>
          <w:szCs w:val="24"/>
        </w:rPr>
        <w:t>Legislature</w:t>
      </w:r>
      <w:r w:rsidR="00971BF4">
        <w:rPr>
          <w:rFonts w:ascii="Times New Roman" w:hAnsi="Times New Roman" w:cs="Times New Roman"/>
          <w:sz w:val="24"/>
          <w:szCs w:val="24"/>
        </w:rPr>
        <w:t xml:space="preserve"> to</w:t>
      </w:r>
      <w:r w:rsidR="00B639B8" w:rsidRPr="0048638F">
        <w:rPr>
          <w:rFonts w:ascii="Times New Roman" w:hAnsi="Times New Roman" w:cs="Times New Roman"/>
          <w:sz w:val="24"/>
          <w:szCs w:val="24"/>
        </w:rPr>
        <w:t xml:space="preserve"> pass, and the Governor to sign, </w:t>
      </w:r>
      <w:r w:rsidR="005D2447">
        <w:rPr>
          <w:rFonts w:ascii="Times New Roman" w:hAnsi="Times New Roman" w:cs="Times New Roman"/>
          <w:sz w:val="24"/>
          <w:szCs w:val="24"/>
        </w:rPr>
        <w:t>A.9077</w:t>
      </w:r>
      <w:r w:rsidR="00962306">
        <w:rPr>
          <w:rFonts w:ascii="Times New Roman" w:hAnsi="Times New Roman" w:cs="Times New Roman"/>
          <w:sz w:val="24"/>
          <w:szCs w:val="24"/>
        </w:rPr>
        <w:t xml:space="preserve"> and a Senate companion bill</w:t>
      </w:r>
      <w:r w:rsidR="005D2447">
        <w:rPr>
          <w:rFonts w:ascii="Times New Roman" w:hAnsi="Times New Roman" w:cs="Times New Roman"/>
          <w:sz w:val="24"/>
          <w:szCs w:val="24"/>
        </w:rPr>
        <w:t xml:space="preserve">, </w:t>
      </w:r>
      <w:r w:rsidR="00BF0DDA">
        <w:rPr>
          <w:rFonts w:ascii="Times New Roman" w:hAnsi="Times New Roman" w:cs="Times New Roman"/>
          <w:sz w:val="24"/>
          <w:szCs w:val="24"/>
        </w:rPr>
        <w:t>requiring</w:t>
      </w:r>
      <w:r w:rsidR="00B639B8" w:rsidRPr="0048638F">
        <w:rPr>
          <w:rFonts w:ascii="Times New Roman" w:hAnsi="Times New Roman" w:cs="Times New Roman"/>
          <w:sz w:val="24"/>
          <w:szCs w:val="24"/>
        </w:rPr>
        <w:t xml:space="preserve"> pharmacies to offer appointments for Covid-19 and other vaccines without a</w:t>
      </w:r>
      <w:r w:rsidR="00A242FB">
        <w:rPr>
          <w:rFonts w:ascii="Times New Roman" w:hAnsi="Times New Roman" w:cs="Times New Roman"/>
          <w:sz w:val="24"/>
          <w:szCs w:val="24"/>
        </w:rPr>
        <w:t xml:space="preserve"> prescription </w:t>
      </w:r>
      <w:r w:rsidR="00B639B8" w:rsidRPr="0048638F">
        <w:rPr>
          <w:rFonts w:ascii="Times New Roman" w:hAnsi="Times New Roman" w:cs="Times New Roman"/>
          <w:sz w:val="24"/>
          <w:szCs w:val="24"/>
        </w:rPr>
        <w:t xml:space="preserve">and based on </w:t>
      </w:r>
      <w:r w:rsidR="0022288C">
        <w:rPr>
          <w:rFonts w:ascii="Times New Roman" w:hAnsi="Times New Roman" w:cs="Times New Roman"/>
          <w:sz w:val="24"/>
          <w:szCs w:val="24"/>
        </w:rPr>
        <w:t>nationally recognized clinical practice guidelines and best practices</w:t>
      </w:r>
      <w:r w:rsidR="00D95EE2">
        <w:rPr>
          <w:rFonts w:ascii="Times New Roman" w:hAnsi="Times New Roman" w:cs="Times New Roman"/>
          <w:sz w:val="24"/>
          <w:szCs w:val="24"/>
        </w:rPr>
        <w:t>.</w:t>
      </w:r>
    </w:p>
    <w:p w14:paraId="360B21E2" w14:textId="1A1E6344" w:rsidR="00686262" w:rsidRPr="00686262" w:rsidRDefault="00686262" w:rsidP="006302BB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686262">
        <w:rPr>
          <w:rFonts w:ascii="Times New Roman" w:hAnsi="Times New Roman" w:cs="Times New Roman"/>
          <w:vanish/>
          <w:sz w:val="24"/>
          <w:szCs w:val="24"/>
        </w:rPr>
        <w:t>..Body</w:t>
      </w:r>
    </w:p>
    <w:p w14:paraId="11BEF874" w14:textId="77777777" w:rsidR="00540021" w:rsidRPr="0048638F" w:rsidRDefault="00540021" w:rsidP="006302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BB5E67" w14:textId="77777777" w:rsidR="0048569F" w:rsidRDefault="0048569F" w:rsidP="0048569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Council Members Schulman, Louis and Cabán</w:t>
      </w:r>
    </w:p>
    <w:p w14:paraId="7BC2124E" w14:textId="5106C591" w:rsidR="00206B19" w:rsidRPr="0048638F" w:rsidRDefault="00CC1FE4" w:rsidP="00CC00E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38F">
        <w:rPr>
          <w:rFonts w:ascii="Times New Roman" w:hAnsi="Times New Roman" w:cs="Times New Roman"/>
          <w:sz w:val="24"/>
          <w:szCs w:val="24"/>
        </w:rPr>
        <w:tab/>
      </w:r>
      <w:r w:rsidR="007C0128" w:rsidRPr="0048638F">
        <w:rPr>
          <w:rFonts w:ascii="Times New Roman" w:hAnsi="Times New Roman" w:cs="Times New Roman"/>
          <w:sz w:val="24"/>
          <w:szCs w:val="24"/>
        </w:rPr>
        <w:t xml:space="preserve">Whereas, Covid-19 is still a threat to New York City, with data provided by the Department of Health and Mental Hygiene </w:t>
      </w:r>
      <w:r w:rsidR="004B54E9">
        <w:rPr>
          <w:rFonts w:ascii="Times New Roman" w:hAnsi="Times New Roman" w:cs="Times New Roman"/>
          <w:sz w:val="24"/>
          <w:szCs w:val="24"/>
        </w:rPr>
        <w:t xml:space="preserve">showing that in the middle of September, 2025, about 34 people per 100,000 were contracting Covid-19 each </w:t>
      </w:r>
      <w:r w:rsidR="00804A4F">
        <w:rPr>
          <w:rFonts w:ascii="Times New Roman" w:hAnsi="Times New Roman" w:cs="Times New Roman"/>
          <w:sz w:val="24"/>
          <w:szCs w:val="24"/>
        </w:rPr>
        <w:t>week</w:t>
      </w:r>
      <w:r w:rsidR="007C0128" w:rsidRPr="0048638F">
        <w:rPr>
          <w:rFonts w:ascii="Times New Roman" w:hAnsi="Times New Roman" w:cs="Times New Roman"/>
          <w:sz w:val="24"/>
          <w:szCs w:val="24"/>
        </w:rPr>
        <w:t>; and</w:t>
      </w:r>
    </w:p>
    <w:p w14:paraId="06FEDDC1" w14:textId="35F17398" w:rsidR="007C0128" w:rsidRPr="0048638F" w:rsidRDefault="007C0128" w:rsidP="00CC00E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38F">
        <w:rPr>
          <w:rFonts w:ascii="Times New Roman" w:hAnsi="Times New Roman" w:cs="Times New Roman"/>
          <w:sz w:val="24"/>
          <w:szCs w:val="24"/>
        </w:rPr>
        <w:tab/>
        <w:t>Whereas, According to Stanford Medicine, dangerous diseases such as measles, rubella, and polio could become endemic to the United States again if vaccine rates decline; and</w:t>
      </w:r>
    </w:p>
    <w:p w14:paraId="5FA292D7" w14:textId="78BE36EA" w:rsidR="00022A66" w:rsidRPr="0048638F" w:rsidRDefault="00022A66" w:rsidP="00CC00E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38F">
        <w:rPr>
          <w:rFonts w:ascii="Times New Roman" w:hAnsi="Times New Roman" w:cs="Times New Roman"/>
          <w:sz w:val="24"/>
          <w:szCs w:val="24"/>
        </w:rPr>
        <w:tab/>
        <w:t xml:space="preserve">Whereas, While </w:t>
      </w:r>
      <w:r w:rsidR="00E03F56" w:rsidRPr="0048638F">
        <w:rPr>
          <w:rFonts w:ascii="Times New Roman" w:hAnsi="Times New Roman" w:cs="Times New Roman"/>
          <w:sz w:val="24"/>
          <w:szCs w:val="24"/>
        </w:rPr>
        <w:t>facing questions at the Senate Finance Committee hearing on September 4, 2025, United States Health and Human Services</w:t>
      </w:r>
      <w:r w:rsidR="00312F7C" w:rsidRPr="0048638F">
        <w:rPr>
          <w:rFonts w:ascii="Times New Roman" w:hAnsi="Times New Roman" w:cs="Times New Roman"/>
          <w:sz w:val="24"/>
          <w:szCs w:val="24"/>
        </w:rPr>
        <w:t xml:space="preserve"> Secretary</w:t>
      </w:r>
      <w:r w:rsidR="00E03F56" w:rsidRPr="0048638F">
        <w:rPr>
          <w:rFonts w:ascii="Times New Roman" w:hAnsi="Times New Roman" w:cs="Times New Roman"/>
          <w:sz w:val="24"/>
          <w:szCs w:val="24"/>
        </w:rPr>
        <w:t xml:space="preserve"> Robert F. Kennedy Jr. claimed that anyone can get a Covid</w:t>
      </w:r>
      <w:r w:rsidR="00312F7C" w:rsidRPr="0048638F">
        <w:rPr>
          <w:rFonts w:ascii="Times New Roman" w:hAnsi="Times New Roman" w:cs="Times New Roman"/>
          <w:sz w:val="24"/>
          <w:szCs w:val="24"/>
        </w:rPr>
        <w:t>-19</w:t>
      </w:r>
      <w:r w:rsidR="00E03F56" w:rsidRPr="0048638F">
        <w:rPr>
          <w:rFonts w:ascii="Times New Roman" w:hAnsi="Times New Roman" w:cs="Times New Roman"/>
          <w:sz w:val="24"/>
          <w:szCs w:val="24"/>
        </w:rPr>
        <w:t xml:space="preserve"> vaccine at their pharmacy f</w:t>
      </w:r>
      <w:r w:rsidR="00976CAA" w:rsidRPr="0048638F">
        <w:rPr>
          <w:rFonts w:ascii="Times New Roman" w:hAnsi="Times New Roman" w:cs="Times New Roman"/>
          <w:sz w:val="24"/>
          <w:szCs w:val="24"/>
        </w:rPr>
        <w:t>o</w:t>
      </w:r>
      <w:r w:rsidR="00E03F56" w:rsidRPr="0048638F">
        <w:rPr>
          <w:rFonts w:ascii="Times New Roman" w:hAnsi="Times New Roman" w:cs="Times New Roman"/>
          <w:sz w:val="24"/>
          <w:szCs w:val="24"/>
        </w:rPr>
        <w:t>r free</w:t>
      </w:r>
      <w:r w:rsidR="00871633" w:rsidRPr="0048638F">
        <w:rPr>
          <w:rFonts w:ascii="Times New Roman" w:hAnsi="Times New Roman" w:cs="Times New Roman"/>
          <w:sz w:val="24"/>
          <w:szCs w:val="24"/>
        </w:rPr>
        <w:t>, but confusion as to current regulations have left some pharmacies</w:t>
      </w:r>
      <w:r w:rsidR="006C774E" w:rsidRPr="0048638F">
        <w:rPr>
          <w:rFonts w:ascii="Times New Roman" w:hAnsi="Times New Roman" w:cs="Times New Roman"/>
          <w:sz w:val="24"/>
          <w:szCs w:val="24"/>
        </w:rPr>
        <w:t xml:space="preserve"> reticent and selective</w:t>
      </w:r>
      <w:r w:rsidR="00FD1BA6" w:rsidRPr="0048638F">
        <w:rPr>
          <w:rFonts w:ascii="Times New Roman" w:hAnsi="Times New Roman" w:cs="Times New Roman"/>
          <w:sz w:val="24"/>
          <w:szCs w:val="24"/>
        </w:rPr>
        <w:t xml:space="preserve"> in their provision of vaccines, according to ABC News; and</w:t>
      </w:r>
    </w:p>
    <w:p w14:paraId="3C528780" w14:textId="016869F9" w:rsidR="00FB5C33" w:rsidRPr="0048638F" w:rsidRDefault="00FB5C33" w:rsidP="00CC00E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38F">
        <w:rPr>
          <w:rFonts w:ascii="Times New Roman" w:hAnsi="Times New Roman" w:cs="Times New Roman"/>
          <w:sz w:val="24"/>
          <w:szCs w:val="24"/>
        </w:rPr>
        <w:tab/>
        <w:t xml:space="preserve">Whereas, According to </w:t>
      </w:r>
      <w:r w:rsidR="00B6272A">
        <w:rPr>
          <w:rFonts w:ascii="Times New Roman" w:hAnsi="Times New Roman" w:cs="Times New Roman"/>
          <w:sz w:val="24"/>
          <w:szCs w:val="24"/>
        </w:rPr>
        <w:t>the New York Times</w:t>
      </w:r>
      <w:r w:rsidRPr="0048638F">
        <w:rPr>
          <w:rFonts w:ascii="Times New Roman" w:hAnsi="Times New Roman" w:cs="Times New Roman"/>
          <w:sz w:val="24"/>
          <w:szCs w:val="24"/>
        </w:rPr>
        <w:t xml:space="preserve">, CVS </w:t>
      </w:r>
      <w:r w:rsidR="00AC3D78">
        <w:rPr>
          <w:rFonts w:ascii="Times New Roman" w:hAnsi="Times New Roman" w:cs="Times New Roman"/>
          <w:sz w:val="24"/>
          <w:szCs w:val="24"/>
        </w:rPr>
        <w:t>was</w:t>
      </w:r>
      <w:r w:rsidR="00AC3D78" w:rsidRPr="0048638F">
        <w:rPr>
          <w:rFonts w:ascii="Times New Roman" w:hAnsi="Times New Roman" w:cs="Times New Roman"/>
          <w:sz w:val="24"/>
          <w:szCs w:val="24"/>
        </w:rPr>
        <w:t xml:space="preserve"> </w:t>
      </w:r>
      <w:r w:rsidRPr="0048638F">
        <w:rPr>
          <w:rFonts w:ascii="Times New Roman" w:hAnsi="Times New Roman" w:cs="Times New Roman"/>
          <w:sz w:val="24"/>
          <w:szCs w:val="24"/>
        </w:rPr>
        <w:t>only offering Covid</w:t>
      </w:r>
      <w:r w:rsidR="00312F7C" w:rsidRPr="0048638F">
        <w:rPr>
          <w:rFonts w:ascii="Times New Roman" w:hAnsi="Times New Roman" w:cs="Times New Roman"/>
          <w:sz w:val="24"/>
          <w:szCs w:val="24"/>
        </w:rPr>
        <w:t>-19</w:t>
      </w:r>
      <w:r w:rsidRPr="0048638F">
        <w:rPr>
          <w:rFonts w:ascii="Times New Roman" w:hAnsi="Times New Roman" w:cs="Times New Roman"/>
          <w:sz w:val="24"/>
          <w:szCs w:val="24"/>
        </w:rPr>
        <w:t xml:space="preserve"> vaccines to patients</w:t>
      </w:r>
      <w:r w:rsidR="00F755D8" w:rsidRPr="0048638F">
        <w:rPr>
          <w:rFonts w:ascii="Times New Roman" w:hAnsi="Times New Roman" w:cs="Times New Roman"/>
          <w:sz w:val="24"/>
          <w:szCs w:val="24"/>
        </w:rPr>
        <w:t xml:space="preserve"> in New York if they </w:t>
      </w:r>
      <w:r w:rsidR="00171D17">
        <w:rPr>
          <w:rFonts w:ascii="Times New Roman" w:hAnsi="Times New Roman" w:cs="Times New Roman"/>
          <w:sz w:val="24"/>
          <w:szCs w:val="24"/>
        </w:rPr>
        <w:t>had</w:t>
      </w:r>
      <w:r w:rsidR="00171D17" w:rsidRPr="0048638F">
        <w:rPr>
          <w:rFonts w:ascii="Times New Roman" w:hAnsi="Times New Roman" w:cs="Times New Roman"/>
          <w:sz w:val="24"/>
          <w:szCs w:val="24"/>
        </w:rPr>
        <w:t xml:space="preserve"> </w:t>
      </w:r>
      <w:r w:rsidR="00F755D8" w:rsidRPr="0048638F">
        <w:rPr>
          <w:rFonts w:ascii="Times New Roman" w:hAnsi="Times New Roman" w:cs="Times New Roman"/>
          <w:sz w:val="24"/>
          <w:szCs w:val="24"/>
        </w:rPr>
        <w:t xml:space="preserve">a prescription from an authorized prescriber, </w:t>
      </w:r>
      <w:r w:rsidR="005431A3" w:rsidRPr="0048638F">
        <w:rPr>
          <w:rFonts w:ascii="Times New Roman" w:hAnsi="Times New Roman" w:cs="Times New Roman"/>
          <w:sz w:val="24"/>
          <w:szCs w:val="24"/>
        </w:rPr>
        <w:t>limiting</w:t>
      </w:r>
      <w:r w:rsidR="00F755D8" w:rsidRPr="0048638F">
        <w:rPr>
          <w:rFonts w:ascii="Times New Roman" w:hAnsi="Times New Roman" w:cs="Times New Roman"/>
          <w:sz w:val="24"/>
          <w:szCs w:val="24"/>
        </w:rPr>
        <w:t xml:space="preserve"> vaccine access for vulnerable people in New York City; and</w:t>
      </w:r>
    </w:p>
    <w:p w14:paraId="711D50D5" w14:textId="165FE836" w:rsidR="00F755D8" w:rsidRPr="0048638F" w:rsidRDefault="00F755D8" w:rsidP="00CC00E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38F">
        <w:rPr>
          <w:rFonts w:ascii="Times New Roman" w:hAnsi="Times New Roman" w:cs="Times New Roman"/>
          <w:sz w:val="24"/>
          <w:szCs w:val="24"/>
        </w:rPr>
        <w:tab/>
        <w:t>Whereas, In order to</w:t>
      </w:r>
      <w:r w:rsidR="00483EE2">
        <w:rPr>
          <w:rFonts w:ascii="Times New Roman" w:hAnsi="Times New Roman" w:cs="Times New Roman"/>
          <w:sz w:val="24"/>
          <w:szCs w:val="24"/>
        </w:rPr>
        <w:t xml:space="preserve"> temporarily</w:t>
      </w:r>
      <w:r w:rsidRPr="0048638F">
        <w:rPr>
          <w:rFonts w:ascii="Times New Roman" w:hAnsi="Times New Roman" w:cs="Times New Roman"/>
          <w:sz w:val="24"/>
          <w:szCs w:val="24"/>
        </w:rPr>
        <w:t xml:space="preserve"> ensure New Yorkers continue</w:t>
      </w:r>
      <w:r w:rsidR="00483EE2">
        <w:rPr>
          <w:rFonts w:ascii="Times New Roman" w:hAnsi="Times New Roman" w:cs="Times New Roman"/>
          <w:sz w:val="24"/>
          <w:szCs w:val="24"/>
        </w:rPr>
        <w:t>d</w:t>
      </w:r>
      <w:r w:rsidRPr="0048638F">
        <w:rPr>
          <w:rFonts w:ascii="Times New Roman" w:hAnsi="Times New Roman" w:cs="Times New Roman"/>
          <w:sz w:val="24"/>
          <w:szCs w:val="24"/>
        </w:rPr>
        <w:t xml:space="preserve"> to have access to Covid-19 vaccines, Governor Kathy Hochul signed </w:t>
      </w:r>
      <w:r w:rsidR="00275A67">
        <w:rPr>
          <w:rFonts w:ascii="Times New Roman" w:hAnsi="Times New Roman" w:cs="Times New Roman"/>
          <w:sz w:val="24"/>
          <w:szCs w:val="24"/>
        </w:rPr>
        <w:t>E</w:t>
      </w:r>
      <w:r w:rsidRPr="0048638F">
        <w:rPr>
          <w:rFonts w:ascii="Times New Roman" w:hAnsi="Times New Roman" w:cs="Times New Roman"/>
          <w:sz w:val="24"/>
          <w:szCs w:val="24"/>
        </w:rPr>
        <w:t>xecutive Order</w:t>
      </w:r>
      <w:r w:rsidR="0025791D">
        <w:rPr>
          <w:rFonts w:ascii="Times New Roman" w:hAnsi="Times New Roman" w:cs="Times New Roman"/>
          <w:sz w:val="24"/>
          <w:szCs w:val="24"/>
        </w:rPr>
        <w:t xml:space="preserve"> 52</w:t>
      </w:r>
      <w:r w:rsidR="00D504A0">
        <w:rPr>
          <w:rFonts w:ascii="Times New Roman" w:hAnsi="Times New Roman" w:cs="Times New Roman"/>
          <w:sz w:val="24"/>
          <w:szCs w:val="24"/>
        </w:rPr>
        <w:t xml:space="preserve"> (EO 52)</w:t>
      </w:r>
      <w:r w:rsidRPr="0048638F">
        <w:rPr>
          <w:rFonts w:ascii="Times New Roman" w:hAnsi="Times New Roman" w:cs="Times New Roman"/>
          <w:sz w:val="24"/>
          <w:szCs w:val="24"/>
        </w:rPr>
        <w:t xml:space="preserve"> </w:t>
      </w:r>
      <w:r w:rsidR="005A2B46">
        <w:rPr>
          <w:rFonts w:ascii="Times New Roman" w:hAnsi="Times New Roman" w:cs="Times New Roman"/>
          <w:sz w:val="24"/>
          <w:szCs w:val="24"/>
        </w:rPr>
        <w:t>on September 5, 2025</w:t>
      </w:r>
      <w:r w:rsidR="00C05A9F">
        <w:rPr>
          <w:rFonts w:ascii="Times New Roman" w:hAnsi="Times New Roman" w:cs="Times New Roman"/>
          <w:sz w:val="24"/>
          <w:szCs w:val="24"/>
        </w:rPr>
        <w:t xml:space="preserve">, </w:t>
      </w:r>
      <w:r w:rsidRPr="0048638F">
        <w:rPr>
          <w:rFonts w:ascii="Times New Roman" w:hAnsi="Times New Roman" w:cs="Times New Roman"/>
          <w:sz w:val="24"/>
          <w:szCs w:val="24"/>
        </w:rPr>
        <w:t xml:space="preserve">which </w:t>
      </w:r>
      <w:r w:rsidR="00F8108B" w:rsidRPr="0048638F">
        <w:rPr>
          <w:rFonts w:ascii="Times New Roman" w:hAnsi="Times New Roman" w:cs="Times New Roman"/>
          <w:sz w:val="24"/>
          <w:szCs w:val="24"/>
        </w:rPr>
        <w:t>declare</w:t>
      </w:r>
      <w:r w:rsidR="00F8108B">
        <w:rPr>
          <w:rFonts w:ascii="Times New Roman" w:hAnsi="Times New Roman" w:cs="Times New Roman"/>
          <w:sz w:val="24"/>
          <w:szCs w:val="24"/>
        </w:rPr>
        <w:t>d</w:t>
      </w:r>
      <w:r w:rsidR="00F8108B" w:rsidRPr="0048638F">
        <w:rPr>
          <w:rFonts w:ascii="Times New Roman" w:hAnsi="Times New Roman" w:cs="Times New Roman"/>
          <w:sz w:val="24"/>
          <w:szCs w:val="24"/>
        </w:rPr>
        <w:t xml:space="preserve"> </w:t>
      </w:r>
      <w:r w:rsidRPr="0048638F">
        <w:rPr>
          <w:rFonts w:ascii="Times New Roman" w:hAnsi="Times New Roman" w:cs="Times New Roman"/>
          <w:sz w:val="24"/>
          <w:szCs w:val="24"/>
        </w:rPr>
        <w:t xml:space="preserve">recent federal actions </w:t>
      </w:r>
      <w:r w:rsidR="005431A3" w:rsidRPr="0048638F">
        <w:rPr>
          <w:rFonts w:ascii="Times New Roman" w:hAnsi="Times New Roman" w:cs="Times New Roman"/>
          <w:sz w:val="24"/>
          <w:szCs w:val="24"/>
        </w:rPr>
        <w:t>related</w:t>
      </w:r>
      <w:r w:rsidRPr="0048638F">
        <w:rPr>
          <w:rFonts w:ascii="Times New Roman" w:hAnsi="Times New Roman" w:cs="Times New Roman"/>
          <w:sz w:val="24"/>
          <w:szCs w:val="24"/>
        </w:rPr>
        <w:t xml:space="preserve"> to vaccine access an emergency and </w:t>
      </w:r>
      <w:r w:rsidR="00F8108B" w:rsidRPr="0048638F">
        <w:rPr>
          <w:rFonts w:ascii="Times New Roman" w:hAnsi="Times New Roman" w:cs="Times New Roman"/>
          <w:sz w:val="24"/>
          <w:szCs w:val="24"/>
        </w:rPr>
        <w:t>ensure</w:t>
      </w:r>
      <w:r w:rsidR="00F8108B">
        <w:rPr>
          <w:rFonts w:ascii="Times New Roman" w:hAnsi="Times New Roman" w:cs="Times New Roman"/>
          <w:sz w:val="24"/>
          <w:szCs w:val="24"/>
        </w:rPr>
        <w:t>d</w:t>
      </w:r>
      <w:r w:rsidR="00F8108B" w:rsidRPr="0048638F">
        <w:rPr>
          <w:rFonts w:ascii="Times New Roman" w:hAnsi="Times New Roman" w:cs="Times New Roman"/>
          <w:sz w:val="24"/>
          <w:szCs w:val="24"/>
        </w:rPr>
        <w:t xml:space="preserve"> </w:t>
      </w:r>
      <w:r w:rsidRPr="0048638F">
        <w:rPr>
          <w:rFonts w:ascii="Times New Roman" w:hAnsi="Times New Roman" w:cs="Times New Roman"/>
          <w:sz w:val="24"/>
          <w:szCs w:val="24"/>
        </w:rPr>
        <w:t xml:space="preserve">that pharmacies </w:t>
      </w:r>
      <w:r w:rsidR="00F8108B">
        <w:rPr>
          <w:rFonts w:ascii="Times New Roman" w:hAnsi="Times New Roman" w:cs="Times New Roman"/>
          <w:sz w:val="24"/>
          <w:szCs w:val="24"/>
        </w:rPr>
        <w:t>would</w:t>
      </w:r>
      <w:r w:rsidR="00F8108B" w:rsidRPr="0048638F">
        <w:rPr>
          <w:rFonts w:ascii="Times New Roman" w:hAnsi="Times New Roman" w:cs="Times New Roman"/>
          <w:sz w:val="24"/>
          <w:szCs w:val="24"/>
        </w:rPr>
        <w:t xml:space="preserve"> </w:t>
      </w:r>
      <w:r w:rsidRPr="0048638F">
        <w:rPr>
          <w:rFonts w:ascii="Times New Roman" w:hAnsi="Times New Roman" w:cs="Times New Roman"/>
          <w:sz w:val="24"/>
          <w:szCs w:val="24"/>
        </w:rPr>
        <w:t>be able to administer Covid-19 vaccines; and</w:t>
      </w:r>
    </w:p>
    <w:p w14:paraId="27599C68" w14:textId="6961C2B0" w:rsidR="0079335B" w:rsidRDefault="005431A3" w:rsidP="0073312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38F">
        <w:rPr>
          <w:rFonts w:ascii="Times New Roman" w:hAnsi="Times New Roman" w:cs="Times New Roman"/>
          <w:sz w:val="24"/>
          <w:szCs w:val="24"/>
        </w:rPr>
        <w:lastRenderedPageBreak/>
        <w:tab/>
        <w:t xml:space="preserve">Whereas, </w:t>
      </w:r>
      <w:r w:rsidR="00D504A0">
        <w:rPr>
          <w:rFonts w:ascii="Times New Roman" w:hAnsi="Times New Roman" w:cs="Times New Roman"/>
          <w:sz w:val="24"/>
          <w:szCs w:val="24"/>
        </w:rPr>
        <w:t>EO</w:t>
      </w:r>
      <w:r w:rsidR="0025791D">
        <w:rPr>
          <w:rFonts w:ascii="Times New Roman" w:hAnsi="Times New Roman" w:cs="Times New Roman"/>
          <w:sz w:val="24"/>
          <w:szCs w:val="24"/>
        </w:rPr>
        <w:t xml:space="preserve"> 52</w:t>
      </w:r>
      <w:r w:rsidRPr="0048638F">
        <w:rPr>
          <w:rFonts w:ascii="Times New Roman" w:hAnsi="Times New Roman" w:cs="Times New Roman"/>
          <w:sz w:val="24"/>
          <w:szCs w:val="24"/>
        </w:rPr>
        <w:t xml:space="preserve"> </w:t>
      </w:r>
      <w:r w:rsidR="003C0B5F">
        <w:rPr>
          <w:rFonts w:ascii="Times New Roman" w:hAnsi="Times New Roman" w:cs="Times New Roman"/>
          <w:sz w:val="24"/>
          <w:szCs w:val="24"/>
        </w:rPr>
        <w:t>was</w:t>
      </w:r>
      <w:r w:rsidRPr="0048638F">
        <w:rPr>
          <w:rFonts w:ascii="Times New Roman" w:hAnsi="Times New Roman" w:cs="Times New Roman"/>
          <w:sz w:val="24"/>
          <w:szCs w:val="24"/>
        </w:rPr>
        <w:t xml:space="preserve"> slated to stand for at least 30 days, and, according to the </w:t>
      </w:r>
      <w:r w:rsidR="00924430" w:rsidRPr="0048638F">
        <w:rPr>
          <w:rFonts w:ascii="Times New Roman" w:hAnsi="Times New Roman" w:cs="Times New Roman"/>
          <w:sz w:val="24"/>
          <w:szCs w:val="24"/>
        </w:rPr>
        <w:t>Governor’s</w:t>
      </w:r>
      <w:r w:rsidRPr="0048638F">
        <w:rPr>
          <w:rFonts w:ascii="Times New Roman" w:hAnsi="Times New Roman" w:cs="Times New Roman"/>
          <w:sz w:val="24"/>
          <w:szCs w:val="24"/>
        </w:rPr>
        <w:t xml:space="preserve"> Office, </w:t>
      </w:r>
      <w:r w:rsidR="003C0B5F">
        <w:rPr>
          <w:rFonts w:ascii="Times New Roman" w:hAnsi="Times New Roman" w:cs="Times New Roman"/>
          <w:sz w:val="24"/>
          <w:szCs w:val="24"/>
        </w:rPr>
        <w:t>was</w:t>
      </w:r>
      <w:r w:rsidR="003C0B5F" w:rsidRPr="0048638F">
        <w:rPr>
          <w:rFonts w:ascii="Times New Roman" w:hAnsi="Times New Roman" w:cs="Times New Roman"/>
          <w:sz w:val="24"/>
          <w:szCs w:val="24"/>
        </w:rPr>
        <w:t xml:space="preserve"> </w:t>
      </w:r>
      <w:r w:rsidRPr="0048638F">
        <w:rPr>
          <w:rFonts w:ascii="Times New Roman" w:hAnsi="Times New Roman" w:cs="Times New Roman"/>
          <w:sz w:val="24"/>
          <w:szCs w:val="24"/>
        </w:rPr>
        <w:t>only a temporary measure while a long</w:t>
      </w:r>
      <w:r w:rsidR="00924430" w:rsidRPr="0048638F">
        <w:rPr>
          <w:rFonts w:ascii="Times New Roman" w:hAnsi="Times New Roman" w:cs="Times New Roman"/>
          <w:sz w:val="24"/>
          <w:szCs w:val="24"/>
        </w:rPr>
        <w:t>-</w:t>
      </w:r>
      <w:r w:rsidRPr="0048638F">
        <w:rPr>
          <w:rFonts w:ascii="Times New Roman" w:hAnsi="Times New Roman" w:cs="Times New Roman"/>
          <w:sz w:val="24"/>
          <w:szCs w:val="24"/>
        </w:rPr>
        <w:t>term legislative solution is developed to address access to all vacci</w:t>
      </w:r>
      <w:r w:rsidR="00924430" w:rsidRPr="0048638F">
        <w:rPr>
          <w:rFonts w:ascii="Times New Roman" w:hAnsi="Times New Roman" w:cs="Times New Roman"/>
          <w:sz w:val="24"/>
          <w:szCs w:val="24"/>
        </w:rPr>
        <w:t>nes; and</w:t>
      </w:r>
    </w:p>
    <w:p w14:paraId="77AC73C5" w14:textId="1897CE26" w:rsidR="0073312B" w:rsidRPr="0048638F" w:rsidRDefault="0079335B" w:rsidP="0073312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Whereas, </w:t>
      </w:r>
      <w:r w:rsidR="00D504A0">
        <w:rPr>
          <w:rFonts w:ascii="Times New Roman" w:hAnsi="Times New Roman" w:cs="Times New Roman"/>
          <w:sz w:val="24"/>
          <w:szCs w:val="24"/>
        </w:rPr>
        <w:t>EO</w:t>
      </w:r>
      <w:r w:rsidR="00F8108B">
        <w:rPr>
          <w:rFonts w:ascii="Times New Roman" w:hAnsi="Times New Roman" w:cs="Times New Roman"/>
          <w:sz w:val="24"/>
          <w:szCs w:val="24"/>
        </w:rPr>
        <w:t xml:space="preserve"> 52</w:t>
      </w:r>
      <w:r>
        <w:rPr>
          <w:rFonts w:ascii="Times New Roman" w:hAnsi="Times New Roman" w:cs="Times New Roman"/>
          <w:sz w:val="24"/>
          <w:szCs w:val="24"/>
        </w:rPr>
        <w:t xml:space="preserve"> has not been extended; and</w:t>
      </w:r>
      <w:r w:rsidR="00614BB7" w:rsidRPr="0048638F">
        <w:rPr>
          <w:rFonts w:ascii="Times New Roman" w:hAnsi="Times New Roman" w:cs="Times New Roman"/>
          <w:sz w:val="24"/>
          <w:szCs w:val="24"/>
        </w:rPr>
        <w:tab/>
      </w:r>
    </w:p>
    <w:p w14:paraId="6278D54E" w14:textId="59365D63" w:rsidR="004D6A07" w:rsidRPr="0048638F" w:rsidRDefault="004D6A07" w:rsidP="0073312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38F">
        <w:rPr>
          <w:rFonts w:ascii="Times New Roman" w:hAnsi="Times New Roman" w:cs="Times New Roman"/>
          <w:sz w:val="24"/>
          <w:szCs w:val="24"/>
        </w:rPr>
        <w:tab/>
        <w:t>Whereas</w:t>
      </w:r>
      <w:r w:rsidR="00BF1A09" w:rsidRPr="0048638F">
        <w:rPr>
          <w:rFonts w:ascii="Times New Roman" w:hAnsi="Times New Roman" w:cs="Times New Roman"/>
          <w:sz w:val="24"/>
          <w:szCs w:val="24"/>
        </w:rPr>
        <w:t xml:space="preserve">, </w:t>
      </w:r>
      <w:r w:rsidR="008C6B54">
        <w:rPr>
          <w:rFonts w:ascii="Times New Roman" w:hAnsi="Times New Roman" w:cs="Times New Roman"/>
          <w:sz w:val="24"/>
          <w:szCs w:val="24"/>
        </w:rPr>
        <w:t xml:space="preserve">In order to provide </w:t>
      </w:r>
      <w:r w:rsidR="008B0543">
        <w:rPr>
          <w:rFonts w:ascii="Times New Roman" w:hAnsi="Times New Roman" w:cs="Times New Roman"/>
          <w:sz w:val="24"/>
          <w:szCs w:val="24"/>
        </w:rPr>
        <w:t>a long-term</w:t>
      </w:r>
      <w:r w:rsidR="008C6B54">
        <w:rPr>
          <w:rFonts w:ascii="Times New Roman" w:hAnsi="Times New Roman" w:cs="Times New Roman"/>
          <w:sz w:val="24"/>
          <w:szCs w:val="24"/>
        </w:rPr>
        <w:t xml:space="preserve"> solution, Assemblymember Jenifer Ra</w:t>
      </w:r>
      <w:r w:rsidR="007A112F">
        <w:rPr>
          <w:rFonts w:ascii="Times New Roman" w:hAnsi="Times New Roman" w:cs="Times New Roman"/>
          <w:sz w:val="24"/>
          <w:szCs w:val="24"/>
        </w:rPr>
        <w:t>j</w:t>
      </w:r>
      <w:r w:rsidR="008C6B54">
        <w:rPr>
          <w:rFonts w:ascii="Times New Roman" w:hAnsi="Times New Roman" w:cs="Times New Roman"/>
          <w:sz w:val="24"/>
          <w:szCs w:val="24"/>
        </w:rPr>
        <w:t>kumar, a representative of Queens, introduced A.9077</w:t>
      </w:r>
      <w:r w:rsidR="000900B5">
        <w:rPr>
          <w:rFonts w:ascii="Times New Roman" w:hAnsi="Times New Roman" w:cs="Times New Roman"/>
          <w:sz w:val="24"/>
          <w:szCs w:val="24"/>
        </w:rPr>
        <w:t xml:space="preserve">, also known as the Robert F. Kennedy, Sr. Vaccine Access Act, </w:t>
      </w:r>
      <w:r w:rsidR="00962306">
        <w:rPr>
          <w:rFonts w:ascii="Times New Roman" w:hAnsi="Times New Roman" w:cs="Times New Roman"/>
          <w:sz w:val="24"/>
          <w:szCs w:val="24"/>
        </w:rPr>
        <w:t>in</w:t>
      </w:r>
      <w:r w:rsidR="000900B5">
        <w:rPr>
          <w:rFonts w:ascii="Times New Roman" w:hAnsi="Times New Roman" w:cs="Times New Roman"/>
          <w:sz w:val="24"/>
          <w:szCs w:val="24"/>
        </w:rPr>
        <w:t xml:space="preserve"> the New York State Assembly on September 12, 2025</w:t>
      </w:r>
      <w:r w:rsidR="00BF1A09" w:rsidRPr="0048638F">
        <w:rPr>
          <w:rFonts w:ascii="Times New Roman" w:hAnsi="Times New Roman" w:cs="Times New Roman"/>
          <w:sz w:val="24"/>
          <w:szCs w:val="24"/>
        </w:rPr>
        <w:t>; and</w:t>
      </w:r>
    </w:p>
    <w:p w14:paraId="0E6DD269" w14:textId="413FFC06" w:rsidR="00BF1A09" w:rsidRPr="0048638F" w:rsidRDefault="00BF1A09" w:rsidP="0073312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38F">
        <w:rPr>
          <w:rFonts w:ascii="Times New Roman" w:hAnsi="Times New Roman" w:cs="Times New Roman"/>
          <w:sz w:val="24"/>
          <w:szCs w:val="24"/>
        </w:rPr>
        <w:tab/>
        <w:t xml:space="preserve">Whereas, </w:t>
      </w:r>
      <w:r w:rsidR="00402A14" w:rsidRPr="0048638F">
        <w:rPr>
          <w:rFonts w:ascii="Times New Roman" w:hAnsi="Times New Roman" w:cs="Times New Roman"/>
          <w:sz w:val="24"/>
          <w:szCs w:val="24"/>
        </w:rPr>
        <w:t xml:space="preserve">The proposed legislation </w:t>
      </w:r>
      <w:r w:rsidR="001008A1" w:rsidRPr="0048638F">
        <w:rPr>
          <w:rFonts w:ascii="Times New Roman" w:hAnsi="Times New Roman" w:cs="Times New Roman"/>
          <w:sz w:val="24"/>
          <w:szCs w:val="24"/>
        </w:rPr>
        <w:t>would</w:t>
      </w:r>
      <w:r w:rsidR="00402A14" w:rsidRPr="0048638F">
        <w:rPr>
          <w:rFonts w:ascii="Times New Roman" w:hAnsi="Times New Roman" w:cs="Times New Roman"/>
          <w:sz w:val="24"/>
          <w:szCs w:val="24"/>
        </w:rPr>
        <w:t xml:space="preserve"> mandate that pharmacies offer appointments</w:t>
      </w:r>
      <w:r w:rsidR="00CD4A15">
        <w:rPr>
          <w:rFonts w:ascii="Times New Roman" w:hAnsi="Times New Roman" w:cs="Times New Roman"/>
          <w:sz w:val="24"/>
          <w:szCs w:val="24"/>
        </w:rPr>
        <w:t xml:space="preserve"> without a </w:t>
      </w:r>
      <w:r w:rsidR="00527D4D">
        <w:rPr>
          <w:rFonts w:ascii="Times New Roman" w:hAnsi="Times New Roman" w:cs="Times New Roman"/>
          <w:sz w:val="24"/>
          <w:szCs w:val="24"/>
        </w:rPr>
        <w:t>prescription</w:t>
      </w:r>
      <w:r w:rsidR="00402A14" w:rsidRPr="0048638F">
        <w:rPr>
          <w:rFonts w:ascii="Times New Roman" w:hAnsi="Times New Roman" w:cs="Times New Roman"/>
          <w:sz w:val="24"/>
          <w:szCs w:val="24"/>
        </w:rPr>
        <w:t xml:space="preserve"> for Covid-</w:t>
      </w:r>
      <w:r w:rsidR="000C31BC">
        <w:rPr>
          <w:rFonts w:ascii="Times New Roman" w:hAnsi="Times New Roman" w:cs="Times New Roman"/>
          <w:sz w:val="24"/>
          <w:szCs w:val="24"/>
        </w:rPr>
        <w:t>1</w:t>
      </w:r>
      <w:r w:rsidR="00402A14" w:rsidRPr="0048638F">
        <w:rPr>
          <w:rFonts w:ascii="Times New Roman" w:hAnsi="Times New Roman" w:cs="Times New Roman"/>
          <w:sz w:val="24"/>
          <w:szCs w:val="24"/>
        </w:rPr>
        <w:t>9 an</w:t>
      </w:r>
      <w:r w:rsidR="001008A1" w:rsidRPr="0048638F">
        <w:rPr>
          <w:rFonts w:ascii="Times New Roman" w:hAnsi="Times New Roman" w:cs="Times New Roman"/>
          <w:sz w:val="24"/>
          <w:szCs w:val="24"/>
        </w:rPr>
        <w:t>d</w:t>
      </w:r>
      <w:r w:rsidR="00402A14" w:rsidRPr="0048638F">
        <w:rPr>
          <w:rFonts w:ascii="Times New Roman" w:hAnsi="Times New Roman" w:cs="Times New Roman"/>
          <w:sz w:val="24"/>
          <w:szCs w:val="24"/>
        </w:rPr>
        <w:t xml:space="preserve"> </w:t>
      </w:r>
      <w:r w:rsidR="001008A1" w:rsidRPr="0048638F">
        <w:rPr>
          <w:rFonts w:ascii="Times New Roman" w:hAnsi="Times New Roman" w:cs="Times New Roman"/>
          <w:sz w:val="24"/>
          <w:szCs w:val="24"/>
        </w:rPr>
        <w:t>other</w:t>
      </w:r>
      <w:r w:rsidR="00402A14" w:rsidRPr="0048638F">
        <w:rPr>
          <w:rFonts w:ascii="Times New Roman" w:hAnsi="Times New Roman" w:cs="Times New Roman"/>
          <w:sz w:val="24"/>
          <w:szCs w:val="24"/>
        </w:rPr>
        <w:t xml:space="preserve"> vaccines, responding to both </w:t>
      </w:r>
      <w:r w:rsidR="001008A1" w:rsidRPr="0048638F">
        <w:rPr>
          <w:rFonts w:ascii="Times New Roman" w:hAnsi="Times New Roman" w:cs="Times New Roman"/>
          <w:sz w:val="24"/>
          <w:szCs w:val="24"/>
        </w:rPr>
        <w:t xml:space="preserve">current threats to Covid-19 </w:t>
      </w:r>
      <w:r w:rsidR="00584EA9">
        <w:rPr>
          <w:rFonts w:ascii="Times New Roman" w:hAnsi="Times New Roman" w:cs="Times New Roman"/>
          <w:sz w:val="24"/>
          <w:szCs w:val="24"/>
        </w:rPr>
        <w:t xml:space="preserve">vaccine </w:t>
      </w:r>
      <w:r w:rsidR="001008A1" w:rsidRPr="0048638F">
        <w:rPr>
          <w:rFonts w:ascii="Times New Roman" w:hAnsi="Times New Roman" w:cs="Times New Roman"/>
          <w:sz w:val="24"/>
          <w:szCs w:val="24"/>
        </w:rPr>
        <w:t>access and potential future restrictions on RSV, influenza, measles, and polio vaccines; and</w:t>
      </w:r>
    </w:p>
    <w:p w14:paraId="7FF9C880" w14:textId="5B147BB1" w:rsidR="001008A1" w:rsidRPr="0048638F" w:rsidRDefault="001008A1" w:rsidP="0073312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38F">
        <w:rPr>
          <w:rFonts w:ascii="Times New Roman" w:hAnsi="Times New Roman" w:cs="Times New Roman"/>
          <w:sz w:val="24"/>
          <w:szCs w:val="24"/>
        </w:rPr>
        <w:tab/>
      </w:r>
      <w:r w:rsidR="00651EF1" w:rsidRPr="0048638F">
        <w:rPr>
          <w:rFonts w:ascii="Times New Roman" w:hAnsi="Times New Roman" w:cs="Times New Roman"/>
          <w:sz w:val="24"/>
          <w:szCs w:val="24"/>
        </w:rPr>
        <w:t xml:space="preserve">Whereas, </w:t>
      </w:r>
      <w:r w:rsidR="00BD0682">
        <w:rPr>
          <w:rFonts w:ascii="Times New Roman" w:hAnsi="Times New Roman" w:cs="Times New Roman"/>
          <w:sz w:val="24"/>
          <w:szCs w:val="24"/>
        </w:rPr>
        <w:t>A.9077</w:t>
      </w:r>
      <w:r w:rsidR="00651EF1" w:rsidRPr="0048638F">
        <w:rPr>
          <w:rFonts w:ascii="Times New Roman" w:hAnsi="Times New Roman" w:cs="Times New Roman"/>
          <w:sz w:val="24"/>
          <w:szCs w:val="24"/>
        </w:rPr>
        <w:t xml:space="preserve"> would</w:t>
      </w:r>
      <w:r w:rsidR="00BB723B">
        <w:rPr>
          <w:rFonts w:ascii="Times New Roman" w:hAnsi="Times New Roman" w:cs="Times New Roman"/>
          <w:sz w:val="24"/>
          <w:szCs w:val="24"/>
        </w:rPr>
        <w:t xml:space="preserve">, beyond ensuring vaccine access for New Yorkers, eliminate the role of the </w:t>
      </w:r>
      <w:r w:rsidR="003A0000">
        <w:rPr>
          <w:rFonts w:ascii="Times New Roman" w:hAnsi="Times New Roman" w:cs="Times New Roman"/>
          <w:sz w:val="24"/>
          <w:szCs w:val="24"/>
        </w:rPr>
        <w:t xml:space="preserve">of the Centers for Disease Control and </w:t>
      </w:r>
      <w:r w:rsidR="00971BF4">
        <w:rPr>
          <w:rFonts w:ascii="Times New Roman" w:hAnsi="Times New Roman" w:cs="Times New Roman"/>
          <w:sz w:val="24"/>
          <w:szCs w:val="24"/>
        </w:rPr>
        <w:t>P</w:t>
      </w:r>
      <w:r w:rsidR="003A0000">
        <w:rPr>
          <w:rFonts w:ascii="Times New Roman" w:hAnsi="Times New Roman" w:cs="Times New Roman"/>
          <w:sz w:val="24"/>
          <w:szCs w:val="24"/>
        </w:rPr>
        <w:t>revention and other federal agencies, which under the current Presidential Administration many view as untrustworthy, from determining the public health policies of New York</w:t>
      </w:r>
      <w:r w:rsidR="00651EF1" w:rsidRPr="0048638F">
        <w:rPr>
          <w:rFonts w:ascii="Times New Roman" w:hAnsi="Times New Roman" w:cs="Times New Roman"/>
          <w:sz w:val="24"/>
          <w:szCs w:val="24"/>
        </w:rPr>
        <w:t>; and</w:t>
      </w:r>
    </w:p>
    <w:p w14:paraId="6F074C6E" w14:textId="4E89B998" w:rsidR="00651EF1" w:rsidRPr="0048638F" w:rsidRDefault="00651EF1" w:rsidP="0073312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38F">
        <w:rPr>
          <w:rFonts w:ascii="Times New Roman" w:hAnsi="Times New Roman" w:cs="Times New Roman"/>
          <w:sz w:val="24"/>
          <w:szCs w:val="24"/>
        </w:rPr>
        <w:tab/>
        <w:t>Whereas, New Yorkers have the right to access vaccines</w:t>
      </w:r>
      <w:r w:rsidR="00E45A04">
        <w:rPr>
          <w:rFonts w:ascii="Times New Roman" w:hAnsi="Times New Roman" w:cs="Times New Roman"/>
          <w:sz w:val="24"/>
          <w:szCs w:val="24"/>
        </w:rPr>
        <w:t xml:space="preserve"> and other forms of healthcare</w:t>
      </w:r>
      <w:r w:rsidRPr="0048638F">
        <w:rPr>
          <w:rFonts w:ascii="Times New Roman" w:hAnsi="Times New Roman" w:cs="Times New Roman"/>
          <w:sz w:val="24"/>
          <w:szCs w:val="24"/>
        </w:rPr>
        <w:t xml:space="preserve"> that keep them healthy and safe, and the </w:t>
      </w:r>
      <w:r w:rsidR="00F21FC5">
        <w:rPr>
          <w:rFonts w:ascii="Times New Roman" w:hAnsi="Times New Roman" w:cs="Times New Roman"/>
          <w:sz w:val="24"/>
          <w:szCs w:val="24"/>
        </w:rPr>
        <w:t>passage of A.9077</w:t>
      </w:r>
      <w:r w:rsidRPr="0048638F">
        <w:rPr>
          <w:rFonts w:ascii="Times New Roman" w:hAnsi="Times New Roman" w:cs="Times New Roman"/>
          <w:sz w:val="24"/>
          <w:szCs w:val="24"/>
        </w:rPr>
        <w:t xml:space="preserve"> would ensure that vaccine access is not threatened by </w:t>
      </w:r>
      <w:r w:rsidR="0058212C">
        <w:rPr>
          <w:rFonts w:ascii="Times New Roman" w:hAnsi="Times New Roman" w:cs="Times New Roman"/>
          <w:sz w:val="24"/>
          <w:szCs w:val="24"/>
        </w:rPr>
        <w:t xml:space="preserve">the </w:t>
      </w:r>
      <w:r w:rsidR="00962306">
        <w:rPr>
          <w:rFonts w:ascii="Times New Roman" w:hAnsi="Times New Roman" w:cs="Times New Roman"/>
          <w:sz w:val="24"/>
          <w:szCs w:val="24"/>
        </w:rPr>
        <w:t>political maneuvering of any administration</w:t>
      </w:r>
      <w:r w:rsidRPr="0048638F">
        <w:rPr>
          <w:rFonts w:ascii="Times New Roman" w:hAnsi="Times New Roman" w:cs="Times New Roman"/>
          <w:sz w:val="24"/>
          <w:szCs w:val="24"/>
        </w:rPr>
        <w:t>; now, therefore be it</w:t>
      </w:r>
    </w:p>
    <w:p w14:paraId="6969441D" w14:textId="2CEA1849" w:rsidR="00F719A3" w:rsidRPr="0048638F" w:rsidRDefault="002B0955" w:rsidP="00CC00E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38F">
        <w:rPr>
          <w:rFonts w:ascii="Times New Roman" w:hAnsi="Times New Roman" w:cs="Times New Roman"/>
          <w:sz w:val="24"/>
          <w:szCs w:val="24"/>
        </w:rPr>
        <w:tab/>
      </w:r>
      <w:r w:rsidR="00F719A3" w:rsidRPr="0048638F">
        <w:rPr>
          <w:rFonts w:ascii="Times New Roman" w:hAnsi="Times New Roman" w:cs="Times New Roman"/>
          <w:sz w:val="24"/>
          <w:szCs w:val="24"/>
        </w:rPr>
        <w:t>Resolved, that the Council of the City of New York</w:t>
      </w:r>
      <w:r w:rsidR="0073312B" w:rsidRPr="0048638F">
        <w:rPr>
          <w:rFonts w:ascii="Times New Roman" w:hAnsi="Times New Roman" w:cs="Times New Roman"/>
          <w:sz w:val="24"/>
          <w:szCs w:val="24"/>
        </w:rPr>
        <w:t xml:space="preserve"> calls on</w:t>
      </w:r>
      <w:r w:rsidR="00BC757D" w:rsidRPr="0048638F">
        <w:rPr>
          <w:rFonts w:ascii="Times New Roman" w:hAnsi="Times New Roman" w:cs="Times New Roman"/>
          <w:sz w:val="24"/>
          <w:szCs w:val="24"/>
        </w:rPr>
        <w:t xml:space="preserve"> the </w:t>
      </w:r>
      <w:r w:rsidR="00962306" w:rsidRPr="0048638F">
        <w:rPr>
          <w:rFonts w:ascii="Times New Roman" w:hAnsi="Times New Roman" w:cs="Times New Roman"/>
          <w:sz w:val="24"/>
          <w:szCs w:val="24"/>
        </w:rPr>
        <w:t xml:space="preserve">New York State </w:t>
      </w:r>
      <w:r w:rsidR="00962306">
        <w:rPr>
          <w:rFonts w:ascii="Times New Roman" w:hAnsi="Times New Roman" w:cs="Times New Roman"/>
          <w:sz w:val="24"/>
          <w:szCs w:val="24"/>
        </w:rPr>
        <w:t>Legislature to</w:t>
      </w:r>
      <w:r w:rsidR="00962306" w:rsidRPr="0048638F">
        <w:rPr>
          <w:rFonts w:ascii="Times New Roman" w:hAnsi="Times New Roman" w:cs="Times New Roman"/>
          <w:sz w:val="24"/>
          <w:szCs w:val="24"/>
        </w:rPr>
        <w:t xml:space="preserve"> pass, and the Governor to sign, </w:t>
      </w:r>
      <w:r w:rsidR="00962306">
        <w:rPr>
          <w:rFonts w:ascii="Times New Roman" w:hAnsi="Times New Roman" w:cs="Times New Roman"/>
          <w:sz w:val="24"/>
          <w:szCs w:val="24"/>
        </w:rPr>
        <w:t>A.9077 and a Senate companion bill, requiring</w:t>
      </w:r>
      <w:r w:rsidR="00962306" w:rsidRPr="0048638F">
        <w:rPr>
          <w:rFonts w:ascii="Times New Roman" w:hAnsi="Times New Roman" w:cs="Times New Roman"/>
          <w:sz w:val="24"/>
          <w:szCs w:val="24"/>
        </w:rPr>
        <w:t xml:space="preserve"> pharmacies to offer appointments for Covid-19 and other vaccines without a</w:t>
      </w:r>
      <w:r w:rsidR="00962306">
        <w:rPr>
          <w:rFonts w:ascii="Times New Roman" w:hAnsi="Times New Roman" w:cs="Times New Roman"/>
          <w:sz w:val="24"/>
          <w:szCs w:val="24"/>
        </w:rPr>
        <w:t xml:space="preserve"> prescription </w:t>
      </w:r>
      <w:r w:rsidR="00962306" w:rsidRPr="0048638F">
        <w:rPr>
          <w:rFonts w:ascii="Times New Roman" w:hAnsi="Times New Roman" w:cs="Times New Roman"/>
          <w:sz w:val="24"/>
          <w:szCs w:val="24"/>
        </w:rPr>
        <w:t xml:space="preserve">and based on </w:t>
      </w:r>
      <w:r w:rsidR="00962306">
        <w:rPr>
          <w:rFonts w:ascii="Times New Roman" w:hAnsi="Times New Roman" w:cs="Times New Roman"/>
          <w:sz w:val="24"/>
          <w:szCs w:val="24"/>
        </w:rPr>
        <w:t>nationally recognized clinical practice guidelines and best practices.</w:t>
      </w:r>
    </w:p>
    <w:p w14:paraId="2B5E65D2" w14:textId="77777777" w:rsidR="0073312B" w:rsidRPr="00A242FB" w:rsidRDefault="0073312B" w:rsidP="00BE6E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42FB">
        <w:rPr>
          <w:rFonts w:ascii="Times New Roman" w:hAnsi="Times New Roman" w:cs="Times New Roman"/>
          <w:sz w:val="20"/>
          <w:szCs w:val="20"/>
        </w:rPr>
        <w:t>JN</w:t>
      </w:r>
    </w:p>
    <w:p w14:paraId="7C2150B9" w14:textId="24DCD9EE" w:rsidR="00BE6E3B" w:rsidRPr="00A242FB" w:rsidRDefault="00BE6E3B" w:rsidP="00BE6E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42FB">
        <w:rPr>
          <w:rFonts w:ascii="Times New Roman" w:hAnsi="Times New Roman" w:cs="Times New Roman"/>
          <w:sz w:val="20"/>
          <w:szCs w:val="20"/>
        </w:rPr>
        <w:t xml:space="preserve">LS </w:t>
      </w:r>
      <w:r w:rsidR="00BC757D" w:rsidRPr="00A242FB">
        <w:rPr>
          <w:rFonts w:ascii="Times New Roman" w:hAnsi="Times New Roman" w:cs="Times New Roman"/>
          <w:sz w:val="20"/>
          <w:szCs w:val="20"/>
        </w:rPr>
        <w:t>20370</w:t>
      </w:r>
    </w:p>
    <w:p w14:paraId="7C26566D" w14:textId="2142D522" w:rsidR="00411EF0" w:rsidRPr="00A242FB" w:rsidRDefault="00FB6E53" w:rsidP="00E857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10/28</w:t>
      </w:r>
      <w:r w:rsidR="00843A76" w:rsidRPr="00A242FB">
        <w:rPr>
          <w:rFonts w:ascii="Times New Roman" w:hAnsi="Times New Roman" w:cs="Times New Roman"/>
          <w:sz w:val="20"/>
          <w:szCs w:val="20"/>
        </w:rPr>
        <w:t>/2025</w:t>
      </w:r>
    </w:p>
    <w:sectPr w:rsidR="00411EF0" w:rsidRPr="00A24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94311"/>
    <w:multiLevelType w:val="multilevel"/>
    <w:tmpl w:val="5B08A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0954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D4C"/>
    <w:rsid w:val="0000522E"/>
    <w:rsid w:val="00022232"/>
    <w:rsid w:val="00022A66"/>
    <w:rsid w:val="0002745A"/>
    <w:rsid w:val="000323D1"/>
    <w:rsid w:val="0008435F"/>
    <w:rsid w:val="000900B5"/>
    <w:rsid w:val="000A3EE8"/>
    <w:rsid w:val="000A6A60"/>
    <w:rsid w:val="000B0815"/>
    <w:rsid w:val="000B63DC"/>
    <w:rsid w:val="000B781B"/>
    <w:rsid w:val="000C1C4E"/>
    <w:rsid w:val="000C31BC"/>
    <w:rsid w:val="000D0598"/>
    <w:rsid w:val="000D0F18"/>
    <w:rsid w:val="000D4F64"/>
    <w:rsid w:val="000D7CEE"/>
    <w:rsid w:val="000D7DB6"/>
    <w:rsid w:val="000E1FBE"/>
    <w:rsid w:val="000E77B5"/>
    <w:rsid w:val="001008A1"/>
    <w:rsid w:val="00130691"/>
    <w:rsid w:val="00135732"/>
    <w:rsid w:val="00143181"/>
    <w:rsid w:val="00170ED0"/>
    <w:rsid w:val="001718CF"/>
    <w:rsid w:val="00171D17"/>
    <w:rsid w:val="00182A60"/>
    <w:rsid w:val="00185A24"/>
    <w:rsid w:val="00185FE0"/>
    <w:rsid w:val="001B7181"/>
    <w:rsid w:val="001D1694"/>
    <w:rsid w:val="00206B19"/>
    <w:rsid w:val="002217D7"/>
    <w:rsid w:val="0022288C"/>
    <w:rsid w:val="0025791D"/>
    <w:rsid w:val="00266F98"/>
    <w:rsid w:val="00273927"/>
    <w:rsid w:val="00275A67"/>
    <w:rsid w:val="002B0955"/>
    <w:rsid w:val="002B0DC2"/>
    <w:rsid w:val="002C1417"/>
    <w:rsid w:val="002C3E43"/>
    <w:rsid w:val="002D75A4"/>
    <w:rsid w:val="002E1646"/>
    <w:rsid w:val="00312F7C"/>
    <w:rsid w:val="00314E44"/>
    <w:rsid w:val="0034340F"/>
    <w:rsid w:val="00356FBB"/>
    <w:rsid w:val="00361DD7"/>
    <w:rsid w:val="003802CB"/>
    <w:rsid w:val="00395D6F"/>
    <w:rsid w:val="003A0000"/>
    <w:rsid w:val="003A19DF"/>
    <w:rsid w:val="003A1A47"/>
    <w:rsid w:val="003A1E58"/>
    <w:rsid w:val="003C0B5F"/>
    <w:rsid w:val="003C1C6A"/>
    <w:rsid w:val="00402A14"/>
    <w:rsid w:val="00402E00"/>
    <w:rsid w:val="0041033C"/>
    <w:rsid w:val="00411EF0"/>
    <w:rsid w:val="00412E1B"/>
    <w:rsid w:val="0041427B"/>
    <w:rsid w:val="00414BBA"/>
    <w:rsid w:val="00425714"/>
    <w:rsid w:val="0043757F"/>
    <w:rsid w:val="004510B7"/>
    <w:rsid w:val="0046586C"/>
    <w:rsid w:val="00467C7D"/>
    <w:rsid w:val="00467EE0"/>
    <w:rsid w:val="00483EE2"/>
    <w:rsid w:val="0048569F"/>
    <w:rsid w:val="0048638F"/>
    <w:rsid w:val="004B54E9"/>
    <w:rsid w:val="004D6A07"/>
    <w:rsid w:val="004E569C"/>
    <w:rsid w:val="00507620"/>
    <w:rsid w:val="0052588C"/>
    <w:rsid w:val="00527D4D"/>
    <w:rsid w:val="00540021"/>
    <w:rsid w:val="005431A3"/>
    <w:rsid w:val="00543EF0"/>
    <w:rsid w:val="00550A42"/>
    <w:rsid w:val="00556674"/>
    <w:rsid w:val="0056113E"/>
    <w:rsid w:val="0058212C"/>
    <w:rsid w:val="00584EA9"/>
    <w:rsid w:val="00596F2B"/>
    <w:rsid w:val="005A2B46"/>
    <w:rsid w:val="005B302E"/>
    <w:rsid w:val="005D1016"/>
    <w:rsid w:val="005D2447"/>
    <w:rsid w:val="005D44C7"/>
    <w:rsid w:val="005E18C9"/>
    <w:rsid w:val="005E60F9"/>
    <w:rsid w:val="005F4AE3"/>
    <w:rsid w:val="00602CC6"/>
    <w:rsid w:val="00614BB7"/>
    <w:rsid w:val="006302BB"/>
    <w:rsid w:val="00644DD4"/>
    <w:rsid w:val="00651EF1"/>
    <w:rsid w:val="00652B1F"/>
    <w:rsid w:val="00654D76"/>
    <w:rsid w:val="006570CA"/>
    <w:rsid w:val="0066020A"/>
    <w:rsid w:val="00674D4C"/>
    <w:rsid w:val="006843AA"/>
    <w:rsid w:val="00685D7E"/>
    <w:rsid w:val="00686262"/>
    <w:rsid w:val="00693195"/>
    <w:rsid w:val="006C2B56"/>
    <w:rsid w:val="006C774E"/>
    <w:rsid w:val="006E299C"/>
    <w:rsid w:val="00721F9A"/>
    <w:rsid w:val="0073312B"/>
    <w:rsid w:val="00760436"/>
    <w:rsid w:val="007635A8"/>
    <w:rsid w:val="00774EF5"/>
    <w:rsid w:val="007841CA"/>
    <w:rsid w:val="0079335B"/>
    <w:rsid w:val="007A112F"/>
    <w:rsid w:val="007A1139"/>
    <w:rsid w:val="007B0407"/>
    <w:rsid w:val="007B112D"/>
    <w:rsid w:val="007B359B"/>
    <w:rsid w:val="007B5BC8"/>
    <w:rsid w:val="007C0128"/>
    <w:rsid w:val="007C49AE"/>
    <w:rsid w:val="007C7D06"/>
    <w:rsid w:val="007F16D5"/>
    <w:rsid w:val="007F4CAF"/>
    <w:rsid w:val="00804A4F"/>
    <w:rsid w:val="00807E8E"/>
    <w:rsid w:val="00843A76"/>
    <w:rsid w:val="00860653"/>
    <w:rsid w:val="00871633"/>
    <w:rsid w:val="00872707"/>
    <w:rsid w:val="00877477"/>
    <w:rsid w:val="0089791A"/>
    <w:rsid w:val="008A5E7D"/>
    <w:rsid w:val="008B0543"/>
    <w:rsid w:val="008B7906"/>
    <w:rsid w:val="008C6B54"/>
    <w:rsid w:val="008E2C96"/>
    <w:rsid w:val="008F2119"/>
    <w:rsid w:val="009021ED"/>
    <w:rsid w:val="00903CA3"/>
    <w:rsid w:val="009137BB"/>
    <w:rsid w:val="009203ED"/>
    <w:rsid w:val="00921643"/>
    <w:rsid w:val="0092289F"/>
    <w:rsid w:val="00924430"/>
    <w:rsid w:val="00941E40"/>
    <w:rsid w:val="00956FE7"/>
    <w:rsid w:val="00962306"/>
    <w:rsid w:val="009659D7"/>
    <w:rsid w:val="00971BF4"/>
    <w:rsid w:val="00972E74"/>
    <w:rsid w:val="00976CAA"/>
    <w:rsid w:val="009875D0"/>
    <w:rsid w:val="009C5232"/>
    <w:rsid w:val="009D770B"/>
    <w:rsid w:val="009F4E61"/>
    <w:rsid w:val="00A04247"/>
    <w:rsid w:val="00A242FB"/>
    <w:rsid w:val="00A6589A"/>
    <w:rsid w:val="00A91F90"/>
    <w:rsid w:val="00A95928"/>
    <w:rsid w:val="00AA0A06"/>
    <w:rsid w:val="00AC3D78"/>
    <w:rsid w:val="00B00046"/>
    <w:rsid w:val="00B04C8E"/>
    <w:rsid w:val="00B11687"/>
    <w:rsid w:val="00B42F14"/>
    <w:rsid w:val="00B46A68"/>
    <w:rsid w:val="00B53269"/>
    <w:rsid w:val="00B6272A"/>
    <w:rsid w:val="00B639B8"/>
    <w:rsid w:val="00B7435D"/>
    <w:rsid w:val="00BA7CDF"/>
    <w:rsid w:val="00BB654D"/>
    <w:rsid w:val="00BB723B"/>
    <w:rsid w:val="00BC757D"/>
    <w:rsid w:val="00BD0682"/>
    <w:rsid w:val="00BD06DF"/>
    <w:rsid w:val="00BE6E3B"/>
    <w:rsid w:val="00BF0DDA"/>
    <w:rsid w:val="00BF1A09"/>
    <w:rsid w:val="00C05A9F"/>
    <w:rsid w:val="00C1312A"/>
    <w:rsid w:val="00C462B9"/>
    <w:rsid w:val="00C75C7F"/>
    <w:rsid w:val="00C7724C"/>
    <w:rsid w:val="00C8189B"/>
    <w:rsid w:val="00C85EB5"/>
    <w:rsid w:val="00C94DD2"/>
    <w:rsid w:val="00C94F2D"/>
    <w:rsid w:val="00CA4669"/>
    <w:rsid w:val="00CC00E8"/>
    <w:rsid w:val="00CC1FE4"/>
    <w:rsid w:val="00CC5298"/>
    <w:rsid w:val="00CD4A15"/>
    <w:rsid w:val="00CF3251"/>
    <w:rsid w:val="00D21EB8"/>
    <w:rsid w:val="00D504A0"/>
    <w:rsid w:val="00D50853"/>
    <w:rsid w:val="00D63D0B"/>
    <w:rsid w:val="00D95EE2"/>
    <w:rsid w:val="00DB2EDC"/>
    <w:rsid w:val="00DC2EE7"/>
    <w:rsid w:val="00DC4014"/>
    <w:rsid w:val="00DC4298"/>
    <w:rsid w:val="00DF65F1"/>
    <w:rsid w:val="00E02E45"/>
    <w:rsid w:val="00E03F56"/>
    <w:rsid w:val="00E3150B"/>
    <w:rsid w:val="00E35D81"/>
    <w:rsid w:val="00E45A04"/>
    <w:rsid w:val="00E5679E"/>
    <w:rsid w:val="00E6651D"/>
    <w:rsid w:val="00E674DC"/>
    <w:rsid w:val="00E85774"/>
    <w:rsid w:val="00ED425E"/>
    <w:rsid w:val="00F000B2"/>
    <w:rsid w:val="00F12489"/>
    <w:rsid w:val="00F15932"/>
    <w:rsid w:val="00F21076"/>
    <w:rsid w:val="00F21FC5"/>
    <w:rsid w:val="00F23504"/>
    <w:rsid w:val="00F33B47"/>
    <w:rsid w:val="00F50810"/>
    <w:rsid w:val="00F53D06"/>
    <w:rsid w:val="00F7066E"/>
    <w:rsid w:val="00F719A3"/>
    <w:rsid w:val="00F755D8"/>
    <w:rsid w:val="00F8108B"/>
    <w:rsid w:val="00F81989"/>
    <w:rsid w:val="00FB5C33"/>
    <w:rsid w:val="00FB6E53"/>
    <w:rsid w:val="00FB79BA"/>
    <w:rsid w:val="00FD1BA6"/>
    <w:rsid w:val="00FE03FB"/>
    <w:rsid w:val="00FE7D77"/>
    <w:rsid w:val="00FF12D2"/>
    <w:rsid w:val="00FF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9F496"/>
  <w15:chartTrackingRefBased/>
  <w15:docId w15:val="{195F8E3E-0167-431B-86B3-F5CABDA2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2BB"/>
  </w:style>
  <w:style w:type="paragraph" w:styleId="Heading1">
    <w:name w:val="heading 1"/>
    <w:basedOn w:val="Normal"/>
    <w:next w:val="Normal"/>
    <w:link w:val="Heading1Char"/>
    <w:qFormat/>
    <w:rsid w:val="005E60F9"/>
    <w:pPr>
      <w:keepNext/>
      <w:spacing w:after="0" w:line="480" w:lineRule="auto"/>
      <w:jc w:val="both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60F9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02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A0A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0A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0A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A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0A0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7392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667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70E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0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C189FD0A46942B4C1A667F00B718E" ma:contentTypeVersion="10" ma:contentTypeDescription="Create a new document." ma:contentTypeScope="" ma:versionID="0b53ebd964c43c2879ec50f04e68633f">
  <xsd:schema xmlns:xsd="http://www.w3.org/2001/XMLSchema" xmlns:xs="http://www.w3.org/2001/XMLSchema" xmlns:p="http://schemas.microsoft.com/office/2006/metadata/properties" xmlns:ns3="0b7caef4-b576-45cc-8309-d81463d9197f" targetNamespace="http://schemas.microsoft.com/office/2006/metadata/properties" ma:root="true" ma:fieldsID="346013fc999f4762d18af969f5d53d6c" ns3:_="">
    <xsd:import namespace="0b7caef4-b576-45cc-8309-d81463d9197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caef4-b576-45cc-8309-d81463d9197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7caef4-b576-45cc-8309-d81463d919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5460C1-88B5-4A5F-8C94-8A732F12E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7caef4-b576-45cc-8309-d81463d919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D636E5-8116-4242-83CA-C203C8AA2B6A}">
  <ds:schemaRefs>
    <ds:schemaRef ds:uri="http://schemas.microsoft.com/office/2006/metadata/properties"/>
    <ds:schemaRef ds:uri="http://schemas.microsoft.com/office/infopath/2007/PartnerControls"/>
    <ds:schemaRef ds:uri="0b7caef4-b576-45cc-8309-d81463d9197f"/>
  </ds:schemaRefs>
</ds:datastoreItem>
</file>

<file path=customXml/itemProps3.xml><?xml version="1.0" encoding="utf-8"?>
<ds:datastoreItem xmlns:ds="http://schemas.openxmlformats.org/officeDocument/2006/customXml" ds:itemID="{E9157AC9-05A9-4E66-9EED-5A6B6BADE9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Newman</dc:creator>
  <cp:keywords/>
  <dc:description/>
  <cp:lastModifiedBy>Martin, William</cp:lastModifiedBy>
  <cp:revision>9</cp:revision>
  <cp:lastPrinted>2025-01-09T17:40:00Z</cp:lastPrinted>
  <dcterms:created xsi:type="dcterms:W3CDTF">2025-10-28T16:32:00Z</dcterms:created>
  <dcterms:modified xsi:type="dcterms:W3CDTF">2026-03-02T18:53:00Z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0x01010037DC189FD0A46942B4C1A667F00B718E</vt:lpwstr>
  </property>
</Properties>
</file>