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4BEE" w14:textId="70DCE16F" w:rsidR="004E1CF2" w:rsidRDefault="004E1CF2" w:rsidP="00E97376">
      <w:pPr>
        <w:ind w:firstLine="0"/>
        <w:jc w:val="center"/>
      </w:pPr>
      <w:r>
        <w:t>Int.</w:t>
      </w:r>
      <w:r w:rsidR="00345ED1">
        <w:t xml:space="preserve"> No. </w:t>
      </w:r>
      <w:r w:rsidR="00F22DB1">
        <w:t>689</w:t>
      </w:r>
    </w:p>
    <w:p w14:paraId="2D64E099" w14:textId="77777777" w:rsidR="00E97376" w:rsidRDefault="00E97376" w:rsidP="00E97376">
      <w:pPr>
        <w:ind w:firstLine="0"/>
        <w:jc w:val="center"/>
      </w:pPr>
    </w:p>
    <w:p w14:paraId="4B5719E9" w14:textId="77777777" w:rsidR="00F22DB1" w:rsidRDefault="00F22DB1" w:rsidP="00F22DB1">
      <w:pPr>
        <w:autoSpaceDE w:val="0"/>
        <w:autoSpaceDN w:val="0"/>
        <w:adjustRightInd w:val="0"/>
        <w:ind w:firstLine="0"/>
        <w:jc w:val="both"/>
        <w:rPr>
          <w:rFonts w:eastAsia="Calibri"/>
        </w:rPr>
      </w:pPr>
      <w:r>
        <w:rPr>
          <w:rFonts w:eastAsia="Calibri"/>
        </w:rPr>
        <w:t>By Council Members Banks, Stevens, Brooks-Powers and Wong</w:t>
      </w:r>
    </w:p>
    <w:p w14:paraId="29EFC6B2" w14:textId="77777777" w:rsidR="00A431B0" w:rsidRDefault="00A431B0" w:rsidP="007101A2">
      <w:pPr>
        <w:pStyle w:val="BodyText"/>
        <w:spacing w:line="240" w:lineRule="auto"/>
        <w:ind w:firstLine="0"/>
      </w:pPr>
    </w:p>
    <w:p w14:paraId="19DCFCE5" w14:textId="33A91237" w:rsidR="00D80ADD" w:rsidRPr="00D80ADD" w:rsidRDefault="00345ED1" w:rsidP="007101A2">
      <w:pPr>
        <w:pStyle w:val="BodyText"/>
        <w:spacing w:line="240" w:lineRule="auto"/>
        <w:ind w:firstLine="0"/>
        <w:rPr>
          <w:vanish/>
        </w:rPr>
      </w:pPr>
      <w:r>
        <w:rPr>
          <w:vanish/>
        </w:rPr>
        <w:t>..</w:t>
      </w:r>
      <w:r w:rsidR="00D80ADD" w:rsidRPr="00D80ADD">
        <w:rPr>
          <w:vanish/>
        </w:rPr>
        <w:t>Title</w:t>
      </w:r>
    </w:p>
    <w:p w14:paraId="27BC23D0" w14:textId="6F415075" w:rsidR="001852A6" w:rsidRDefault="00D80ADD" w:rsidP="007101A2">
      <w:pPr>
        <w:pStyle w:val="BodyText"/>
        <w:spacing w:line="240" w:lineRule="auto"/>
        <w:ind w:firstLine="0"/>
        <w:rPr>
          <w:color w:val="000000" w:themeColor="text1"/>
        </w:rPr>
      </w:pPr>
      <w:r>
        <w:t>A Local Law t</w:t>
      </w:r>
      <w:r w:rsidR="004E1CF2">
        <w:t xml:space="preserve">o </w:t>
      </w:r>
      <w:r w:rsidR="00E310B4">
        <w:t>amend the</w:t>
      </w:r>
      <w:r w:rsidR="00FC547E">
        <w:t xml:space="preserve"> </w:t>
      </w:r>
      <w:r w:rsidR="00D55279">
        <w:t>administrative code of the city of New York</w:t>
      </w:r>
      <w:r w:rsidR="004E1CF2">
        <w:t xml:space="preserve">, </w:t>
      </w:r>
      <w:r w:rsidR="002E34CC">
        <w:rPr>
          <w:color w:val="000000" w:themeColor="text1"/>
        </w:rPr>
        <w:t xml:space="preserve">in relation to </w:t>
      </w:r>
      <w:r w:rsidR="001852A6">
        <w:rPr>
          <w:color w:val="000000" w:themeColor="text1"/>
        </w:rPr>
        <w:t>notice of intent to sell tax liens</w:t>
      </w:r>
    </w:p>
    <w:p w14:paraId="600F56A5" w14:textId="18036074" w:rsidR="00D80ADD" w:rsidRPr="00D80ADD" w:rsidRDefault="00345ED1" w:rsidP="007101A2">
      <w:pPr>
        <w:pStyle w:val="BodyText"/>
        <w:spacing w:line="240" w:lineRule="auto"/>
        <w:ind w:firstLine="0"/>
        <w:rPr>
          <w:vanish/>
          <w:color w:val="000000" w:themeColor="text1"/>
        </w:rPr>
      </w:pPr>
      <w:r>
        <w:rPr>
          <w:vanish/>
          <w:color w:val="000000" w:themeColor="text1"/>
        </w:rPr>
        <w:t>..</w:t>
      </w:r>
      <w:r w:rsidR="00D80ADD" w:rsidRPr="00D80ADD">
        <w:rPr>
          <w:vanish/>
          <w:color w:val="000000" w:themeColor="text1"/>
        </w:rPr>
        <w:t>Body</w:t>
      </w:r>
    </w:p>
    <w:p w14:paraId="4C7D9F74" w14:textId="77777777" w:rsidR="004E1CF2" w:rsidRDefault="004E1CF2" w:rsidP="007101A2">
      <w:pPr>
        <w:pStyle w:val="BodyText"/>
        <w:spacing w:line="240" w:lineRule="auto"/>
        <w:ind w:firstLine="0"/>
        <w:rPr>
          <w:u w:val="single"/>
        </w:rPr>
      </w:pPr>
    </w:p>
    <w:p w14:paraId="0A5B0F18" w14:textId="77777777" w:rsidR="004E1CF2" w:rsidRDefault="004E1CF2" w:rsidP="007101A2">
      <w:pPr>
        <w:ind w:firstLine="0"/>
        <w:jc w:val="both"/>
      </w:pPr>
      <w:r>
        <w:rPr>
          <w:u w:val="single"/>
        </w:rPr>
        <w:t>Be it enacted by the Council as follows</w:t>
      </w:r>
      <w:r w:rsidRPr="005B5DE4">
        <w:rPr>
          <w:u w:val="single"/>
        </w:rPr>
        <w:t>:</w:t>
      </w:r>
    </w:p>
    <w:p w14:paraId="625EB90C" w14:textId="77777777" w:rsidR="004E1CF2" w:rsidRDefault="004E1CF2" w:rsidP="006662DF">
      <w:pPr>
        <w:jc w:val="both"/>
      </w:pPr>
    </w:p>
    <w:p w14:paraId="66EDFD70"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5320AA19" w14:textId="4BB13B0D" w:rsidR="00D55279" w:rsidRPr="00D55279" w:rsidRDefault="001852A6" w:rsidP="00D55279">
      <w:pPr>
        <w:spacing w:line="480" w:lineRule="auto"/>
        <w:jc w:val="both"/>
      </w:pPr>
      <w:r>
        <w:t xml:space="preserve">Section 1. </w:t>
      </w:r>
      <w:r w:rsidR="00DA4738">
        <w:t>Paragraph 1 of subdivision b of s</w:t>
      </w:r>
      <w:r w:rsidR="00D55279">
        <w:t>ection</w:t>
      </w:r>
      <w:r w:rsidR="00E63374">
        <w:t xml:space="preserve"> 11</w:t>
      </w:r>
      <w:r w:rsidR="00D55279">
        <w:t>-</w:t>
      </w:r>
      <w:r w:rsidR="00E63374">
        <w:t>3</w:t>
      </w:r>
      <w:r w:rsidR="00D55279">
        <w:t>2</w:t>
      </w:r>
      <w:r w:rsidR="00E63374">
        <w:t>0</w:t>
      </w:r>
      <w:r w:rsidR="00D55279">
        <w:t xml:space="preserve"> of the administrative code of the city of New </w:t>
      </w:r>
      <w:r w:rsidR="00D55279" w:rsidRPr="00D55279">
        <w:t>York</w:t>
      </w:r>
      <w:r w:rsidR="00DB5FFC">
        <w:t>, as amended by local law number 82 for the year 202</w:t>
      </w:r>
      <w:r w:rsidR="0090423B">
        <w:t>4</w:t>
      </w:r>
      <w:r w:rsidR="00DA4738">
        <w:t>,</w:t>
      </w:r>
      <w:r w:rsidR="00DB5FFC">
        <w:t xml:space="preserve"> </w:t>
      </w:r>
      <w:r w:rsidR="00D55279" w:rsidRPr="00D55279">
        <w:t xml:space="preserve">is amended to read as follows: </w:t>
      </w:r>
    </w:p>
    <w:p w14:paraId="1E568843" w14:textId="75FB8A68" w:rsidR="00B06C32" w:rsidRPr="007C1FC6" w:rsidRDefault="00D55279" w:rsidP="00786BD2">
      <w:pPr>
        <w:spacing w:line="480" w:lineRule="auto"/>
        <w:ind w:firstLine="0"/>
        <w:jc w:val="both"/>
        <w:rPr>
          <w:u w:val="single"/>
          <w:shd w:val="clear" w:color="auto" w:fill="FFFFFF"/>
        </w:rPr>
      </w:pPr>
      <w:r w:rsidRPr="00D55279">
        <w:rPr>
          <w:shd w:val="clear" w:color="auto" w:fill="FFFFFF"/>
        </w:rPr>
        <w:t> </w:t>
      </w:r>
      <w:r>
        <w:rPr>
          <w:shd w:val="clear" w:color="auto" w:fill="FFFFFF"/>
        </w:rPr>
        <w:tab/>
      </w:r>
      <w:r w:rsidR="00BE66AB" w:rsidRPr="0063118E">
        <w:rPr>
          <w:shd w:val="clear" w:color="auto" w:fill="FFFFFF"/>
        </w:rPr>
        <w:t>b. 1. A tax lien shall not be sold</w:t>
      </w:r>
      <w:r w:rsidR="003C4D10">
        <w:rPr>
          <w:shd w:val="clear" w:color="auto" w:fill="FFFFFF"/>
        </w:rPr>
        <w:t xml:space="preserve"> </w:t>
      </w:r>
      <w:r w:rsidR="00DF1256">
        <w:rPr>
          <w:shd w:val="clear" w:color="auto" w:fill="FFFFFF"/>
        </w:rPr>
        <w:t>u</w:t>
      </w:r>
      <w:r w:rsidR="003C4D10" w:rsidRPr="0063118E">
        <w:rPr>
          <w:shd w:val="clear" w:color="auto" w:fill="FFFFFF"/>
        </w:rPr>
        <w:t>nless</w:t>
      </w:r>
      <w:r w:rsidR="00BE66AB" w:rsidRPr="0063118E">
        <w:rPr>
          <w:shd w:val="clear" w:color="auto" w:fill="FFFFFF"/>
        </w:rPr>
        <w:t xml:space="preserve"> the commissioner of finance, or his or her designee, notifies the owner of record at the address of record and any other person who has registered pursuant to </w:t>
      </w:r>
      <w:r w:rsidR="00BE66AB" w:rsidRPr="00111414">
        <w:rPr>
          <w:shd w:val="clear" w:color="auto" w:fill="FFFFFF"/>
        </w:rPr>
        <w:t>section </w:t>
      </w:r>
      <w:r w:rsidR="00BE66AB" w:rsidRPr="0024188B">
        <w:rPr>
          <w:shd w:val="clear" w:color="auto" w:fill="FFFFFF"/>
        </w:rPr>
        <w:t>11-309</w:t>
      </w:r>
      <w:r w:rsidR="00BE66AB" w:rsidRPr="00111414">
        <w:rPr>
          <w:shd w:val="clear" w:color="auto" w:fill="FFFFFF"/>
        </w:rPr>
        <w:t xml:space="preserve"> of this chapter, or </w:t>
      </w:r>
      <w:r w:rsidR="00BE66AB" w:rsidRPr="00DA4738">
        <w:rPr>
          <w:shd w:val="clear" w:color="auto" w:fill="FFFFFF"/>
        </w:rPr>
        <w:t>who has provided notice to the commissioner of finance</w:t>
      </w:r>
      <w:r w:rsidR="00BE66AB" w:rsidRPr="00111414">
        <w:rPr>
          <w:shd w:val="clear" w:color="auto" w:fill="FFFFFF"/>
        </w:rPr>
        <w:t xml:space="preserve"> pursuant to section </w:t>
      </w:r>
      <w:r w:rsidR="00BE66AB" w:rsidRPr="0024188B">
        <w:rPr>
          <w:shd w:val="clear" w:color="auto" w:fill="FFFFFF"/>
        </w:rPr>
        <w:t>11-416</w:t>
      </w:r>
      <w:r w:rsidR="00BE66AB" w:rsidRPr="00111414">
        <w:rPr>
          <w:shd w:val="clear" w:color="auto" w:fill="FFFFFF"/>
        </w:rPr>
        <w:t> or </w:t>
      </w:r>
      <w:r w:rsidR="00BE66AB" w:rsidRPr="0024188B">
        <w:rPr>
          <w:shd w:val="clear" w:color="auto" w:fill="FFFFFF"/>
        </w:rPr>
        <w:t>11-417</w:t>
      </w:r>
      <w:r w:rsidR="00BE66AB" w:rsidRPr="00111414">
        <w:rPr>
          <w:shd w:val="clear" w:color="auto" w:fill="FFFFFF"/>
        </w:rPr>
        <w:t> of this title, by</w:t>
      </w:r>
      <w:r w:rsidR="00B11637">
        <w:rPr>
          <w:shd w:val="clear" w:color="auto" w:fill="FFFFFF"/>
        </w:rPr>
        <w:t xml:space="preserve"> [first class</w:t>
      </w:r>
      <w:r w:rsidR="00E671A4">
        <w:rPr>
          <w:shd w:val="clear" w:color="auto" w:fill="FFFFFF"/>
        </w:rPr>
        <w:t xml:space="preserve"> mail</w:t>
      </w:r>
      <w:r w:rsidR="00B11637">
        <w:rPr>
          <w:shd w:val="clear" w:color="auto" w:fill="FFFFFF"/>
        </w:rPr>
        <w:t>]</w:t>
      </w:r>
      <w:r w:rsidR="00BE66AB" w:rsidRPr="00111414">
        <w:rPr>
          <w:shd w:val="clear" w:color="auto" w:fill="FFFFFF"/>
        </w:rPr>
        <w:t xml:space="preserve"> </w:t>
      </w:r>
      <w:r w:rsidR="003C4D10" w:rsidRPr="00CD3E3E">
        <w:rPr>
          <w:u w:val="single"/>
          <w:shd w:val="clear" w:color="auto" w:fill="FFFFFF"/>
        </w:rPr>
        <w:t xml:space="preserve">certified </w:t>
      </w:r>
      <w:r w:rsidR="003C4D10" w:rsidRPr="00E671A4">
        <w:rPr>
          <w:u w:val="single"/>
          <w:shd w:val="clear" w:color="auto" w:fill="FFFFFF"/>
        </w:rPr>
        <w:t>mail</w:t>
      </w:r>
      <w:r w:rsidR="00BE66AB" w:rsidRPr="00CD3E3E">
        <w:rPr>
          <w:u w:val="single"/>
          <w:shd w:val="clear" w:color="auto" w:fill="FFFFFF"/>
        </w:rPr>
        <w:t>,</w:t>
      </w:r>
      <w:r w:rsidR="001852A6" w:rsidRPr="00CD3E3E">
        <w:rPr>
          <w:u w:val="single"/>
          <w:shd w:val="clear" w:color="auto" w:fill="FFFFFF"/>
        </w:rPr>
        <w:t xml:space="preserve"> </w:t>
      </w:r>
      <w:r w:rsidR="001852A6" w:rsidRPr="007C1FC6">
        <w:rPr>
          <w:u w:val="single"/>
          <w:shd w:val="clear" w:color="auto" w:fill="FFFFFF"/>
        </w:rPr>
        <w:t>return receipt requested,</w:t>
      </w:r>
      <w:r w:rsidR="0063118E" w:rsidRPr="007C1FC6">
        <w:rPr>
          <w:u w:val="single"/>
          <w:shd w:val="clear" w:color="auto" w:fill="FFFFFF"/>
        </w:rPr>
        <w:t xml:space="preserve"> </w:t>
      </w:r>
      <w:r w:rsidR="0063118E" w:rsidRPr="00111414">
        <w:rPr>
          <w:u w:val="single"/>
          <w:shd w:val="clear" w:color="auto" w:fill="FFFFFF"/>
        </w:rPr>
        <w:t>and email, phone, or in</w:t>
      </w:r>
      <w:r w:rsidR="00B748D3" w:rsidRPr="00111414">
        <w:rPr>
          <w:u w:val="single"/>
          <w:shd w:val="clear" w:color="auto" w:fill="FFFFFF"/>
        </w:rPr>
        <w:t xml:space="preserve"> </w:t>
      </w:r>
      <w:r w:rsidR="0063118E" w:rsidRPr="00111414">
        <w:rPr>
          <w:u w:val="single"/>
          <w:shd w:val="clear" w:color="auto" w:fill="FFFFFF"/>
        </w:rPr>
        <w:t>person</w:t>
      </w:r>
      <w:r w:rsidR="00A30ED2">
        <w:rPr>
          <w:shd w:val="clear" w:color="auto" w:fill="FFFFFF"/>
        </w:rPr>
        <w:t xml:space="preserve">, </w:t>
      </w:r>
      <w:r w:rsidR="00BE66AB" w:rsidRPr="00111414">
        <w:rPr>
          <w:shd w:val="clear" w:color="auto" w:fill="FFFFFF"/>
        </w:rPr>
        <w:t xml:space="preserve">of the intention to sell the tax lien. If no such registrations have been filed then such commissioner, or his or her designee, shall notify the person whose name and address, if any, appears in the latest annual record of assessed valuations, by </w:t>
      </w:r>
      <w:r w:rsidR="00B11637">
        <w:rPr>
          <w:shd w:val="clear" w:color="auto" w:fill="FFFFFF"/>
        </w:rPr>
        <w:t>[first class</w:t>
      </w:r>
      <w:r w:rsidR="00E671A4">
        <w:rPr>
          <w:shd w:val="clear" w:color="auto" w:fill="FFFFFF"/>
        </w:rPr>
        <w:t xml:space="preserve"> mail</w:t>
      </w:r>
      <w:r w:rsidR="00B11637">
        <w:rPr>
          <w:shd w:val="clear" w:color="auto" w:fill="FFFFFF"/>
        </w:rPr>
        <w:t xml:space="preserve">] </w:t>
      </w:r>
      <w:r w:rsidR="003C4D10" w:rsidRPr="007C1FC6">
        <w:rPr>
          <w:u w:val="single"/>
          <w:shd w:val="clear" w:color="auto" w:fill="FFFFFF"/>
        </w:rPr>
        <w:t>certified</w:t>
      </w:r>
      <w:r w:rsidR="003C4D10" w:rsidRPr="00CD3E3E">
        <w:rPr>
          <w:u w:val="single"/>
          <w:shd w:val="clear" w:color="auto" w:fill="FFFFFF"/>
        </w:rPr>
        <w:t xml:space="preserve"> mail</w:t>
      </w:r>
      <w:r w:rsidR="00BE66AB" w:rsidRPr="00CD3E3E">
        <w:rPr>
          <w:u w:val="single"/>
          <w:shd w:val="clear" w:color="auto" w:fill="FFFFFF"/>
        </w:rPr>
        <w:t xml:space="preserve">, </w:t>
      </w:r>
      <w:r w:rsidR="001852A6" w:rsidRPr="007C1FC6">
        <w:rPr>
          <w:u w:val="single"/>
          <w:shd w:val="clear" w:color="auto" w:fill="FFFFFF"/>
        </w:rPr>
        <w:t>return receipt requested</w:t>
      </w:r>
      <w:r w:rsidR="001852A6" w:rsidRPr="00CD3E3E">
        <w:rPr>
          <w:shd w:val="clear" w:color="auto" w:fill="FFFFFF"/>
        </w:rPr>
        <w:t>,</w:t>
      </w:r>
      <w:r w:rsidR="001852A6">
        <w:rPr>
          <w:shd w:val="clear" w:color="auto" w:fill="FFFFFF"/>
        </w:rPr>
        <w:t xml:space="preserve"> </w:t>
      </w:r>
      <w:r w:rsidR="00BE66AB" w:rsidRPr="00111414">
        <w:rPr>
          <w:shd w:val="clear" w:color="auto" w:fill="FFFFFF"/>
        </w:rPr>
        <w:t xml:space="preserve">of the intention to sell the tax lien. Such </w:t>
      </w:r>
      <w:r w:rsidR="00B748D3" w:rsidRPr="00111414">
        <w:rPr>
          <w:shd w:val="clear" w:color="auto" w:fill="FFFFFF"/>
        </w:rPr>
        <w:t>[</w:t>
      </w:r>
      <w:r w:rsidR="00BE66AB" w:rsidRPr="00111414">
        <w:rPr>
          <w:shd w:val="clear" w:color="auto" w:fill="FFFFFF"/>
        </w:rPr>
        <w:t>mailed</w:t>
      </w:r>
      <w:r w:rsidR="00B748D3" w:rsidRPr="00111414">
        <w:rPr>
          <w:shd w:val="clear" w:color="auto" w:fill="FFFFFF"/>
        </w:rPr>
        <w:t>]</w:t>
      </w:r>
      <w:r w:rsidR="00BE66AB" w:rsidRPr="00111414">
        <w:rPr>
          <w:shd w:val="clear" w:color="auto" w:fill="FFFFFF"/>
        </w:rPr>
        <w:t xml:space="preserve"> notice</w:t>
      </w:r>
      <w:r w:rsidR="0063118E" w:rsidRPr="00111414">
        <w:rPr>
          <w:shd w:val="clear" w:color="auto" w:fill="FFFFFF"/>
        </w:rPr>
        <w:t xml:space="preserve"> </w:t>
      </w:r>
      <w:r w:rsidR="00BE66AB" w:rsidRPr="00111414">
        <w:rPr>
          <w:shd w:val="clear" w:color="auto" w:fill="FFFFFF"/>
        </w:rPr>
        <w:t>shall include a description of the property by block and lot and such other identifying information as the commissioner of finance may deem appropriate, the amount of the tax lien, including all taxes, assessments, sewer rents, sewer surcharges, water rents, any other charges that are made a lien subject to the provisions of this chapter, the amount that, if paid, would render such tax lien ineligible to be sold in accordance with section </w:t>
      </w:r>
      <w:r w:rsidR="00BE66AB" w:rsidRPr="0024188B">
        <w:rPr>
          <w:shd w:val="clear" w:color="auto" w:fill="FFFFFF"/>
        </w:rPr>
        <w:t>11-319</w:t>
      </w:r>
      <w:r w:rsidR="00BE66AB" w:rsidRPr="00111414">
        <w:rPr>
          <w:shd w:val="clear" w:color="auto" w:fill="FFFFFF"/>
        </w:rPr>
        <w:t> of this chapter, as well as an estimate of the costs of any advertisements and notices given pursuant to this chapter, any other charges that are due and payable on the date specified in such publication, a surcharge pursuant to section </w:t>
      </w:r>
      <w:r w:rsidR="00BE66AB" w:rsidRPr="0024188B">
        <w:rPr>
          <w:shd w:val="clear" w:color="auto" w:fill="FFFFFF"/>
        </w:rPr>
        <w:t>11-332</w:t>
      </w:r>
      <w:r w:rsidR="00BE66AB" w:rsidRPr="00111414">
        <w:rPr>
          <w:shd w:val="clear" w:color="auto" w:fill="FFFFFF"/>
        </w:rPr>
        <w:t xml:space="preserve"> of this chapter if the tax lien is sold, and interest and penalties thereon, and shall </w:t>
      </w:r>
      <w:r w:rsidR="00BE66AB" w:rsidRPr="00111414">
        <w:rPr>
          <w:shd w:val="clear" w:color="auto" w:fill="FFFFFF"/>
        </w:rPr>
        <w:lastRenderedPageBreak/>
        <w:t xml:space="preserve">be </w:t>
      </w:r>
      <w:r w:rsidR="00B748D3" w:rsidRPr="00111414">
        <w:rPr>
          <w:shd w:val="clear" w:color="auto" w:fill="FFFFFF"/>
        </w:rPr>
        <w:t>[</w:t>
      </w:r>
      <w:r w:rsidR="00BE66AB" w:rsidRPr="00111414">
        <w:rPr>
          <w:shd w:val="clear" w:color="auto" w:fill="FFFFFF"/>
        </w:rPr>
        <w:t>mailed</w:t>
      </w:r>
      <w:r w:rsidR="00B748D3" w:rsidRPr="00111414">
        <w:rPr>
          <w:shd w:val="clear" w:color="auto" w:fill="FFFFFF"/>
        </w:rPr>
        <w:t xml:space="preserve">] </w:t>
      </w:r>
      <w:r w:rsidR="00B748D3" w:rsidRPr="007C1FC6">
        <w:rPr>
          <w:u w:val="single"/>
          <w:shd w:val="clear" w:color="auto" w:fill="FFFFFF"/>
        </w:rPr>
        <w:t xml:space="preserve">provided by </w:t>
      </w:r>
      <w:r w:rsidR="00DF1256">
        <w:rPr>
          <w:u w:val="single"/>
          <w:shd w:val="clear" w:color="auto" w:fill="FFFFFF"/>
        </w:rPr>
        <w:t>certified</w:t>
      </w:r>
      <w:r w:rsidR="00B748D3" w:rsidRPr="007C1FC6">
        <w:rPr>
          <w:u w:val="single"/>
          <w:shd w:val="clear" w:color="auto" w:fill="FFFFFF"/>
        </w:rPr>
        <w:t xml:space="preserve"> mail</w:t>
      </w:r>
      <w:r w:rsidR="001852A6">
        <w:rPr>
          <w:u w:val="single"/>
          <w:shd w:val="clear" w:color="auto" w:fill="FFFFFF"/>
        </w:rPr>
        <w:t>, return receipt requested,</w:t>
      </w:r>
      <w:r w:rsidR="00B748D3" w:rsidRPr="00111414">
        <w:rPr>
          <w:u w:val="single"/>
          <w:shd w:val="clear" w:color="auto" w:fill="FFFFFF"/>
        </w:rPr>
        <w:t xml:space="preserve"> and</w:t>
      </w:r>
      <w:r w:rsidR="0063118E" w:rsidRPr="00111414">
        <w:rPr>
          <w:u w:val="single"/>
          <w:shd w:val="clear" w:color="auto" w:fill="FFFFFF"/>
        </w:rPr>
        <w:t xml:space="preserve"> email, phone, or in-person</w:t>
      </w:r>
      <w:r w:rsidR="00BE66AB" w:rsidRPr="00111414">
        <w:rPr>
          <w:shd w:val="clear" w:color="auto" w:fill="FFFFFF"/>
        </w:rPr>
        <w:t xml:space="preserve"> to such owner and such other persons four times: not less than ninety, sixty, thirty and ten days prior to the date of sale. Such notice shall state that if payment of the amount that would render such tax lien ineligible to be sold in accordance with section </w:t>
      </w:r>
      <w:r w:rsidR="00BE66AB" w:rsidRPr="0024188B">
        <w:rPr>
          <w:shd w:val="clear" w:color="auto" w:fill="FFFFFF"/>
        </w:rPr>
        <w:t>11-319</w:t>
      </w:r>
      <w:r w:rsidR="00BE66AB" w:rsidRPr="00111414">
        <w:rPr>
          <w:shd w:val="clear" w:color="auto" w:fill="FFFFFF"/>
        </w:rPr>
        <w:t> of this chapter is not made, the tax lien on such property shall be sold as provided in section </w:t>
      </w:r>
      <w:r w:rsidR="00BE66AB" w:rsidRPr="0024188B">
        <w:rPr>
          <w:shd w:val="clear" w:color="auto" w:fill="FFFFFF"/>
        </w:rPr>
        <w:t>11-319</w:t>
      </w:r>
      <w:r w:rsidR="00BE66AB" w:rsidRPr="00111414">
        <w:rPr>
          <w:shd w:val="clear" w:color="auto" w:fill="FFFFFF"/>
        </w:rPr>
        <w:t> of this chapter. If, notwithstanding such notice, the owner shall continue to refuse or neglect to pay the amounts due on such property, the commissioner of finance may sell the tax lien on such property as provided in section </w:t>
      </w:r>
      <w:r w:rsidR="00BE66AB" w:rsidRPr="0024188B">
        <w:rPr>
          <w:shd w:val="clear" w:color="auto" w:fill="FFFFFF"/>
        </w:rPr>
        <w:t>11-319</w:t>
      </w:r>
      <w:r w:rsidR="00BE66AB" w:rsidRPr="00111414">
        <w:rPr>
          <w:shd w:val="clear" w:color="auto" w:fill="FFFFFF"/>
        </w:rPr>
        <w:t> of this chapter.</w:t>
      </w:r>
      <w:r w:rsidR="005B5DD0">
        <w:rPr>
          <w:shd w:val="clear" w:color="auto" w:fill="FFFFFF"/>
        </w:rPr>
        <w:t xml:space="preserve"> </w:t>
      </w:r>
      <w:r w:rsidR="005B5DD0" w:rsidRPr="00EF2FB5">
        <w:rPr>
          <w:u w:val="single"/>
          <w:shd w:val="clear" w:color="auto" w:fill="FFFFFF"/>
        </w:rPr>
        <w:t xml:space="preserve">The commissioner of finance shall document </w:t>
      </w:r>
      <w:r w:rsidR="005B5DD0">
        <w:rPr>
          <w:u w:val="single"/>
          <w:shd w:val="clear" w:color="auto" w:fill="FFFFFF"/>
        </w:rPr>
        <w:t>a</w:t>
      </w:r>
      <w:r w:rsidR="005B5DD0" w:rsidRPr="00111414">
        <w:rPr>
          <w:u w:val="single"/>
          <w:shd w:val="clear" w:color="auto" w:fill="FFFFFF"/>
        </w:rPr>
        <w:t xml:space="preserve">ll attempts to provide notice pursuant to this subdivision and </w:t>
      </w:r>
      <w:r w:rsidR="005B5DD0">
        <w:rPr>
          <w:u w:val="single"/>
          <w:shd w:val="clear" w:color="auto" w:fill="FFFFFF"/>
        </w:rPr>
        <w:t>retain all</w:t>
      </w:r>
      <w:r w:rsidR="005B5DD0" w:rsidRPr="00111414">
        <w:rPr>
          <w:u w:val="single"/>
          <w:shd w:val="clear" w:color="auto" w:fill="FFFFFF"/>
        </w:rPr>
        <w:t xml:space="preserve"> receipts of such notices </w:t>
      </w:r>
      <w:r w:rsidR="005B5DD0">
        <w:rPr>
          <w:u w:val="single"/>
          <w:shd w:val="clear" w:color="auto" w:fill="FFFFFF"/>
        </w:rPr>
        <w:t>for no fewer than</w:t>
      </w:r>
      <w:r w:rsidR="005B5DD0" w:rsidRPr="00111414">
        <w:rPr>
          <w:u w:val="single"/>
          <w:shd w:val="clear" w:color="auto" w:fill="FFFFFF"/>
        </w:rPr>
        <w:t xml:space="preserve"> 5 years.</w:t>
      </w:r>
      <w:r w:rsidR="005B5DD0">
        <w:rPr>
          <w:u w:val="single"/>
          <w:shd w:val="clear" w:color="auto" w:fill="FFFFFF"/>
        </w:rPr>
        <w:t xml:space="preserve"> No l</w:t>
      </w:r>
      <w:r w:rsidR="00E671A4">
        <w:rPr>
          <w:u w:val="single"/>
          <w:shd w:val="clear" w:color="auto" w:fill="FFFFFF"/>
        </w:rPr>
        <w:t>ess</w:t>
      </w:r>
      <w:r w:rsidR="005B5DD0">
        <w:rPr>
          <w:u w:val="single"/>
          <w:shd w:val="clear" w:color="auto" w:fill="FFFFFF"/>
        </w:rPr>
        <w:t xml:space="preserve"> than thirty and ten days prior to the date of sale, the department shall notify by email any council member in whose district real property with a tax lien has been noticed for sale for which the department has not obtained a receipt of notice. Such notice shall contain the borough-block-lot number for </w:t>
      </w:r>
      <w:r w:rsidR="00E671A4">
        <w:rPr>
          <w:u w:val="single"/>
          <w:shd w:val="clear" w:color="auto" w:fill="FFFFFF"/>
        </w:rPr>
        <w:t xml:space="preserve">each </w:t>
      </w:r>
      <w:r w:rsidR="005B5DD0">
        <w:rPr>
          <w:u w:val="single"/>
          <w:shd w:val="clear" w:color="auto" w:fill="FFFFFF"/>
        </w:rPr>
        <w:t>such property.</w:t>
      </w:r>
    </w:p>
    <w:p w14:paraId="78B63FF6" w14:textId="694BA7A6" w:rsidR="002F196D" w:rsidRPr="00111414" w:rsidRDefault="00595589" w:rsidP="00482DB4">
      <w:pPr>
        <w:spacing w:line="480" w:lineRule="auto"/>
        <w:jc w:val="both"/>
        <w:rPr>
          <w:u w:val="single"/>
        </w:rPr>
        <w:sectPr w:rsidR="002F196D" w:rsidRPr="00111414" w:rsidSect="00AF39A5">
          <w:type w:val="continuous"/>
          <w:pgSz w:w="12240" w:h="15840"/>
          <w:pgMar w:top="1440" w:right="1440" w:bottom="1440" w:left="1440" w:header="720" w:footer="720" w:gutter="0"/>
          <w:lnNumType w:countBy="1"/>
          <w:cols w:space="720"/>
          <w:titlePg/>
          <w:docGrid w:linePitch="360"/>
        </w:sectPr>
      </w:pPr>
      <w:r w:rsidRPr="00111414">
        <w:t>§</w:t>
      </w:r>
      <w:r w:rsidR="00482DB4" w:rsidRPr="00111414">
        <w:t xml:space="preserve"> 2. This local law takes effect</w:t>
      </w:r>
      <w:r w:rsidR="00C21339" w:rsidRPr="00111414">
        <w:t xml:space="preserve"> </w:t>
      </w:r>
      <w:r w:rsidR="00D74DCF">
        <w:t>immediately</w:t>
      </w:r>
      <w:r w:rsidR="00482DB4" w:rsidRPr="00111414">
        <w:t xml:space="preserve">. </w:t>
      </w:r>
    </w:p>
    <w:p w14:paraId="02C0C778" w14:textId="77777777" w:rsidR="00B47730" w:rsidRPr="00111414" w:rsidRDefault="00B47730" w:rsidP="007101A2">
      <w:pPr>
        <w:ind w:firstLine="0"/>
        <w:jc w:val="both"/>
        <w:rPr>
          <w:sz w:val="18"/>
          <w:szCs w:val="18"/>
        </w:rPr>
      </w:pPr>
    </w:p>
    <w:p w14:paraId="38B0E6E3" w14:textId="547ED4BD" w:rsidR="00EB262D" w:rsidRPr="00111414" w:rsidRDefault="00E63374" w:rsidP="007101A2">
      <w:pPr>
        <w:ind w:firstLine="0"/>
        <w:jc w:val="both"/>
        <w:rPr>
          <w:sz w:val="20"/>
          <w:szCs w:val="20"/>
        </w:rPr>
      </w:pPr>
      <w:r w:rsidRPr="00111414">
        <w:rPr>
          <w:sz w:val="20"/>
          <w:szCs w:val="20"/>
        </w:rPr>
        <w:t>BS</w:t>
      </w:r>
    </w:p>
    <w:p w14:paraId="75967751" w14:textId="6C3E77DE" w:rsidR="004E1CF2" w:rsidRPr="00111414" w:rsidRDefault="004E1CF2" w:rsidP="007101A2">
      <w:pPr>
        <w:ind w:firstLine="0"/>
        <w:jc w:val="both"/>
        <w:rPr>
          <w:sz w:val="20"/>
          <w:szCs w:val="20"/>
        </w:rPr>
      </w:pPr>
      <w:r w:rsidRPr="00111414">
        <w:rPr>
          <w:sz w:val="20"/>
          <w:szCs w:val="20"/>
        </w:rPr>
        <w:t xml:space="preserve">LS </w:t>
      </w:r>
      <w:r w:rsidR="00B47730" w:rsidRPr="00111414">
        <w:rPr>
          <w:sz w:val="20"/>
          <w:szCs w:val="20"/>
        </w:rPr>
        <w:t>#</w:t>
      </w:r>
      <w:r w:rsidR="00E63374" w:rsidRPr="00111414">
        <w:rPr>
          <w:sz w:val="20"/>
          <w:szCs w:val="20"/>
        </w:rPr>
        <w:t>20263</w:t>
      </w:r>
    </w:p>
    <w:p w14:paraId="3647535D" w14:textId="2F5FF602" w:rsidR="002D5F4F" w:rsidRPr="00111414" w:rsidRDefault="00E63374" w:rsidP="007101A2">
      <w:pPr>
        <w:ind w:firstLine="0"/>
        <w:rPr>
          <w:sz w:val="18"/>
          <w:szCs w:val="18"/>
        </w:rPr>
      </w:pPr>
      <w:r w:rsidRPr="00111414">
        <w:rPr>
          <w:sz w:val="20"/>
          <w:szCs w:val="20"/>
        </w:rPr>
        <w:t>8</w:t>
      </w:r>
      <w:r w:rsidR="00425648" w:rsidRPr="00111414">
        <w:rPr>
          <w:sz w:val="20"/>
          <w:szCs w:val="20"/>
        </w:rPr>
        <w:t>/</w:t>
      </w:r>
      <w:r w:rsidRPr="00111414">
        <w:rPr>
          <w:sz w:val="20"/>
          <w:szCs w:val="20"/>
        </w:rPr>
        <w:t>2</w:t>
      </w:r>
      <w:r w:rsidR="0035309C" w:rsidRPr="00111414">
        <w:rPr>
          <w:sz w:val="20"/>
          <w:szCs w:val="20"/>
        </w:rPr>
        <w:t>0</w:t>
      </w:r>
      <w:r w:rsidR="00425648" w:rsidRPr="00111414">
        <w:rPr>
          <w:sz w:val="20"/>
          <w:szCs w:val="20"/>
        </w:rPr>
        <w:t>/2025</w:t>
      </w:r>
      <w:r w:rsidR="007721DC" w:rsidRPr="00111414">
        <w:rPr>
          <w:sz w:val="20"/>
          <w:szCs w:val="20"/>
        </w:rPr>
        <w:t xml:space="preserve"> </w:t>
      </w:r>
      <w:r w:rsidRPr="00111414">
        <w:rPr>
          <w:sz w:val="20"/>
          <w:szCs w:val="20"/>
        </w:rPr>
        <w:t>2</w:t>
      </w:r>
      <w:r w:rsidR="007721DC" w:rsidRPr="00111414">
        <w:rPr>
          <w:sz w:val="20"/>
          <w:szCs w:val="20"/>
        </w:rPr>
        <w:t>:</w:t>
      </w:r>
      <w:r w:rsidRPr="00111414">
        <w:rPr>
          <w:sz w:val="20"/>
          <w:szCs w:val="20"/>
        </w:rPr>
        <w:t>31</w:t>
      </w:r>
      <w:r w:rsidR="007721DC" w:rsidRPr="00111414">
        <w:rPr>
          <w:sz w:val="20"/>
          <w:szCs w:val="20"/>
        </w:rPr>
        <w:t xml:space="preserve"> </w:t>
      </w:r>
      <w:r w:rsidR="00425648" w:rsidRPr="00111414">
        <w:rPr>
          <w:sz w:val="20"/>
          <w:szCs w:val="20"/>
        </w:rPr>
        <w:t>P</w:t>
      </w:r>
      <w:r w:rsidR="007721DC" w:rsidRPr="00111414">
        <w:rPr>
          <w:sz w:val="20"/>
          <w:szCs w:val="20"/>
        </w:rPr>
        <w:t>M</w:t>
      </w:r>
    </w:p>
    <w:sectPr w:rsidR="002D5F4F" w:rsidRPr="00111414"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CE9A1" w14:textId="77777777" w:rsidR="003E3588" w:rsidRDefault="003E3588">
      <w:r>
        <w:separator/>
      </w:r>
    </w:p>
    <w:p w14:paraId="06EB833C" w14:textId="77777777" w:rsidR="003E3588" w:rsidRDefault="003E3588"/>
  </w:endnote>
  <w:endnote w:type="continuationSeparator" w:id="0">
    <w:p w14:paraId="33FC8CD4" w14:textId="77777777" w:rsidR="003E3588" w:rsidRDefault="003E3588">
      <w:r>
        <w:continuationSeparator/>
      </w:r>
    </w:p>
    <w:p w14:paraId="7AB37C33" w14:textId="77777777" w:rsidR="003E3588" w:rsidRDefault="003E3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3C8CA45" w14:textId="30C3D63B" w:rsidR="008F0B17" w:rsidRDefault="008F0B17" w:rsidP="00BE412E">
        <w:pPr>
          <w:pStyle w:val="Footer"/>
          <w:ind w:firstLine="0"/>
          <w:jc w:val="center"/>
        </w:pPr>
        <w:r>
          <w:fldChar w:fldCharType="begin"/>
        </w:r>
        <w:r>
          <w:instrText xml:space="preserve"> PAGE   \* MERGEFORMAT </w:instrText>
        </w:r>
        <w:r>
          <w:fldChar w:fldCharType="separate"/>
        </w:r>
        <w:r w:rsidR="00345ED1">
          <w:rPr>
            <w:noProof/>
          </w:rPr>
          <w:t>1</w:t>
        </w:r>
        <w:r>
          <w:rPr>
            <w:noProof/>
          </w:rPr>
          <w:fldChar w:fldCharType="end"/>
        </w:r>
      </w:p>
    </w:sdtContent>
  </w:sdt>
  <w:p w14:paraId="0904867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C50832D" w14:textId="47CD90D4" w:rsidR="008F0B17" w:rsidRDefault="008F0B17">
        <w:pPr>
          <w:pStyle w:val="Footer"/>
          <w:jc w:val="center"/>
        </w:pPr>
        <w:r>
          <w:fldChar w:fldCharType="begin"/>
        </w:r>
        <w:r>
          <w:instrText xml:space="preserve"> PAGE   \* MERGEFORMAT </w:instrText>
        </w:r>
        <w:r>
          <w:fldChar w:fldCharType="separate"/>
        </w:r>
        <w:r w:rsidR="00425648">
          <w:rPr>
            <w:noProof/>
          </w:rPr>
          <w:t>2</w:t>
        </w:r>
        <w:r>
          <w:rPr>
            <w:noProof/>
          </w:rPr>
          <w:fldChar w:fldCharType="end"/>
        </w:r>
      </w:p>
    </w:sdtContent>
  </w:sdt>
  <w:p w14:paraId="67C5587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AFD79" w14:textId="77777777" w:rsidR="003E3588" w:rsidRDefault="003E3588">
      <w:r>
        <w:separator/>
      </w:r>
    </w:p>
    <w:p w14:paraId="3CCAF5CE" w14:textId="77777777" w:rsidR="003E3588" w:rsidRDefault="003E3588"/>
  </w:footnote>
  <w:footnote w:type="continuationSeparator" w:id="0">
    <w:p w14:paraId="54B0B23A" w14:textId="77777777" w:rsidR="003E3588" w:rsidRDefault="003E3588">
      <w:r>
        <w:continuationSeparator/>
      </w:r>
    </w:p>
    <w:p w14:paraId="19B2319D" w14:textId="77777777" w:rsidR="003E3588" w:rsidRDefault="003E35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6A9B"/>
    <w:multiLevelType w:val="hybridMultilevel"/>
    <w:tmpl w:val="DF80E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A39A8"/>
    <w:multiLevelType w:val="hybridMultilevel"/>
    <w:tmpl w:val="51CC7E3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161548"/>
    <w:multiLevelType w:val="hybridMultilevel"/>
    <w:tmpl w:val="C1186C5A"/>
    <w:lvl w:ilvl="0" w:tplc="63BCA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1D2DF6"/>
    <w:multiLevelType w:val="hybridMultilevel"/>
    <w:tmpl w:val="04768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21450"/>
    <w:multiLevelType w:val="hybridMultilevel"/>
    <w:tmpl w:val="43E62B42"/>
    <w:lvl w:ilvl="0" w:tplc="9A009DE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EA16E9"/>
    <w:multiLevelType w:val="hybridMultilevel"/>
    <w:tmpl w:val="8F9A6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16303D"/>
    <w:multiLevelType w:val="hybridMultilevel"/>
    <w:tmpl w:val="A8007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705139">
    <w:abstractNumId w:val="4"/>
  </w:num>
  <w:num w:numId="2" w16cid:durableId="219949348">
    <w:abstractNumId w:val="1"/>
  </w:num>
  <w:num w:numId="3" w16cid:durableId="1621036415">
    <w:abstractNumId w:val="6"/>
  </w:num>
  <w:num w:numId="4" w16cid:durableId="1662896">
    <w:abstractNumId w:val="3"/>
  </w:num>
  <w:num w:numId="5" w16cid:durableId="1356884674">
    <w:abstractNumId w:val="0"/>
  </w:num>
  <w:num w:numId="6" w16cid:durableId="1913731256">
    <w:abstractNumId w:val="5"/>
  </w:num>
  <w:num w:numId="7" w16cid:durableId="1595671557">
    <w:abstractNumId w:val="2"/>
  </w:num>
  <w:num w:numId="8" w16cid:durableId="2146728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279"/>
    <w:rsid w:val="000135A3"/>
    <w:rsid w:val="00035181"/>
    <w:rsid w:val="000502BC"/>
    <w:rsid w:val="00056BB0"/>
    <w:rsid w:val="00061ADA"/>
    <w:rsid w:val="00064AFB"/>
    <w:rsid w:val="00064CC0"/>
    <w:rsid w:val="0008129C"/>
    <w:rsid w:val="0009173E"/>
    <w:rsid w:val="00091943"/>
    <w:rsid w:val="00094A70"/>
    <w:rsid w:val="000A3476"/>
    <w:rsid w:val="000D4A7F"/>
    <w:rsid w:val="000D71C6"/>
    <w:rsid w:val="001052BC"/>
    <w:rsid w:val="001073BD"/>
    <w:rsid w:val="00111414"/>
    <w:rsid w:val="00114870"/>
    <w:rsid w:val="00115B31"/>
    <w:rsid w:val="001230D9"/>
    <w:rsid w:val="001501F4"/>
    <w:rsid w:val="001509BF"/>
    <w:rsid w:val="00150A27"/>
    <w:rsid w:val="00162FC0"/>
    <w:rsid w:val="00165627"/>
    <w:rsid w:val="00167107"/>
    <w:rsid w:val="00180BD2"/>
    <w:rsid w:val="001852A6"/>
    <w:rsid w:val="00195A80"/>
    <w:rsid w:val="001D1C1B"/>
    <w:rsid w:val="001D4249"/>
    <w:rsid w:val="00205741"/>
    <w:rsid w:val="00205CE0"/>
    <w:rsid w:val="00207323"/>
    <w:rsid w:val="00207BA6"/>
    <w:rsid w:val="00215E31"/>
    <w:rsid w:val="0021642E"/>
    <w:rsid w:val="00216811"/>
    <w:rsid w:val="0022099D"/>
    <w:rsid w:val="00225AD7"/>
    <w:rsid w:val="002311DA"/>
    <w:rsid w:val="0024188B"/>
    <w:rsid w:val="00241F94"/>
    <w:rsid w:val="00270162"/>
    <w:rsid w:val="00280955"/>
    <w:rsid w:val="00292C42"/>
    <w:rsid w:val="002A381B"/>
    <w:rsid w:val="002C4435"/>
    <w:rsid w:val="002D5F4F"/>
    <w:rsid w:val="002E1F93"/>
    <w:rsid w:val="002E34CC"/>
    <w:rsid w:val="002F196D"/>
    <w:rsid w:val="002F269C"/>
    <w:rsid w:val="002F42EF"/>
    <w:rsid w:val="00301E5D"/>
    <w:rsid w:val="00320D3B"/>
    <w:rsid w:val="0033027F"/>
    <w:rsid w:val="003447CD"/>
    <w:rsid w:val="00345ED1"/>
    <w:rsid w:val="00346AA6"/>
    <w:rsid w:val="00352CA7"/>
    <w:rsid w:val="0035309C"/>
    <w:rsid w:val="00361DAF"/>
    <w:rsid w:val="003641BA"/>
    <w:rsid w:val="003720CF"/>
    <w:rsid w:val="003874A1"/>
    <w:rsid w:val="00387754"/>
    <w:rsid w:val="003A29EF"/>
    <w:rsid w:val="003A75C2"/>
    <w:rsid w:val="003C4D10"/>
    <w:rsid w:val="003E3588"/>
    <w:rsid w:val="003F1F6D"/>
    <w:rsid w:val="003F26F9"/>
    <w:rsid w:val="003F3109"/>
    <w:rsid w:val="0042029A"/>
    <w:rsid w:val="00425648"/>
    <w:rsid w:val="00430DC4"/>
    <w:rsid w:val="00432688"/>
    <w:rsid w:val="0044117C"/>
    <w:rsid w:val="00444642"/>
    <w:rsid w:val="00447A01"/>
    <w:rsid w:val="00453135"/>
    <w:rsid w:val="00465293"/>
    <w:rsid w:val="00470C60"/>
    <w:rsid w:val="00482DB4"/>
    <w:rsid w:val="004948B5"/>
    <w:rsid w:val="00497233"/>
    <w:rsid w:val="004A2A70"/>
    <w:rsid w:val="004A6037"/>
    <w:rsid w:val="004B0026"/>
    <w:rsid w:val="004B097C"/>
    <w:rsid w:val="004D66EB"/>
    <w:rsid w:val="004D6C68"/>
    <w:rsid w:val="004E1CF2"/>
    <w:rsid w:val="004E68E3"/>
    <w:rsid w:val="004F3343"/>
    <w:rsid w:val="004F672D"/>
    <w:rsid w:val="005020E8"/>
    <w:rsid w:val="00506119"/>
    <w:rsid w:val="00517B90"/>
    <w:rsid w:val="0052039D"/>
    <w:rsid w:val="005230CB"/>
    <w:rsid w:val="00550E96"/>
    <w:rsid w:val="00552F35"/>
    <w:rsid w:val="00554C35"/>
    <w:rsid w:val="0057235A"/>
    <w:rsid w:val="005855C3"/>
    <w:rsid w:val="00586366"/>
    <w:rsid w:val="00595589"/>
    <w:rsid w:val="005A1EBD"/>
    <w:rsid w:val="005B151D"/>
    <w:rsid w:val="005B5DD0"/>
    <w:rsid w:val="005B5DE4"/>
    <w:rsid w:val="005C6980"/>
    <w:rsid w:val="005D2408"/>
    <w:rsid w:val="005D4A03"/>
    <w:rsid w:val="005E4BBE"/>
    <w:rsid w:val="005E655A"/>
    <w:rsid w:val="005E7681"/>
    <w:rsid w:val="005F3AA6"/>
    <w:rsid w:val="006067D4"/>
    <w:rsid w:val="0062665D"/>
    <w:rsid w:val="00630AB3"/>
    <w:rsid w:val="0063118E"/>
    <w:rsid w:val="0063540E"/>
    <w:rsid w:val="00650DC3"/>
    <w:rsid w:val="006662DF"/>
    <w:rsid w:val="006804D6"/>
    <w:rsid w:val="00681A93"/>
    <w:rsid w:val="00687344"/>
    <w:rsid w:val="006A4333"/>
    <w:rsid w:val="006A691C"/>
    <w:rsid w:val="006A7BEE"/>
    <w:rsid w:val="006B26AF"/>
    <w:rsid w:val="006B590A"/>
    <w:rsid w:val="006B5AB9"/>
    <w:rsid w:val="006C0AE7"/>
    <w:rsid w:val="006C29D8"/>
    <w:rsid w:val="006D3E3C"/>
    <w:rsid w:val="006D4773"/>
    <w:rsid w:val="006D562C"/>
    <w:rsid w:val="006E7C03"/>
    <w:rsid w:val="006F5CC7"/>
    <w:rsid w:val="007101A2"/>
    <w:rsid w:val="007218EB"/>
    <w:rsid w:val="0072551E"/>
    <w:rsid w:val="00727BDB"/>
    <w:rsid w:val="00727F04"/>
    <w:rsid w:val="00750030"/>
    <w:rsid w:val="00767CD4"/>
    <w:rsid w:val="00770B9A"/>
    <w:rsid w:val="007721DC"/>
    <w:rsid w:val="00786BD2"/>
    <w:rsid w:val="007933C9"/>
    <w:rsid w:val="007A069D"/>
    <w:rsid w:val="007A1A40"/>
    <w:rsid w:val="007B293E"/>
    <w:rsid w:val="007B6497"/>
    <w:rsid w:val="007C1D9D"/>
    <w:rsid w:val="007C1FC6"/>
    <w:rsid w:val="007C6893"/>
    <w:rsid w:val="007E73C5"/>
    <w:rsid w:val="007E79D5"/>
    <w:rsid w:val="007F0A63"/>
    <w:rsid w:val="007F4087"/>
    <w:rsid w:val="007F61B3"/>
    <w:rsid w:val="00806569"/>
    <w:rsid w:val="008167F4"/>
    <w:rsid w:val="008219FB"/>
    <w:rsid w:val="008262B1"/>
    <w:rsid w:val="0083646C"/>
    <w:rsid w:val="008426B5"/>
    <w:rsid w:val="0085260B"/>
    <w:rsid w:val="00853E42"/>
    <w:rsid w:val="00872BFD"/>
    <w:rsid w:val="00873B26"/>
    <w:rsid w:val="00880099"/>
    <w:rsid w:val="00882F41"/>
    <w:rsid w:val="008A4B9B"/>
    <w:rsid w:val="008B1E98"/>
    <w:rsid w:val="008B6C83"/>
    <w:rsid w:val="008E28FA"/>
    <w:rsid w:val="008E4E99"/>
    <w:rsid w:val="008E5695"/>
    <w:rsid w:val="008F0B17"/>
    <w:rsid w:val="00900ACB"/>
    <w:rsid w:val="0090423B"/>
    <w:rsid w:val="00914001"/>
    <w:rsid w:val="00920ECD"/>
    <w:rsid w:val="00925D71"/>
    <w:rsid w:val="0094029B"/>
    <w:rsid w:val="00947FC8"/>
    <w:rsid w:val="00950448"/>
    <w:rsid w:val="00963CE5"/>
    <w:rsid w:val="00974AFC"/>
    <w:rsid w:val="0098065B"/>
    <w:rsid w:val="009822E5"/>
    <w:rsid w:val="00990ECE"/>
    <w:rsid w:val="009B1E90"/>
    <w:rsid w:val="009B61BF"/>
    <w:rsid w:val="009C4837"/>
    <w:rsid w:val="009C692F"/>
    <w:rsid w:val="009E7032"/>
    <w:rsid w:val="009F259B"/>
    <w:rsid w:val="00A0089E"/>
    <w:rsid w:val="00A03635"/>
    <w:rsid w:val="00A10451"/>
    <w:rsid w:val="00A16E89"/>
    <w:rsid w:val="00A269C2"/>
    <w:rsid w:val="00A30ED2"/>
    <w:rsid w:val="00A33F65"/>
    <w:rsid w:val="00A431B0"/>
    <w:rsid w:val="00A46ACE"/>
    <w:rsid w:val="00A477C4"/>
    <w:rsid w:val="00A531EC"/>
    <w:rsid w:val="00A654D0"/>
    <w:rsid w:val="00A67FCE"/>
    <w:rsid w:val="00A96DD0"/>
    <w:rsid w:val="00AA0E07"/>
    <w:rsid w:val="00AA2C69"/>
    <w:rsid w:val="00AA431F"/>
    <w:rsid w:val="00AC1B95"/>
    <w:rsid w:val="00AC448F"/>
    <w:rsid w:val="00AC566B"/>
    <w:rsid w:val="00AC701F"/>
    <w:rsid w:val="00AD1881"/>
    <w:rsid w:val="00AD5527"/>
    <w:rsid w:val="00AE03AC"/>
    <w:rsid w:val="00AE212E"/>
    <w:rsid w:val="00AF39A5"/>
    <w:rsid w:val="00B06C32"/>
    <w:rsid w:val="00B10AEC"/>
    <w:rsid w:val="00B11637"/>
    <w:rsid w:val="00B15D83"/>
    <w:rsid w:val="00B1635A"/>
    <w:rsid w:val="00B239A9"/>
    <w:rsid w:val="00B30100"/>
    <w:rsid w:val="00B433ED"/>
    <w:rsid w:val="00B47730"/>
    <w:rsid w:val="00B56C6B"/>
    <w:rsid w:val="00B67280"/>
    <w:rsid w:val="00B748D3"/>
    <w:rsid w:val="00B97F91"/>
    <w:rsid w:val="00BA3D0D"/>
    <w:rsid w:val="00BA4408"/>
    <w:rsid w:val="00BA599A"/>
    <w:rsid w:val="00BB6434"/>
    <w:rsid w:val="00BC1806"/>
    <w:rsid w:val="00BD4E49"/>
    <w:rsid w:val="00BE412E"/>
    <w:rsid w:val="00BE66AB"/>
    <w:rsid w:val="00BF76F0"/>
    <w:rsid w:val="00C04677"/>
    <w:rsid w:val="00C21339"/>
    <w:rsid w:val="00C4306D"/>
    <w:rsid w:val="00C92A35"/>
    <w:rsid w:val="00C93F56"/>
    <w:rsid w:val="00C96CEE"/>
    <w:rsid w:val="00CA09E2"/>
    <w:rsid w:val="00CA2391"/>
    <w:rsid w:val="00CA2899"/>
    <w:rsid w:val="00CA30A1"/>
    <w:rsid w:val="00CA34BE"/>
    <w:rsid w:val="00CA629E"/>
    <w:rsid w:val="00CA6B5C"/>
    <w:rsid w:val="00CB5441"/>
    <w:rsid w:val="00CB720D"/>
    <w:rsid w:val="00CC4ED3"/>
    <w:rsid w:val="00CC53B3"/>
    <w:rsid w:val="00CD3E3E"/>
    <w:rsid w:val="00CD4F05"/>
    <w:rsid w:val="00CE602C"/>
    <w:rsid w:val="00CF17D2"/>
    <w:rsid w:val="00D02827"/>
    <w:rsid w:val="00D13077"/>
    <w:rsid w:val="00D30A34"/>
    <w:rsid w:val="00D52CE9"/>
    <w:rsid w:val="00D55279"/>
    <w:rsid w:val="00D57710"/>
    <w:rsid w:val="00D64C8A"/>
    <w:rsid w:val="00D74DCF"/>
    <w:rsid w:val="00D80ADD"/>
    <w:rsid w:val="00D929DF"/>
    <w:rsid w:val="00D94395"/>
    <w:rsid w:val="00D975BE"/>
    <w:rsid w:val="00DA4738"/>
    <w:rsid w:val="00DA5236"/>
    <w:rsid w:val="00DB5FFC"/>
    <w:rsid w:val="00DB6BFB"/>
    <w:rsid w:val="00DC57C0"/>
    <w:rsid w:val="00DE6E46"/>
    <w:rsid w:val="00DF1256"/>
    <w:rsid w:val="00DF7976"/>
    <w:rsid w:val="00E027A0"/>
    <w:rsid w:val="00E0423E"/>
    <w:rsid w:val="00E06550"/>
    <w:rsid w:val="00E10D9D"/>
    <w:rsid w:val="00E13406"/>
    <w:rsid w:val="00E310B4"/>
    <w:rsid w:val="00E34500"/>
    <w:rsid w:val="00E35592"/>
    <w:rsid w:val="00E37C8F"/>
    <w:rsid w:val="00E42EF6"/>
    <w:rsid w:val="00E611AD"/>
    <w:rsid w:val="00E611DE"/>
    <w:rsid w:val="00E63374"/>
    <w:rsid w:val="00E671A4"/>
    <w:rsid w:val="00E75A96"/>
    <w:rsid w:val="00E829E0"/>
    <w:rsid w:val="00E84A4E"/>
    <w:rsid w:val="00E96AB4"/>
    <w:rsid w:val="00E97376"/>
    <w:rsid w:val="00EA7729"/>
    <w:rsid w:val="00EB0281"/>
    <w:rsid w:val="00EB262D"/>
    <w:rsid w:val="00EB374A"/>
    <w:rsid w:val="00EB4F54"/>
    <w:rsid w:val="00EB5A95"/>
    <w:rsid w:val="00EB61AD"/>
    <w:rsid w:val="00ED266D"/>
    <w:rsid w:val="00ED2846"/>
    <w:rsid w:val="00ED6ADF"/>
    <w:rsid w:val="00EE57CF"/>
    <w:rsid w:val="00EF1E62"/>
    <w:rsid w:val="00F01C1E"/>
    <w:rsid w:val="00F0418B"/>
    <w:rsid w:val="00F12CB7"/>
    <w:rsid w:val="00F1371E"/>
    <w:rsid w:val="00F22DB1"/>
    <w:rsid w:val="00F23C44"/>
    <w:rsid w:val="00F33321"/>
    <w:rsid w:val="00F34140"/>
    <w:rsid w:val="00F60349"/>
    <w:rsid w:val="00F831A7"/>
    <w:rsid w:val="00F93B35"/>
    <w:rsid w:val="00FA06F0"/>
    <w:rsid w:val="00FA5BBD"/>
    <w:rsid w:val="00FA63F7"/>
    <w:rsid w:val="00FB2FD6"/>
    <w:rsid w:val="00FB6011"/>
    <w:rsid w:val="00FC08A8"/>
    <w:rsid w:val="00FC4635"/>
    <w:rsid w:val="00FC547E"/>
    <w:rsid w:val="00FC5CF8"/>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4519B"/>
  <w15:docId w15:val="{C70BD747-CA53-4B1F-B2CA-E41F31E9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5279"/>
    <w:rPr>
      <w:sz w:val="16"/>
      <w:szCs w:val="16"/>
    </w:rPr>
  </w:style>
  <w:style w:type="paragraph" w:styleId="CommentText">
    <w:name w:val="annotation text"/>
    <w:basedOn w:val="Normal"/>
    <w:link w:val="CommentTextChar"/>
    <w:uiPriority w:val="99"/>
    <w:unhideWhenUsed/>
    <w:rsid w:val="00D55279"/>
    <w:rPr>
      <w:sz w:val="20"/>
      <w:szCs w:val="20"/>
    </w:rPr>
  </w:style>
  <w:style w:type="character" w:customStyle="1" w:styleId="CommentTextChar">
    <w:name w:val="Comment Text Char"/>
    <w:basedOn w:val="DefaultParagraphFont"/>
    <w:link w:val="CommentText"/>
    <w:uiPriority w:val="99"/>
    <w:rsid w:val="00D5527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E57CF"/>
    <w:rPr>
      <w:b/>
      <w:bCs/>
    </w:rPr>
  </w:style>
  <w:style w:type="character" w:customStyle="1" w:styleId="CommentSubjectChar">
    <w:name w:val="Comment Subject Char"/>
    <w:basedOn w:val="CommentTextChar"/>
    <w:link w:val="CommentSubject"/>
    <w:uiPriority w:val="99"/>
    <w:semiHidden/>
    <w:rsid w:val="00EE57CF"/>
    <w:rPr>
      <w:rFonts w:ascii="Times New Roman" w:eastAsia="Times New Roman" w:hAnsi="Times New Roman"/>
      <w:b/>
      <w:bCs/>
    </w:rPr>
  </w:style>
  <w:style w:type="paragraph" w:styleId="Revision">
    <w:name w:val="Revision"/>
    <w:hidden/>
    <w:uiPriority w:val="99"/>
    <w:semiHidden/>
    <w:rsid w:val="000D71C6"/>
    <w:rPr>
      <w:rFonts w:ascii="Times New Roman" w:eastAsia="Times New Roman" w:hAnsi="Times New Roman"/>
      <w:sz w:val="24"/>
      <w:szCs w:val="24"/>
    </w:rPr>
  </w:style>
  <w:style w:type="character" w:styleId="Hyperlink">
    <w:name w:val="Hyperlink"/>
    <w:basedOn w:val="DefaultParagraphFont"/>
    <w:uiPriority w:val="99"/>
    <w:unhideWhenUsed/>
    <w:rsid w:val="00BE66AB"/>
    <w:rPr>
      <w:color w:val="0000FF" w:themeColor="hyperlink"/>
      <w:u w:val="single"/>
    </w:rPr>
  </w:style>
  <w:style w:type="character" w:customStyle="1" w:styleId="UnresolvedMention1">
    <w:name w:val="Unresolved Mention1"/>
    <w:basedOn w:val="DefaultParagraphFont"/>
    <w:uiPriority w:val="99"/>
    <w:semiHidden/>
    <w:unhideWhenUsed/>
    <w:rsid w:val="00BE6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44691464">
      <w:bodyDiv w:val="1"/>
      <w:marLeft w:val="0"/>
      <w:marRight w:val="0"/>
      <w:marTop w:val="0"/>
      <w:marBottom w:val="0"/>
      <w:divBdr>
        <w:top w:val="none" w:sz="0" w:space="0" w:color="auto"/>
        <w:left w:val="none" w:sz="0" w:space="0" w:color="auto"/>
        <w:bottom w:val="none" w:sz="0" w:space="0" w:color="auto"/>
        <w:right w:val="none" w:sz="0" w:space="0" w:color="auto"/>
      </w:divBdr>
      <w:divsChild>
        <w:div w:id="1653557174">
          <w:marLeft w:val="0"/>
          <w:marRight w:val="0"/>
          <w:marTop w:val="180"/>
          <w:marBottom w:val="0"/>
          <w:divBdr>
            <w:top w:val="none" w:sz="0" w:space="0" w:color="auto"/>
            <w:left w:val="none" w:sz="0" w:space="0" w:color="auto"/>
            <w:bottom w:val="none" w:sz="0" w:space="0" w:color="auto"/>
            <w:right w:val="none" w:sz="0" w:space="0" w:color="auto"/>
          </w:divBdr>
          <w:divsChild>
            <w:div w:id="608195889">
              <w:marLeft w:val="0"/>
              <w:marRight w:val="0"/>
              <w:marTop w:val="0"/>
              <w:marBottom w:val="0"/>
              <w:divBdr>
                <w:top w:val="none" w:sz="0" w:space="0" w:color="auto"/>
                <w:left w:val="none" w:sz="0" w:space="0" w:color="auto"/>
                <w:bottom w:val="none" w:sz="0" w:space="0" w:color="auto"/>
                <w:right w:val="none" w:sz="0" w:space="0" w:color="auto"/>
              </w:divBdr>
            </w:div>
          </w:divsChild>
        </w:div>
        <w:div w:id="1391345658">
          <w:marLeft w:val="0"/>
          <w:marRight w:val="0"/>
          <w:marTop w:val="180"/>
          <w:marBottom w:val="0"/>
          <w:divBdr>
            <w:top w:val="none" w:sz="0" w:space="0" w:color="auto"/>
            <w:left w:val="none" w:sz="0" w:space="0" w:color="auto"/>
            <w:bottom w:val="none" w:sz="0" w:space="0" w:color="auto"/>
            <w:right w:val="none" w:sz="0" w:space="0" w:color="auto"/>
          </w:divBdr>
          <w:divsChild>
            <w:div w:id="556859704">
              <w:marLeft w:val="0"/>
              <w:marRight w:val="0"/>
              <w:marTop w:val="0"/>
              <w:marBottom w:val="0"/>
              <w:divBdr>
                <w:top w:val="none" w:sz="0" w:space="0" w:color="auto"/>
                <w:left w:val="none" w:sz="0" w:space="0" w:color="auto"/>
                <w:bottom w:val="none" w:sz="0" w:space="0" w:color="auto"/>
                <w:right w:val="none" w:sz="0" w:space="0" w:color="auto"/>
              </w:divBdr>
            </w:div>
          </w:divsChild>
        </w:div>
        <w:div w:id="2136830087">
          <w:marLeft w:val="0"/>
          <w:marRight w:val="0"/>
          <w:marTop w:val="180"/>
          <w:marBottom w:val="0"/>
          <w:divBdr>
            <w:top w:val="none" w:sz="0" w:space="0" w:color="auto"/>
            <w:left w:val="none" w:sz="0" w:space="0" w:color="auto"/>
            <w:bottom w:val="none" w:sz="0" w:space="0" w:color="auto"/>
            <w:right w:val="none" w:sz="0" w:space="0" w:color="auto"/>
          </w:divBdr>
          <w:divsChild>
            <w:div w:id="2053385202">
              <w:marLeft w:val="0"/>
              <w:marRight w:val="0"/>
              <w:marTop w:val="0"/>
              <w:marBottom w:val="0"/>
              <w:divBdr>
                <w:top w:val="none" w:sz="0" w:space="0" w:color="auto"/>
                <w:left w:val="none" w:sz="0" w:space="0" w:color="auto"/>
                <w:bottom w:val="none" w:sz="0" w:space="0" w:color="auto"/>
                <w:right w:val="none" w:sz="0" w:space="0" w:color="auto"/>
              </w:divBdr>
            </w:div>
          </w:divsChild>
        </w:div>
        <w:div w:id="993411516">
          <w:marLeft w:val="0"/>
          <w:marRight w:val="0"/>
          <w:marTop w:val="180"/>
          <w:marBottom w:val="0"/>
          <w:divBdr>
            <w:top w:val="none" w:sz="0" w:space="0" w:color="auto"/>
            <w:left w:val="none" w:sz="0" w:space="0" w:color="auto"/>
            <w:bottom w:val="none" w:sz="0" w:space="0" w:color="auto"/>
            <w:right w:val="none" w:sz="0" w:space="0" w:color="auto"/>
          </w:divBdr>
          <w:divsChild>
            <w:div w:id="556554831">
              <w:marLeft w:val="0"/>
              <w:marRight w:val="0"/>
              <w:marTop w:val="0"/>
              <w:marBottom w:val="0"/>
              <w:divBdr>
                <w:top w:val="none" w:sz="0" w:space="0" w:color="auto"/>
                <w:left w:val="none" w:sz="0" w:space="0" w:color="auto"/>
                <w:bottom w:val="none" w:sz="0" w:space="0" w:color="auto"/>
                <w:right w:val="none" w:sz="0" w:space="0" w:color="auto"/>
              </w:divBdr>
            </w:div>
          </w:divsChild>
        </w:div>
        <w:div w:id="629282973">
          <w:marLeft w:val="0"/>
          <w:marRight w:val="0"/>
          <w:marTop w:val="180"/>
          <w:marBottom w:val="0"/>
          <w:divBdr>
            <w:top w:val="none" w:sz="0" w:space="0" w:color="auto"/>
            <w:left w:val="none" w:sz="0" w:space="0" w:color="auto"/>
            <w:bottom w:val="none" w:sz="0" w:space="0" w:color="auto"/>
            <w:right w:val="none" w:sz="0" w:space="0" w:color="auto"/>
          </w:divBdr>
          <w:divsChild>
            <w:div w:id="19841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400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c7bdc8e-1558-45be-99e4-40bb9e653bc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EABB267FA8514EB5CC92E6331A384A" ma:contentTypeVersion="13" ma:contentTypeDescription="Create a new document." ma:contentTypeScope="" ma:versionID="ac4e0d62457787a09947625a89889f2c">
  <xsd:schema xmlns:xsd="http://www.w3.org/2001/XMLSchema" xmlns:xs="http://www.w3.org/2001/XMLSchema" xmlns:p="http://schemas.microsoft.com/office/2006/metadata/properties" xmlns:ns3="cc7bdc8e-1558-45be-99e4-40bb9e653bc2" xmlns:ns4="d8c30b02-ecf6-4791-9da4-0e533fc4df3d" targetNamespace="http://schemas.microsoft.com/office/2006/metadata/properties" ma:root="true" ma:fieldsID="7e75037eaec2a10b53d8ef7164f3b7bd" ns3:_="" ns4:_="">
    <xsd:import namespace="cc7bdc8e-1558-45be-99e4-40bb9e653bc2"/>
    <xsd:import namespace="d8c30b02-ecf6-4791-9da4-0e533fc4df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bdc8e-1558-45be-99e4-40bb9e653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30b02-ecf6-4791-9da4-0e533fc4d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17122-41FF-4DE4-BD87-E6AD73CADF7B}">
  <ds:schemaRefs>
    <ds:schemaRef ds:uri="http://schemas.openxmlformats.org/officeDocument/2006/bibliography"/>
  </ds:schemaRefs>
</ds:datastoreItem>
</file>

<file path=customXml/itemProps2.xml><?xml version="1.0" encoding="utf-8"?>
<ds:datastoreItem xmlns:ds="http://schemas.openxmlformats.org/officeDocument/2006/customXml" ds:itemID="{416E55E6-B033-4AF4-B8F4-CFD0DF55D154}">
  <ds:schemaRefs>
    <ds:schemaRef ds:uri="http://schemas.microsoft.com/sharepoint/v3/contenttype/forms"/>
  </ds:schemaRefs>
</ds:datastoreItem>
</file>

<file path=customXml/itemProps3.xml><?xml version="1.0" encoding="utf-8"?>
<ds:datastoreItem xmlns:ds="http://schemas.openxmlformats.org/officeDocument/2006/customXml" ds:itemID="{6424C4E8-8CB1-419E-98CE-F61690A32B78}">
  <ds:schemaRefs>
    <ds:schemaRef ds:uri="http://schemas.microsoft.com/office/2006/metadata/properties"/>
    <ds:schemaRef ds:uri="http://schemas.microsoft.com/office/infopath/2007/PartnerControls"/>
    <ds:schemaRef ds:uri="cc7bdc8e-1558-45be-99e4-40bb9e653bc2"/>
  </ds:schemaRefs>
</ds:datastoreItem>
</file>

<file path=customXml/itemProps4.xml><?xml version="1.0" encoding="utf-8"?>
<ds:datastoreItem xmlns:ds="http://schemas.openxmlformats.org/officeDocument/2006/customXml" ds:itemID="{2DDFFAC9-DF0B-4B0D-B493-017ADED0C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bdc8e-1558-45be-99e4-40bb9e653bc2"/>
    <ds:schemaRef ds:uri="d8c30b02-ecf6-4791-9da4-0e533fc4d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Felsenfeld, Keith</dc:creator>
  <cp:lastModifiedBy>Martin, William</cp:lastModifiedBy>
  <cp:revision>5</cp:revision>
  <cp:lastPrinted>2025-11-19T20:19:00Z</cp:lastPrinted>
  <dcterms:created xsi:type="dcterms:W3CDTF">2025-12-09T20:43:00Z</dcterms:created>
  <dcterms:modified xsi:type="dcterms:W3CDTF">2026-03-02T15:07:00Z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a951d085-8d35-4bd2-9b6e-5763dfa60937</vt:lpwstr>
  </property>
  <property fmtid="{D5CDD505-2E9C-101B-9397-08002B2CF9AE}" pid="3" name="ContentTypeId">
    <vt:lpwstr>0x01010046EABB267FA8514EB5CC92E6331A384A</vt:lpwstr>
  </property>
</Properties>
</file>