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361DC2" w14:textId="77777777" w:rsidR="00004CB5" w:rsidRPr="00E3518C" w:rsidRDefault="00004CB5" w:rsidP="00004CB5">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2D20873A" w14:textId="77777777" w:rsidR="00004CB5" w:rsidRDefault="00004CB5" w:rsidP="00004CB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53F07756" w14:textId="0A94D778" w:rsidR="00004CB5" w:rsidRPr="00A5189C" w:rsidRDefault="00B7055B" w:rsidP="00004CB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No. </w:t>
      </w:r>
      <w:r w:rsidR="00652233">
        <w:rPr>
          <w:rFonts w:ascii="Times New Roman" w:hAnsi="Times New Roman" w:cs="Times New Roman"/>
          <w:sz w:val="24"/>
          <w:szCs w:val="24"/>
        </w:rPr>
        <w:t>1501</w:t>
      </w:r>
      <w:bookmarkStart w:id="0" w:name="_GoBack"/>
      <w:bookmarkEnd w:id="0"/>
    </w:p>
    <w:p w14:paraId="4B1F1215" w14:textId="77777777" w:rsidR="00004CB5" w:rsidRDefault="00004CB5" w:rsidP="00004CB5">
      <w:pPr>
        <w:pStyle w:val="NoSpacing"/>
        <w:jc w:val="both"/>
        <w:rPr>
          <w:rFonts w:ascii="Times New Roman" w:hAnsi="Times New Roman" w:cs="Times New Roman"/>
          <w:b/>
          <w:sz w:val="24"/>
          <w:szCs w:val="24"/>
        </w:rPr>
      </w:pPr>
    </w:p>
    <w:p w14:paraId="0205826E" w14:textId="77777777" w:rsidR="00004CB5" w:rsidRPr="008823EE" w:rsidRDefault="00004CB5" w:rsidP="00004CB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7EEB3000" w14:textId="77777777" w:rsidR="00004CB5" w:rsidRPr="001C3CB2" w:rsidRDefault="00004CB5" w:rsidP="00004CB5">
      <w:pPr>
        <w:widowControl w:val="0"/>
        <w:autoSpaceDE w:val="0"/>
        <w:autoSpaceDN w:val="0"/>
        <w:adjustRightInd w:val="0"/>
        <w:jc w:val="both"/>
      </w:pPr>
      <w:r w:rsidRPr="001C3CB2">
        <w:t xml:space="preserve">By Council Members Abreu, Ariola, Avilés, Ayala, Banks, Bottcher, </w:t>
      </w:r>
      <w:r>
        <w:t>Brannan, Brooks-Powers,</w:t>
      </w:r>
      <w:r w:rsidRPr="001C3CB2">
        <w:t xml:space="preserve"> Cabán, De La Rosa, Dinowitz,</w:t>
      </w:r>
      <w:r w:rsidRPr="001C3CB2">
        <w:rPr>
          <w:shd w:val="clear" w:color="auto" w:fill="FFFFFF"/>
        </w:rPr>
        <w:t xml:space="preserve"> Farías,</w:t>
      </w:r>
      <w:r w:rsidRPr="001C3CB2">
        <w:t xml:space="preserve"> Hanif, Hanks, Holden, Joseph, </w:t>
      </w:r>
      <w:r>
        <w:t xml:space="preserve">Louis, </w:t>
      </w:r>
      <w:r w:rsidRPr="001C3CB2">
        <w:t xml:space="preserve">Marmorato, Marte, </w:t>
      </w:r>
      <w:r>
        <w:t xml:space="preserve">Menin, Morano, </w:t>
      </w:r>
      <w:r w:rsidRPr="001C3CB2">
        <w:t xml:space="preserve">Moya, Narcisse, Ossé, Paladino, Powers, Restler, </w:t>
      </w:r>
      <w:r>
        <w:t>Riley,</w:t>
      </w:r>
      <w:r w:rsidRPr="001C3CB2">
        <w:t xml:space="preserve"> Salaam, Salamanca, Jr., </w:t>
      </w:r>
      <w:r>
        <w:t xml:space="preserve">Sanchez, Schulman, Stevens, Ung, Vernikov, Williams and </w:t>
      </w:r>
      <w:r w:rsidRPr="001C3CB2">
        <w:t xml:space="preserve">Won  </w:t>
      </w:r>
    </w:p>
    <w:p w14:paraId="6D58325F" w14:textId="77777777" w:rsidR="00004CB5" w:rsidRPr="003A304F" w:rsidRDefault="00004CB5" w:rsidP="00004CB5">
      <w:pPr>
        <w:pStyle w:val="NoSpacing"/>
        <w:jc w:val="both"/>
        <w:rPr>
          <w:rFonts w:ascii="Times New Roman" w:hAnsi="Times New Roman" w:cs="Times New Roman"/>
          <w:sz w:val="24"/>
          <w:szCs w:val="24"/>
        </w:rPr>
      </w:pPr>
    </w:p>
    <w:p w14:paraId="6B914EE2" w14:textId="77777777" w:rsidR="00004CB5" w:rsidRPr="008823EE" w:rsidRDefault="00004CB5" w:rsidP="00004CB5">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408C355A" w14:textId="0DFE8F01" w:rsidR="00004CB5" w:rsidRPr="00CE648A" w:rsidRDefault="00004CB5" w:rsidP="00004CB5">
      <w:pPr>
        <w:suppressLineNumbers/>
        <w:jc w:val="both"/>
        <w:rPr>
          <w:sz w:val="22"/>
          <w:szCs w:val="22"/>
        </w:rPr>
      </w:pPr>
      <w:r w:rsidRPr="00CE648A">
        <w:rPr>
          <w:sz w:val="22"/>
          <w:szCs w:val="22"/>
        </w:rPr>
        <w:t xml:space="preserve">A Local Law to amend the administrative code of the city of New York, in relation to the naming of </w:t>
      </w:r>
      <w:r>
        <w:rPr>
          <w:sz w:val="22"/>
          <w:szCs w:val="22"/>
        </w:rPr>
        <w:t>77</w:t>
      </w:r>
      <w:r w:rsidRPr="00CE648A">
        <w:rPr>
          <w:sz w:val="22"/>
          <w:szCs w:val="22"/>
        </w:rPr>
        <w:t xml:space="preserve"> thoroughfares and public places</w:t>
      </w:r>
    </w:p>
    <w:p w14:paraId="5DE7A445" w14:textId="77777777" w:rsidR="00004CB5" w:rsidRPr="00CE648A" w:rsidRDefault="00004CB5" w:rsidP="00004CB5">
      <w:pPr>
        <w:pStyle w:val="NoSpacing"/>
        <w:jc w:val="both"/>
        <w:rPr>
          <w:rFonts w:ascii="Times New Roman" w:hAnsi="Times New Roman" w:cs="Times New Roman"/>
          <w:sz w:val="24"/>
          <w:szCs w:val="24"/>
        </w:rPr>
      </w:pPr>
    </w:p>
    <w:p w14:paraId="1A95DE75" w14:textId="77777777" w:rsidR="00004CB5" w:rsidRPr="008823EE" w:rsidRDefault="00004CB5" w:rsidP="00004CB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283FDDB" w14:textId="77777777" w:rsidR="00004CB5" w:rsidRPr="00C20D76" w:rsidRDefault="00004CB5" w:rsidP="00004CB5">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CAE7BC0" w14:textId="77777777" w:rsidR="00004CB5" w:rsidRDefault="00004CB5" w:rsidP="00004CB5">
      <w:pPr>
        <w:pStyle w:val="NoSpacing"/>
        <w:jc w:val="both"/>
        <w:rPr>
          <w:rFonts w:ascii="Times New Roman" w:hAnsi="Times New Roman" w:cs="Times New Roman"/>
          <w:sz w:val="24"/>
          <w:szCs w:val="24"/>
        </w:rPr>
      </w:pPr>
    </w:p>
    <w:p w14:paraId="6CCE2946" w14:textId="13E3FA1C" w:rsidR="00004CB5" w:rsidRPr="00CE648A" w:rsidRDefault="00004CB5" w:rsidP="00004CB5">
      <w:pPr>
        <w:rPr>
          <w:sz w:val="22"/>
          <w:szCs w:val="22"/>
        </w:rPr>
      </w:pPr>
      <w:r w:rsidRPr="00CE648A">
        <w:rPr>
          <w:sz w:val="22"/>
          <w:szCs w:val="22"/>
        </w:rPr>
        <w:t xml:space="preserve">This bill would co-name </w:t>
      </w:r>
      <w:r>
        <w:rPr>
          <w:sz w:val="22"/>
          <w:szCs w:val="22"/>
        </w:rPr>
        <w:t>77</w:t>
      </w:r>
      <w:r w:rsidRPr="00CE648A">
        <w:rPr>
          <w:sz w:val="22"/>
          <w:szCs w:val="22"/>
        </w:rPr>
        <w:t xml:space="preserve"> thoroughfares and public places, based on requests of Council Members whose district includes the location.  Of these </w:t>
      </w:r>
      <w:r>
        <w:rPr>
          <w:sz w:val="22"/>
          <w:szCs w:val="22"/>
        </w:rPr>
        <w:t>77</w:t>
      </w:r>
      <w:r w:rsidRPr="00CE648A">
        <w:rPr>
          <w:sz w:val="22"/>
          <w:szCs w:val="22"/>
        </w:rPr>
        <w:t xml:space="preserve"> co-names, </w:t>
      </w:r>
      <w:r>
        <w:rPr>
          <w:sz w:val="22"/>
          <w:szCs w:val="22"/>
        </w:rPr>
        <w:t>7</w:t>
      </w:r>
      <w:r w:rsidRPr="00CE648A">
        <w:rPr>
          <w:sz w:val="22"/>
          <w:szCs w:val="22"/>
        </w:rPr>
        <w:t xml:space="preserve"> </w:t>
      </w:r>
      <w:r>
        <w:rPr>
          <w:sz w:val="22"/>
          <w:szCs w:val="22"/>
        </w:rPr>
        <w:t>are</w:t>
      </w:r>
      <w:r w:rsidRPr="00CE648A">
        <w:rPr>
          <w:sz w:val="22"/>
          <w:szCs w:val="22"/>
        </w:rPr>
        <w:t xml:space="preserve"> either a relocation of a previously enacted co-naming or a revision to the street sign installed with respect to a previously enacted co-naming.  </w:t>
      </w:r>
    </w:p>
    <w:p w14:paraId="3C125FEF" w14:textId="77777777" w:rsidR="00004CB5" w:rsidRDefault="00004CB5" w:rsidP="00004CB5">
      <w:pPr>
        <w:pStyle w:val="NoSpacing"/>
        <w:jc w:val="both"/>
        <w:rPr>
          <w:rFonts w:ascii="Times New Roman" w:hAnsi="Times New Roman" w:cs="Times New Roman"/>
          <w:sz w:val="24"/>
          <w:szCs w:val="24"/>
        </w:rPr>
      </w:pPr>
    </w:p>
    <w:p w14:paraId="27F73741" w14:textId="77777777" w:rsidR="00004CB5" w:rsidRDefault="00004CB5" w:rsidP="00004CB5">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520F93E0" w14:textId="77777777" w:rsidR="00004CB5" w:rsidRDefault="00004CB5" w:rsidP="00004CB5">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3AA8DB5B" w14:textId="77777777" w:rsidR="00004CB5" w:rsidRDefault="00004CB5" w:rsidP="00004CB5"/>
    <w:p w14:paraId="7AF409DF" w14:textId="77777777" w:rsidR="00004CB5" w:rsidRPr="008823EE" w:rsidRDefault="00004CB5" w:rsidP="00004CB5">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7F2BABB7" w14:textId="77777777" w:rsidR="00004CB5" w:rsidRPr="002B309C" w:rsidRDefault="00652233" w:rsidP="00004CB5">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004CB5">
            <w:rPr>
              <w:rFonts w:ascii="MS Gothic" w:eastAsia="MS Gothic" w:hAnsi="MS Gothic" w:hint="eastAsia"/>
              <w:b/>
              <w:szCs w:val="22"/>
            </w:rPr>
            <w:t>☐</w:t>
          </w:r>
        </w:sdtContent>
      </w:sdt>
      <w:r w:rsidR="00004CB5">
        <w:rPr>
          <w:rFonts w:eastAsiaTheme="minorHAnsi"/>
          <w:b/>
          <w:szCs w:val="22"/>
        </w:rPr>
        <w:t xml:space="preserve"> </w:t>
      </w:r>
      <w:r w:rsidR="00004CB5" w:rsidRPr="002B309C">
        <w:rPr>
          <w:rFonts w:eastAsiaTheme="minorHAnsi"/>
          <w:b/>
          <w:szCs w:val="22"/>
        </w:rPr>
        <w:t>Agency Rulemaking Required</w:t>
      </w:r>
      <w:r w:rsidR="00004CB5" w:rsidRPr="002B309C">
        <w:rPr>
          <w:rFonts w:eastAsiaTheme="minorHAnsi"/>
          <w:szCs w:val="22"/>
        </w:rPr>
        <w:t>: Is City agency rulemaking required?</w:t>
      </w:r>
    </w:p>
    <w:p w14:paraId="4967877D" w14:textId="77777777" w:rsidR="00004CB5" w:rsidRPr="002B309C" w:rsidRDefault="00652233" w:rsidP="00004CB5">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004CB5">
            <w:rPr>
              <w:rFonts w:ascii="MS Gothic" w:eastAsia="MS Gothic" w:hAnsi="MS Gothic" w:hint="eastAsia"/>
              <w:b/>
              <w:szCs w:val="22"/>
            </w:rPr>
            <w:t>☐</w:t>
          </w:r>
        </w:sdtContent>
      </w:sdt>
      <w:r w:rsidR="00004CB5">
        <w:rPr>
          <w:rFonts w:eastAsiaTheme="minorHAnsi"/>
          <w:b/>
          <w:szCs w:val="22"/>
        </w:rPr>
        <w:t xml:space="preserve"> </w:t>
      </w:r>
      <w:r w:rsidR="00004CB5" w:rsidRPr="002B309C">
        <w:rPr>
          <w:rFonts w:eastAsiaTheme="minorHAnsi"/>
          <w:b/>
          <w:szCs w:val="22"/>
        </w:rPr>
        <w:t>Report Required</w:t>
      </w:r>
      <w:r w:rsidR="00004CB5" w:rsidRPr="002B309C">
        <w:rPr>
          <w:rFonts w:eastAsiaTheme="minorHAnsi"/>
          <w:szCs w:val="22"/>
        </w:rPr>
        <w:t>: Is a report due to Council required?</w:t>
      </w:r>
    </w:p>
    <w:p w14:paraId="23C59191" w14:textId="77777777" w:rsidR="00004CB5" w:rsidRPr="002B309C" w:rsidRDefault="00652233" w:rsidP="00004CB5">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004CB5">
            <w:rPr>
              <w:rFonts w:ascii="MS Gothic" w:eastAsia="MS Gothic" w:hAnsi="MS Gothic" w:hint="eastAsia"/>
              <w:b/>
              <w:szCs w:val="22"/>
            </w:rPr>
            <w:t>☐</w:t>
          </w:r>
        </w:sdtContent>
      </w:sdt>
      <w:r w:rsidR="00004CB5">
        <w:rPr>
          <w:rFonts w:eastAsiaTheme="minorHAnsi"/>
          <w:b/>
          <w:szCs w:val="22"/>
        </w:rPr>
        <w:t xml:space="preserve"> </w:t>
      </w:r>
      <w:r w:rsidR="00004CB5" w:rsidRPr="002B309C">
        <w:rPr>
          <w:rFonts w:eastAsiaTheme="minorHAnsi"/>
          <w:b/>
          <w:szCs w:val="22"/>
        </w:rPr>
        <w:t>Sunset Date Included</w:t>
      </w:r>
      <w:r w:rsidR="00004CB5" w:rsidRPr="002B309C">
        <w:rPr>
          <w:rFonts w:eastAsiaTheme="minorHAnsi"/>
          <w:szCs w:val="22"/>
        </w:rPr>
        <w:t>: Does the legislation have a sunset date?</w:t>
      </w:r>
    </w:p>
    <w:p w14:paraId="6D6E2244" w14:textId="77777777" w:rsidR="00004CB5" w:rsidRPr="002B309C" w:rsidRDefault="00652233" w:rsidP="00004CB5">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004CB5">
            <w:rPr>
              <w:rFonts w:ascii="MS Gothic" w:eastAsia="MS Gothic" w:hAnsi="MS Gothic" w:hint="eastAsia"/>
              <w:b/>
              <w:szCs w:val="22"/>
            </w:rPr>
            <w:t>☐</w:t>
          </w:r>
        </w:sdtContent>
      </w:sdt>
      <w:r w:rsidR="00004CB5">
        <w:rPr>
          <w:rFonts w:eastAsiaTheme="minorHAnsi"/>
          <w:b/>
          <w:szCs w:val="22"/>
        </w:rPr>
        <w:t xml:space="preserve"> </w:t>
      </w:r>
      <w:r w:rsidR="00004CB5" w:rsidRPr="002B309C">
        <w:rPr>
          <w:rFonts w:eastAsiaTheme="minorHAnsi"/>
          <w:b/>
          <w:szCs w:val="22"/>
        </w:rPr>
        <w:t>Council Appointment Required</w:t>
      </w:r>
      <w:r w:rsidR="00004CB5" w:rsidRPr="002B309C">
        <w:rPr>
          <w:rFonts w:eastAsiaTheme="minorHAnsi"/>
          <w:szCs w:val="22"/>
        </w:rPr>
        <w:t>: Is an appointment by the Council required?</w:t>
      </w:r>
    </w:p>
    <w:p w14:paraId="35258C8E" w14:textId="77777777" w:rsidR="00004CB5" w:rsidRPr="002B309C" w:rsidRDefault="00652233" w:rsidP="00004CB5">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004CB5">
            <w:rPr>
              <w:rFonts w:ascii="MS Gothic" w:eastAsia="MS Gothic" w:hAnsi="MS Gothic" w:hint="eastAsia"/>
              <w:b/>
              <w:szCs w:val="22"/>
            </w:rPr>
            <w:t>☐</w:t>
          </w:r>
        </w:sdtContent>
      </w:sdt>
      <w:r w:rsidR="00004CB5">
        <w:rPr>
          <w:rFonts w:eastAsiaTheme="minorHAnsi"/>
          <w:b/>
          <w:szCs w:val="22"/>
        </w:rPr>
        <w:t xml:space="preserve"> </w:t>
      </w:r>
      <w:r w:rsidR="00004CB5" w:rsidRPr="002B309C">
        <w:rPr>
          <w:rFonts w:eastAsiaTheme="minorHAnsi"/>
          <w:b/>
          <w:szCs w:val="22"/>
        </w:rPr>
        <w:t>Other Appointment Required</w:t>
      </w:r>
      <w:r w:rsidR="00004CB5" w:rsidRPr="002B309C">
        <w:rPr>
          <w:rFonts w:eastAsiaTheme="minorHAnsi"/>
          <w:szCs w:val="22"/>
        </w:rPr>
        <w:t>: Are other appointments not by the Council required?</w:t>
      </w:r>
    </w:p>
    <w:p w14:paraId="7C8DF52E" w14:textId="77777777" w:rsidR="00004CB5" w:rsidRDefault="00004CB5" w:rsidP="00004CB5">
      <w:pPr>
        <w:pStyle w:val="NoSpacing"/>
        <w:jc w:val="both"/>
        <w:rPr>
          <w:rStyle w:val="apple-style-span"/>
          <w:rFonts w:ascii="Times New Roman" w:hAnsi="Times New Roman"/>
          <w:b/>
          <w:bCs/>
          <w:sz w:val="24"/>
          <w:szCs w:val="24"/>
        </w:rPr>
      </w:pPr>
    </w:p>
    <w:p w14:paraId="6D03DE7E" w14:textId="77777777" w:rsidR="00004CB5" w:rsidRDefault="00004CB5" w:rsidP="00004CB5">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87B807C" w14:textId="77777777" w:rsidR="00004CB5" w:rsidRDefault="00004CB5" w:rsidP="00004CB5">
      <w:pPr>
        <w:pStyle w:val="NoSpacing"/>
        <w:jc w:val="both"/>
        <w:rPr>
          <w:rStyle w:val="apple-style-span"/>
          <w:rFonts w:ascii="Times New Roman" w:hAnsi="Times New Roman"/>
          <w:sz w:val="24"/>
          <w:szCs w:val="24"/>
        </w:rPr>
      </w:pPr>
    </w:p>
    <w:p w14:paraId="44FCE080" w14:textId="77777777" w:rsidR="00004CB5" w:rsidRDefault="00004CB5" w:rsidP="00004CB5">
      <w:pPr>
        <w:pStyle w:val="NormalWeb"/>
        <w:shd w:val="clear" w:color="auto" w:fill="FFFFFF"/>
        <w:spacing w:before="0" w:beforeAutospacing="0" w:after="0" w:afterAutospacing="0"/>
        <w:jc w:val="both"/>
        <w:rPr>
          <w:color w:val="000000"/>
          <w:sz w:val="27"/>
          <w:szCs w:val="27"/>
        </w:rPr>
      </w:pPr>
      <w:r>
        <w:rPr>
          <w:color w:val="000000"/>
          <w:sz w:val="27"/>
          <w:szCs w:val="27"/>
        </w:rPr>
        <w:t>PM</w:t>
      </w:r>
    </w:p>
    <w:p w14:paraId="343D64F8" w14:textId="67DE3FCA" w:rsidR="00004CB5" w:rsidRDefault="00004CB5" w:rsidP="00004CB5">
      <w:pPr>
        <w:pStyle w:val="NormalWeb"/>
        <w:shd w:val="clear" w:color="auto" w:fill="FFFFFF"/>
        <w:spacing w:before="0" w:beforeAutospacing="0" w:after="0" w:afterAutospacing="0"/>
        <w:jc w:val="both"/>
        <w:rPr>
          <w:color w:val="000000"/>
          <w:sz w:val="27"/>
          <w:szCs w:val="27"/>
        </w:rPr>
      </w:pPr>
      <w:r>
        <w:rPr>
          <w:color w:val="000000"/>
          <w:sz w:val="18"/>
          <w:szCs w:val="18"/>
        </w:rPr>
        <w:t>LS #20379</w:t>
      </w:r>
    </w:p>
    <w:p w14:paraId="32574919" w14:textId="4586F43A" w:rsidR="00004CB5" w:rsidRDefault="00004CB5" w:rsidP="00004CB5">
      <w:pPr>
        <w:pStyle w:val="NormalWeb"/>
        <w:shd w:val="clear" w:color="auto" w:fill="FFFFFF"/>
        <w:spacing w:before="0" w:beforeAutospacing="0" w:after="0" w:afterAutospacing="0"/>
        <w:jc w:val="both"/>
      </w:pPr>
      <w:r>
        <w:rPr>
          <w:color w:val="000000"/>
          <w:sz w:val="18"/>
          <w:szCs w:val="18"/>
        </w:rPr>
        <w:t>12</w:t>
      </w:r>
      <w:r w:rsidRPr="00D40B6B">
        <w:rPr>
          <w:color w:val="000000"/>
          <w:sz w:val="18"/>
          <w:szCs w:val="18"/>
        </w:rPr>
        <w:t>/</w:t>
      </w:r>
      <w:r>
        <w:rPr>
          <w:color w:val="000000"/>
          <w:sz w:val="18"/>
          <w:szCs w:val="18"/>
        </w:rPr>
        <w:t>10</w:t>
      </w:r>
      <w:r w:rsidRPr="00D40B6B">
        <w:rPr>
          <w:color w:val="000000"/>
          <w:sz w:val="18"/>
          <w:szCs w:val="18"/>
        </w:rPr>
        <w:t>/20</w:t>
      </w:r>
      <w:r>
        <w:rPr>
          <w:color w:val="000000"/>
          <w:sz w:val="18"/>
          <w:szCs w:val="18"/>
        </w:rPr>
        <w:t>25</w:t>
      </w:r>
      <w:r w:rsidRPr="00D40B6B">
        <w:rPr>
          <w:color w:val="000000"/>
          <w:sz w:val="18"/>
          <w:szCs w:val="18"/>
        </w:rPr>
        <w:t xml:space="preserve"> </w:t>
      </w:r>
      <w:r>
        <w:rPr>
          <w:color w:val="000000"/>
          <w:sz w:val="18"/>
          <w:szCs w:val="18"/>
        </w:rPr>
        <w:t>9</w:t>
      </w:r>
      <w:r w:rsidRPr="00D40B6B">
        <w:rPr>
          <w:color w:val="000000"/>
          <w:sz w:val="18"/>
          <w:szCs w:val="18"/>
        </w:rPr>
        <w:t>:</w:t>
      </w:r>
      <w:r>
        <w:rPr>
          <w:color w:val="000000"/>
          <w:sz w:val="18"/>
          <w:szCs w:val="18"/>
        </w:rPr>
        <w:t>02</w:t>
      </w:r>
      <w:r w:rsidRPr="00D40B6B">
        <w:rPr>
          <w:color w:val="000000"/>
          <w:sz w:val="18"/>
          <w:szCs w:val="18"/>
        </w:rPr>
        <w:t xml:space="preserve"> </w:t>
      </w:r>
      <w:r>
        <w:rPr>
          <w:color w:val="000000"/>
          <w:sz w:val="18"/>
          <w:szCs w:val="18"/>
        </w:rPr>
        <w:t>P</w:t>
      </w:r>
      <w:r w:rsidRPr="00D40B6B">
        <w:rPr>
          <w:color w:val="000000"/>
          <w:sz w:val="18"/>
          <w:szCs w:val="18"/>
        </w:rPr>
        <w:t>M</w:t>
      </w:r>
    </w:p>
    <w:p w14:paraId="6346004F" w14:textId="77777777" w:rsidR="00004CB5" w:rsidRDefault="00004CB5"/>
    <w:sectPr w:rsidR="00004C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CB5"/>
    <w:rsid w:val="00004CB5"/>
    <w:rsid w:val="00652233"/>
    <w:rsid w:val="00B7055B"/>
    <w:rsid w:val="00F26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6EAF1"/>
  <w15:chartTrackingRefBased/>
  <w15:docId w15:val="{9390B4DB-0C73-4DDC-962E-7874E8CA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CB5"/>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004CB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04CB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04CB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04CB5"/>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004CB5"/>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004CB5"/>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004CB5"/>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004CB5"/>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004CB5"/>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4C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4C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4C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4C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4C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4C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4C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4C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4CB5"/>
    <w:rPr>
      <w:rFonts w:eastAsiaTheme="majorEastAsia" w:cstheme="majorBidi"/>
      <w:color w:val="272727" w:themeColor="text1" w:themeTint="D8"/>
    </w:rPr>
  </w:style>
  <w:style w:type="paragraph" w:styleId="Title">
    <w:name w:val="Title"/>
    <w:basedOn w:val="Normal"/>
    <w:next w:val="Normal"/>
    <w:link w:val="TitleChar"/>
    <w:uiPriority w:val="10"/>
    <w:qFormat/>
    <w:rsid w:val="00004CB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04C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4CB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04C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4CB5"/>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004CB5"/>
    <w:rPr>
      <w:i/>
      <w:iCs/>
      <w:color w:val="404040" w:themeColor="text1" w:themeTint="BF"/>
    </w:rPr>
  </w:style>
  <w:style w:type="paragraph" w:styleId="ListParagraph">
    <w:name w:val="List Paragraph"/>
    <w:basedOn w:val="Normal"/>
    <w:uiPriority w:val="34"/>
    <w:qFormat/>
    <w:rsid w:val="00004CB5"/>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004CB5"/>
    <w:rPr>
      <w:i/>
      <w:iCs/>
      <w:color w:val="0F4761" w:themeColor="accent1" w:themeShade="BF"/>
    </w:rPr>
  </w:style>
  <w:style w:type="paragraph" w:styleId="IntenseQuote">
    <w:name w:val="Intense Quote"/>
    <w:basedOn w:val="Normal"/>
    <w:next w:val="Normal"/>
    <w:link w:val="IntenseQuoteChar"/>
    <w:uiPriority w:val="30"/>
    <w:qFormat/>
    <w:rsid w:val="00004CB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004CB5"/>
    <w:rPr>
      <w:i/>
      <w:iCs/>
      <w:color w:val="0F4761" w:themeColor="accent1" w:themeShade="BF"/>
    </w:rPr>
  </w:style>
  <w:style w:type="character" w:styleId="IntenseReference">
    <w:name w:val="Intense Reference"/>
    <w:basedOn w:val="DefaultParagraphFont"/>
    <w:uiPriority w:val="32"/>
    <w:qFormat/>
    <w:rsid w:val="00004CB5"/>
    <w:rPr>
      <w:b/>
      <w:bCs/>
      <w:smallCaps/>
      <w:color w:val="0F4761" w:themeColor="accent1" w:themeShade="BF"/>
      <w:spacing w:val="5"/>
    </w:rPr>
  </w:style>
  <w:style w:type="paragraph" w:styleId="NoSpacing">
    <w:name w:val="No Spacing"/>
    <w:uiPriority w:val="1"/>
    <w:qFormat/>
    <w:rsid w:val="00004CB5"/>
    <w:pPr>
      <w:spacing w:after="0" w:line="240" w:lineRule="auto"/>
    </w:pPr>
    <w:rPr>
      <w:kern w:val="0"/>
      <w:sz w:val="22"/>
      <w:szCs w:val="22"/>
      <w14:ligatures w14:val="none"/>
    </w:rPr>
  </w:style>
  <w:style w:type="character" w:customStyle="1" w:styleId="apple-style-span">
    <w:name w:val="apple-style-span"/>
    <w:basedOn w:val="DefaultParagraphFont"/>
    <w:rsid w:val="00004CB5"/>
  </w:style>
  <w:style w:type="paragraph" w:styleId="NormalWeb">
    <w:name w:val="Normal (Web)"/>
    <w:basedOn w:val="Normal"/>
    <w:uiPriority w:val="99"/>
    <w:unhideWhenUsed/>
    <w:rsid w:val="00004CB5"/>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296</Words>
  <Characters>1689</Characters>
  <Application>Microsoft Office Word</Application>
  <DocSecurity>0</DocSecurity>
  <Lines>14</Lines>
  <Paragraphs>3</Paragraphs>
  <ScaleCrop>false</ScaleCrop>
  <Company>New York City Council</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Mulvihill, Patrick</dc:creator>
  <cp:keywords/>
  <dc:description/>
  <cp:lastModifiedBy>Jeffries, Jillian</cp:lastModifiedBy>
  <cp:revision>3</cp:revision>
  <dcterms:created xsi:type="dcterms:W3CDTF">2025-12-11T14:25:00Z</dcterms:created>
  <dcterms:modified xsi:type="dcterms:W3CDTF">2025-12-18T13:58:00Z</dcterms:modified>
</cp:coreProperties>
</file>