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D6756" w14:textId="77777777" w:rsidR="00371A11" w:rsidRDefault="00371A11" w:rsidP="00371A11">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620C1D1" w14:textId="61BCB4EE" w:rsidR="00371A11" w:rsidRDefault="00371A11" w:rsidP="00CB05AE">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THE COUNCIL</w:t>
      </w:r>
      <w:r>
        <w:rPr>
          <w:rStyle w:val="eop"/>
          <w:rFonts w:eastAsiaTheme="majorEastAsia"/>
          <w:b/>
          <w:bCs/>
        </w:rPr>
        <w:t> </w:t>
      </w:r>
    </w:p>
    <w:p w14:paraId="0B464DAA" w14:textId="77777777" w:rsidR="00CB05AE" w:rsidRPr="00CB05AE" w:rsidRDefault="00CB05AE" w:rsidP="00CB05AE">
      <w:pPr>
        <w:pStyle w:val="paragraph"/>
        <w:spacing w:before="0" w:beforeAutospacing="0" w:after="0" w:afterAutospacing="0"/>
        <w:jc w:val="center"/>
        <w:textAlignment w:val="baseline"/>
        <w:rPr>
          <w:rFonts w:ascii="Segoe UI" w:hAnsi="Segoe UI" w:cs="Segoe UI"/>
          <w:b/>
          <w:bCs/>
          <w:sz w:val="18"/>
          <w:szCs w:val="18"/>
        </w:rPr>
      </w:pPr>
    </w:p>
    <w:p w14:paraId="71B84A43" w14:textId="77777777" w:rsidR="00371A11" w:rsidRDefault="00371A11" w:rsidP="00371A11">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REPORT OF THE LAND USE COMMITTEE</w:t>
      </w:r>
      <w:r>
        <w:rPr>
          <w:rStyle w:val="eop"/>
          <w:rFonts w:eastAsiaTheme="majorEastAsia"/>
        </w:rPr>
        <w:t> </w:t>
      </w:r>
    </w:p>
    <w:p w14:paraId="4605D64A" w14:textId="77777777" w:rsidR="00371A11" w:rsidRDefault="00371A11" w:rsidP="00371A11">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AND THE </w:t>
      </w:r>
      <w:r>
        <w:rPr>
          <w:rStyle w:val="eop"/>
          <w:rFonts w:eastAsiaTheme="majorEastAsia"/>
        </w:rPr>
        <w:t> </w:t>
      </w:r>
    </w:p>
    <w:p w14:paraId="17CFA567" w14:textId="4C8E36E1" w:rsidR="00092F2F" w:rsidRDefault="00371A11" w:rsidP="00F57359">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xml:space="preserve">SUBCOMMITTEE ON </w:t>
      </w:r>
      <w:r w:rsidR="00092F2F">
        <w:rPr>
          <w:rStyle w:val="normaltextrun"/>
          <w:rFonts w:eastAsiaTheme="majorEastAsia"/>
          <w:b/>
          <w:bCs/>
          <w:color w:val="000000"/>
        </w:rPr>
        <w:t xml:space="preserve">LANDMARKS, PUBLIC </w:t>
      </w:r>
      <w:r w:rsidR="00F57359">
        <w:rPr>
          <w:rStyle w:val="normaltextrun"/>
          <w:rFonts w:eastAsiaTheme="majorEastAsia"/>
          <w:b/>
          <w:bCs/>
          <w:color w:val="000000"/>
        </w:rPr>
        <w:t>SITINGS</w:t>
      </w:r>
      <w:r w:rsidR="00F57359">
        <w:rPr>
          <w:rStyle w:val="normaltextrun"/>
          <w:rFonts w:ascii="Arial" w:eastAsiaTheme="majorEastAsia" w:hAnsi="Arial" w:cs="Arial"/>
          <w:color w:val="000000"/>
        </w:rPr>
        <w:t>,</w:t>
      </w:r>
      <w:r w:rsidR="00F57359">
        <w:rPr>
          <w:rStyle w:val="eop"/>
          <w:rFonts w:eastAsiaTheme="majorEastAsia"/>
          <w:color w:val="000000"/>
        </w:rPr>
        <w:t xml:space="preserve"> </w:t>
      </w:r>
      <w:r w:rsidR="00F57359" w:rsidRPr="00F57359">
        <w:rPr>
          <w:rStyle w:val="eop"/>
          <w:rFonts w:eastAsiaTheme="majorEastAsia"/>
          <w:b/>
          <w:bCs/>
          <w:color w:val="000000"/>
        </w:rPr>
        <w:t>RESILIENCY</w:t>
      </w:r>
    </w:p>
    <w:p w14:paraId="7327CB39" w14:textId="0A803E18" w:rsidR="00371A11" w:rsidRPr="00A60EB0" w:rsidRDefault="00092F2F" w:rsidP="00F57359">
      <w:pPr>
        <w:pStyle w:val="paragraph"/>
        <w:spacing w:before="0" w:beforeAutospacing="0" w:after="0"/>
        <w:jc w:val="center"/>
        <w:textAlignment w:val="baseline"/>
        <w:rPr>
          <w:rFonts w:ascii="Segoe UI" w:hAnsi="Segoe UI" w:cs="Segoe UI"/>
          <w:sz w:val="18"/>
          <w:szCs w:val="18"/>
          <w:lang w:val="fr-FR"/>
        </w:rPr>
      </w:pPr>
      <w:r w:rsidRPr="00A60EB0">
        <w:rPr>
          <w:rStyle w:val="normaltextrun"/>
          <w:rFonts w:eastAsiaTheme="majorEastAsia"/>
          <w:b/>
          <w:bCs/>
          <w:color w:val="000000"/>
          <w:lang w:val="fr-FR"/>
        </w:rPr>
        <w:t>AND DISPOSITIONS</w:t>
      </w:r>
      <w:r w:rsidRPr="00A60EB0">
        <w:rPr>
          <w:rStyle w:val="normaltextrun"/>
          <w:rFonts w:eastAsiaTheme="majorEastAsia"/>
          <w:color w:val="000000"/>
          <w:lang w:val="fr-FR"/>
        </w:rPr>
        <w:t>  </w:t>
      </w:r>
    </w:p>
    <w:p w14:paraId="46C3589A" w14:textId="682E9312" w:rsidR="005B5AD5" w:rsidRPr="00A60EB0" w:rsidRDefault="00371A11" w:rsidP="000A73C5">
      <w:pPr>
        <w:pStyle w:val="paragraph"/>
        <w:spacing w:before="0" w:beforeAutospacing="0" w:after="0" w:afterAutospacing="0"/>
        <w:jc w:val="center"/>
        <w:textAlignment w:val="baseline"/>
        <w:rPr>
          <w:rStyle w:val="eop"/>
          <w:rFonts w:eastAsiaTheme="majorEastAsia"/>
          <w:lang w:val="fr-FR"/>
        </w:rPr>
      </w:pPr>
      <w:r w:rsidRPr="00A60EB0">
        <w:rPr>
          <w:rStyle w:val="normaltextrun"/>
          <w:rFonts w:eastAsiaTheme="majorEastAsia"/>
          <w:b/>
          <w:bCs/>
          <w:lang w:val="fr-FR"/>
        </w:rPr>
        <w:t>L.U. No</w:t>
      </w:r>
      <w:r w:rsidR="00CB05AE" w:rsidRPr="00A60EB0">
        <w:rPr>
          <w:rStyle w:val="normaltextrun"/>
          <w:rFonts w:eastAsiaTheme="majorEastAsia"/>
          <w:b/>
          <w:bCs/>
          <w:lang w:val="fr-FR"/>
        </w:rPr>
        <w:t>s</w:t>
      </w:r>
      <w:r w:rsidRPr="00A60EB0">
        <w:rPr>
          <w:rStyle w:val="normaltextrun"/>
          <w:rFonts w:eastAsiaTheme="majorEastAsia"/>
          <w:b/>
          <w:bCs/>
          <w:lang w:val="fr-FR"/>
        </w:rPr>
        <w:t xml:space="preserve">. </w:t>
      </w:r>
      <w:r w:rsidR="005B5AD5" w:rsidRPr="00A60EB0">
        <w:rPr>
          <w:rStyle w:val="normaltextrun"/>
          <w:rFonts w:eastAsiaTheme="majorEastAsia"/>
          <w:b/>
          <w:bCs/>
          <w:lang w:val="fr-FR"/>
        </w:rPr>
        <w:t>2</w:t>
      </w:r>
      <w:r w:rsidR="000A07C3" w:rsidRPr="00A60EB0">
        <w:rPr>
          <w:rStyle w:val="normaltextrun"/>
          <w:rFonts w:eastAsiaTheme="majorEastAsia"/>
          <w:b/>
          <w:bCs/>
          <w:lang w:val="fr-FR"/>
        </w:rPr>
        <w:t xml:space="preserve"> - </w:t>
      </w:r>
      <w:r w:rsidR="000D198F" w:rsidRPr="00A60EB0">
        <w:rPr>
          <w:rStyle w:val="normaltextrun"/>
          <w:rFonts w:eastAsiaTheme="majorEastAsia"/>
          <w:b/>
          <w:bCs/>
          <w:lang w:val="fr-FR"/>
        </w:rPr>
        <w:t>5</w:t>
      </w:r>
      <w:r w:rsidRPr="00A60EB0">
        <w:rPr>
          <w:rStyle w:val="eop"/>
          <w:rFonts w:eastAsiaTheme="majorEastAsia"/>
          <w:lang w:val="fr-FR"/>
        </w:rPr>
        <w:t> </w:t>
      </w:r>
    </w:p>
    <w:p w14:paraId="62351D11" w14:textId="20EE06E2" w:rsidR="00371A11" w:rsidRDefault="00371A11" w:rsidP="000A73C5">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 No</w:t>
      </w:r>
      <w:r w:rsidR="005B5AD5">
        <w:rPr>
          <w:rStyle w:val="normaltextrun"/>
          <w:rFonts w:eastAsiaTheme="majorEastAsia"/>
          <w:b/>
          <w:bCs/>
        </w:rPr>
        <w:t>s</w:t>
      </w:r>
      <w:r>
        <w:rPr>
          <w:rStyle w:val="normaltextrun"/>
          <w:rFonts w:eastAsiaTheme="majorEastAsia"/>
          <w:b/>
          <w:bCs/>
        </w:rPr>
        <w:t xml:space="preserve">. </w:t>
      </w:r>
      <w:r w:rsidR="00235B37">
        <w:rPr>
          <w:rStyle w:val="normaltextrun"/>
          <w:rFonts w:eastAsiaTheme="majorEastAsia"/>
          <w:b/>
          <w:bCs/>
        </w:rPr>
        <w:t>330</w:t>
      </w:r>
      <w:r w:rsidR="000A07C3">
        <w:rPr>
          <w:rStyle w:val="normaltextrun"/>
          <w:rFonts w:eastAsiaTheme="majorEastAsia"/>
          <w:b/>
          <w:bCs/>
        </w:rPr>
        <w:t xml:space="preserve"> - </w:t>
      </w:r>
      <w:r w:rsidR="00235B37">
        <w:rPr>
          <w:rStyle w:val="normaltextrun"/>
          <w:rFonts w:eastAsiaTheme="majorEastAsia"/>
          <w:b/>
          <w:bCs/>
        </w:rPr>
        <w:t>333</w:t>
      </w:r>
      <w:r w:rsidR="005B5AD5">
        <w:rPr>
          <w:rStyle w:val="normaltextrun"/>
          <w:rFonts w:eastAsiaTheme="majorEastAsia"/>
          <w:b/>
          <w:bCs/>
        </w:rPr>
        <w:t>)</w:t>
      </w:r>
      <w:r>
        <w:rPr>
          <w:rStyle w:val="eop"/>
          <w:rFonts w:eastAsiaTheme="majorEastAsia"/>
        </w:rPr>
        <w:t> </w:t>
      </w:r>
    </w:p>
    <w:p w14:paraId="2AA8F516" w14:textId="77777777" w:rsidR="00371A11" w:rsidRDefault="00371A11" w:rsidP="00371A11">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ECF13A7" w14:textId="2E6948C8" w:rsidR="00371A11" w:rsidRDefault="00371A11" w:rsidP="0F6DB68B">
      <w:pPr>
        <w:pStyle w:val="paragraph"/>
        <w:spacing w:before="0" w:beforeAutospacing="0" w:after="0" w:afterAutospacing="0"/>
        <w:jc w:val="center"/>
        <w:textAlignment w:val="baseline"/>
        <w:rPr>
          <w:rStyle w:val="normaltextrun"/>
          <w:rFonts w:eastAsiaTheme="majorEastAsia"/>
          <w:b/>
          <w:bCs/>
        </w:rPr>
      </w:pPr>
      <w:r w:rsidRPr="0F6DB68B">
        <w:rPr>
          <w:rStyle w:val="normaltextrun"/>
          <w:rFonts w:eastAsiaTheme="majorEastAsia"/>
          <w:b/>
          <w:bCs/>
        </w:rPr>
        <w:t xml:space="preserve">By Council Members </w:t>
      </w:r>
      <w:r w:rsidR="00CB05AE" w:rsidRPr="0F6DB68B">
        <w:rPr>
          <w:rStyle w:val="normaltextrun"/>
          <w:rFonts w:eastAsiaTheme="majorEastAsia"/>
          <w:b/>
          <w:bCs/>
        </w:rPr>
        <w:t>Riley</w:t>
      </w:r>
      <w:r w:rsidRPr="0F6DB68B">
        <w:rPr>
          <w:rStyle w:val="normaltextrun"/>
          <w:rFonts w:eastAsiaTheme="majorEastAsia"/>
          <w:b/>
          <w:bCs/>
        </w:rPr>
        <w:t xml:space="preserve"> and </w:t>
      </w:r>
      <w:r w:rsidR="191419C8" w:rsidRPr="0F6DB68B">
        <w:rPr>
          <w:rStyle w:val="normaltextrun"/>
          <w:rFonts w:eastAsiaTheme="majorEastAsia"/>
          <w:b/>
          <w:bCs/>
        </w:rPr>
        <w:t>Marte</w:t>
      </w:r>
    </w:p>
    <w:p w14:paraId="5931AC28" w14:textId="77777777" w:rsidR="00371A11" w:rsidRDefault="00371A11" w:rsidP="00371A11">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1A6671A" w14:textId="77777777" w:rsidR="00371A11" w:rsidRDefault="00371A11" w:rsidP="00371A11">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SUBJECT</w:t>
      </w:r>
      <w:r>
        <w:rPr>
          <w:rStyle w:val="eop"/>
          <w:rFonts w:eastAsiaTheme="majorEastAsia"/>
          <w:b/>
          <w:bCs/>
        </w:rPr>
        <w:t> </w:t>
      </w:r>
    </w:p>
    <w:p w14:paraId="47CE31DA" w14:textId="77777777" w:rsidR="00371A11" w:rsidRDefault="00371A11" w:rsidP="00371A11">
      <w:pPr>
        <w:pStyle w:val="paragraph"/>
        <w:spacing w:before="0" w:beforeAutospacing="0" w:after="0" w:afterAutospacing="0"/>
        <w:jc w:val="both"/>
        <w:textAlignment w:val="baseline"/>
        <w:rPr>
          <w:rFonts w:ascii="Segoe UI" w:hAnsi="Segoe UI" w:cs="Segoe UI"/>
          <w:b/>
          <w:bCs/>
          <w:sz w:val="18"/>
          <w:szCs w:val="18"/>
        </w:rPr>
      </w:pPr>
      <w:r>
        <w:rPr>
          <w:rStyle w:val="eop"/>
          <w:rFonts w:eastAsiaTheme="majorEastAsia"/>
          <w:b/>
          <w:bCs/>
        </w:rPr>
        <w:t> </w:t>
      </w:r>
    </w:p>
    <w:p w14:paraId="619D32B7" w14:textId="40DAB900" w:rsidR="00491BFB" w:rsidRPr="00491BFB" w:rsidRDefault="005B5AD5" w:rsidP="00491BFB">
      <w:pPr>
        <w:rPr>
          <w:rStyle w:val="normaltextrun"/>
          <w:rFonts w:ascii="Times New Roman" w:eastAsiaTheme="majorEastAsia" w:hAnsi="Times New Roman" w:cs="Times New Roman"/>
          <w:b/>
          <w:bCs/>
          <w:kern w:val="0"/>
          <w14:ligatures w14:val="none"/>
        </w:rPr>
      </w:pPr>
      <w:r w:rsidRPr="005B5AD5">
        <w:rPr>
          <w:rStyle w:val="normaltextrun"/>
          <w:rFonts w:ascii="Times New Roman" w:eastAsiaTheme="majorEastAsia" w:hAnsi="Times New Roman" w:cs="Times New Roman"/>
          <w:b/>
          <w:bCs/>
        </w:rPr>
        <w:t>BROOKLYN</w:t>
      </w:r>
      <w:r w:rsidR="00371A11" w:rsidRPr="005B5AD5">
        <w:rPr>
          <w:rStyle w:val="normaltextrun"/>
          <w:rFonts w:ascii="Times New Roman" w:eastAsiaTheme="majorEastAsia" w:hAnsi="Times New Roman" w:cs="Times New Roman"/>
          <w:b/>
          <w:bCs/>
        </w:rPr>
        <w:t xml:space="preserve"> CB</w:t>
      </w:r>
      <w:r w:rsidR="00D90FD2">
        <w:rPr>
          <w:rStyle w:val="normaltextrun"/>
          <w:rFonts w:ascii="Times New Roman" w:eastAsiaTheme="majorEastAsia" w:hAnsi="Times New Roman" w:cs="Times New Roman"/>
          <w:b/>
          <w:bCs/>
        </w:rPr>
        <w:t>s</w:t>
      </w:r>
      <w:r w:rsidR="00371A11" w:rsidRPr="005B5AD5">
        <w:rPr>
          <w:rStyle w:val="normaltextrun"/>
          <w:rFonts w:ascii="Times New Roman" w:eastAsiaTheme="majorEastAsia" w:hAnsi="Times New Roman" w:cs="Times New Roman"/>
          <w:b/>
          <w:bCs/>
        </w:rPr>
        <w:t xml:space="preserve"> – </w:t>
      </w:r>
      <w:r w:rsidRPr="005B5AD5">
        <w:rPr>
          <w:rStyle w:val="normaltextrun"/>
          <w:rFonts w:ascii="Times New Roman" w:eastAsiaTheme="majorEastAsia" w:hAnsi="Times New Roman" w:cs="Times New Roman"/>
          <w:b/>
          <w:bCs/>
        </w:rPr>
        <w:t xml:space="preserve">5, 3, 16, and 17 </w:t>
      </w:r>
      <w:r w:rsidR="00D90FD2">
        <w:rPr>
          <w:rStyle w:val="normaltextrun"/>
          <w:rFonts w:ascii="Times New Roman" w:eastAsiaTheme="majorEastAsia" w:hAnsi="Times New Roman" w:cs="Times New Roman"/>
          <w:b/>
          <w:bCs/>
        </w:rPr>
        <w:t>–</w:t>
      </w:r>
      <w:r w:rsidRPr="005B5AD5">
        <w:rPr>
          <w:rStyle w:val="normaltextrun"/>
          <w:rFonts w:ascii="Times New Roman" w:eastAsiaTheme="majorEastAsia" w:hAnsi="Times New Roman" w:cs="Times New Roman"/>
          <w:b/>
          <w:bCs/>
        </w:rPr>
        <w:t xml:space="preserve"> </w:t>
      </w:r>
      <w:r w:rsidR="00D90FD2">
        <w:rPr>
          <w:rStyle w:val="normaltextrun"/>
          <w:rFonts w:ascii="Times New Roman" w:eastAsiaTheme="majorEastAsia" w:hAnsi="Times New Roman" w:cs="Times New Roman"/>
          <w:b/>
          <w:bCs/>
          <w:kern w:val="0"/>
          <w14:ligatures w14:val="none"/>
        </w:rPr>
        <w:t>F</w:t>
      </w:r>
      <w:r w:rsidR="000D198F">
        <w:rPr>
          <w:rStyle w:val="normaltextrun"/>
          <w:rFonts w:ascii="Times New Roman" w:eastAsiaTheme="majorEastAsia" w:hAnsi="Times New Roman" w:cs="Times New Roman"/>
          <w:b/>
          <w:bCs/>
          <w:kern w:val="0"/>
          <w14:ligatures w14:val="none"/>
        </w:rPr>
        <w:t>OUR</w:t>
      </w:r>
      <w:r w:rsidR="00D90FD2">
        <w:rPr>
          <w:rStyle w:val="normaltextrun"/>
          <w:rFonts w:ascii="Times New Roman" w:eastAsiaTheme="majorEastAsia" w:hAnsi="Times New Roman" w:cs="Times New Roman"/>
          <w:b/>
          <w:bCs/>
          <w:kern w:val="0"/>
          <w14:ligatures w14:val="none"/>
        </w:rPr>
        <w:t xml:space="preserve"> </w:t>
      </w:r>
      <w:r w:rsidRPr="005B5AD5">
        <w:rPr>
          <w:rStyle w:val="normaltextrun"/>
          <w:rFonts w:ascii="Times New Roman" w:eastAsiaTheme="majorEastAsia" w:hAnsi="Times New Roman" w:cs="Times New Roman"/>
          <w:b/>
          <w:bCs/>
          <w:kern w:val="0"/>
          <w14:ligatures w14:val="none"/>
        </w:rPr>
        <w:t xml:space="preserve">APPLICATIONS RELATED TO </w:t>
      </w:r>
      <w:r w:rsidR="00D90FD2">
        <w:rPr>
          <w:rStyle w:val="normaltextrun"/>
          <w:rFonts w:ascii="Times New Roman" w:eastAsiaTheme="majorEastAsia" w:hAnsi="Times New Roman" w:cs="Times New Roman"/>
          <w:b/>
          <w:bCs/>
          <w:kern w:val="0"/>
          <w14:ligatures w14:val="none"/>
        </w:rPr>
        <w:t xml:space="preserve">CONSTELLATION </w:t>
      </w:r>
    </w:p>
    <w:p w14:paraId="48775ED7" w14:textId="464825D7" w:rsidR="00491BFB" w:rsidRPr="00491BFB" w:rsidRDefault="00491BFB" w:rsidP="00A60EB0">
      <w:pPr>
        <w:pStyle w:val="paragraph"/>
        <w:keepNext/>
        <w:widowControl w:val="0"/>
        <w:spacing w:before="0" w:beforeAutospacing="0" w:after="60" w:afterAutospacing="0"/>
        <w:jc w:val="both"/>
        <w:textAlignment w:val="baseline"/>
        <w:rPr>
          <w:rStyle w:val="normaltextrun"/>
          <w:rFonts w:eastAsiaTheme="majorEastAsia"/>
          <w:b/>
          <w:bCs/>
        </w:rPr>
      </w:pPr>
      <w:r w:rsidRPr="00491BFB">
        <w:rPr>
          <w:rStyle w:val="normaltextrun"/>
          <w:rFonts w:eastAsiaTheme="majorEastAsia"/>
          <w:b/>
          <w:bCs/>
        </w:rPr>
        <w:t xml:space="preserve">C 250312 HAK (L.U. NO. </w:t>
      </w:r>
      <w:r>
        <w:rPr>
          <w:rStyle w:val="normaltextrun"/>
          <w:rFonts w:eastAsiaTheme="majorEastAsia"/>
          <w:b/>
          <w:bCs/>
        </w:rPr>
        <w:t>2</w:t>
      </w:r>
      <w:r w:rsidRPr="00491BFB">
        <w:rPr>
          <w:rStyle w:val="normaltextrun"/>
          <w:rFonts w:eastAsiaTheme="majorEastAsia"/>
          <w:b/>
          <w:bCs/>
        </w:rPr>
        <w:t>)</w:t>
      </w:r>
    </w:p>
    <w:p w14:paraId="5DA86506" w14:textId="6E4055D4" w:rsidR="00491BFB" w:rsidRPr="00EC02FF" w:rsidRDefault="00491BFB" w:rsidP="00EC02FF">
      <w:pPr>
        <w:pStyle w:val="paragraph"/>
        <w:widowControl w:val="0"/>
        <w:spacing w:before="0" w:beforeAutospacing="0" w:after="240" w:afterAutospacing="0"/>
        <w:jc w:val="both"/>
        <w:textAlignment w:val="baseline"/>
        <w:rPr>
          <w:rStyle w:val="normaltextrun"/>
        </w:rPr>
      </w:pPr>
      <w:r w:rsidRPr="00EC02FF">
        <w:rPr>
          <w:rStyle w:val="normaltextrun"/>
          <w:rFonts w:eastAsiaTheme="majorEastAsia"/>
        </w:rPr>
        <w:t xml:space="preserve">City </w:t>
      </w:r>
      <w:r w:rsidRPr="00EC02FF">
        <w:t>Planning</w:t>
      </w:r>
      <w:r w:rsidRPr="00EC02FF">
        <w:rPr>
          <w:rStyle w:val="normaltextrun"/>
          <w:rFonts w:eastAsiaTheme="majorEastAsia"/>
        </w:rPr>
        <w:t xml:space="preserve"> Commission decision approving an application submitted by the Department of Housing Preservation and Development (HPD)</w:t>
      </w:r>
      <w:r w:rsidR="00306CCD" w:rsidRPr="00EC02FF">
        <w:rPr>
          <w:rStyle w:val="normaltextrun"/>
          <w:rFonts w:eastAsiaTheme="majorEastAsia"/>
        </w:rPr>
        <w:t>,</w:t>
      </w:r>
      <w:r w:rsidRPr="00EC02FF">
        <w:t xml:space="preserve"> pursuant to Article 16 of the General Municipal Law of New York State for the designation of an Urban Development Action Area and an Urban Development Action Area Project, and pursuant to Section 197-c of the New York City Charter for the disposition of such propert</w:t>
      </w:r>
      <w:r w:rsidR="000D198F" w:rsidRPr="00EC02FF">
        <w:t>ies</w:t>
      </w:r>
      <w:r w:rsidRPr="00EC02FF">
        <w:t xml:space="preserve"> to a developer to be selected by HPD, for property located at </w:t>
      </w:r>
      <w:bookmarkStart w:id="0" w:name="_Hlk219403119"/>
      <w:r w:rsidRPr="00EC02FF">
        <w:t xml:space="preserve">881-885 New Jersey Avenue (Block 4348, Lots 48 and 50) and 650 Glenmore Avenue (Block 3998, Lot 17), </w:t>
      </w:r>
      <w:bookmarkEnd w:id="0"/>
      <w:r w:rsidRPr="00EC02FF">
        <w:t>Borough of Brooklyn, Community District 5, Council District 42.</w:t>
      </w:r>
    </w:p>
    <w:p w14:paraId="43F4514E" w14:textId="73611F2F" w:rsidR="00522F75" w:rsidRDefault="00522F75" w:rsidP="00EC02FF">
      <w:pPr>
        <w:pStyle w:val="paragraph"/>
        <w:keepNext/>
        <w:widowControl w:val="0"/>
        <w:spacing w:before="0" w:beforeAutospacing="0" w:after="60" w:afterAutospacing="0"/>
        <w:jc w:val="both"/>
        <w:textAlignment w:val="baseline"/>
        <w:rPr>
          <w:rStyle w:val="normaltextrun"/>
          <w:rFonts w:eastAsiaTheme="majorEastAsia"/>
          <w:b/>
          <w:bCs/>
        </w:rPr>
      </w:pPr>
      <w:r w:rsidRPr="31ADCBD4">
        <w:rPr>
          <w:rStyle w:val="normaltextrun"/>
          <w:rFonts w:eastAsiaTheme="majorEastAsia"/>
          <w:b/>
          <w:bCs/>
        </w:rPr>
        <w:t xml:space="preserve">C 250313 HAK </w:t>
      </w:r>
      <w:bookmarkStart w:id="1" w:name="_Hlk219401263"/>
      <w:r w:rsidR="00491BFB" w:rsidRPr="31ADCBD4">
        <w:rPr>
          <w:rStyle w:val="normaltextrun"/>
          <w:rFonts w:eastAsiaTheme="majorEastAsia"/>
          <w:b/>
          <w:bCs/>
        </w:rPr>
        <w:t>(L.U. NO. 3)</w:t>
      </w:r>
      <w:bookmarkEnd w:id="1"/>
    </w:p>
    <w:p w14:paraId="60C374BA" w14:textId="09C0498F" w:rsidR="00306CCD" w:rsidRDefault="00522F75" w:rsidP="00EC02FF">
      <w:pPr>
        <w:pStyle w:val="paragraph"/>
        <w:widowControl w:val="0"/>
        <w:spacing w:before="0" w:beforeAutospacing="0" w:after="240" w:afterAutospacing="0"/>
        <w:jc w:val="both"/>
        <w:textAlignment w:val="baseline"/>
      </w:pPr>
      <w:bookmarkStart w:id="2" w:name="_Hlk219401365"/>
      <w:bookmarkStart w:id="3" w:name="_Hlk219400835"/>
      <w:r w:rsidRPr="31ADCBD4">
        <w:rPr>
          <w:rStyle w:val="normaltextrun"/>
          <w:rFonts w:eastAsiaTheme="majorEastAsia"/>
        </w:rPr>
        <w:t>City Planning Commission decision approving an application submitted by the Department of Housing Preservation and Development (HPD)</w:t>
      </w:r>
      <w:bookmarkEnd w:id="2"/>
      <w:r w:rsidR="00306CCD">
        <w:t>,pursuant to Article 16 of the General Municipal Law of New York State for the designation of an Urban Development Action Area and an Urban Development Action Area Project, and pursuant to Section 197-c of the New York City Charter for the disposition of such propert</w:t>
      </w:r>
      <w:r w:rsidR="000D198F">
        <w:t>ies</w:t>
      </w:r>
      <w:r w:rsidR="00306CCD">
        <w:t xml:space="preserve"> to a developer to be selected by HPD, for property located at </w:t>
      </w:r>
      <w:bookmarkStart w:id="4" w:name="_Hlk219403143"/>
      <w:r w:rsidR="00306CCD">
        <w:t>908-910 Madison Street (Block 1483, lots 35 and 36) and 1901-1903A Atlantic Avenue (Block 1556, Lots 33, 34, and 35)</w:t>
      </w:r>
      <w:bookmarkEnd w:id="4"/>
      <w:r w:rsidR="00306CCD">
        <w:t xml:space="preserve">, Borough </w:t>
      </w:r>
      <w:r w:rsidR="00306CCD" w:rsidRPr="00EC02FF">
        <w:rPr>
          <w:b/>
          <w:bCs/>
        </w:rPr>
        <w:t>of</w:t>
      </w:r>
      <w:r w:rsidR="00306CCD">
        <w:t xml:space="preserve"> Brooklyn, Community District 3, Council District 41. </w:t>
      </w:r>
    </w:p>
    <w:p w14:paraId="5926D7E8" w14:textId="3F9BA074" w:rsidR="00306CCD" w:rsidRPr="00EC02FF" w:rsidRDefault="00306CCD" w:rsidP="00EC02FF">
      <w:pPr>
        <w:pStyle w:val="paragraph"/>
        <w:keepNext/>
        <w:widowControl w:val="0"/>
        <w:spacing w:before="0" w:beforeAutospacing="0" w:after="60" w:afterAutospacing="0"/>
        <w:jc w:val="both"/>
        <w:textAlignment w:val="baseline"/>
        <w:rPr>
          <w:rStyle w:val="normaltextrun"/>
          <w:rFonts w:eastAsiaTheme="majorEastAsia"/>
          <w:b/>
          <w:bCs/>
        </w:rPr>
      </w:pPr>
      <w:bookmarkStart w:id="5" w:name="_Hlk219403419"/>
      <w:r w:rsidRPr="00EC02FF">
        <w:rPr>
          <w:rStyle w:val="normaltextrun"/>
          <w:rFonts w:eastAsiaTheme="majorEastAsia"/>
          <w:b/>
          <w:bCs/>
        </w:rPr>
        <w:t>C 250314 HAK</w:t>
      </w:r>
      <w:bookmarkEnd w:id="5"/>
      <w:r w:rsidRPr="00EC02FF">
        <w:rPr>
          <w:rStyle w:val="normaltextrun"/>
          <w:rFonts w:eastAsiaTheme="majorEastAsia"/>
          <w:b/>
          <w:bCs/>
        </w:rPr>
        <w:t xml:space="preserve"> (L.U. NO. 4)</w:t>
      </w:r>
    </w:p>
    <w:p w14:paraId="5AD2A955" w14:textId="63D8C5C6" w:rsidR="31ADCBD4" w:rsidRPr="00EC02FF" w:rsidRDefault="00306CCD" w:rsidP="00EC02FF">
      <w:pPr>
        <w:pStyle w:val="paragraph"/>
        <w:widowControl w:val="0"/>
        <w:spacing w:before="0" w:beforeAutospacing="0" w:after="240" w:afterAutospacing="0"/>
        <w:jc w:val="both"/>
        <w:textAlignment w:val="baseline"/>
        <w:rPr>
          <w:b/>
          <w:bCs/>
        </w:rPr>
      </w:pPr>
      <w:bookmarkStart w:id="6" w:name="_Hlk219401564"/>
      <w:r w:rsidRPr="31ADCBD4">
        <w:rPr>
          <w:rStyle w:val="normaltextrun"/>
          <w:rFonts w:eastAsiaTheme="majorEastAsia"/>
        </w:rPr>
        <w:t>City Planning Commission decision approving an application submitted by the Department of Housing Preservation and Development (HPD)</w:t>
      </w:r>
      <w:r>
        <w:t xml:space="preserve">, </w:t>
      </w:r>
      <w:bookmarkEnd w:id="6"/>
      <w:r>
        <w:t>pursuant to Article 16 of the General Municipal Law of New York State for the designation of an Urban Development Action Area and an Urban Development Action Area Project, and pursuant to Section 197-c of the New York City Charter for the disposition of such propert</w:t>
      </w:r>
      <w:r w:rsidR="000D198F">
        <w:t>ies</w:t>
      </w:r>
      <w:r>
        <w:t xml:space="preserve"> to a developer to be selected by HPD, for property located at 1794-1796 St. Johns Place (Block 1474, Lots 29 and 30), 85-87 Legion Street (Block 3514, Lots 6 and 7), and 250-254 Herzl Street (Block 3555, Lots 45 and 46), Borough of Brooklyn, Community District 16, Council District 41.</w:t>
      </w:r>
    </w:p>
    <w:p w14:paraId="5E9869A4" w14:textId="335F45F6" w:rsidR="00522F75" w:rsidRDefault="00306CCD" w:rsidP="00EC02FF">
      <w:pPr>
        <w:pStyle w:val="paragraph"/>
        <w:keepNext/>
        <w:widowControl w:val="0"/>
        <w:spacing w:before="0" w:beforeAutospacing="0" w:after="60" w:afterAutospacing="0"/>
        <w:jc w:val="both"/>
        <w:textAlignment w:val="baseline"/>
        <w:rPr>
          <w:rStyle w:val="normaltextrun"/>
          <w:rFonts w:eastAsiaTheme="majorEastAsia"/>
          <w:b/>
          <w:bCs/>
        </w:rPr>
      </w:pPr>
      <w:r w:rsidRPr="00306CCD">
        <w:rPr>
          <w:rStyle w:val="normaltextrun"/>
          <w:rFonts w:eastAsiaTheme="majorEastAsia"/>
          <w:b/>
          <w:bCs/>
        </w:rPr>
        <w:lastRenderedPageBreak/>
        <w:t xml:space="preserve">C 250315 HAK </w:t>
      </w:r>
      <w:bookmarkStart w:id="7" w:name="_Hlk219401337"/>
      <w:r w:rsidRPr="00306CCD">
        <w:rPr>
          <w:rStyle w:val="normaltextrun"/>
          <w:rFonts w:eastAsiaTheme="majorEastAsia"/>
          <w:b/>
          <w:bCs/>
        </w:rPr>
        <w:t>(L.U. NO. 5)</w:t>
      </w:r>
      <w:bookmarkEnd w:id="7"/>
    </w:p>
    <w:p w14:paraId="4D88902E" w14:textId="579F0928" w:rsidR="00306CCD" w:rsidRPr="00306CCD" w:rsidRDefault="00306CCD" w:rsidP="00EC02FF">
      <w:pPr>
        <w:pStyle w:val="paragraph"/>
        <w:widowControl w:val="0"/>
        <w:spacing w:before="0" w:beforeAutospacing="0" w:after="240" w:afterAutospacing="0"/>
        <w:jc w:val="both"/>
        <w:textAlignment w:val="baseline"/>
        <w:rPr>
          <w:rStyle w:val="normaltextrun"/>
          <w:rFonts w:eastAsiaTheme="majorEastAsia"/>
          <w:b/>
          <w:bCs/>
        </w:rPr>
      </w:pPr>
      <w:r w:rsidRPr="31ADCBD4">
        <w:rPr>
          <w:rStyle w:val="normaltextrun"/>
          <w:rFonts w:eastAsiaTheme="majorEastAsia"/>
        </w:rPr>
        <w:t>City Planning Commission decision approving an application submitted by the Department of Housing Preservation and Development (HPD)</w:t>
      </w:r>
      <w:r>
        <w:t xml:space="preserve">, pursuant to Article 16 of the General Municipal Law of New York State for the designation of an Urban Development Action Area and an Urban Development Action Area Project, and pursuant to Section 197-c of the New York City Charter for the disposition of such property to a developer to be selected by HPD, for property located at </w:t>
      </w:r>
      <w:bookmarkStart w:id="8" w:name="_Hlk219403006"/>
      <w:r>
        <w:t xml:space="preserve">395-397 East 94th Street </w:t>
      </w:r>
      <w:bookmarkStart w:id="9" w:name="_Hlk219402966"/>
      <w:bookmarkEnd w:id="8"/>
      <w:r>
        <w:t>(Block 4669, Lots 22 and 23</w:t>
      </w:r>
      <w:bookmarkEnd w:id="9"/>
      <w:r>
        <w:t xml:space="preserve">), Borough of Brooklyn, Community District 17, Council District 41. </w:t>
      </w:r>
    </w:p>
    <w:bookmarkEnd w:id="3"/>
    <w:p w14:paraId="0CCB4948" w14:textId="2B8BB57A" w:rsidR="31ADCBD4" w:rsidRDefault="31ADCBD4" w:rsidP="31ADCBD4">
      <w:pPr>
        <w:pStyle w:val="paragraph"/>
        <w:spacing w:after="0"/>
        <w:jc w:val="both"/>
      </w:pPr>
    </w:p>
    <w:p w14:paraId="44B8C3E4" w14:textId="144A9BD7" w:rsidR="00371A11" w:rsidRPr="00EC02FF" w:rsidRDefault="00371A11" w:rsidP="00EC02FF">
      <w:pPr>
        <w:pStyle w:val="paragraph"/>
        <w:keepNext/>
        <w:widowControl w:val="0"/>
        <w:spacing w:before="0" w:beforeAutospacing="0" w:after="240" w:afterAutospacing="0"/>
        <w:jc w:val="both"/>
        <w:textAlignment w:val="baseline"/>
        <w:rPr>
          <w:rStyle w:val="normaltextrun"/>
          <w:rFonts w:eastAsiaTheme="majorEastAsia"/>
          <w:u w:val="single"/>
        </w:rPr>
      </w:pPr>
      <w:r>
        <w:rPr>
          <w:rStyle w:val="normaltextrun"/>
          <w:rFonts w:eastAsiaTheme="majorEastAsia"/>
          <w:b/>
          <w:bCs/>
          <w:u w:val="single"/>
        </w:rPr>
        <w:t>INTENT</w:t>
      </w:r>
    </w:p>
    <w:p w14:paraId="7921AF6C" w14:textId="20927CD3" w:rsidR="000A07C3" w:rsidRDefault="000A07C3" w:rsidP="00371A11">
      <w:pPr>
        <w:pStyle w:val="paragraph"/>
        <w:spacing w:before="0" w:beforeAutospacing="0" w:after="0" w:afterAutospacing="0"/>
        <w:jc w:val="both"/>
        <w:textAlignment w:val="baseline"/>
        <w:rPr>
          <w:rStyle w:val="eop"/>
          <w:rFonts w:eastAsiaTheme="majorEastAsia"/>
        </w:rPr>
      </w:pPr>
      <w:r w:rsidRPr="000A07C3">
        <w:rPr>
          <w:rStyle w:val="eop"/>
          <w:rFonts w:eastAsiaTheme="majorEastAsia"/>
        </w:rPr>
        <w:t xml:space="preserve">To approve </w:t>
      </w:r>
      <w:r w:rsidR="000D198F">
        <w:rPr>
          <w:rStyle w:val="eop"/>
          <w:rFonts w:eastAsiaTheme="majorEastAsia"/>
        </w:rPr>
        <w:t xml:space="preserve">the </w:t>
      </w:r>
      <w:r w:rsidR="000D198F" w:rsidRPr="000D198F">
        <w:rPr>
          <w:rStyle w:val="eop"/>
          <w:rFonts w:eastAsiaTheme="majorEastAsia"/>
        </w:rPr>
        <w:t>disposition of city-owned</w:t>
      </w:r>
      <w:r w:rsidR="000D198F">
        <w:rPr>
          <w:rStyle w:val="eop"/>
          <w:rFonts w:eastAsiaTheme="majorEastAsia"/>
        </w:rPr>
        <w:t xml:space="preserve"> properties, </w:t>
      </w:r>
      <w:r w:rsidRPr="000A07C3">
        <w:rPr>
          <w:rStyle w:val="eop"/>
          <w:rFonts w:eastAsiaTheme="majorEastAsia"/>
        </w:rPr>
        <w:t>Urban Development Action Area (UDAA)</w:t>
      </w:r>
      <w:r w:rsidR="00801F75">
        <w:rPr>
          <w:rStyle w:val="eop"/>
          <w:rFonts w:eastAsiaTheme="majorEastAsia"/>
        </w:rPr>
        <w:t xml:space="preserve">, </w:t>
      </w:r>
      <w:r w:rsidR="000D198F">
        <w:rPr>
          <w:rStyle w:val="eop"/>
          <w:rFonts w:eastAsiaTheme="majorEastAsia"/>
        </w:rPr>
        <w:t xml:space="preserve">and </w:t>
      </w:r>
      <w:r w:rsidRPr="000A07C3">
        <w:rPr>
          <w:rStyle w:val="eop"/>
          <w:rFonts w:eastAsiaTheme="majorEastAsia"/>
        </w:rPr>
        <w:t xml:space="preserve">UDAA </w:t>
      </w:r>
      <w:r w:rsidR="000D198F" w:rsidRPr="000A07C3">
        <w:rPr>
          <w:rStyle w:val="eop"/>
          <w:rFonts w:eastAsiaTheme="majorEastAsia"/>
        </w:rPr>
        <w:t>Project (</w:t>
      </w:r>
      <w:r w:rsidRPr="000A07C3">
        <w:rPr>
          <w:rStyle w:val="eop"/>
          <w:rFonts w:eastAsiaTheme="majorEastAsia"/>
        </w:rPr>
        <w:t>UDAAP),</w:t>
      </w:r>
      <w:r w:rsidR="000D198F">
        <w:rPr>
          <w:rStyle w:val="eop"/>
          <w:rFonts w:eastAsiaTheme="majorEastAsia"/>
        </w:rPr>
        <w:t xml:space="preserve"> </w:t>
      </w:r>
      <w:r w:rsidR="00801F75">
        <w:rPr>
          <w:rStyle w:val="eop"/>
          <w:rFonts w:eastAsiaTheme="majorEastAsia"/>
        </w:rPr>
        <w:t xml:space="preserve">to construct </w:t>
      </w:r>
      <w:r w:rsidR="00801F75" w:rsidRPr="00801F75">
        <w:rPr>
          <w:rStyle w:val="eop"/>
          <w:rFonts w:eastAsiaTheme="majorEastAsia"/>
        </w:rPr>
        <w:t>approximately eight buildings containing up to 115 cooperative units in the Disposition Area</w:t>
      </w:r>
      <w:r w:rsidR="00592A2F">
        <w:rPr>
          <w:rStyle w:val="eop"/>
          <w:rFonts w:eastAsiaTheme="majorEastAsia"/>
        </w:rPr>
        <w:t xml:space="preserve">. </w:t>
      </w:r>
    </w:p>
    <w:p w14:paraId="6623FC33" w14:textId="77777777" w:rsidR="000D198F" w:rsidRDefault="000D198F" w:rsidP="00371A11">
      <w:pPr>
        <w:pStyle w:val="paragraph"/>
        <w:spacing w:before="0" w:beforeAutospacing="0" w:after="0" w:afterAutospacing="0"/>
        <w:jc w:val="both"/>
        <w:textAlignment w:val="baseline"/>
        <w:rPr>
          <w:rStyle w:val="eop"/>
          <w:rFonts w:eastAsiaTheme="majorEastAsia"/>
        </w:rPr>
      </w:pPr>
    </w:p>
    <w:p w14:paraId="53D5BA54" w14:textId="77777777" w:rsidR="000A07C3" w:rsidRDefault="000A07C3" w:rsidP="00371A11">
      <w:pPr>
        <w:pStyle w:val="paragraph"/>
        <w:spacing w:before="0" w:beforeAutospacing="0" w:after="0" w:afterAutospacing="0"/>
        <w:jc w:val="both"/>
        <w:textAlignment w:val="baseline"/>
        <w:rPr>
          <w:rFonts w:ascii="Segoe UI" w:hAnsi="Segoe UI" w:cs="Segoe UI"/>
          <w:sz w:val="18"/>
          <w:szCs w:val="18"/>
        </w:rPr>
      </w:pPr>
    </w:p>
    <w:p w14:paraId="384EBD3D" w14:textId="0D4935DD" w:rsidR="00371A11" w:rsidRDefault="00371A11" w:rsidP="00EC02FF">
      <w:pPr>
        <w:pStyle w:val="paragraph"/>
        <w:keepNext/>
        <w:widowControl w:val="0"/>
        <w:spacing w:before="0" w:beforeAutospacing="0" w:after="240" w:afterAutospacing="0"/>
        <w:jc w:val="both"/>
        <w:textAlignment w:val="baseline"/>
        <w:rPr>
          <w:rStyle w:val="eop"/>
          <w:rFonts w:eastAsiaTheme="majorEastAsia"/>
          <w:b/>
          <w:bCs/>
        </w:rPr>
      </w:pPr>
      <w:r>
        <w:rPr>
          <w:rStyle w:val="normaltextrun"/>
          <w:rFonts w:eastAsiaTheme="majorEastAsia"/>
          <w:b/>
          <w:bCs/>
          <w:u w:val="single"/>
        </w:rPr>
        <w:t>PUBLIC HEARING</w:t>
      </w:r>
    </w:p>
    <w:p w14:paraId="10B4B5B1" w14:textId="1006BC91" w:rsidR="00371A11" w:rsidRDefault="00371A11" w:rsidP="5D0E26D2">
      <w:pPr>
        <w:pStyle w:val="paragraph"/>
        <w:spacing w:before="0" w:beforeAutospacing="0" w:after="0" w:afterAutospacing="0"/>
        <w:ind w:firstLine="720"/>
        <w:jc w:val="both"/>
        <w:textAlignment w:val="baseline"/>
        <w:rPr>
          <w:rFonts w:ascii="Segoe UI" w:hAnsi="Segoe UI" w:cs="Segoe UI"/>
          <w:sz w:val="18"/>
          <w:szCs w:val="18"/>
        </w:rPr>
      </w:pPr>
      <w:r w:rsidRPr="5D0E26D2">
        <w:rPr>
          <w:rStyle w:val="normaltextrun"/>
          <w:rFonts w:eastAsiaTheme="majorEastAsia"/>
          <w:b/>
          <w:bCs/>
        </w:rPr>
        <w:t>DATE:</w:t>
      </w:r>
      <w:r w:rsidR="004555D4">
        <w:rPr>
          <w:rStyle w:val="normaltextrun"/>
          <w:rFonts w:eastAsiaTheme="majorEastAsia"/>
        </w:rPr>
        <w:t xml:space="preserve"> </w:t>
      </w:r>
      <w:r w:rsidR="00522F75" w:rsidRPr="5D0E26D2">
        <w:rPr>
          <w:rStyle w:val="normaltextrun"/>
          <w:rFonts w:eastAsiaTheme="majorEastAsia"/>
        </w:rPr>
        <w:t>January 2</w:t>
      </w:r>
      <w:r w:rsidR="00EC02FF">
        <w:rPr>
          <w:rStyle w:val="normaltextrun"/>
          <w:rFonts w:eastAsiaTheme="majorEastAsia"/>
        </w:rPr>
        <w:t>7</w:t>
      </w:r>
      <w:r w:rsidRPr="5D0E26D2">
        <w:rPr>
          <w:rStyle w:val="normaltextrun"/>
          <w:rFonts w:eastAsiaTheme="majorEastAsia"/>
        </w:rPr>
        <w:t>, 202</w:t>
      </w:r>
      <w:r w:rsidR="00522F75" w:rsidRPr="5D0E26D2">
        <w:rPr>
          <w:rStyle w:val="normaltextrun"/>
          <w:rFonts w:eastAsiaTheme="majorEastAsia"/>
        </w:rPr>
        <w:t>6</w:t>
      </w:r>
    </w:p>
    <w:p w14:paraId="7FAB01F7" w14:textId="77777777" w:rsidR="00371A11" w:rsidRDefault="00371A11" w:rsidP="00371A1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184ADE6" w14:textId="23DD65FC" w:rsidR="00CD28B9" w:rsidRDefault="00371A11" w:rsidP="000A73C5">
      <w:pPr>
        <w:pStyle w:val="paragraph"/>
        <w:spacing w:before="0" w:beforeAutospacing="0" w:after="0" w:afterAutospacing="0"/>
        <w:ind w:firstLine="720"/>
        <w:jc w:val="both"/>
        <w:textAlignment w:val="baseline"/>
        <w:rPr>
          <w:rStyle w:val="normaltextrun"/>
          <w:rFonts w:eastAsiaTheme="majorEastAsia"/>
          <w:b/>
          <w:bCs/>
        </w:rPr>
      </w:pPr>
      <w:r>
        <w:rPr>
          <w:rStyle w:val="normaltextrun"/>
          <w:rFonts w:eastAsiaTheme="majorEastAsia"/>
          <w:b/>
          <w:bCs/>
        </w:rPr>
        <w:t>Witnesses in Favor:</w:t>
      </w:r>
      <w:r w:rsidR="00CD28B9">
        <w:rPr>
          <w:rStyle w:val="normaltextrun"/>
          <w:rFonts w:eastAsiaTheme="majorEastAsia"/>
        </w:rPr>
        <w:tab/>
      </w:r>
      <w:r w:rsidR="00E95644">
        <w:rPr>
          <w:rStyle w:val="normaltextrun"/>
          <w:rFonts w:eastAsiaTheme="majorEastAsia"/>
        </w:rPr>
        <w:t>Four</w:t>
      </w:r>
      <w:r w:rsidR="00143AF0">
        <w:rPr>
          <w:rStyle w:val="normaltextrun"/>
          <w:rFonts w:eastAsiaTheme="majorEastAsia"/>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b/>
          <w:bCs/>
        </w:rPr>
        <w:t>Witnesses Against:</w:t>
      </w:r>
      <w:r w:rsidR="00143AF0">
        <w:rPr>
          <w:rStyle w:val="normaltextrun"/>
          <w:rFonts w:eastAsiaTheme="majorEastAsia"/>
          <w:b/>
          <w:bCs/>
        </w:rPr>
        <w:t xml:space="preserve"> </w:t>
      </w:r>
      <w:r w:rsidR="00143AF0" w:rsidRPr="00143AF0">
        <w:rPr>
          <w:rStyle w:val="normaltextrun"/>
          <w:rFonts w:eastAsiaTheme="majorEastAsia"/>
        </w:rPr>
        <w:t>None</w:t>
      </w:r>
    </w:p>
    <w:p w14:paraId="77C1872C" w14:textId="77777777" w:rsidR="00CD28B9" w:rsidRDefault="00CD28B9" w:rsidP="000A73C5">
      <w:pPr>
        <w:pStyle w:val="paragraph"/>
        <w:spacing w:before="0" w:beforeAutospacing="0" w:after="0" w:afterAutospacing="0"/>
        <w:ind w:firstLine="720"/>
        <w:jc w:val="both"/>
        <w:textAlignment w:val="baseline"/>
        <w:rPr>
          <w:rStyle w:val="normaltextrun"/>
          <w:rFonts w:eastAsiaTheme="majorEastAsia"/>
          <w:b/>
          <w:bCs/>
        </w:rPr>
      </w:pPr>
    </w:p>
    <w:p w14:paraId="60AEF210" w14:textId="77777777" w:rsidR="00522F75" w:rsidRDefault="00522F75" w:rsidP="00371A11">
      <w:pPr>
        <w:pStyle w:val="paragraph"/>
        <w:spacing w:before="0" w:beforeAutospacing="0" w:after="0" w:afterAutospacing="0"/>
        <w:jc w:val="both"/>
        <w:textAlignment w:val="baseline"/>
        <w:rPr>
          <w:rStyle w:val="normaltextrun"/>
          <w:rFonts w:eastAsiaTheme="majorEastAsia"/>
          <w:b/>
          <w:bCs/>
          <w:u w:val="single"/>
        </w:rPr>
      </w:pPr>
    </w:p>
    <w:p w14:paraId="10F237A5" w14:textId="5E5AB0C3" w:rsidR="00371A11" w:rsidRPr="00EC02FF" w:rsidRDefault="00371A11" w:rsidP="00EC02FF">
      <w:pPr>
        <w:pStyle w:val="paragraph"/>
        <w:keepNext/>
        <w:widowControl w:val="0"/>
        <w:spacing w:before="0" w:beforeAutospacing="0" w:after="240" w:afterAutospacing="0"/>
        <w:jc w:val="both"/>
        <w:textAlignment w:val="baseline"/>
        <w:rPr>
          <w:rStyle w:val="normaltextrun"/>
          <w:rFonts w:eastAsiaTheme="majorEastAsia"/>
          <w:u w:val="single"/>
        </w:rPr>
      </w:pPr>
      <w:r>
        <w:rPr>
          <w:rStyle w:val="normaltextrun"/>
          <w:rFonts w:eastAsiaTheme="majorEastAsia"/>
          <w:b/>
          <w:bCs/>
          <w:u w:val="single"/>
        </w:rPr>
        <w:t>SUBCOMMITTEE RECOMMENDATION</w:t>
      </w:r>
    </w:p>
    <w:p w14:paraId="7D962FE2" w14:textId="77312E17" w:rsidR="00EC02FF" w:rsidRDefault="00371A11" w:rsidP="00371A11">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b/>
          <w:bCs/>
        </w:rPr>
        <w:t>DATE:</w:t>
      </w:r>
      <w:r w:rsidR="00EC02FF">
        <w:rPr>
          <w:rStyle w:val="normaltextrun"/>
          <w:rFonts w:eastAsiaTheme="majorEastAsia"/>
        </w:rPr>
        <w:t xml:space="preserve"> </w:t>
      </w:r>
      <w:r w:rsidR="00522F75">
        <w:rPr>
          <w:rStyle w:val="normaltextrun"/>
          <w:rFonts w:eastAsiaTheme="majorEastAsia"/>
        </w:rPr>
        <w:t>February</w:t>
      </w:r>
      <w:r w:rsidR="000A73C5">
        <w:rPr>
          <w:rStyle w:val="normaltextrun"/>
          <w:rFonts w:eastAsiaTheme="majorEastAsia"/>
        </w:rPr>
        <w:t xml:space="preserve"> </w:t>
      </w:r>
      <w:r w:rsidR="00EC02FF">
        <w:rPr>
          <w:rStyle w:val="normaltextrun"/>
          <w:rFonts w:eastAsiaTheme="majorEastAsia"/>
        </w:rPr>
        <w:t>23</w:t>
      </w:r>
      <w:r>
        <w:rPr>
          <w:rStyle w:val="normaltextrun"/>
          <w:rFonts w:eastAsiaTheme="majorEastAsia"/>
        </w:rPr>
        <w:t>, 202</w:t>
      </w:r>
      <w:r w:rsidR="00522F75">
        <w:rPr>
          <w:rStyle w:val="normaltextrun"/>
          <w:rFonts w:eastAsiaTheme="majorEastAsia"/>
        </w:rPr>
        <w:t>6</w:t>
      </w:r>
    </w:p>
    <w:p w14:paraId="79AB8DA1" w14:textId="77777777" w:rsidR="00371A11" w:rsidRDefault="00371A11" w:rsidP="00371A11">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5654982" w14:textId="4EDD2FDE" w:rsidR="00371A11" w:rsidRDefault="00371A11" w:rsidP="5DB1BB56">
      <w:pPr>
        <w:pStyle w:val="paragraph"/>
        <w:spacing w:before="0" w:beforeAutospacing="0" w:after="0" w:afterAutospacing="0"/>
        <w:ind w:right="-180" w:firstLine="720"/>
        <w:jc w:val="both"/>
        <w:textAlignment w:val="baseline"/>
        <w:rPr>
          <w:rStyle w:val="normaltextrun"/>
          <w:rFonts w:eastAsiaTheme="majorEastAsia"/>
          <w:color w:val="000000" w:themeColor="text1"/>
        </w:rPr>
      </w:pPr>
      <w:r w:rsidRPr="5DB1BB56">
        <w:rPr>
          <w:rStyle w:val="normaltextrun"/>
          <w:rFonts w:eastAsiaTheme="majorEastAsia"/>
          <w:color w:val="000000" w:themeColor="text1"/>
        </w:rPr>
        <w:t xml:space="preserve">The Subcommittee recommends that the Land Use Committee </w:t>
      </w:r>
      <w:r w:rsidR="00773478" w:rsidRPr="00773478">
        <w:rPr>
          <w:rFonts w:eastAsiaTheme="majorEastAsia"/>
          <w:color w:val="000000" w:themeColor="text1"/>
        </w:rPr>
        <w:t xml:space="preserve">approve the decisions of the City Planning Commission on L.U. Nos. </w:t>
      </w:r>
      <w:r w:rsidR="00CD28B9">
        <w:rPr>
          <w:rFonts w:eastAsiaTheme="majorEastAsia"/>
          <w:color w:val="000000" w:themeColor="text1"/>
        </w:rPr>
        <w:t>2, 3, 4, and 5</w:t>
      </w:r>
      <w:r w:rsidR="00CD28B9">
        <w:rPr>
          <w:rStyle w:val="normaltextrun"/>
          <w:rFonts w:eastAsiaTheme="majorEastAsia"/>
          <w:color w:val="000000" w:themeColor="text1"/>
        </w:rPr>
        <w:t>.</w:t>
      </w:r>
    </w:p>
    <w:p w14:paraId="1A91E704" w14:textId="77777777" w:rsidR="00CD28B9" w:rsidRDefault="00CD28B9" w:rsidP="5DB1BB56">
      <w:pPr>
        <w:pStyle w:val="paragraph"/>
        <w:spacing w:before="0" w:beforeAutospacing="0" w:after="0" w:afterAutospacing="0"/>
        <w:ind w:right="-180" w:firstLine="720"/>
        <w:jc w:val="both"/>
        <w:textAlignment w:val="baseline"/>
        <w:rPr>
          <w:rStyle w:val="normaltextrun"/>
          <w:rFonts w:eastAsiaTheme="majorEastAsia"/>
          <w:color w:val="000000" w:themeColor="text1"/>
        </w:rPr>
      </w:pPr>
    </w:p>
    <w:p w14:paraId="60305941" w14:textId="77777777" w:rsidR="00CD28B9" w:rsidRDefault="00371A11" w:rsidP="000A73C5">
      <w:pPr>
        <w:pStyle w:val="paragraph"/>
        <w:spacing w:before="0" w:beforeAutospacing="0" w:after="0" w:afterAutospacing="0"/>
        <w:ind w:firstLine="720"/>
        <w:jc w:val="both"/>
        <w:textAlignment w:val="baseline"/>
        <w:rPr>
          <w:rStyle w:val="normaltextrun"/>
          <w:rFonts w:eastAsiaTheme="majorEastAsia"/>
          <w:b/>
          <w:bCs/>
        </w:rPr>
      </w:pPr>
      <w:r w:rsidRPr="763E7EAA">
        <w:rPr>
          <w:rStyle w:val="normaltextrun"/>
          <w:rFonts w:eastAsiaTheme="majorEastAsia"/>
          <w:b/>
          <w:bCs/>
        </w:rPr>
        <w:t>In Favor:</w:t>
      </w:r>
      <w:r>
        <w:tab/>
      </w:r>
      <w:r w:rsidRPr="763E7EAA">
        <w:rPr>
          <w:rStyle w:val="normaltextrun"/>
          <w:rFonts w:eastAsiaTheme="majorEastAsia"/>
          <w:b/>
          <w:bCs/>
        </w:rPr>
        <w:t>Against:</w:t>
      </w:r>
      <w:r>
        <w:tab/>
      </w:r>
      <w:r>
        <w:tab/>
      </w:r>
      <w:r>
        <w:tab/>
      </w:r>
      <w:r w:rsidRPr="763E7EAA">
        <w:rPr>
          <w:rStyle w:val="normaltextrun"/>
          <w:rFonts w:eastAsiaTheme="majorEastAsia"/>
          <w:b/>
          <w:bCs/>
        </w:rPr>
        <w:t>Abstain:</w:t>
      </w:r>
    </w:p>
    <w:p w14:paraId="0EEEBF71" w14:textId="47F3436B" w:rsidR="00CD28B9" w:rsidRDefault="52DC50AD" w:rsidP="763E7EAA">
      <w:pPr>
        <w:spacing w:after="0" w:line="240" w:lineRule="auto"/>
        <w:ind w:firstLine="720"/>
        <w:jc w:val="both"/>
        <w:textAlignment w:val="baseline"/>
        <w:rPr>
          <w:rFonts w:ascii="Times New Roman" w:eastAsia="Times New Roman" w:hAnsi="Times New Roman" w:cs="Times New Roman"/>
          <w:color w:val="000000" w:themeColor="text1"/>
        </w:rPr>
      </w:pPr>
      <w:r w:rsidRPr="763E7EAA">
        <w:rPr>
          <w:rFonts w:ascii="Times New Roman" w:eastAsia="Times New Roman" w:hAnsi="Times New Roman" w:cs="Times New Roman"/>
          <w:color w:val="000000" w:themeColor="text1"/>
        </w:rPr>
        <w:t>Marte</w:t>
      </w:r>
      <w:r w:rsidR="00CD28B9">
        <w:tab/>
      </w:r>
      <w:r w:rsidR="00CD28B9">
        <w:tab/>
      </w:r>
      <w:r w:rsidRPr="763E7EAA">
        <w:rPr>
          <w:rFonts w:ascii="Times New Roman" w:eastAsia="Times New Roman" w:hAnsi="Times New Roman" w:cs="Times New Roman"/>
          <w:color w:val="000000" w:themeColor="text1"/>
        </w:rPr>
        <w:t>None</w:t>
      </w:r>
      <w:r w:rsidR="00CD28B9">
        <w:tab/>
      </w:r>
      <w:r w:rsidR="00CD28B9">
        <w:tab/>
      </w:r>
      <w:r w:rsidR="00CD28B9">
        <w:tab/>
      </w:r>
      <w:r w:rsidRPr="763E7EAA">
        <w:rPr>
          <w:rFonts w:ascii="Times New Roman" w:eastAsia="Times New Roman" w:hAnsi="Times New Roman" w:cs="Times New Roman"/>
          <w:color w:val="000000" w:themeColor="text1"/>
        </w:rPr>
        <w:t xml:space="preserve">           None</w:t>
      </w:r>
    </w:p>
    <w:p w14:paraId="58A6238D" w14:textId="7EBDB17B" w:rsidR="00CD28B9" w:rsidRDefault="52DC50AD" w:rsidP="763E7EAA">
      <w:pPr>
        <w:spacing w:after="0" w:line="240" w:lineRule="auto"/>
        <w:ind w:firstLine="720"/>
        <w:jc w:val="both"/>
        <w:textAlignment w:val="baseline"/>
        <w:rPr>
          <w:rFonts w:ascii="Times New Roman" w:eastAsia="Times New Roman" w:hAnsi="Times New Roman" w:cs="Times New Roman"/>
          <w:color w:val="000000" w:themeColor="text1"/>
        </w:rPr>
      </w:pPr>
      <w:r w:rsidRPr="763E7EAA">
        <w:rPr>
          <w:rFonts w:ascii="Times New Roman" w:eastAsia="Times New Roman" w:hAnsi="Times New Roman" w:cs="Times New Roman"/>
          <w:color w:val="000000" w:themeColor="text1"/>
        </w:rPr>
        <w:t>Feliz</w:t>
      </w:r>
    </w:p>
    <w:p w14:paraId="1C38684B" w14:textId="739B0335" w:rsidR="00CD28B9" w:rsidRDefault="52DC50AD" w:rsidP="763E7EAA">
      <w:pPr>
        <w:spacing w:after="0" w:line="240" w:lineRule="auto"/>
        <w:ind w:firstLine="720"/>
        <w:jc w:val="both"/>
        <w:textAlignment w:val="baseline"/>
        <w:rPr>
          <w:rFonts w:ascii="Times New Roman" w:eastAsia="Times New Roman" w:hAnsi="Times New Roman" w:cs="Times New Roman"/>
          <w:color w:val="000000" w:themeColor="text1"/>
        </w:rPr>
      </w:pPr>
      <w:r w:rsidRPr="763E7EAA">
        <w:rPr>
          <w:rFonts w:ascii="Times New Roman" w:eastAsia="Times New Roman" w:hAnsi="Times New Roman" w:cs="Times New Roman"/>
          <w:color w:val="000000" w:themeColor="text1"/>
        </w:rPr>
        <w:t>Aviles</w:t>
      </w:r>
    </w:p>
    <w:p w14:paraId="2C007348" w14:textId="06479577" w:rsidR="00CD28B9" w:rsidRDefault="52DC50AD" w:rsidP="763E7EAA">
      <w:pPr>
        <w:spacing w:after="0" w:line="240" w:lineRule="auto"/>
        <w:ind w:firstLine="720"/>
        <w:jc w:val="both"/>
        <w:textAlignment w:val="baseline"/>
        <w:rPr>
          <w:rFonts w:ascii="Times New Roman" w:eastAsia="Times New Roman" w:hAnsi="Times New Roman" w:cs="Times New Roman"/>
          <w:color w:val="000000" w:themeColor="text1"/>
        </w:rPr>
      </w:pPr>
      <w:r w:rsidRPr="763E7EAA">
        <w:rPr>
          <w:rFonts w:ascii="Times New Roman" w:eastAsia="Times New Roman" w:hAnsi="Times New Roman" w:cs="Times New Roman"/>
          <w:color w:val="000000" w:themeColor="text1"/>
        </w:rPr>
        <w:t>Hanks</w:t>
      </w:r>
    </w:p>
    <w:p w14:paraId="05255E27" w14:textId="038A8960" w:rsidR="00CD28B9" w:rsidRDefault="52DC50AD" w:rsidP="763E7EAA">
      <w:pPr>
        <w:spacing w:after="0" w:line="240" w:lineRule="auto"/>
        <w:ind w:firstLine="720"/>
        <w:jc w:val="both"/>
        <w:textAlignment w:val="baseline"/>
        <w:rPr>
          <w:rFonts w:ascii="Times New Roman" w:eastAsia="Times New Roman" w:hAnsi="Times New Roman" w:cs="Times New Roman"/>
          <w:color w:val="000000" w:themeColor="text1"/>
        </w:rPr>
      </w:pPr>
      <w:r w:rsidRPr="763E7EAA">
        <w:rPr>
          <w:rFonts w:ascii="Times New Roman" w:eastAsia="Times New Roman" w:hAnsi="Times New Roman" w:cs="Times New Roman"/>
          <w:color w:val="000000" w:themeColor="text1"/>
        </w:rPr>
        <w:t>Nurse</w:t>
      </w:r>
    </w:p>
    <w:p w14:paraId="25BC62EF" w14:textId="53280C5B" w:rsidR="00CD28B9" w:rsidRDefault="52DC50AD" w:rsidP="763E7EAA">
      <w:pPr>
        <w:spacing w:after="0" w:line="240" w:lineRule="auto"/>
        <w:ind w:firstLine="720"/>
        <w:jc w:val="both"/>
        <w:textAlignment w:val="baseline"/>
        <w:rPr>
          <w:rFonts w:ascii="Times New Roman" w:eastAsia="Times New Roman" w:hAnsi="Times New Roman" w:cs="Times New Roman"/>
          <w:color w:val="000000" w:themeColor="text1"/>
        </w:rPr>
      </w:pPr>
      <w:r w:rsidRPr="763E7EAA">
        <w:rPr>
          <w:rFonts w:ascii="Times New Roman" w:eastAsia="Times New Roman" w:hAnsi="Times New Roman" w:cs="Times New Roman"/>
          <w:color w:val="000000" w:themeColor="text1"/>
        </w:rPr>
        <w:t>Osse</w:t>
      </w:r>
    </w:p>
    <w:p w14:paraId="5948ABD8" w14:textId="23E20A30" w:rsidR="00CD28B9" w:rsidRDefault="52DC50AD" w:rsidP="763E7EAA">
      <w:pPr>
        <w:spacing w:after="0" w:line="240" w:lineRule="auto"/>
        <w:ind w:firstLine="720"/>
        <w:jc w:val="both"/>
        <w:textAlignment w:val="baseline"/>
        <w:rPr>
          <w:rFonts w:ascii="Times New Roman" w:eastAsia="Times New Roman" w:hAnsi="Times New Roman" w:cs="Times New Roman"/>
          <w:color w:val="000000" w:themeColor="text1"/>
        </w:rPr>
      </w:pPr>
      <w:r w:rsidRPr="763E7EAA">
        <w:rPr>
          <w:rFonts w:ascii="Times New Roman" w:eastAsia="Times New Roman" w:hAnsi="Times New Roman" w:cs="Times New Roman"/>
          <w:color w:val="000000" w:themeColor="text1"/>
        </w:rPr>
        <w:t>Thomas-Henry</w:t>
      </w:r>
    </w:p>
    <w:p w14:paraId="6B17736E" w14:textId="49991750" w:rsidR="00CD28B9" w:rsidRDefault="00CD28B9" w:rsidP="763E7EAA">
      <w:pPr>
        <w:pStyle w:val="paragraph"/>
        <w:spacing w:before="0" w:beforeAutospacing="0" w:after="0" w:afterAutospacing="0"/>
        <w:ind w:firstLine="720"/>
        <w:jc w:val="both"/>
        <w:textAlignment w:val="baseline"/>
        <w:rPr>
          <w:rStyle w:val="normaltextrun"/>
          <w:rFonts w:eastAsiaTheme="majorEastAsia"/>
          <w:b/>
          <w:bCs/>
        </w:rPr>
      </w:pPr>
    </w:p>
    <w:p w14:paraId="06E70446" w14:textId="683D9CA5" w:rsidR="00371A11" w:rsidRDefault="00371A11" w:rsidP="00371A11">
      <w:pPr>
        <w:pStyle w:val="paragraph"/>
        <w:spacing w:before="0" w:beforeAutospacing="0" w:after="0" w:afterAutospacing="0"/>
        <w:jc w:val="both"/>
        <w:textAlignment w:val="baseline"/>
        <w:rPr>
          <w:rStyle w:val="eop"/>
          <w:rFonts w:eastAsiaTheme="majorEastAsia"/>
        </w:rPr>
      </w:pPr>
    </w:p>
    <w:p w14:paraId="3A77B8B3" w14:textId="4E2C9E13" w:rsidR="31ADCBD4" w:rsidRDefault="31ADCBD4" w:rsidP="31ADCBD4">
      <w:pPr>
        <w:pStyle w:val="paragraph"/>
        <w:spacing w:before="0" w:beforeAutospacing="0" w:after="0" w:afterAutospacing="0"/>
        <w:jc w:val="both"/>
        <w:rPr>
          <w:rStyle w:val="eop"/>
          <w:rFonts w:eastAsiaTheme="majorEastAsia"/>
        </w:rPr>
      </w:pPr>
    </w:p>
    <w:p w14:paraId="35FB056B" w14:textId="77777777" w:rsidR="000D198F" w:rsidRDefault="000D198F" w:rsidP="00371A11">
      <w:pPr>
        <w:pStyle w:val="paragraph"/>
        <w:spacing w:before="0" w:beforeAutospacing="0" w:after="0" w:afterAutospacing="0"/>
        <w:jc w:val="both"/>
        <w:textAlignment w:val="baseline"/>
        <w:rPr>
          <w:rStyle w:val="eop"/>
          <w:rFonts w:eastAsiaTheme="majorEastAsia"/>
        </w:rPr>
      </w:pPr>
    </w:p>
    <w:p w14:paraId="679B994A" w14:textId="583C16FC" w:rsidR="00371A11" w:rsidRPr="00EC02FF" w:rsidRDefault="00371A11" w:rsidP="00EC02FF">
      <w:pPr>
        <w:pStyle w:val="paragraph"/>
        <w:keepNext/>
        <w:widowControl w:val="0"/>
        <w:spacing w:before="0" w:beforeAutospacing="0" w:after="240" w:afterAutospacing="0"/>
        <w:jc w:val="both"/>
        <w:textAlignment w:val="baseline"/>
        <w:rPr>
          <w:rStyle w:val="normaltextrun"/>
          <w:rFonts w:eastAsiaTheme="majorEastAsia"/>
          <w:b/>
          <w:bCs/>
          <w:u w:val="single"/>
        </w:rPr>
      </w:pPr>
      <w:r>
        <w:rPr>
          <w:rStyle w:val="normaltextrun"/>
          <w:rFonts w:eastAsiaTheme="majorEastAsia"/>
          <w:b/>
          <w:bCs/>
          <w:u w:val="single"/>
        </w:rPr>
        <w:lastRenderedPageBreak/>
        <w:t>COMMITTEE ACTION</w:t>
      </w:r>
    </w:p>
    <w:p w14:paraId="63E666AC" w14:textId="77777777" w:rsidR="00EC02FF" w:rsidRDefault="00371A11" w:rsidP="00371A11">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b/>
          <w:bCs/>
        </w:rPr>
        <w:t>DATE:</w:t>
      </w:r>
      <w:r w:rsidR="00522F75">
        <w:rPr>
          <w:rStyle w:val="normaltextrun"/>
          <w:rFonts w:eastAsiaTheme="majorEastAsia"/>
          <w:b/>
          <w:bCs/>
        </w:rPr>
        <w:t xml:space="preserve"> </w:t>
      </w:r>
      <w:r w:rsidR="00522F75" w:rsidRPr="00EC02FF">
        <w:rPr>
          <w:rStyle w:val="normaltextrun"/>
          <w:rFonts w:eastAsiaTheme="majorEastAsia"/>
        </w:rPr>
        <w:t xml:space="preserve">February </w:t>
      </w:r>
      <w:r w:rsidR="00EC02FF" w:rsidRPr="00EC02FF">
        <w:rPr>
          <w:rStyle w:val="normaltextrun"/>
          <w:rFonts w:eastAsiaTheme="majorEastAsia"/>
        </w:rPr>
        <w:t>23</w:t>
      </w:r>
      <w:r w:rsidRPr="00EC02FF">
        <w:rPr>
          <w:rStyle w:val="normaltextrun"/>
          <w:rFonts w:eastAsiaTheme="majorEastAsia"/>
        </w:rPr>
        <w:t>, 202</w:t>
      </w:r>
      <w:r w:rsidR="00522F75" w:rsidRPr="00EC02FF">
        <w:rPr>
          <w:rStyle w:val="normaltextrun"/>
          <w:rFonts w:eastAsiaTheme="majorEastAsia"/>
        </w:rPr>
        <w:t>6</w:t>
      </w:r>
    </w:p>
    <w:p w14:paraId="411024B4" w14:textId="77777777" w:rsidR="00371A11" w:rsidRDefault="00371A11" w:rsidP="00371A11">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6CF4F11" w14:textId="5835BBAD" w:rsidR="00CD28B9" w:rsidRDefault="00371A11" w:rsidP="0F12D49B">
      <w:pPr>
        <w:pStyle w:val="paragraph"/>
        <w:spacing w:before="0" w:beforeAutospacing="0" w:after="0" w:afterAutospacing="0"/>
        <w:ind w:firstLine="720"/>
        <w:jc w:val="both"/>
        <w:textAlignment w:val="baseline"/>
        <w:rPr>
          <w:rStyle w:val="normaltextrun"/>
          <w:rFonts w:eastAsiaTheme="majorEastAsia"/>
        </w:rPr>
      </w:pPr>
      <w:r w:rsidRPr="0F12D49B">
        <w:rPr>
          <w:rStyle w:val="normaltextrun"/>
          <w:rFonts w:eastAsiaTheme="majorEastAsia"/>
        </w:rPr>
        <w:t>The Committee recommends that the Council approve the attached resolution</w:t>
      </w:r>
      <w:r w:rsidR="570CF1CE" w:rsidRPr="0F12D49B">
        <w:rPr>
          <w:rStyle w:val="normaltextrun"/>
          <w:rFonts w:eastAsiaTheme="majorEastAsia"/>
        </w:rPr>
        <w:t xml:space="preserve"> for L.U. No. 2</w:t>
      </w:r>
      <w:r w:rsidRPr="0F12D49B">
        <w:rPr>
          <w:rStyle w:val="normaltextrun"/>
          <w:rFonts w:eastAsiaTheme="majorEastAsia"/>
        </w:rPr>
        <w:t>.</w:t>
      </w:r>
    </w:p>
    <w:p w14:paraId="3D537D4A" w14:textId="77777777" w:rsidR="00371A11" w:rsidRDefault="00371A11" w:rsidP="00371A11">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5F56C95F" w14:textId="35FB581E" w:rsidR="000C2F1A" w:rsidRDefault="00371A11" w:rsidP="0F12D49B">
      <w:pPr>
        <w:pStyle w:val="paragraph"/>
        <w:spacing w:before="0" w:beforeAutospacing="0" w:after="0" w:afterAutospacing="0"/>
        <w:ind w:firstLine="720"/>
        <w:jc w:val="both"/>
        <w:textAlignment w:val="baseline"/>
        <w:rPr>
          <w:rStyle w:val="normaltextrun"/>
          <w:rFonts w:eastAsiaTheme="majorEastAsia"/>
          <w:b/>
          <w:bCs/>
        </w:rPr>
      </w:pPr>
      <w:r w:rsidRPr="0F12D49B">
        <w:rPr>
          <w:rStyle w:val="normaltextrun"/>
          <w:rFonts w:eastAsiaTheme="majorEastAsia"/>
          <w:b/>
          <w:bCs/>
        </w:rPr>
        <w:t>In Favor</w:t>
      </w:r>
      <w:proofErr w:type="gramStart"/>
      <w:r w:rsidRPr="0F12D49B">
        <w:rPr>
          <w:rStyle w:val="normaltextrun"/>
          <w:rFonts w:eastAsiaTheme="majorEastAsia"/>
          <w:b/>
          <w:bCs/>
        </w:rPr>
        <w:t>:</w:t>
      </w:r>
      <w:r>
        <w:tab/>
      </w:r>
      <w:r>
        <w:tab/>
      </w:r>
      <w:r w:rsidRPr="0F12D49B">
        <w:rPr>
          <w:rStyle w:val="normaltextrun"/>
          <w:rFonts w:eastAsiaTheme="majorEastAsia"/>
          <w:b/>
          <w:bCs/>
        </w:rPr>
        <w:t>Against:</w:t>
      </w:r>
      <w:r>
        <w:tab/>
      </w:r>
      <w:r>
        <w:tab/>
      </w:r>
      <w:r w:rsidRPr="0F12D49B">
        <w:rPr>
          <w:rStyle w:val="normaltextrun"/>
          <w:rFonts w:eastAsiaTheme="majorEastAsia"/>
          <w:b/>
          <w:bCs/>
        </w:rPr>
        <w:t>Abstain</w:t>
      </w:r>
      <w:proofErr w:type="gramEnd"/>
      <w:r w:rsidRPr="0F12D49B">
        <w:rPr>
          <w:rStyle w:val="normaltextrun"/>
          <w:rFonts w:eastAsiaTheme="majorEastAsia"/>
          <w:b/>
          <w:bCs/>
        </w:rPr>
        <w:t>:</w:t>
      </w:r>
    </w:p>
    <w:p w14:paraId="2FB68669" w14:textId="1A22722D"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Riley</w:t>
      </w:r>
      <w:r>
        <w:tab/>
      </w:r>
      <w:r w:rsidR="0D8CF7A3" w:rsidRPr="0F12D49B">
        <w:rPr>
          <w:rFonts w:ascii="Times New Roman" w:eastAsia="Times New Roman" w:hAnsi="Times New Roman" w:cs="Times New Roman"/>
          <w:color w:val="000000" w:themeColor="text1"/>
        </w:rPr>
        <w:t xml:space="preserve">       </w:t>
      </w:r>
      <w:r w:rsidRPr="0F12D49B">
        <w:rPr>
          <w:rFonts w:ascii="Times New Roman" w:eastAsia="Times New Roman" w:hAnsi="Times New Roman" w:cs="Times New Roman"/>
          <w:color w:val="000000" w:themeColor="text1"/>
        </w:rPr>
        <w:t>None</w:t>
      </w:r>
      <w:r>
        <w:tab/>
      </w:r>
      <w:r>
        <w:tab/>
      </w:r>
      <w:r>
        <w:tab/>
      </w:r>
      <w:r w:rsidRPr="0F12D49B">
        <w:rPr>
          <w:rFonts w:ascii="Times New Roman" w:eastAsia="Times New Roman" w:hAnsi="Times New Roman" w:cs="Times New Roman"/>
          <w:color w:val="000000" w:themeColor="text1"/>
        </w:rPr>
        <w:t>None</w:t>
      </w:r>
    </w:p>
    <w:p w14:paraId="48F1E9EB" w14:textId="2FB5D60E"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Louis</w:t>
      </w:r>
    </w:p>
    <w:p w14:paraId="2D28FD49" w14:textId="37A22EA9"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Brooks-Powers</w:t>
      </w:r>
    </w:p>
    <w:p w14:paraId="734A13E9" w14:textId="003ACCBF"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Caban</w:t>
      </w:r>
    </w:p>
    <w:p w14:paraId="25F9BF81" w14:textId="3965CFD6"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Abreu</w:t>
      </w:r>
    </w:p>
    <w:p w14:paraId="4B267AB0" w14:textId="20D335AC"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Osee</w:t>
      </w:r>
    </w:p>
    <w:p w14:paraId="34A0FA71" w14:textId="4987FACB"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Salaam</w:t>
      </w:r>
    </w:p>
    <w:p w14:paraId="3D17BD39" w14:textId="464D847E"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Banks</w:t>
      </w:r>
    </w:p>
    <w:p w14:paraId="67B3BC86" w14:textId="500D5064"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Zhuang</w:t>
      </w:r>
    </w:p>
    <w:p w14:paraId="5642FA05" w14:textId="482F1E84"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Encarnacion</w:t>
      </w:r>
    </w:p>
    <w:p w14:paraId="5731DF09" w14:textId="66DEF77E"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J. Sanchez</w:t>
      </w:r>
    </w:p>
    <w:p w14:paraId="75FCE95A" w14:textId="6ADCE7E1"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Thomas-Henry</w:t>
      </w:r>
    </w:p>
    <w:p w14:paraId="404C3137" w14:textId="60187F08" w:rsidR="5C395D06" w:rsidRDefault="5C395D0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Carr</w:t>
      </w:r>
    </w:p>
    <w:p w14:paraId="64937E46" w14:textId="37515C00" w:rsidR="0F12D49B" w:rsidRDefault="0F12D49B" w:rsidP="0F12D49B">
      <w:pPr>
        <w:pStyle w:val="paragraph"/>
        <w:spacing w:before="0" w:beforeAutospacing="0" w:after="0" w:afterAutospacing="0"/>
        <w:ind w:firstLine="720"/>
        <w:jc w:val="both"/>
        <w:rPr>
          <w:rStyle w:val="normaltextrun"/>
          <w:rFonts w:eastAsiaTheme="majorEastAsia"/>
          <w:b/>
          <w:bCs/>
        </w:rPr>
      </w:pPr>
    </w:p>
    <w:p w14:paraId="6A146C96" w14:textId="77777777" w:rsidR="4F3CDFF6" w:rsidRDefault="4F3CDFF6" w:rsidP="0F12D49B">
      <w:pPr>
        <w:pStyle w:val="paragraph"/>
        <w:spacing w:before="0" w:beforeAutospacing="0" w:after="0" w:afterAutospacing="0"/>
        <w:ind w:firstLine="720"/>
        <w:jc w:val="both"/>
        <w:rPr>
          <w:rStyle w:val="normaltextrun"/>
          <w:rFonts w:eastAsiaTheme="majorEastAsia"/>
        </w:rPr>
      </w:pPr>
      <w:r w:rsidRPr="0F12D49B">
        <w:rPr>
          <w:rStyle w:val="normaltextrun"/>
          <w:rFonts w:eastAsiaTheme="majorEastAsia"/>
          <w:b/>
          <w:bCs/>
        </w:rPr>
        <w:t xml:space="preserve">DATE: </w:t>
      </w:r>
      <w:r w:rsidRPr="0F12D49B">
        <w:rPr>
          <w:rStyle w:val="normaltextrun"/>
          <w:rFonts w:eastAsiaTheme="majorEastAsia"/>
        </w:rPr>
        <w:t>February 23, 2026</w:t>
      </w:r>
    </w:p>
    <w:p w14:paraId="212653BE" w14:textId="77777777" w:rsidR="4F3CDFF6" w:rsidRDefault="4F3CDFF6" w:rsidP="0F12D49B">
      <w:pPr>
        <w:pStyle w:val="paragraph"/>
        <w:spacing w:before="0" w:beforeAutospacing="0" w:after="0" w:afterAutospacing="0"/>
        <w:jc w:val="both"/>
        <w:rPr>
          <w:rFonts w:ascii="Segoe UI" w:hAnsi="Segoe UI" w:cs="Segoe UI"/>
          <w:sz w:val="18"/>
          <w:szCs w:val="18"/>
        </w:rPr>
      </w:pPr>
      <w:r w:rsidRPr="0F12D49B">
        <w:rPr>
          <w:rStyle w:val="eop"/>
          <w:rFonts w:eastAsiaTheme="majorEastAsia"/>
        </w:rPr>
        <w:t> </w:t>
      </w:r>
    </w:p>
    <w:p w14:paraId="6C224007" w14:textId="0E16405B" w:rsidR="4F3CDFF6" w:rsidRDefault="4F3CDFF6" w:rsidP="0F12D49B">
      <w:pPr>
        <w:pStyle w:val="paragraph"/>
        <w:spacing w:before="0" w:beforeAutospacing="0" w:after="0" w:afterAutospacing="0"/>
        <w:ind w:firstLine="720"/>
        <w:jc w:val="both"/>
        <w:rPr>
          <w:rStyle w:val="normaltextrun"/>
          <w:rFonts w:eastAsiaTheme="majorEastAsia"/>
        </w:rPr>
      </w:pPr>
      <w:r w:rsidRPr="0F12D49B">
        <w:rPr>
          <w:rStyle w:val="normaltextrun"/>
          <w:rFonts w:eastAsiaTheme="majorEastAsia"/>
        </w:rPr>
        <w:t>The Committee recommends that the Council approve the attached resolution for L.U. Nos. 3-5.</w:t>
      </w:r>
    </w:p>
    <w:p w14:paraId="09670E43" w14:textId="77777777" w:rsidR="4F3CDFF6" w:rsidRDefault="4F3CDFF6" w:rsidP="0F12D49B">
      <w:pPr>
        <w:pStyle w:val="paragraph"/>
        <w:spacing w:before="0" w:beforeAutospacing="0" w:after="0" w:afterAutospacing="0"/>
        <w:jc w:val="both"/>
        <w:rPr>
          <w:rFonts w:ascii="Segoe UI" w:hAnsi="Segoe UI" w:cs="Segoe UI"/>
          <w:sz w:val="18"/>
          <w:szCs w:val="18"/>
        </w:rPr>
      </w:pPr>
      <w:r w:rsidRPr="0F12D49B">
        <w:rPr>
          <w:rStyle w:val="eop"/>
          <w:rFonts w:eastAsiaTheme="majorEastAsia"/>
        </w:rPr>
        <w:t> </w:t>
      </w:r>
    </w:p>
    <w:p w14:paraId="66462AC4" w14:textId="35FB581E" w:rsidR="4F3CDFF6" w:rsidRDefault="4F3CDFF6" w:rsidP="0F12D49B">
      <w:pPr>
        <w:pStyle w:val="paragraph"/>
        <w:spacing w:before="0" w:beforeAutospacing="0" w:after="0" w:afterAutospacing="0"/>
        <w:ind w:firstLine="720"/>
        <w:jc w:val="both"/>
        <w:rPr>
          <w:rStyle w:val="normaltextrun"/>
          <w:rFonts w:eastAsiaTheme="majorEastAsia"/>
          <w:b/>
          <w:bCs/>
        </w:rPr>
      </w:pPr>
      <w:r w:rsidRPr="0F12D49B">
        <w:rPr>
          <w:rStyle w:val="normaltextrun"/>
          <w:rFonts w:eastAsiaTheme="majorEastAsia"/>
          <w:b/>
          <w:bCs/>
        </w:rPr>
        <w:t>In Favor</w:t>
      </w:r>
      <w:proofErr w:type="gramStart"/>
      <w:r w:rsidRPr="0F12D49B">
        <w:rPr>
          <w:rStyle w:val="normaltextrun"/>
          <w:rFonts w:eastAsiaTheme="majorEastAsia"/>
          <w:b/>
          <w:bCs/>
        </w:rPr>
        <w:t>:</w:t>
      </w:r>
      <w:r>
        <w:tab/>
      </w:r>
      <w:r>
        <w:tab/>
      </w:r>
      <w:r w:rsidRPr="0F12D49B">
        <w:rPr>
          <w:rStyle w:val="normaltextrun"/>
          <w:rFonts w:eastAsiaTheme="majorEastAsia"/>
          <w:b/>
          <w:bCs/>
        </w:rPr>
        <w:t>Against:</w:t>
      </w:r>
      <w:r>
        <w:tab/>
      </w:r>
      <w:r>
        <w:tab/>
      </w:r>
      <w:r w:rsidRPr="0F12D49B">
        <w:rPr>
          <w:rStyle w:val="normaltextrun"/>
          <w:rFonts w:eastAsiaTheme="majorEastAsia"/>
          <w:b/>
          <w:bCs/>
        </w:rPr>
        <w:t>Abstain</w:t>
      </w:r>
      <w:proofErr w:type="gramEnd"/>
      <w:r w:rsidRPr="0F12D49B">
        <w:rPr>
          <w:rStyle w:val="normaltextrun"/>
          <w:rFonts w:eastAsiaTheme="majorEastAsia"/>
          <w:b/>
          <w:bCs/>
        </w:rPr>
        <w:t>:</w:t>
      </w:r>
    </w:p>
    <w:p w14:paraId="6BBB5A87" w14:textId="20B88678" w:rsidR="4F3CDFF6" w:rsidRDefault="4F3CDFF6" w:rsidP="07E7E844">
      <w:pPr>
        <w:tabs>
          <w:tab w:val="left" w:pos="2520"/>
        </w:tabs>
        <w:spacing w:after="0" w:line="240" w:lineRule="auto"/>
        <w:ind w:firstLine="720"/>
        <w:jc w:val="both"/>
        <w:rPr>
          <w:rFonts w:ascii="Times New Roman" w:eastAsia="Times New Roman" w:hAnsi="Times New Roman" w:cs="Times New Roman"/>
          <w:color w:val="000000" w:themeColor="text1"/>
        </w:rPr>
      </w:pPr>
      <w:r w:rsidRPr="07E7E844">
        <w:rPr>
          <w:rFonts w:ascii="Times New Roman" w:eastAsia="Times New Roman" w:hAnsi="Times New Roman" w:cs="Times New Roman"/>
          <w:color w:val="000000" w:themeColor="text1"/>
        </w:rPr>
        <w:t>Riley</w:t>
      </w:r>
      <w:r>
        <w:tab/>
      </w:r>
      <w:r w:rsidRPr="07E7E844">
        <w:rPr>
          <w:rFonts w:ascii="Times New Roman" w:eastAsia="Times New Roman" w:hAnsi="Times New Roman" w:cs="Times New Roman"/>
          <w:color w:val="000000" w:themeColor="text1"/>
        </w:rPr>
        <w:t xml:space="preserve">       </w:t>
      </w:r>
      <w:proofErr w:type="gramStart"/>
      <w:r w:rsidRPr="07E7E844">
        <w:rPr>
          <w:rFonts w:ascii="Times New Roman" w:eastAsia="Times New Roman" w:hAnsi="Times New Roman" w:cs="Times New Roman"/>
          <w:color w:val="000000" w:themeColor="text1"/>
        </w:rPr>
        <w:t>None</w:t>
      </w:r>
      <w:proofErr w:type="gramEnd"/>
      <w:r>
        <w:tab/>
      </w:r>
      <w:r>
        <w:tab/>
      </w:r>
      <w:r>
        <w:tab/>
      </w:r>
      <w:r w:rsidR="20918963" w:rsidRPr="07E7E844">
        <w:rPr>
          <w:rFonts w:ascii="Times New Roman" w:eastAsia="Times New Roman" w:hAnsi="Times New Roman" w:cs="Times New Roman"/>
          <w:color w:val="000000" w:themeColor="text1"/>
        </w:rPr>
        <w:t>Carr</w:t>
      </w:r>
    </w:p>
    <w:p w14:paraId="46BC0B87" w14:textId="2FB5D60E"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Louis</w:t>
      </w:r>
    </w:p>
    <w:p w14:paraId="4F1C14CD" w14:textId="37A22EA9"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Brooks-Powers</w:t>
      </w:r>
    </w:p>
    <w:p w14:paraId="644EE527" w14:textId="003ACCBF"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Caban</w:t>
      </w:r>
    </w:p>
    <w:p w14:paraId="6CB10DC3" w14:textId="3965CFD6"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Abreu</w:t>
      </w:r>
    </w:p>
    <w:p w14:paraId="418C078E" w14:textId="20D335AC"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Osee</w:t>
      </w:r>
    </w:p>
    <w:p w14:paraId="76681001" w14:textId="4987FACB"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Salaam</w:t>
      </w:r>
    </w:p>
    <w:p w14:paraId="7E8F871B" w14:textId="464D847E"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Banks</w:t>
      </w:r>
    </w:p>
    <w:p w14:paraId="05E78E0D" w14:textId="500D5064"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Zhuang</w:t>
      </w:r>
    </w:p>
    <w:p w14:paraId="0BEEE670" w14:textId="482F1E84"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Encarnacion</w:t>
      </w:r>
    </w:p>
    <w:p w14:paraId="5FDBDD2C" w14:textId="66DEF77E"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J. Sanchez</w:t>
      </w:r>
    </w:p>
    <w:p w14:paraId="78F01DEB" w14:textId="6ADCE7E1" w:rsidR="4F3CDFF6" w:rsidRDefault="4F3CDFF6" w:rsidP="0F12D49B">
      <w:pPr>
        <w:tabs>
          <w:tab w:val="left" w:pos="2520"/>
        </w:tabs>
        <w:spacing w:after="0" w:line="240" w:lineRule="auto"/>
        <w:ind w:firstLine="720"/>
        <w:jc w:val="both"/>
        <w:rPr>
          <w:rFonts w:ascii="Times New Roman" w:eastAsia="Times New Roman" w:hAnsi="Times New Roman" w:cs="Times New Roman"/>
          <w:color w:val="000000" w:themeColor="text1"/>
        </w:rPr>
      </w:pPr>
      <w:r w:rsidRPr="0F12D49B">
        <w:rPr>
          <w:rFonts w:ascii="Times New Roman" w:eastAsia="Times New Roman" w:hAnsi="Times New Roman" w:cs="Times New Roman"/>
          <w:color w:val="000000" w:themeColor="text1"/>
        </w:rPr>
        <w:t>Thomas-Henry</w:t>
      </w:r>
    </w:p>
    <w:p w14:paraId="13375966" w14:textId="52DEFA7B" w:rsidR="0F12D49B" w:rsidRDefault="0F12D49B" w:rsidP="0F12D49B">
      <w:pPr>
        <w:tabs>
          <w:tab w:val="left" w:pos="2520"/>
        </w:tabs>
        <w:spacing w:after="0" w:line="240" w:lineRule="auto"/>
        <w:ind w:firstLine="720"/>
        <w:jc w:val="both"/>
        <w:rPr>
          <w:rFonts w:ascii="Times New Roman" w:eastAsia="Times New Roman" w:hAnsi="Times New Roman" w:cs="Times New Roman"/>
          <w:color w:val="000000" w:themeColor="text1"/>
        </w:rPr>
      </w:pPr>
    </w:p>
    <w:p w14:paraId="2864273D" w14:textId="4AB10927" w:rsidR="0F12D49B" w:rsidRDefault="0F12D49B"/>
    <w:sectPr w:rsidR="0F12D49B" w:rsidSect="00CB5178">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20084" w14:textId="77777777" w:rsidR="00993604" w:rsidRDefault="00993604" w:rsidP="00092F2F">
      <w:pPr>
        <w:spacing w:after="0" w:line="240" w:lineRule="auto"/>
      </w:pPr>
      <w:r>
        <w:separator/>
      </w:r>
    </w:p>
  </w:endnote>
  <w:endnote w:type="continuationSeparator" w:id="0">
    <w:p w14:paraId="49B90A24" w14:textId="77777777" w:rsidR="00993604" w:rsidRDefault="00993604" w:rsidP="00092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7F8D3" w14:textId="77777777" w:rsidR="00993604" w:rsidRDefault="00993604" w:rsidP="00092F2F">
      <w:pPr>
        <w:spacing w:after="0" w:line="240" w:lineRule="auto"/>
      </w:pPr>
      <w:r>
        <w:separator/>
      </w:r>
    </w:p>
  </w:footnote>
  <w:footnote w:type="continuationSeparator" w:id="0">
    <w:p w14:paraId="63E697AD" w14:textId="77777777" w:rsidR="00993604" w:rsidRDefault="00993604" w:rsidP="00092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B080" w14:textId="77777777" w:rsidR="000D198F" w:rsidRDefault="000D198F" w:rsidP="000D198F">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Pr>
        <w:rFonts w:ascii="Times New Roman" w:hAnsi="Times New Roman" w:cs="Times New Roman"/>
      </w:rPr>
      <w:t>2</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Pr>
        <w:rFonts w:ascii="Times New Roman" w:hAnsi="Times New Roman" w:cs="Times New Roman"/>
      </w:rPr>
      <w:t>5</w:t>
    </w:r>
    <w:r w:rsidRPr="001E1540">
      <w:rPr>
        <w:rFonts w:ascii="Times New Roman" w:hAnsi="Times New Roman" w:cs="Times New Roman"/>
      </w:rPr>
      <w:fldChar w:fldCharType="end"/>
    </w:r>
  </w:p>
  <w:p w14:paraId="0FD227B8" w14:textId="62A21774" w:rsidR="000D198F" w:rsidRDefault="000D198F" w:rsidP="00092F2F">
    <w:pPr>
      <w:pStyle w:val="Header"/>
      <w:rPr>
        <w:rFonts w:ascii="Times New Roman" w:hAnsi="Times New Roman" w:cs="Times New Roman"/>
      </w:rPr>
    </w:pPr>
    <w:r w:rsidRPr="000D198F">
      <w:rPr>
        <w:rFonts w:ascii="Times New Roman" w:hAnsi="Times New Roman" w:cs="Times New Roman"/>
      </w:rPr>
      <w:t>C 250312 HAK, C 250313 HAK, C 250314 HAK and C 250315 HAK</w:t>
    </w:r>
  </w:p>
  <w:p w14:paraId="14FBAF52" w14:textId="76AB464C" w:rsidR="00092F2F" w:rsidRDefault="00092F2F" w:rsidP="00092F2F">
    <w:pPr>
      <w:pStyle w:val="Header"/>
      <w:rPr>
        <w:rFonts w:ascii="Times New Roman" w:hAnsi="Times New Roman" w:cs="Times New Roman"/>
      </w:rPr>
    </w:pPr>
    <w:r w:rsidRPr="005427C0">
      <w:rPr>
        <w:rFonts w:ascii="Times New Roman" w:hAnsi="Times New Roman" w:cs="Times New Roman"/>
      </w:rPr>
      <w:t xml:space="preserve">L.U. No. </w:t>
    </w:r>
    <w:r w:rsidR="00D46E5D">
      <w:rPr>
        <w:rFonts w:ascii="Times New Roman" w:hAnsi="Times New Roman" w:cs="Times New Roman"/>
      </w:rPr>
      <w:t>2-</w:t>
    </w:r>
    <w:r w:rsidR="000D198F">
      <w:rPr>
        <w:rFonts w:ascii="Times New Roman" w:hAnsi="Times New Roman" w:cs="Times New Roman"/>
      </w:rPr>
      <w:t>5</w:t>
    </w:r>
    <w:r w:rsidRPr="005427C0">
      <w:rPr>
        <w:rFonts w:ascii="Times New Roman" w:hAnsi="Times New Roman" w:cs="Times New Roman"/>
      </w:rPr>
      <w:t xml:space="preserve"> (Res. No.__</w:t>
    </w:r>
    <w:r w:rsidR="00D46E5D">
      <w:rPr>
        <w:rFonts w:ascii="Times New Roman" w:hAnsi="Times New Roman" w:cs="Times New Roman"/>
      </w:rPr>
      <w:t xml:space="preserve"> - __</w:t>
    </w:r>
    <w:r w:rsidRPr="005427C0">
      <w:rPr>
        <w:rFonts w:ascii="Times New Roman" w:hAnsi="Times New Roman" w:cs="Times New Roman"/>
      </w:rPr>
      <w:t>)</w:t>
    </w:r>
  </w:p>
  <w:p w14:paraId="4EE0A88C" w14:textId="78C4A1D5" w:rsidR="00092F2F" w:rsidRDefault="00092F2F">
    <w:pPr>
      <w:pStyle w:val="Header"/>
    </w:pPr>
  </w:p>
  <w:p w14:paraId="36623800" w14:textId="77777777" w:rsidR="00092F2F" w:rsidRDefault="00092F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2A7F"/>
    <w:multiLevelType w:val="multilevel"/>
    <w:tmpl w:val="ED544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76778"/>
    <w:multiLevelType w:val="multilevel"/>
    <w:tmpl w:val="8E0617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707860"/>
    <w:multiLevelType w:val="multilevel"/>
    <w:tmpl w:val="B5E835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2B4D2C"/>
    <w:multiLevelType w:val="multilevel"/>
    <w:tmpl w:val="95C2BC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F082FB5"/>
    <w:multiLevelType w:val="multilevel"/>
    <w:tmpl w:val="DE002F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1026F"/>
    <w:multiLevelType w:val="multilevel"/>
    <w:tmpl w:val="2570A6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6F7916"/>
    <w:multiLevelType w:val="multilevel"/>
    <w:tmpl w:val="14148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9E5361"/>
    <w:multiLevelType w:val="multilevel"/>
    <w:tmpl w:val="F71CB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D660EC"/>
    <w:multiLevelType w:val="multilevel"/>
    <w:tmpl w:val="2F787F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FD1E78"/>
    <w:multiLevelType w:val="multilevel"/>
    <w:tmpl w:val="21367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D578B3"/>
    <w:multiLevelType w:val="multilevel"/>
    <w:tmpl w:val="6DE8C5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F167B3"/>
    <w:multiLevelType w:val="multilevel"/>
    <w:tmpl w:val="29F292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4343F10"/>
    <w:multiLevelType w:val="multilevel"/>
    <w:tmpl w:val="022A87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979298">
    <w:abstractNumId w:val="9"/>
  </w:num>
  <w:num w:numId="2" w16cid:durableId="1910846483">
    <w:abstractNumId w:val="3"/>
  </w:num>
  <w:num w:numId="3" w16cid:durableId="1751347820">
    <w:abstractNumId w:val="11"/>
  </w:num>
  <w:num w:numId="4" w16cid:durableId="2118597076">
    <w:abstractNumId w:val="12"/>
  </w:num>
  <w:num w:numId="5" w16cid:durableId="1779521624">
    <w:abstractNumId w:val="7"/>
  </w:num>
  <w:num w:numId="6" w16cid:durableId="1450054367">
    <w:abstractNumId w:val="10"/>
  </w:num>
  <w:num w:numId="7" w16cid:durableId="1261449722">
    <w:abstractNumId w:val="6"/>
  </w:num>
  <w:num w:numId="8" w16cid:durableId="929433461">
    <w:abstractNumId w:val="0"/>
  </w:num>
  <w:num w:numId="9" w16cid:durableId="747924914">
    <w:abstractNumId w:val="8"/>
  </w:num>
  <w:num w:numId="10" w16cid:durableId="188106813">
    <w:abstractNumId w:val="5"/>
  </w:num>
  <w:num w:numId="11" w16cid:durableId="494342338">
    <w:abstractNumId w:val="2"/>
  </w:num>
  <w:num w:numId="12" w16cid:durableId="1096055096">
    <w:abstractNumId w:val="1"/>
  </w:num>
  <w:num w:numId="13" w16cid:durableId="70473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A11"/>
    <w:rsid w:val="00092F2F"/>
    <w:rsid w:val="000A07C3"/>
    <w:rsid w:val="000A73C5"/>
    <w:rsid w:val="000C2F1A"/>
    <w:rsid w:val="000D198F"/>
    <w:rsid w:val="000F2EC6"/>
    <w:rsid w:val="001313F3"/>
    <w:rsid w:val="00143AF0"/>
    <w:rsid w:val="00235B37"/>
    <w:rsid w:val="00306CCD"/>
    <w:rsid w:val="00371A11"/>
    <w:rsid w:val="00380C6B"/>
    <w:rsid w:val="0039604D"/>
    <w:rsid w:val="004555D4"/>
    <w:rsid w:val="00491BFB"/>
    <w:rsid w:val="00522F75"/>
    <w:rsid w:val="00592A2F"/>
    <w:rsid w:val="005B5AD5"/>
    <w:rsid w:val="00607EFD"/>
    <w:rsid w:val="00726970"/>
    <w:rsid w:val="00773478"/>
    <w:rsid w:val="007C7D61"/>
    <w:rsid w:val="007E649D"/>
    <w:rsid w:val="00801F75"/>
    <w:rsid w:val="00926D2C"/>
    <w:rsid w:val="00993604"/>
    <w:rsid w:val="00A23356"/>
    <w:rsid w:val="00A60EB0"/>
    <w:rsid w:val="00C13674"/>
    <w:rsid w:val="00CB05AE"/>
    <w:rsid w:val="00CB5178"/>
    <w:rsid w:val="00CD28B9"/>
    <w:rsid w:val="00CD5807"/>
    <w:rsid w:val="00D46E5D"/>
    <w:rsid w:val="00D90FD2"/>
    <w:rsid w:val="00DC1BB3"/>
    <w:rsid w:val="00E76493"/>
    <w:rsid w:val="00E95644"/>
    <w:rsid w:val="00EC02FF"/>
    <w:rsid w:val="00EF6B2D"/>
    <w:rsid w:val="00F57359"/>
    <w:rsid w:val="07E7E844"/>
    <w:rsid w:val="0D8CF7A3"/>
    <w:rsid w:val="0F12D49B"/>
    <w:rsid w:val="0F6DB68B"/>
    <w:rsid w:val="191419C8"/>
    <w:rsid w:val="20918963"/>
    <w:rsid w:val="304BFADF"/>
    <w:rsid w:val="31ADCBD4"/>
    <w:rsid w:val="48B64EC0"/>
    <w:rsid w:val="4F07BD5C"/>
    <w:rsid w:val="4F3CDFF6"/>
    <w:rsid w:val="52DC50AD"/>
    <w:rsid w:val="530A72CB"/>
    <w:rsid w:val="570CF1CE"/>
    <w:rsid w:val="5C395D06"/>
    <w:rsid w:val="5D0E26D2"/>
    <w:rsid w:val="5DB1BB56"/>
    <w:rsid w:val="763E7EAA"/>
    <w:rsid w:val="78134059"/>
    <w:rsid w:val="7A59D164"/>
    <w:rsid w:val="7E619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A8791"/>
  <w15:chartTrackingRefBased/>
  <w15:docId w15:val="{9EEDB529-A2E4-4750-91C9-20BFEED3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A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A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A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A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A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A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A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A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A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A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A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A11"/>
    <w:rPr>
      <w:rFonts w:eastAsiaTheme="majorEastAsia" w:cstheme="majorBidi"/>
      <w:color w:val="272727" w:themeColor="text1" w:themeTint="D8"/>
    </w:rPr>
  </w:style>
  <w:style w:type="paragraph" w:styleId="Title">
    <w:name w:val="Title"/>
    <w:basedOn w:val="Normal"/>
    <w:next w:val="Normal"/>
    <w:link w:val="TitleChar"/>
    <w:uiPriority w:val="10"/>
    <w:qFormat/>
    <w:rsid w:val="00371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A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A11"/>
    <w:pPr>
      <w:spacing w:before="160"/>
      <w:jc w:val="center"/>
    </w:pPr>
    <w:rPr>
      <w:i/>
      <w:iCs/>
      <w:color w:val="404040" w:themeColor="text1" w:themeTint="BF"/>
    </w:rPr>
  </w:style>
  <w:style w:type="character" w:customStyle="1" w:styleId="QuoteChar">
    <w:name w:val="Quote Char"/>
    <w:basedOn w:val="DefaultParagraphFont"/>
    <w:link w:val="Quote"/>
    <w:uiPriority w:val="29"/>
    <w:rsid w:val="00371A11"/>
    <w:rPr>
      <w:i/>
      <w:iCs/>
      <w:color w:val="404040" w:themeColor="text1" w:themeTint="BF"/>
    </w:rPr>
  </w:style>
  <w:style w:type="paragraph" w:styleId="ListParagraph">
    <w:name w:val="List Paragraph"/>
    <w:basedOn w:val="Normal"/>
    <w:uiPriority w:val="34"/>
    <w:qFormat/>
    <w:rsid w:val="00371A11"/>
    <w:pPr>
      <w:ind w:left="720"/>
      <w:contextualSpacing/>
    </w:pPr>
  </w:style>
  <w:style w:type="character" w:styleId="IntenseEmphasis">
    <w:name w:val="Intense Emphasis"/>
    <w:basedOn w:val="DefaultParagraphFont"/>
    <w:uiPriority w:val="21"/>
    <w:qFormat/>
    <w:rsid w:val="00371A11"/>
    <w:rPr>
      <w:i/>
      <w:iCs/>
      <w:color w:val="0F4761" w:themeColor="accent1" w:themeShade="BF"/>
    </w:rPr>
  </w:style>
  <w:style w:type="paragraph" w:styleId="IntenseQuote">
    <w:name w:val="Intense Quote"/>
    <w:basedOn w:val="Normal"/>
    <w:next w:val="Normal"/>
    <w:link w:val="IntenseQuoteChar"/>
    <w:uiPriority w:val="30"/>
    <w:qFormat/>
    <w:rsid w:val="00371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A11"/>
    <w:rPr>
      <w:i/>
      <w:iCs/>
      <w:color w:val="0F4761" w:themeColor="accent1" w:themeShade="BF"/>
    </w:rPr>
  </w:style>
  <w:style w:type="character" w:styleId="IntenseReference">
    <w:name w:val="Intense Reference"/>
    <w:basedOn w:val="DefaultParagraphFont"/>
    <w:uiPriority w:val="32"/>
    <w:qFormat/>
    <w:rsid w:val="00371A11"/>
    <w:rPr>
      <w:b/>
      <w:bCs/>
      <w:smallCaps/>
      <w:color w:val="0F4761" w:themeColor="accent1" w:themeShade="BF"/>
      <w:spacing w:val="5"/>
    </w:rPr>
  </w:style>
  <w:style w:type="paragraph" w:customStyle="1" w:styleId="paragraph">
    <w:name w:val="paragraph"/>
    <w:basedOn w:val="Normal"/>
    <w:rsid w:val="00371A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371A11"/>
  </w:style>
  <w:style w:type="character" w:customStyle="1" w:styleId="normaltextrun">
    <w:name w:val="normaltextrun"/>
    <w:basedOn w:val="DefaultParagraphFont"/>
    <w:rsid w:val="00371A11"/>
  </w:style>
  <w:style w:type="character" w:customStyle="1" w:styleId="tabchar">
    <w:name w:val="tabchar"/>
    <w:basedOn w:val="DefaultParagraphFont"/>
    <w:rsid w:val="00371A11"/>
  </w:style>
  <w:style w:type="character" w:customStyle="1" w:styleId="contentcontrolboundarysink">
    <w:name w:val="contentcontrolboundarysink"/>
    <w:basedOn w:val="DefaultParagraphFont"/>
    <w:rsid w:val="00371A11"/>
  </w:style>
  <w:style w:type="paragraph" w:styleId="Header">
    <w:name w:val="header"/>
    <w:basedOn w:val="Normal"/>
    <w:link w:val="HeaderChar"/>
    <w:uiPriority w:val="99"/>
    <w:unhideWhenUsed/>
    <w:rsid w:val="00092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F2F"/>
  </w:style>
  <w:style w:type="paragraph" w:styleId="Footer">
    <w:name w:val="footer"/>
    <w:basedOn w:val="Normal"/>
    <w:link w:val="FooterChar"/>
    <w:uiPriority w:val="99"/>
    <w:unhideWhenUsed/>
    <w:rsid w:val="00092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16C94-DB1F-4DD7-8556-414C5AF6C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87944-7BA8-43DA-9BEF-758A077597B1}">
  <ds:schemaRefs>
    <ds:schemaRef ds:uri="http://schemas.microsoft.com/sharepoint/v3/contenttype/forms"/>
  </ds:schemaRefs>
</ds:datastoreItem>
</file>

<file path=customXml/itemProps3.xml><?xml version="1.0" encoding="utf-8"?>
<ds:datastoreItem xmlns:ds="http://schemas.openxmlformats.org/officeDocument/2006/customXml" ds:itemID="{98E39E07-7E4D-4E63-B8F2-8C5BF54D1FAC}">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3535</Characters>
  <Application>Microsoft Office Word</Application>
  <DocSecurity>4</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2026-02-24T17:03:00Z</dcterms:created>
  <dcterms:modified xsi:type="dcterms:W3CDTF">2026-02-24T17:03:00Z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