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5AF7" w14:textId="77777777" w:rsidR="00FF614E" w:rsidRDefault="00FF614E" w:rsidP="6F544FC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132DB29D">
        <w:rPr>
          <w:rStyle w:val="eop"/>
          <w:rFonts w:eastAsiaTheme="majorEastAsia"/>
        </w:rPr>
        <w:t> </w:t>
      </w:r>
    </w:p>
    <w:p w14:paraId="7A7DB2DC" w14:textId="77777777" w:rsidR="00FF614E" w:rsidRDefault="00FF614E" w:rsidP="00375A1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 OF THE CITY OF NEW YORK</w:t>
      </w:r>
      <w:r>
        <w:rPr>
          <w:rStyle w:val="eop"/>
          <w:rFonts w:eastAsiaTheme="majorEastAsia"/>
        </w:rPr>
        <w:t> </w:t>
      </w:r>
    </w:p>
    <w:p w14:paraId="434388F3" w14:textId="7AE0DAB1" w:rsidR="00FF614E" w:rsidRDefault="00FF614E" w:rsidP="38D3E41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38D3E419">
        <w:rPr>
          <w:rStyle w:val="normaltextrun"/>
          <w:rFonts w:eastAsiaTheme="majorEastAsia"/>
          <w:b/>
          <w:bCs/>
        </w:rPr>
        <w:t xml:space="preserve">RESOLUTION NO. </w:t>
      </w:r>
      <w:r w:rsidR="1CC309AB" w:rsidRPr="38D3E419">
        <w:rPr>
          <w:rStyle w:val="normaltextrun"/>
          <w:rFonts w:eastAsiaTheme="majorEastAsia"/>
          <w:b/>
          <w:bCs/>
        </w:rPr>
        <w:t>314</w:t>
      </w:r>
      <w:r w:rsidRPr="38D3E419">
        <w:rPr>
          <w:rStyle w:val="eop"/>
          <w:rFonts w:eastAsiaTheme="majorEastAsia"/>
        </w:rPr>
        <w:t> </w:t>
      </w:r>
    </w:p>
    <w:p w14:paraId="10E9A2D4" w14:textId="77777777" w:rsidR="00FF614E" w:rsidRDefault="00FF614E" w:rsidP="00375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E185C9B" w14:textId="5B41E752" w:rsidR="00FF614E" w:rsidRDefault="00FF614E" w:rsidP="293E3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93E3535">
        <w:rPr>
          <w:rStyle w:val="normaltextrun"/>
          <w:rFonts w:eastAsiaTheme="majorEastAsia"/>
          <w:b/>
          <w:bCs/>
        </w:rPr>
        <w:t xml:space="preserve">Resolution approving the decision of the City Planning Commission on ULURP No. </w:t>
      </w:r>
      <w:r w:rsidRPr="293E3535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 xml:space="preserve">C </w:t>
      </w:r>
      <w:r w:rsidR="00E31DB8" w:rsidRPr="293E3535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2</w:t>
      </w:r>
      <w:r w:rsidR="7483C103" w:rsidRPr="293E3535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 xml:space="preserve">50252 </w:t>
      </w:r>
      <w:r w:rsidRPr="293E3535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ZM</w:t>
      </w:r>
      <w:r w:rsidR="00B01F12" w:rsidRPr="293E3535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Q</w:t>
      </w:r>
      <w:r w:rsidRPr="293E3535">
        <w:rPr>
          <w:rStyle w:val="normaltextrun"/>
          <w:rFonts w:eastAsiaTheme="majorEastAsia"/>
          <w:b/>
          <w:bCs/>
        </w:rPr>
        <w:t>,</w:t>
      </w:r>
      <w:r w:rsidR="00930CC8" w:rsidRPr="293E3535">
        <w:rPr>
          <w:rStyle w:val="normaltextrun"/>
          <w:rFonts w:eastAsiaTheme="majorEastAsia"/>
          <w:b/>
          <w:bCs/>
        </w:rPr>
        <w:t xml:space="preserve"> for </w:t>
      </w:r>
      <w:r w:rsidRPr="293E3535">
        <w:rPr>
          <w:rStyle w:val="normaltextrun"/>
          <w:rFonts w:eastAsiaTheme="majorEastAsia"/>
          <w:b/>
          <w:bCs/>
        </w:rPr>
        <w:t>a Zoning Map amendment (L.U. No.</w:t>
      </w:r>
      <w:r w:rsidR="22D3B6EB" w:rsidRPr="293E3535">
        <w:rPr>
          <w:rStyle w:val="normaltextrun"/>
          <w:rFonts w:eastAsiaTheme="majorEastAsia"/>
          <w:b/>
          <w:bCs/>
        </w:rPr>
        <w:t xml:space="preserve"> 27</w:t>
      </w:r>
      <w:r w:rsidRPr="293E3535">
        <w:rPr>
          <w:rStyle w:val="normaltextrun"/>
          <w:rFonts w:eastAsiaTheme="majorEastAsia"/>
          <w:b/>
          <w:bCs/>
        </w:rPr>
        <w:t>).</w:t>
      </w:r>
      <w:r w:rsidRPr="293E3535">
        <w:rPr>
          <w:rStyle w:val="eop"/>
          <w:rFonts w:eastAsiaTheme="majorEastAsia"/>
        </w:rPr>
        <w:t> </w:t>
      </w:r>
    </w:p>
    <w:p w14:paraId="37A58BFD" w14:textId="77777777" w:rsidR="00FF614E" w:rsidRDefault="00FF614E" w:rsidP="00375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4F82F1E" w14:textId="693D9E17" w:rsidR="00FF614E" w:rsidRDefault="00FF614E" w:rsidP="132DB29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132DB29D">
        <w:rPr>
          <w:rStyle w:val="normaltextrun"/>
          <w:rFonts w:eastAsiaTheme="majorEastAsia"/>
          <w:b/>
          <w:bCs/>
        </w:rPr>
        <w:t xml:space="preserve">By Council Members </w:t>
      </w:r>
      <w:r w:rsidR="2E3AD3B2" w:rsidRPr="132DB29D">
        <w:rPr>
          <w:rStyle w:val="normaltextrun"/>
          <w:rFonts w:eastAsiaTheme="majorEastAsia"/>
          <w:b/>
          <w:bCs/>
        </w:rPr>
        <w:t>Riley and Louis</w:t>
      </w:r>
      <w:r w:rsidRPr="132DB29D">
        <w:rPr>
          <w:rStyle w:val="eop"/>
          <w:rFonts w:eastAsiaTheme="majorEastAsia"/>
        </w:rPr>
        <w:t> </w:t>
      </w:r>
    </w:p>
    <w:p w14:paraId="2034734F" w14:textId="77777777" w:rsidR="00FF614E" w:rsidRDefault="00FF614E" w:rsidP="00375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7385646" w14:textId="08D970B6" w:rsidR="00FF614E" w:rsidRPr="002C3CE3" w:rsidRDefault="00FF614E" w:rsidP="132DB29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eastAsiaTheme="majorEastAsia"/>
          <w:color w:val="000000"/>
          <w:shd w:val="clear" w:color="auto" w:fill="FFFFFF"/>
        </w:rPr>
      </w:pPr>
      <w:r w:rsidRPr="293E3535">
        <w:rPr>
          <w:rStyle w:val="normaltextrun"/>
          <w:rFonts w:eastAsiaTheme="majorEastAsia"/>
        </w:rPr>
        <w:t>WHEREAS</w:t>
      </w:r>
      <w:bookmarkStart w:id="0" w:name="_Hlk213198447"/>
      <w:r w:rsidRPr="293E3535">
        <w:rPr>
          <w:rStyle w:val="normaltextrun"/>
          <w:rFonts w:eastAsiaTheme="majorEastAsia"/>
        </w:rPr>
        <w:t xml:space="preserve">, </w:t>
      </w:r>
      <w:r w:rsidR="6301D973" w:rsidRPr="293E3535">
        <w:rPr>
          <w:rStyle w:val="normaltextrun"/>
          <w:rFonts w:eastAsiaTheme="majorEastAsia"/>
        </w:rPr>
        <w:t>Philip Mathai</w:t>
      </w:r>
      <w:r w:rsidRPr="293E3535">
        <w:rPr>
          <w:rStyle w:val="normaltextrun"/>
          <w:rFonts w:eastAsiaTheme="majorEastAsia"/>
        </w:rPr>
        <w:t xml:space="preserve"> filed an application pursuant to Sections 197-c and 201 </w:t>
      </w:r>
      <w:bookmarkStart w:id="1" w:name="_Hlk213198478"/>
      <w:bookmarkEnd w:id="0"/>
      <w:r w:rsidRPr="293E3535">
        <w:rPr>
          <w:rStyle w:val="normaltextrun"/>
          <w:rFonts w:eastAsiaTheme="majorEastAsia"/>
        </w:rPr>
        <w:t xml:space="preserve">of the New York City Charter </w:t>
      </w:r>
      <w:bookmarkEnd w:id="1"/>
      <w:r w:rsidRPr="293E3535">
        <w:rPr>
          <w:rStyle w:val="normaltextrun"/>
          <w:rFonts w:eastAsiaTheme="majorEastAsia"/>
        </w:rPr>
        <w:t xml:space="preserve">for an amendment of the Zoning Map, Section No. </w:t>
      </w:r>
      <w:r w:rsidR="5FDAA84A" w:rsidRPr="293E3535">
        <w:rPr>
          <w:rStyle w:val="normaltextrun"/>
          <w:rFonts w:eastAsiaTheme="majorEastAsia"/>
        </w:rPr>
        <w:t>1</w:t>
      </w:r>
      <w:r w:rsidR="13C1F018" w:rsidRPr="293E3535">
        <w:rPr>
          <w:rStyle w:val="normaltextrun"/>
          <w:rFonts w:eastAsiaTheme="majorEastAsia"/>
        </w:rPr>
        <w:t>5c</w:t>
      </w:r>
      <w:r w:rsidRPr="293E3535">
        <w:rPr>
          <w:rStyle w:val="normaltextrun"/>
          <w:rFonts w:eastAsiaTheme="majorEastAsia"/>
        </w:rPr>
        <w:t>,</w:t>
      </w:r>
      <w:r w:rsidR="3509D11D" w:rsidRPr="293E3535">
        <w:rPr>
          <w:rStyle w:val="normaltextrun"/>
          <w:rFonts w:eastAsiaTheme="majorEastAsia"/>
        </w:rPr>
        <w:t xml:space="preserve"> changing from an R</w:t>
      </w:r>
      <w:r w:rsidR="343FA6A5" w:rsidRPr="293E3535">
        <w:rPr>
          <w:rStyle w:val="normaltextrun"/>
          <w:rFonts w:eastAsiaTheme="majorEastAsia"/>
        </w:rPr>
        <w:t>4-1</w:t>
      </w:r>
      <w:r w:rsidR="3509D11D" w:rsidRPr="293E3535">
        <w:rPr>
          <w:rStyle w:val="normaltextrun"/>
          <w:rFonts w:eastAsiaTheme="majorEastAsia"/>
        </w:rPr>
        <w:t xml:space="preserve"> District to an R</w:t>
      </w:r>
      <w:r w:rsidR="4C65A405" w:rsidRPr="293E3535">
        <w:rPr>
          <w:rStyle w:val="normaltextrun"/>
          <w:rFonts w:eastAsiaTheme="majorEastAsia"/>
        </w:rPr>
        <w:t xml:space="preserve">4 </w:t>
      </w:r>
      <w:r w:rsidR="3509D11D" w:rsidRPr="293E3535">
        <w:rPr>
          <w:rStyle w:val="normaltextrun"/>
          <w:rFonts w:eastAsiaTheme="majorEastAsia"/>
        </w:rPr>
        <w:t xml:space="preserve">District </w:t>
      </w:r>
      <w:r w:rsidR="772DEF7E" w:rsidRPr="34A37C73">
        <w:t>property bounded by 90th Avenue, Commonwealth Boulevard, a line 100 feet northwesterly of Jericho Turnpike, and a line 430 feet easterly of 247th Street</w:t>
      </w:r>
      <w:r w:rsidR="3509D11D" w:rsidRPr="34A37C73">
        <w:rPr>
          <w:rStyle w:val="normaltextrun"/>
          <w:rFonts w:eastAsiaTheme="majorEastAsia"/>
        </w:rPr>
        <w:t>,</w:t>
      </w:r>
      <w:r w:rsidR="0AF04617" w:rsidRPr="34A37C73">
        <w:rPr>
          <w:rStyle w:val="normaltextrun"/>
          <w:rFonts w:eastAsiaTheme="majorEastAsia"/>
        </w:rPr>
        <w:t xml:space="preserve"> </w:t>
      </w:r>
      <w:r w:rsidR="0AF04617" w:rsidRPr="132DB29D">
        <w:t>as shown on a diagram (for illustrative purposes only) dated July 14, 2025</w:t>
      </w:r>
      <w:r w:rsidR="3509D11D" w:rsidRPr="34A37C73">
        <w:rPr>
          <w:rStyle w:val="normaltextrun"/>
          <w:rFonts w:eastAsiaTheme="majorEastAsia"/>
        </w:rPr>
        <w:t xml:space="preserve"> Borough of Queens, Community District 1</w:t>
      </w:r>
      <w:r w:rsidR="3A1DFC08" w:rsidRPr="34A37C73">
        <w:rPr>
          <w:rStyle w:val="normaltextrun"/>
          <w:rFonts w:eastAsiaTheme="majorEastAsia"/>
        </w:rPr>
        <w:t>3</w:t>
      </w:r>
      <w:r w:rsidR="3509D11D" w:rsidRPr="34A37C73">
        <w:rPr>
          <w:rStyle w:val="normaltextrun"/>
          <w:rFonts w:eastAsiaTheme="majorEastAsia"/>
        </w:rPr>
        <w:t xml:space="preserve"> </w:t>
      </w:r>
      <w:r w:rsidRPr="293E3535">
        <w:rPr>
          <w:rStyle w:val="normaltextrun"/>
          <w:rFonts w:eastAsiaTheme="majorEastAsia"/>
        </w:rPr>
        <w:t xml:space="preserve">(ULURP No. </w:t>
      </w:r>
      <w:r w:rsidRPr="34A37C73">
        <w:rPr>
          <w:rStyle w:val="normaltextrun"/>
          <w:rFonts w:eastAsiaTheme="majorEastAsia"/>
          <w:color w:val="000000" w:themeColor="text1"/>
        </w:rPr>
        <w:t xml:space="preserve">C </w:t>
      </w:r>
      <w:r w:rsidR="00802C4E" w:rsidRPr="293E3535">
        <w:rPr>
          <w:rStyle w:val="normaltextrun"/>
          <w:rFonts w:eastAsiaTheme="majorEastAsia"/>
          <w:color w:val="000000"/>
          <w:shd w:val="clear" w:color="auto" w:fill="FFFFFF"/>
        </w:rPr>
        <w:t>2</w:t>
      </w:r>
      <w:r w:rsidR="367A01EC" w:rsidRPr="293E3535">
        <w:rPr>
          <w:rStyle w:val="normaltextrun"/>
          <w:rFonts w:eastAsiaTheme="majorEastAsia"/>
          <w:color w:val="000000"/>
          <w:shd w:val="clear" w:color="auto" w:fill="FFFFFF"/>
        </w:rPr>
        <w:t>50252</w:t>
      </w:r>
      <w:r w:rsidR="6ADA1B30" w:rsidRPr="293E3535">
        <w:rPr>
          <w:rStyle w:val="normaltextrun"/>
          <w:rFonts w:eastAsiaTheme="majorEastAsia"/>
          <w:color w:val="000000"/>
          <w:shd w:val="clear" w:color="auto" w:fill="FFFFFF"/>
        </w:rPr>
        <w:t xml:space="preserve"> </w:t>
      </w:r>
      <w:r w:rsidR="00802C4E" w:rsidRPr="293E3535">
        <w:rPr>
          <w:rStyle w:val="normaltextrun"/>
          <w:rFonts w:eastAsiaTheme="majorEastAsia"/>
          <w:color w:val="000000"/>
          <w:shd w:val="clear" w:color="auto" w:fill="FFFFFF"/>
        </w:rPr>
        <w:t>ZMQ</w:t>
      </w:r>
      <w:r w:rsidRPr="34A37C73">
        <w:rPr>
          <w:rStyle w:val="normaltextrun"/>
          <w:rFonts w:eastAsiaTheme="majorEastAsia"/>
          <w:shd w:val="clear" w:color="auto" w:fill="FFFFFF"/>
        </w:rPr>
        <w:t>) (the "Application");</w:t>
      </w:r>
      <w:r w:rsidRPr="293E3535">
        <w:rPr>
          <w:rStyle w:val="eop"/>
          <w:rFonts w:eastAsiaTheme="majorEastAsia"/>
        </w:rPr>
        <w:t> </w:t>
      </w:r>
    </w:p>
    <w:p w14:paraId="67527439" w14:textId="77777777" w:rsidR="00FF614E" w:rsidRDefault="00FF614E" w:rsidP="00375A12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141A2C5" w14:textId="113885F8" w:rsidR="00FF614E" w:rsidRDefault="00FF614E" w:rsidP="00375A12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 xml:space="preserve">WHEREAS, the City Planning Commission filed with the Council on </w:t>
      </w:r>
      <w:r w:rsidR="004355C0">
        <w:rPr>
          <w:rStyle w:val="normaltextrun"/>
          <w:rFonts w:eastAsiaTheme="majorEastAsia"/>
        </w:rPr>
        <w:t>January 5</w:t>
      </w:r>
      <w:r>
        <w:rPr>
          <w:rStyle w:val="normaltextrun"/>
          <w:rFonts w:eastAsiaTheme="majorEastAsia"/>
        </w:rPr>
        <w:t xml:space="preserve">, </w:t>
      </w:r>
      <w:proofErr w:type="gramStart"/>
      <w:r>
        <w:rPr>
          <w:rStyle w:val="normaltextrun"/>
          <w:rFonts w:eastAsiaTheme="majorEastAsia"/>
        </w:rPr>
        <w:t>202</w:t>
      </w:r>
      <w:r w:rsidR="00D30374">
        <w:rPr>
          <w:rStyle w:val="normaltextrun"/>
          <w:rFonts w:eastAsiaTheme="majorEastAsia"/>
        </w:rPr>
        <w:t>6</w:t>
      </w:r>
      <w:proofErr w:type="gramEnd"/>
      <w:r>
        <w:rPr>
          <w:rStyle w:val="normaltextrun"/>
          <w:rFonts w:eastAsiaTheme="majorEastAsia"/>
        </w:rPr>
        <w:t xml:space="preserve"> its decision dated </w:t>
      </w:r>
      <w:r w:rsidR="00D30374">
        <w:rPr>
          <w:rStyle w:val="normaltextrun"/>
          <w:rFonts w:eastAsiaTheme="majorEastAsia"/>
        </w:rPr>
        <w:t>December 17</w:t>
      </w:r>
      <w:r>
        <w:rPr>
          <w:rStyle w:val="normaltextrun"/>
          <w:rFonts w:eastAsiaTheme="majorEastAsia"/>
        </w:rPr>
        <w:t xml:space="preserve">, 2025 (the "Decision") on the </w:t>
      </w:r>
      <w:proofErr w:type="gramStart"/>
      <w:r>
        <w:rPr>
          <w:rStyle w:val="normaltextrun"/>
          <w:rFonts w:eastAsiaTheme="majorEastAsia"/>
        </w:rPr>
        <w:t>Application;</w:t>
      </w:r>
      <w:proofErr w:type="gramEnd"/>
      <w:r>
        <w:rPr>
          <w:rStyle w:val="eop"/>
          <w:rFonts w:eastAsiaTheme="majorEastAsia"/>
        </w:rPr>
        <w:t> </w:t>
      </w:r>
    </w:p>
    <w:p w14:paraId="18568469" w14:textId="4641A22F" w:rsidR="00C65CD0" w:rsidRDefault="00A5676D" w:rsidP="34A37C7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4A37C73">
        <w:rPr>
          <w:rStyle w:val="eop"/>
          <w:rFonts w:eastAsiaTheme="majorEastAsia"/>
        </w:rPr>
        <w:t> </w:t>
      </w:r>
      <w:bookmarkStart w:id="2" w:name="_Hlk213198803"/>
      <w:bookmarkEnd w:id="2"/>
    </w:p>
    <w:p w14:paraId="74D0E486" w14:textId="132F5089" w:rsidR="00FF614E" w:rsidRDefault="00FF614E" w:rsidP="7D5DE57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7D5DE57B">
        <w:rPr>
          <w:rStyle w:val="normaltextrun"/>
          <w:rFonts w:eastAsiaTheme="majorEastAsia"/>
        </w:rPr>
        <w:t>WHEREAS,</w:t>
      </w:r>
      <w:proofErr w:type="gramEnd"/>
      <w:r w:rsidRPr="7D5DE57B">
        <w:rPr>
          <w:rStyle w:val="normaltextrun"/>
          <w:rFonts w:eastAsiaTheme="majorEastAsia"/>
        </w:rPr>
        <w:t xml:space="preserve"> the Decision is subject to review and action by the Council pursuant to Section</w:t>
      </w:r>
      <w:r w:rsidR="002C3CE3" w:rsidRPr="7D5DE57B">
        <w:rPr>
          <w:rStyle w:val="normaltextrun"/>
          <w:rFonts w:eastAsiaTheme="majorEastAsia"/>
        </w:rPr>
        <w:t>s</w:t>
      </w:r>
      <w:r w:rsidRPr="7D5DE57B">
        <w:rPr>
          <w:rStyle w:val="normaltextrun"/>
          <w:rFonts w:eastAsiaTheme="majorEastAsia"/>
        </w:rPr>
        <w:t xml:space="preserve"> 197</w:t>
      </w:r>
      <w:r w:rsidR="002C3CE3" w:rsidRPr="7D5DE57B">
        <w:rPr>
          <w:rStyle w:val="normaltextrun"/>
          <w:rFonts w:eastAsiaTheme="majorEastAsia"/>
        </w:rPr>
        <w:t>-</w:t>
      </w:r>
      <w:r w:rsidR="698FF7CD" w:rsidRPr="7D5DE57B">
        <w:rPr>
          <w:rStyle w:val="normaltextrun"/>
          <w:rFonts w:eastAsiaTheme="majorEastAsia"/>
        </w:rPr>
        <w:t>d</w:t>
      </w:r>
      <w:r w:rsidR="00CC3763" w:rsidRPr="7D5DE57B">
        <w:rPr>
          <w:rStyle w:val="normaltextrun"/>
          <w:rFonts w:eastAsiaTheme="majorEastAsia"/>
        </w:rPr>
        <w:t xml:space="preserve"> </w:t>
      </w:r>
      <w:r w:rsidRPr="7D5DE57B">
        <w:rPr>
          <w:rStyle w:val="normaltextrun"/>
          <w:rFonts w:eastAsiaTheme="majorEastAsia"/>
        </w:rPr>
        <w:t xml:space="preserve">of the City </w:t>
      </w:r>
      <w:proofErr w:type="gramStart"/>
      <w:r w:rsidRPr="7D5DE57B">
        <w:rPr>
          <w:rStyle w:val="normaltextrun"/>
          <w:rFonts w:eastAsiaTheme="majorEastAsia"/>
        </w:rPr>
        <w:t>Charter;</w:t>
      </w:r>
      <w:proofErr w:type="gramEnd"/>
      <w:r w:rsidRPr="7D5DE57B">
        <w:rPr>
          <w:rStyle w:val="eop"/>
          <w:rFonts w:eastAsiaTheme="majorEastAsia"/>
        </w:rPr>
        <w:t> </w:t>
      </w:r>
    </w:p>
    <w:p w14:paraId="0CDBED4E" w14:textId="77777777" w:rsidR="00FF614E" w:rsidRDefault="00FF614E" w:rsidP="00375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C2B904A" w14:textId="4272A9D0" w:rsidR="00FF614E" w:rsidRDefault="1A8258FA" w:rsidP="66F0E57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66F0E57F">
        <w:rPr>
          <w:rStyle w:val="normaltextrun"/>
          <w:rFonts w:eastAsiaTheme="majorEastAsia"/>
        </w:rPr>
        <w:t xml:space="preserve">WHEREAS, upon due notice, the Council held a public hearing on the Decision and Application on </w:t>
      </w:r>
      <w:r w:rsidR="333AF477" w:rsidRPr="66F0E57F">
        <w:rPr>
          <w:rStyle w:val="normaltextrun"/>
          <w:rFonts w:eastAsiaTheme="majorEastAsia"/>
        </w:rPr>
        <w:t xml:space="preserve">February 3, </w:t>
      </w:r>
      <w:proofErr w:type="gramStart"/>
      <w:r w:rsidR="14166501" w:rsidRPr="66F0E57F">
        <w:rPr>
          <w:rStyle w:val="normaltextrun"/>
          <w:rFonts w:eastAsiaTheme="majorEastAsia"/>
        </w:rPr>
        <w:t>2026</w:t>
      </w:r>
      <w:r w:rsidRPr="66F0E57F">
        <w:rPr>
          <w:rStyle w:val="normaltextrun"/>
          <w:rFonts w:eastAsiaTheme="majorEastAsia"/>
        </w:rPr>
        <w:t>;</w:t>
      </w:r>
      <w:proofErr w:type="gramEnd"/>
      <w:r w:rsidRPr="66F0E57F">
        <w:rPr>
          <w:rStyle w:val="eop"/>
          <w:rFonts w:eastAsiaTheme="majorEastAsia"/>
        </w:rPr>
        <w:t> </w:t>
      </w:r>
    </w:p>
    <w:p w14:paraId="5E4B679C" w14:textId="77777777" w:rsidR="00FF614E" w:rsidRDefault="00FF614E" w:rsidP="00375A12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DD2A7E9" w14:textId="77777777" w:rsidR="00FF614E" w:rsidRDefault="00FF614E" w:rsidP="00375A12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WHEREAS, the Council has considered </w:t>
      </w:r>
      <w:proofErr w:type="gramStart"/>
      <w:r>
        <w:rPr>
          <w:rStyle w:val="normaltextrun"/>
          <w:rFonts w:eastAsiaTheme="majorEastAsia"/>
        </w:rPr>
        <w:t>the land</w:t>
      </w:r>
      <w:proofErr w:type="gramEnd"/>
      <w:r>
        <w:rPr>
          <w:rStyle w:val="normaltextrun"/>
          <w:rFonts w:eastAsiaTheme="majorEastAsia"/>
        </w:rPr>
        <w:t xml:space="preserve"> use and other policy issues relating to the Decision and Application; and</w:t>
      </w:r>
      <w:r>
        <w:rPr>
          <w:rStyle w:val="eop"/>
          <w:rFonts w:eastAsiaTheme="majorEastAsia"/>
        </w:rPr>
        <w:t> </w:t>
      </w:r>
    </w:p>
    <w:p w14:paraId="6580601F" w14:textId="77777777" w:rsidR="00FF614E" w:rsidRDefault="00FF614E" w:rsidP="00375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4A37C73">
        <w:rPr>
          <w:rStyle w:val="eop"/>
          <w:rFonts w:eastAsiaTheme="majorEastAsia"/>
        </w:rPr>
        <w:t> </w:t>
      </w:r>
    </w:p>
    <w:p w14:paraId="0154FC91" w14:textId="28243601" w:rsidR="75437ADA" w:rsidRDefault="75437ADA" w:rsidP="34A37C7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132DB29D">
        <w:rPr>
          <w:rStyle w:val="normaltextrun"/>
          <w:rFonts w:ascii="Times New Roman" w:eastAsia="Times New Roman" w:hAnsi="Times New Roman" w:cs="Times New Roman"/>
          <w:color w:val="000000" w:themeColor="text1"/>
        </w:rPr>
        <w:t xml:space="preserve">WHEREAS, the Council has considered the relevant environmental issues, </w:t>
      </w:r>
      <w:r w:rsidR="21E6BE2D" w:rsidRPr="132DB29D">
        <w:rPr>
          <w:rStyle w:val="normaltextrun"/>
          <w:rFonts w:ascii="Times New Roman" w:eastAsia="Times New Roman" w:hAnsi="Times New Roman" w:cs="Times New Roman"/>
          <w:color w:val="000000" w:themeColor="text1"/>
        </w:rPr>
        <w:t xml:space="preserve">and </w:t>
      </w:r>
      <w:r w:rsidRPr="132DB29D">
        <w:rPr>
          <w:rStyle w:val="normaltextrun"/>
          <w:rFonts w:ascii="Times New Roman" w:eastAsia="Times New Roman" w:hAnsi="Times New Roman" w:cs="Times New Roman"/>
          <w:color w:val="000000" w:themeColor="text1"/>
        </w:rPr>
        <w:t>the application was determined to be a Type II action, which requires no further environmental review. </w:t>
      </w:r>
    </w:p>
    <w:p w14:paraId="6301A431" w14:textId="6EDAAAEB" w:rsidR="34A37C73" w:rsidRDefault="34A37C73" w:rsidP="34A37C73">
      <w:pPr>
        <w:widowControl w:val="0"/>
        <w:spacing w:after="0" w:line="240" w:lineRule="auto"/>
        <w:ind w:firstLine="720"/>
        <w:rPr>
          <w:rStyle w:val="normaltextrun"/>
          <w:rFonts w:ascii="Times New Roman" w:eastAsiaTheme="majorEastAsia" w:hAnsi="Times New Roman" w:cs="Times New Roman"/>
        </w:rPr>
      </w:pPr>
      <w:bookmarkStart w:id="3" w:name="_Hlk213199120"/>
    </w:p>
    <w:p w14:paraId="551EFEE6" w14:textId="77777777" w:rsidR="00902A61" w:rsidRDefault="00902A61" w:rsidP="00375A12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125AF5F" w14:textId="77777777" w:rsidR="00902A61" w:rsidRDefault="00902A61" w:rsidP="00375A12">
      <w:pPr>
        <w:pStyle w:val="paragraph"/>
        <w:keepNext/>
        <w:widowControl w:val="0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RESOLVED:</w:t>
      </w:r>
    </w:p>
    <w:p w14:paraId="2F34EBE6" w14:textId="77777777" w:rsidR="00375A12" w:rsidRDefault="00375A12" w:rsidP="00375A12">
      <w:pPr>
        <w:pStyle w:val="paragraph"/>
        <w:keepNext/>
        <w:widowControl w:val="0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7C9F0608" w14:textId="6DC84DA7" w:rsidR="00A5676D" w:rsidRDefault="00902A61" w:rsidP="293E3535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3F75EC1F">
        <w:rPr>
          <w:rStyle w:val="normaltextrun"/>
          <w:rFonts w:eastAsiaTheme="majorEastAsia"/>
        </w:rPr>
        <w:t> </w:t>
      </w:r>
      <w:r w:rsidRPr="3F75EC1F">
        <w:rPr>
          <w:rStyle w:val="eop"/>
          <w:rFonts w:eastAsiaTheme="majorEastAsia"/>
        </w:rPr>
        <w:t xml:space="preserve">The Council finds that the action described herein will have no significant impact on the environment as set forth in the </w:t>
      </w:r>
      <w:r w:rsidR="50655E58" w:rsidRPr="3F75EC1F">
        <w:rPr>
          <w:rStyle w:val="eop"/>
          <w:rFonts w:eastAsiaTheme="majorEastAsia"/>
        </w:rPr>
        <w:t>environmental determination</w:t>
      </w:r>
      <w:r w:rsidR="7FFD2514" w:rsidRPr="3F75EC1F">
        <w:rPr>
          <w:rStyle w:val="eop"/>
          <w:rFonts w:eastAsiaTheme="majorEastAsia"/>
        </w:rPr>
        <w:t xml:space="preserve"> that </w:t>
      </w:r>
      <w:r w:rsidR="7FFD2514" w:rsidRPr="3F75EC1F">
        <w:rPr>
          <w:rStyle w:val="normaltextrun"/>
          <w:color w:val="000000" w:themeColor="text1"/>
        </w:rPr>
        <w:t>the application is a Type II action.</w:t>
      </w:r>
    </w:p>
    <w:p w14:paraId="79077CBB" w14:textId="77777777" w:rsidR="00375A12" w:rsidRDefault="00375A12" w:rsidP="00375A12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</w:p>
    <w:bookmarkEnd w:id="3"/>
    <w:p w14:paraId="05303DFF" w14:textId="3EB75D15" w:rsidR="001F3C3B" w:rsidRDefault="00A5676D" w:rsidP="132DB2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5676D">
        <w:rPr>
          <w:rFonts w:ascii="Times New Roman" w:eastAsia="Times New Roman" w:hAnsi="Times New Roman" w:cs="Times New Roman"/>
          <w:kern w:val="0"/>
          <w14:ligatures w14:val="none"/>
        </w:rPr>
        <w:t>ursuant to Sections 197-</w:t>
      </w:r>
      <w:r w:rsidR="003125BC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A5676D">
        <w:rPr>
          <w:rFonts w:ascii="Times New Roman" w:eastAsia="Times New Roman" w:hAnsi="Times New Roman" w:cs="Times New Roman"/>
          <w:kern w:val="0"/>
          <w14:ligatures w14:val="none"/>
        </w:rPr>
        <w:t xml:space="preserve"> and 200 of the New York City Charter</w:t>
      </w:r>
      <w:r w:rsidR="00620AC7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1F3C3B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proofErr w:type="gramStart"/>
      <w:r w:rsidR="001F3C3B">
        <w:rPr>
          <w:rFonts w:ascii="Times New Roman" w:eastAsia="Times New Roman" w:hAnsi="Times New Roman" w:cs="Times New Roman"/>
          <w:kern w:val="0"/>
          <w14:ligatures w14:val="none"/>
        </w:rPr>
        <w:t xml:space="preserve">on the </w:t>
      </w:r>
      <w:r w:rsidR="001F3C3B" w:rsidRPr="001F3C3B">
        <w:rPr>
          <w:rFonts w:ascii="Times New Roman" w:eastAsia="Times New Roman" w:hAnsi="Times New Roman" w:cs="Times New Roman"/>
          <w:kern w:val="0"/>
          <w14:ligatures w14:val="none"/>
        </w:rPr>
        <w:t>bas</w:t>
      </w:r>
      <w:r w:rsidR="001F3C3B">
        <w:rPr>
          <w:rFonts w:ascii="Times New Roman" w:eastAsia="Times New Roman" w:hAnsi="Times New Roman" w:cs="Times New Roman"/>
          <w:kern w:val="0"/>
          <w14:ligatures w14:val="none"/>
        </w:rPr>
        <w:t>is of</w:t>
      </w:r>
      <w:proofErr w:type="gramEnd"/>
      <w:r w:rsidR="001F3C3B" w:rsidRPr="001F3C3B">
        <w:rPr>
          <w:rFonts w:ascii="Times New Roman" w:eastAsia="Times New Roman" w:hAnsi="Times New Roman" w:cs="Times New Roman"/>
          <w:kern w:val="0"/>
          <w14:ligatures w14:val="none"/>
        </w:rPr>
        <w:t xml:space="preserve"> the Decision and Application, the environmental determination and consideration described in the report, C </w:t>
      </w:r>
      <w:r w:rsidR="00E66348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="373F0BEC">
        <w:rPr>
          <w:rFonts w:ascii="Times New Roman" w:eastAsia="Times New Roman" w:hAnsi="Times New Roman" w:cs="Times New Roman"/>
          <w:kern w:val="0"/>
          <w14:ligatures w14:val="none"/>
        </w:rPr>
        <w:t>50252</w:t>
      </w:r>
      <w:r w:rsidR="55D731C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66348">
        <w:rPr>
          <w:rFonts w:ascii="Times New Roman" w:eastAsia="Times New Roman" w:hAnsi="Times New Roman" w:cs="Times New Roman"/>
          <w:kern w:val="0"/>
          <w14:ligatures w14:val="none"/>
        </w:rPr>
        <w:t>ZMQ</w:t>
      </w:r>
      <w:r w:rsidR="001F3C3B" w:rsidRPr="001F3C3B">
        <w:rPr>
          <w:rFonts w:ascii="Times New Roman" w:eastAsia="Times New Roman" w:hAnsi="Times New Roman" w:cs="Times New Roman"/>
          <w:kern w:val="0"/>
          <w14:ligatures w14:val="none"/>
        </w:rPr>
        <w:t>, incorporated by reference herein, the record before the Council, and the Council approves the Decision of the City Planning Commission.</w:t>
      </w:r>
    </w:p>
    <w:p w14:paraId="78118E0A" w14:textId="77777777" w:rsidR="00375A12" w:rsidRDefault="00375A12" w:rsidP="132DB2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206120" w14:textId="4501FB98" w:rsidR="001F3C3B" w:rsidRDefault="001F3C3B" w:rsidP="132DB29D">
      <w:pPr>
        <w:spacing w:after="0" w:line="240" w:lineRule="auto"/>
        <w:ind w:firstLine="720"/>
        <w:jc w:val="both"/>
        <w:rPr>
          <w:rStyle w:val="normaltextrun"/>
          <w:rFonts w:ascii="Times New Roman" w:eastAsia="Times New Roman" w:hAnsi="Times New Roman" w:cs="Times New Roman"/>
          <w:color w:val="000000" w:themeColor="text1"/>
        </w:rPr>
      </w:pPr>
      <w:r w:rsidRPr="001F3C3B">
        <w:rPr>
          <w:rFonts w:ascii="Times New Roman" w:eastAsia="Times New Roman" w:hAnsi="Times New Roman" w:cs="Times New Roman"/>
          <w:kern w:val="0"/>
          <w14:ligatures w14:val="none"/>
        </w:rPr>
        <w:t>The Zoning Resolution of the City of New York, effective as of December 15, 1961, and as subsequently amended,</w:t>
      </w:r>
      <w:r w:rsidR="2F2E0F0A" w:rsidRPr="001F3C3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2F2E0F0A" w:rsidRPr="34A37C73">
        <w:rPr>
          <w:rFonts w:ascii="Times New Roman" w:eastAsia="Times New Roman" w:hAnsi="Times New Roman" w:cs="Times New Roman"/>
        </w:rPr>
        <w:t xml:space="preserve">is further amended by changing the Zoning Map, Section No. 15c, by changing from an R4-1 District to an R4 District property bounded by 90th Avenue, </w:t>
      </w:r>
      <w:r w:rsidR="2F2E0F0A" w:rsidRPr="34A37C73">
        <w:rPr>
          <w:rFonts w:ascii="Times New Roman" w:eastAsia="Times New Roman" w:hAnsi="Times New Roman" w:cs="Times New Roman"/>
        </w:rPr>
        <w:lastRenderedPageBreak/>
        <w:t>Commonwealth Boulevard, a line 100 feet northwesterly of Jericho Turnpike, and a line 430 feet easterly of 247th Street, as shown on a diagram (for illustrative purposes only) dated July 14, 2025.</w:t>
      </w:r>
    </w:p>
    <w:p w14:paraId="3C8E4D5A" w14:textId="77777777" w:rsidR="00940819" w:rsidRPr="00DC2285" w:rsidRDefault="00940819" w:rsidP="132DB2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997CDA" w14:textId="77777777" w:rsidR="00FF614E" w:rsidRDefault="00FF614E" w:rsidP="0055010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Adopted.</w:t>
      </w:r>
      <w:r>
        <w:rPr>
          <w:rStyle w:val="eop"/>
          <w:rFonts w:eastAsiaTheme="majorEastAsia"/>
        </w:rPr>
        <w:t> </w:t>
      </w:r>
    </w:p>
    <w:p w14:paraId="4C57A6C3" w14:textId="77777777" w:rsidR="00FF614E" w:rsidRDefault="00FF614E" w:rsidP="0055010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9A57270" w14:textId="77777777" w:rsidR="00FF614E" w:rsidRDefault="00FF614E" w:rsidP="0055010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Office of the City Clerk</w:t>
      </w:r>
      <w:proofErr w:type="gramStart"/>
      <w:r>
        <w:rPr>
          <w:rStyle w:val="normaltextrun"/>
          <w:rFonts w:eastAsiaTheme="majorEastAsia"/>
        </w:rPr>
        <w:t>, }</w:t>
      </w:r>
      <w:proofErr w:type="gramEnd"/>
      <w:r>
        <w:rPr>
          <w:rStyle w:val="eop"/>
          <w:rFonts w:eastAsiaTheme="majorEastAsia"/>
        </w:rPr>
        <w:t> </w:t>
      </w:r>
    </w:p>
    <w:p w14:paraId="3B24063C" w14:textId="77777777" w:rsidR="00FF614E" w:rsidRDefault="00FF614E" w:rsidP="0055010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The City of New </w:t>
      </w:r>
      <w:proofErr w:type="gramStart"/>
      <w:r>
        <w:rPr>
          <w:rStyle w:val="normaltextrun"/>
          <w:rFonts w:eastAsiaTheme="majorEastAsia"/>
        </w:rPr>
        <w:t>York,  }</w:t>
      </w:r>
      <w:proofErr w:type="gramEnd"/>
      <w:r>
        <w:rPr>
          <w:rStyle w:val="normaltextrun"/>
          <w:rFonts w:eastAsiaTheme="majorEastAsia"/>
        </w:rPr>
        <w:t xml:space="preserve"> ss.:</w:t>
      </w:r>
      <w:r>
        <w:rPr>
          <w:rStyle w:val="eop"/>
          <w:rFonts w:eastAsiaTheme="majorEastAsia"/>
        </w:rPr>
        <w:t> </w:t>
      </w:r>
    </w:p>
    <w:p w14:paraId="700FF393" w14:textId="77777777" w:rsidR="00FF614E" w:rsidRDefault="00FF614E" w:rsidP="00375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F004F0E" w14:textId="2221C07D" w:rsidR="00FF614E" w:rsidRDefault="00FF614E" w:rsidP="7A0F0F8D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7A0F0F8D">
        <w:rPr>
          <w:rStyle w:val="normaltextrun"/>
          <w:rFonts w:eastAsiaTheme="majorEastAsia"/>
        </w:rPr>
        <w:t xml:space="preserve">I hereby certify that the foregoing is a true copy of a Resolution passed by The Council of The City of New York on </w:t>
      </w:r>
      <w:r w:rsidR="0E29C592" w:rsidRPr="7A0F0F8D">
        <w:rPr>
          <w:rStyle w:val="normaltextrun"/>
          <w:color w:val="000000" w:themeColor="text1"/>
        </w:rPr>
        <w:t>February 12</w:t>
      </w:r>
      <w:r w:rsidR="006E731A" w:rsidRPr="7A0F0F8D">
        <w:rPr>
          <w:rStyle w:val="normaltextrun"/>
          <w:rFonts w:eastAsiaTheme="majorEastAsia"/>
        </w:rPr>
        <w:t>, 2026</w:t>
      </w:r>
      <w:r w:rsidRPr="7A0F0F8D">
        <w:rPr>
          <w:rStyle w:val="normaltextrun"/>
          <w:rFonts w:eastAsiaTheme="majorEastAsia"/>
        </w:rPr>
        <w:t>, on file in this office.</w:t>
      </w:r>
      <w:r w:rsidRPr="7A0F0F8D">
        <w:rPr>
          <w:rStyle w:val="eop"/>
          <w:rFonts w:eastAsiaTheme="majorEastAsia"/>
        </w:rPr>
        <w:t> </w:t>
      </w:r>
    </w:p>
    <w:p w14:paraId="39E5A148" w14:textId="77777777" w:rsidR="00FF614E" w:rsidRDefault="00FF614E" w:rsidP="00375A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9690ECA" w14:textId="77777777" w:rsidR="00FF614E" w:rsidRDefault="00FF614E" w:rsidP="00375A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E6927BD" w14:textId="77777777" w:rsidR="00FF614E" w:rsidRDefault="00FF614E" w:rsidP="00375A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32634A8" w14:textId="77777777" w:rsidR="00FF614E" w:rsidRDefault="00FF614E" w:rsidP="00375A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BBEF750" w14:textId="77777777" w:rsidR="00FF614E" w:rsidRDefault="00FF614E" w:rsidP="00375A12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.....................................................</w:t>
      </w:r>
      <w:r>
        <w:rPr>
          <w:rStyle w:val="eop"/>
          <w:rFonts w:eastAsiaTheme="majorEastAsia"/>
        </w:rPr>
        <w:t> </w:t>
      </w:r>
    </w:p>
    <w:p w14:paraId="0822694B" w14:textId="77777777" w:rsidR="00FF614E" w:rsidRDefault="00FF614E" w:rsidP="00375A12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City Clerk, Clerk of The Council</w:t>
      </w:r>
      <w:r>
        <w:rPr>
          <w:rStyle w:val="eop"/>
          <w:rFonts w:eastAsiaTheme="majorEastAsia"/>
        </w:rPr>
        <w:t> </w:t>
      </w:r>
    </w:p>
    <w:p w14:paraId="249C7D26" w14:textId="77777777" w:rsidR="0039604D" w:rsidRDefault="0039604D" w:rsidP="00375A12">
      <w:pPr>
        <w:spacing w:after="0" w:line="240" w:lineRule="auto"/>
      </w:pPr>
    </w:p>
    <w:sectPr w:rsidR="0039604D" w:rsidSect="00224355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4FAEC" w14:textId="77777777" w:rsidR="00EA5566" w:rsidRDefault="00EA5566" w:rsidP="00224355">
      <w:pPr>
        <w:spacing w:after="0" w:line="240" w:lineRule="auto"/>
      </w:pPr>
      <w:r>
        <w:separator/>
      </w:r>
    </w:p>
  </w:endnote>
  <w:endnote w:type="continuationSeparator" w:id="0">
    <w:p w14:paraId="54E770F4" w14:textId="77777777" w:rsidR="00EA5566" w:rsidRDefault="00EA5566" w:rsidP="00224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227712" w14:paraId="7E8664E3" w14:textId="77777777" w:rsidTr="62227712">
      <w:trPr>
        <w:trHeight w:val="300"/>
      </w:trPr>
      <w:tc>
        <w:tcPr>
          <w:tcW w:w="3120" w:type="dxa"/>
        </w:tcPr>
        <w:p w14:paraId="696C49BE" w14:textId="32C6E14A" w:rsidR="62227712" w:rsidRDefault="62227712" w:rsidP="62227712">
          <w:pPr>
            <w:pStyle w:val="Header"/>
            <w:ind w:left="-115"/>
          </w:pPr>
        </w:p>
      </w:tc>
      <w:tc>
        <w:tcPr>
          <w:tcW w:w="3120" w:type="dxa"/>
        </w:tcPr>
        <w:p w14:paraId="6BE41716" w14:textId="41E4CAF1" w:rsidR="62227712" w:rsidRDefault="62227712" w:rsidP="62227712">
          <w:pPr>
            <w:pStyle w:val="Header"/>
            <w:jc w:val="center"/>
          </w:pPr>
        </w:p>
      </w:tc>
      <w:tc>
        <w:tcPr>
          <w:tcW w:w="3120" w:type="dxa"/>
        </w:tcPr>
        <w:p w14:paraId="3CD6EEB6" w14:textId="1FAE210A" w:rsidR="62227712" w:rsidRDefault="62227712" w:rsidP="62227712">
          <w:pPr>
            <w:pStyle w:val="Header"/>
            <w:ind w:right="-115"/>
            <w:jc w:val="right"/>
          </w:pPr>
        </w:p>
      </w:tc>
    </w:tr>
  </w:tbl>
  <w:p w14:paraId="2746C3B3" w14:textId="601E7D4C" w:rsidR="62227712" w:rsidRDefault="62227712" w:rsidP="622277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227712" w14:paraId="6E00F93A" w14:textId="77777777" w:rsidTr="62227712">
      <w:trPr>
        <w:trHeight w:val="300"/>
      </w:trPr>
      <w:tc>
        <w:tcPr>
          <w:tcW w:w="3120" w:type="dxa"/>
        </w:tcPr>
        <w:p w14:paraId="37661A23" w14:textId="08EC8AA4" w:rsidR="62227712" w:rsidRDefault="62227712" w:rsidP="62227712">
          <w:pPr>
            <w:pStyle w:val="Header"/>
            <w:ind w:left="-115"/>
          </w:pPr>
        </w:p>
      </w:tc>
      <w:tc>
        <w:tcPr>
          <w:tcW w:w="3120" w:type="dxa"/>
        </w:tcPr>
        <w:p w14:paraId="356753C1" w14:textId="096247C3" w:rsidR="62227712" w:rsidRDefault="62227712" w:rsidP="62227712">
          <w:pPr>
            <w:pStyle w:val="Header"/>
            <w:jc w:val="center"/>
          </w:pPr>
        </w:p>
      </w:tc>
      <w:tc>
        <w:tcPr>
          <w:tcW w:w="3120" w:type="dxa"/>
        </w:tcPr>
        <w:p w14:paraId="0201F9DC" w14:textId="2F110C97" w:rsidR="62227712" w:rsidRDefault="62227712" w:rsidP="62227712">
          <w:pPr>
            <w:pStyle w:val="Header"/>
            <w:ind w:right="-115"/>
            <w:jc w:val="right"/>
          </w:pPr>
        </w:p>
      </w:tc>
    </w:tr>
  </w:tbl>
  <w:p w14:paraId="163A3B5D" w14:textId="115EC921" w:rsidR="62227712" w:rsidRDefault="62227712" w:rsidP="622277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D3EEF" w14:textId="77777777" w:rsidR="00EA5566" w:rsidRDefault="00EA5566" w:rsidP="00224355">
      <w:pPr>
        <w:spacing w:after="0" w:line="240" w:lineRule="auto"/>
      </w:pPr>
      <w:r>
        <w:separator/>
      </w:r>
    </w:p>
  </w:footnote>
  <w:footnote w:type="continuationSeparator" w:id="0">
    <w:p w14:paraId="62EB7F5D" w14:textId="77777777" w:rsidR="00EA5566" w:rsidRDefault="00EA5566" w:rsidP="00224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B10E" w14:textId="3A3F0946" w:rsidR="00224355" w:rsidRPr="00224355" w:rsidRDefault="62227712" w:rsidP="62227712">
    <w:pPr>
      <w:pStyle w:val="Header"/>
      <w:rPr>
        <w:rFonts w:ascii="Times New Roman" w:hAnsi="Times New Roman" w:cs="Times New Roman"/>
        <w:b/>
        <w:bCs/>
      </w:rPr>
    </w:pPr>
    <w:bookmarkStart w:id="4" w:name="_Hlk213199440"/>
    <w:r w:rsidRPr="62227712">
      <w:rPr>
        <w:rFonts w:ascii="Times New Roman" w:hAnsi="Times New Roman" w:cs="Times New Roman"/>
        <w:b/>
        <w:bCs/>
      </w:rPr>
      <w:t xml:space="preserve">Page 2 of 2 </w:t>
    </w:r>
  </w:p>
  <w:p w14:paraId="79BDB745" w14:textId="521173C5" w:rsidR="00224355" w:rsidRPr="00224355" w:rsidRDefault="293E3535" w:rsidP="62227712">
    <w:pPr>
      <w:pStyle w:val="Header"/>
      <w:rPr>
        <w:rFonts w:ascii="Times New Roman" w:hAnsi="Times New Roman" w:cs="Times New Roman"/>
        <w:b/>
        <w:bCs/>
      </w:rPr>
    </w:pPr>
    <w:r w:rsidRPr="293E3535">
      <w:rPr>
        <w:rFonts w:ascii="Times New Roman" w:hAnsi="Times New Roman" w:cs="Times New Roman"/>
        <w:b/>
        <w:bCs/>
      </w:rPr>
      <w:t xml:space="preserve">C 240297 ZMQ </w:t>
    </w:r>
  </w:p>
  <w:p w14:paraId="5A7D4ED9" w14:textId="18C712C5" w:rsidR="00224355" w:rsidRPr="00224355" w:rsidRDefault="38D3E419" w:rsidP="62227712">
    <w:pPr>
      <w:pStyle w:val="Header"/>
      <w:rPr>
        <w:rFonts w:ascii="Times New Roman" w:hAnsi="Times New Roman" w:cs="Times New Roman"/>
        <w:b/>
        <w:bCs/>
      </w:rPr>
    </w:pPr>
    <w:r w:rsidRPr="38D3E419">
      <w:rPr>
        <w:rFonts w:ascii="Times New Roman" w:hAnsi="Times New Roman" w:cs="Times New Roman"/>
        <w:b/>
        <w:bCs/>
      </w:rPr>
      <w:t>Res. No. 314 (L.U. No. 27)</w:t>
    </w:r>
  </w:p>
  <w:bookmarkEnd w:id="4"/>
  <w:p w14:paraId="6F2656C2" w14:textId="77777777" w:rsidR="00224355" w:rsidRDefault="00224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227712" w14:paraId="4BB181E4" w14:textId="77777777" w:rsidTr="62227712">
      <w:trPr>
        <w:trHeight w:val="300"/>
      </w:trPr>
      <w:tc>
        <w:tcPr>
          <w:tcW w:w="3120" w:type="dxa"/>
        </w:tcPr>
        <w:p w14:paraId="1D756560" w14:textId="2BE8CF74" w:rsidR="62227712" w:rsidRDefault="62227712" w:rsidP="62227712">
          <w:pPr>
            <w:pStyle w:val="Header"/>
            <w:ind w:left="-115"/>
          </w:pPr>
        </w:p>
      </w:tc>
      <w:tc>
        <w:tcPr>
          <w:tcW w:w="3120" w:type="dxa"/>
        </w:tcPr>
        <w:p w14:paraId="03A83CF5" w14:textId="2AD4B7F7" w:rsidR="62227712" w:rsidRDefault="62227712" w:rsidP="62227712">
          <w:pPr>
            <w:pStyle w:val="Header"/>
            <w:jc w:val="center"/>
          </w:pPr>
        </w:p>
      </w:tc>
      <w:tc>
        <w:tcPr>
          <w:tcW w:w="3120" w:type="dxa"/>
        </w:tcPr>
        <w:p w14:paraId="5665B8F2" w14:textId="0BC178B1" w:rsidR="62227712" w:rsidRDefault="62227712" w:rsidP="62227712">
          <w:pPr>
            <w:pStyle w:val="Header"/>
            <w:ind w:right="-115"/>
            <w:jc w:val="right"/>
          </w:pPr>
        </w:p>
      </w:tc>
    </w:tr>
  </w:tbl>
  <w:p w14:paraId="4F2AAD18" w14:textId="3B6EDF77" w:rsidR="62227712" w:rsidRDefault="62227712" w:rsidP="622277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2551"/>
    <w:multiLevelType w:val="hybridMultilevel"/>
    <w:tmpl w:val="98326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51B5A"/>
    <w:multiLevelType w:val="hybridMultilevel"/>
    <w:tmpl w:val="4CB08F90"/>
    <w:lvl w:ilvl="0" w:tplc="AFA83C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C0074"/>
    <w:multiLevelType w:val="hybridMultilevel"/>
    <w:tmpl w:val="D8EA3090"/>
    <w:lvl w:ilvl="0" w:tplc="CE0C390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0031627">
    <w:abstractNumId w:val="2"/>
  </w:num>
  <w:num w:numId="2" w16cid:durableId="997879985">
    <w:abstractNumId w:val="0"/>
  </w:num>
  <w:num w:numId="3" w16cid:durableId="1945116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4E"/>
    <w:rsid w:val="000E7923"/>
    <w:rsid w:val="001242ED"/>
    <w:rsid w:val="00193041"/>
    <w:rsid w:val="001F3C3B"/>
    <w:rsid w:val="00224355"/>
    <w:rsid w:val="002571B6"/>
    <w:rsid w:val="002C0957"/>
    <w:rsid w:val="002C3CE3"/>
    <w:rsid w:val="002D4E5B"/>
    <w:rsid w:val="00300131"/>
    <w:rsid w:val="003125BC"/>
    <w:rsid w:val="003717B1"/>
    <w:rsid w:val="00375A12"/>
    <w:rsid w:val="0039604D"/>
    <w:rsid w:val="003C472E"/>
    <w:rsid w:val="003C7B47"/>
    <w:rsid w:val="003F5D4E"/>
    <w:rsid w:val="004355C0"/>
    <w:rsid w:val="004B78C4"/>
    <w:rsid w:val="004E3B4A"/>
    <w:rsid w:val="00550106"/>
    <w:rsid w:val="005E2C09"/>
    <w:rsid w:val="00607EFD"/>
    <w:rsid w:val="00620AC7"/>
    <w:rsid w:val="00627432"/>
    <w:rsid w:val="00654A9B"/>
    <w:rsid w:val="006613D8"/>
    <w:rsid w:val="006712E2"/>
    <w:rsid w:val="00675B0A"/>
    <w:rsid w:val="006A6352"/>
    <w:rsid w:val="006E731A"/>
    <w:rsid w:val="00711172"/>
    <w:rsid w:val="00731C14"/>
    <w:rsid w:val="00760EAC"/>
    <w:rsid w:val="007C7783"/>
    <w:rsid w:val="007E1626"/>
    <w:rsid w:val="00802C4E"/>
    <w:rsid w:val="0089680E"/>
    <w:rsid w:val="00902A61"/>
    <w:rsid w:val="00930CC8"/>
    <w:rsid w:val="00940819"/>
    <w:rsid w:val="009F79A5"/>
    <w:rsid w:val="00A11337"/>
    <w:rsid w:val="00A13A3D"/>
    <w:rsid w:val="00A5676D"/>
    <w:rsid w:val="00AC528A"/>
    <w:rsid w:val="00AD6230"/>
    <w:rsid w:val="00B01F12"/>
    <w:rsid w:val="00BC66CC"/>
    <w:rsid w:val="00C03E76"/>
    <w:rsid w:val="00C064BA"/>
    <w:rsid w:val="00C36CD8"/>
    <w:rsid w:val="00C65CD0"/>
    <w:rsid w:val="00CC3763"/>
    <w:rsid w:val="00D30374"/>
    <w:rsid w:val="00D45627"/>
    <w:rsid w:val="00D855B2"/>
    <w:rsid w:val="00DA555D"/>
    <w:rsid w:val="00DC1BB3"/>
    <w:rsid w:val="00DC2285"/>
    <w:rsid w:val="00E31DB8"/>
    <w:rsid w:val="00E4214A"/>
    <w:rsid w:val="00E50F86"/>
    <w:rsid w:val="00E53EC2"/>
    <w:rsid w:val="00E66348"/>
    <w:rsid w:val="00E70B3F"/>
    <w:rsid w:val="00EA5566"/>
    <w:rsid w:val="00EF0B3C"/>
    <w:rsid w:val="00F12EE6"/>
    <w:rsid w:val="00FC5AD6"/>
    <w:rsid w:val="00FF614E"/>
    <w:rsid w:val="0160DBC3"/>
    <w:rsid w:val="04488911"/>
    <w:rsid w:val="0AF04617"/>
    <w:rsid w:val="0BF4D407"/>
    <w:rsid w:val="0E29C592"/>
    <w:rsid w:val="1096C412"/>
    <w:rsid w:val="132DB29D"/>
    <w:rsid w:val="13C1F018"/>
    <w:rsid w:val="13D7E955"/>
    <w:rsid w:val="14166501"/>
    <w:rsid w:val="1A8258FA"/>
    <w:rsid w:val="1B96754A"/>
    <w:rsid w:val="1CC309AB"/>
    <w:rsid w:val="202EBB33"/>
    <w:rsid w:val="21E6BE2D"/>
    <w:rsid w:val="22D3B6EB"/>
    <w:rsid w:val="23A4F8B8"/>
    <w:rsid w:val="248B9E13"/>
    <w:rsid w:val="263D47D1"/>
    <w:rsid w:val="293E3535"/>
    <w:rsid w:val="2E3AD3B2"/>
    <w:rsid w:val="2F2E0F0A"/>
    <w:rsid w:val="30C2241F"/>
    <w:rsid w:val="3129532C"/>
    <w:rsid w:val="320AA2E9"/>
    <w:rsid w:val="333AF477"/>
    <w:rsid w:val="33E4A3EA"/>
    <w:rsid w:val="343FA6A5"/>
    <w:rsid w:val="345289B3"/>
    <w:rsid w:val="3475F288"/>
    <w:rsid w:val="34A37C73"/>
    <w:rsid w:val="3509D11D"/>
    <w:rsid w:val="367A01EC"/>
    <w:rsid w:val="37372587"/>
    <w:rsid w:val="373F0BEC"/>
    <w:rsid w:val="38D3E419"/>
    <w:rsid w:val="3A1DFC08"/>
    <w:rsid w:val="3C19F55D"/>
    <w:rsid w:val="3D974D73"/>
    <w:rsid w:val="3F75EC1F"/>
    <w:rsid w:val="400C8EA0"/>
    <w:rsid w:val="4069904C"/>
    <w:rsid w:val="425155A2"/>
    <w:rsid w:val="42FC5A9A"/>
    <w:rsid w:val="464B7006"/>
    <w:rsid w:val="4C65A405"/>
    <w:rsid w:val="50655E58"/>
    <w:rsid w:val="52DB8956"/>
    <w:rsid w:val="54A90D01"/>
    <w:rsid w:val="55D731C0"/>
    <w:rsid w:val="5ACC9064"/>
    <w:rsid w:val="5AD17F98"/>
    <w:rsid w:val="5B8653B8"/>
    <w:rsid w:val="5C2402EA"/>
    <w:rsid w:val="5FDAA84A"/>
    <w:rsid w:val="60D4AA60"/>
    <w:rsid w:val="62227712"/>
    <w:rsid w:val="6301D973"/>
    <w:rsid w:val="65FBACC5"/>
    <w:rsid w:val="66F0E57F"/>
    <w:rsid w:val="67A3F936"/>
    <w:rsid w:val="698FF7CD"/>
    <w:rsid w:val="6A903706"/>
    <w:rsid w:val="6ADA1B30"/>
    <w:rsid w:val="6F544FC0"/>
    <w:rsid w:val="7483C103"/>
    <w:rsid w:val="75437ADA"/>
    <w:rsid w:val="772DEF7E"/>
    <w:rsid w:val="77E41889"/>
    <w:rsid w:val="789C04FB"/>
    <w:rsid w:val="7A0F0F8D"/>
    <w:rsid w:val="7D5DE57B"/>
    <w:rsid w:val="7DFE0611"/>
    <w:rsid w:val="7FFD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2DA88"/>
  <w15:chartTrackingRefBased/>
  <w15:docId w15:val="{61837F97-817E-4EB7-8BA9-6B00A73E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6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14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F6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FF614E"/>
  </w:style>
  <w:style w:type="character" w:customStyle="1" w:styleId="normaltextrun">
    <w:name w:val="normaltextrun"/>
    <w:basedOn w:val="DefaultParagraphFont"/>
    <w:rsid w:val="00FF614E"/>
  </w:style>
  <w:style w:type="character" w:customStyle="1" w:styleId="tabchar">
    <w:name w:val="tabchar"/>
    <w:basedOn w:val="DefaultParagraphFont"/>
    <w:rsid w:val="00A5676D"/>
  </w:style>
  <w:style w:type="paragraph" w:styleId="Header">
    <w:name w:val="header"/>
    <w:basedOn w:val="Normal"/>
    <w:link w:val="HeaderChar"/>
    <w:uiPriority w:val="99"/>
    <w:unhideWhenUsed/>
    <w:rsid w:val="00224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355"/>
  </w:style>
  <w:style w:type="paragraph" w:styleId="Footer">
    <w:name w:val="footer"/>
    <w:basedOn w:val="Normal"/>
    <w:link w:val="FooterChar"/>
    <w:uiPriority w:val="99"/>
    <w:unhideWhenUsed/>
    <w:rsid w:val="00224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355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2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2A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A6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45FD21-BE6F-434D-8662-D310D0FE404C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46715B67-AF4C-4D93-B560-6D39DA2A8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B1ECCB-E3FC-46C4-8A03-1145C8A009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2382</Characters>
  <Application>Microsoft Office Word</Application>
  <DocSecurity>4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2026-02-12T21:19:00Z</dcterms:created>
  <dcterms:modified xsi:type="dcterms:W3CDTF">2026-02-12T21:19:00Z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