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D200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0299329B" w14:textId="4BFBA2D7" w:rsidR="008A4BBE" w:rsidRDefault="008A4BBE" w:rsidP="2C847A8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C847A88">
        <w:rPr>
          <w:rStyle w:val="normaltextrun"/>
          <w:rFonts w:eastAsiaTheme="majorEastAsia"/>
          <w:b/>
          <w:bCs/>
        </w:rPr>
        <w:t xml:space="preserve">RESOLUTION NO. </w:t>
      </w:r>
      <w:r w:rsidR="00550A23">
        <w:rPr>
          <w:rStyle w:val="normaltextrun"/>
          <w:rFonts w:eastAsiaTheme="majorEastAsia"/>
          <w:b/>
          <w:bCs/>
        </w:rPr>
        <w:t>345</w:t>
      </w:r>
    </w:p>
    <w:p w14:paraId="4A37074D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C1FE825" w14:textId="290B8BFD" w:rsidR="008A4BBE" w:rsidRDefault="253500EB" w:rsidP="4CB527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CB527CE">
        <w:rPr>
          <w:rStyle w:val="normaltextrun"/>
          <w:rFonts w:eastAsiaTheme="majorEastAsia"/>
          <w:b/>
          <w:bCs/>
        </w:rPr>
        <w:t xml:space="preserve">Resolution approving </w:t>
      </w:r>
      <w:r w:rsidR="3FC97BF4" w:rsidRPr="4CB527CE">
        <w:rPr>
          <w:rStyle w:val="normaltextrun"/>
          <w:rFonts w:eastAsiaTheme="majorEastAsia"/>
          <w:b/>
          <w:bCs/>
        </w:rPr>
        <w:t xml:space="preserve">with modifications </w:t>
      </w:r>
      <w:r w:rsidRPr="4CB527CE">
        <w:rPr>
          <w:rStyle w:val="normaltextrun"/>
          <w:rFonts w:eastAsiaTheme="majorEastAsia"/>
          <w:b/>
          <w:bCs/>
        </w:rPr>
        <w:t>the decision of the City Planning Commission on Application No. N</w:t>
      </w:r>
      <w:r w:rsidR="283EEF79" w:rsidRPr="4CB527CE">
        <w:rPr>
          <w:rStyle w:val="normaltextrun"/>
          <w:rFonts w:eastAsiaTheme="majorEastAsia"/>
          <w:b/>
          <w:bCs/>
        </w:rPr>
        <w:t> </w:t>
      </w:r>
      <w:r w:rsidR="001E0151" w:rsidRPr="4CB527CE">
        <w:rPr>
          <w:rStyle w:val="normaltextrun"/>
          <w:rFonts w:eastAsiaTheme="majorEastAsia"/>
          <w:b/>
          <w:bCs/>
        </w:rPr>
        <w:t>250333</w:t>
      </w:r>
      <w:r w:rsidR="283EEF79" w:rsidRPr="4CB527CE">
        <w:rPr>
          <w:rStyle w:val="normaltextrun"/>
          <w:rFonts w:eastAsiaTheme="majorEastAsia"/>
          <w:b/>
          <w:bCs/>
        </w:rPr>
        <w:t> </w:t>
      </w:r>
      <w:r w:rsidRPr="4CB527CE">
        <w:rPr>
          <w:rStyle w:val="normaltextrun"/>
          <w:rFonts w:eastAsiaTheme="majorEastAsia"/>
          <w:b/>
          <w:bCs/>
        </w:rPr>
        <w:t xml:space="preserve">ZRK, for an amendment of the text of the Zoning Resolution (L.U. No. </w:t>
      </w:r>
      <w:r w:rsidR="4082D0F5" w:rsidRPr="4CB527CE">
        <w:rPr>
          <w:rStyle w:val="normaltextrun"/>
          <w:rFonts w:eastAsiaTheme="majorEastAsia"/>
          <w:b/>
          <w:bCs/>
        </w:rPr>
        <w:t>18</w:t>
      </w:r>
      <w:r w:rsidRPr="4CB527CE">
        <w:rPr>
          <w:rStyle w:val="normaltextrun"/>
          <w:rFonts w:eastAsiaTheme="majorEastAsia"/>
          <w:b/>
          <w:bCs/>
        </w:rPr>
        <w:t>).</w:t>
      </w:r>
      <w:r w:rsidRPr="4CB527CE">
        <w:rPr>
          <w:rStyle w:val="eop"/>
          <w:rFonts w:eastAsiaTheme="majorEastAsia"/>
        </w:rPr>
        <w:t> </w:t>
      </w:r>
    </w:p>
    <w:p w14:paraId="2F19B5C0" w14:textId="77777777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85E4638" w14:textId="29E163EA" w:rsidR="008A4BBE" w:rsidRDefault="008A4BBE" w:rsidP="4CB527C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4CB527CE">
        <w:rPr>
          <w:rStyle w:val="normaltextrun"/>
          <w:rFonts w:eastAsiaTheme="majorEastAsia"/>
          <w:b/>
          <w:bCs/>
        </w:rPr>
        <w:t xml:space="preserve">By Council Members </w:t>
      </w:r>
      <w:r w:rsidR="05CF98A1" w:rsidRPr="4CB527CE">
        <w:rPr>
          <w:rStyle w:val="normaltextrun"/>
          <w:rFonts w:eastAsiaTheme="majorEastAsia"/>
          <w:b/>
          <w:bCs/>
        </w:rPr>
        <w:t>Riley and Louis</w:t>
      </w:r>
    </w:p>
    <w:p w14:paraId="23B8800D" w14:textId="77777777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81544EA" w14:textId="5AD9BEEF" w:rsidR="008A4BBE" w:rsidRPr="008A4BBE" w:rsidRDefault="008A4BBE" w:rsidP="007877A9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eastAsiaTheme="majorEastAsia"/>
        </w:rPr>
      </w:pPr>
      <w:r>
        <w:rPr>
          <w:rStyle w:val="normaltextrun"/>
          <w:rFonts w:eastAsiaTheme="majorEastAsia"/>
        </w:rPr>
        <w:t xml:space="preserve">WHEREAS, </w:t>
      </w:r>
      <w:r w:rsidR="00320EE1" w:rsidRPr="00320EE1">
        <w:rPr>
          <w:rFonts w:eastAsiaTheme="majorEastAsia"/>
        </w:rPr>
        <w:t>1417 Avenue U Holding LLC</w:t>
      </w:r>
      <w:r w:rsidRPr="008A4BBE">
        <w:rPr>
          <w:rStyle w:val="normaltextrun"/>
          <w:rFonts w:eastAsiaTheme="majorEastAsia"/>
        </w:rPr>
        <w:t>, filed an application pursuant to Section</w:t>
      </w:r>
      <w:r>
        <w:rPr>
          <w:rStyle w:val="normaltextrun"/>
          <w:rFonts w:eastAsiaTheme="majorEastAsia"/>
        </w:rPr>
        <w:t xml:space="preserve"> </w:t>
      </w:r>
      <w:r w:rsidRPr="008A4BBE">
        <w:rPr>
          <w:rStyle w:val="normaltextrun"/>
          <w:rFonts w:eastAsiaTheme="majorEastAsia"/>
        </w:rPr>
        <w:t>201</w:t>
      </w:r>
      <w:r w:rsidRPr="008A4BBE">
        <w:t xml:space="preserve"> </w:t>
      </w:r>
      <w:r w:rsidRPr="008A4BBE">
        <w:rPr>
          <w:rStyle w:val="normaltextrun"/>
          <w:rFonts w:eastAsiaTheme="majorEastAsia"/>
        </w:rPr>
        <w:t>of the New York City Charter</w:t>
      </w:r>
      <w:r>
        <w:rPr>
          <w:rStyle w:val="normaltextrun"/>
          <w:rFonts w:eastAsiaTheme="majorEastAsia"/>
        </w:rPr>
        <w:t xml:space="preserve"> </w:t>
      </w:r>
      <w:r w:rsidRPr="008A4BBE">
        <w:rPr>
          <w:rStyle w:val="normaltextrun"/>
          <w:rFonts w:eastAsiaTheme="majorEastAsia"/>
        </w:rPr>
        <w:t xml:space="preserve">for an amendment of the Zoning Resolution of the City of New York, amending APPENDIX F </w:t>
      </w:r>
      <w:r w:rsidR="00A46C46" w:rsidRPr="00A46C46">
        <w:rPr>
          <w:rFonts w:eastAsiaTheme="majorEastAsia"/>
        </w:rPr>
        <w:t xml:space="preserve">(Mandatory Inclusionary Housing Areas and former Inclusionary Housing Designated Areas) </w:t>
      </w:r>
      <w:r w:rsidRPr="008A4BBE">
        <w:rPr>
          <w:rStyle w:val="normaltextrun"/>
          <w:rFonts w:eastAsiaTheme="majorEastAsia"/>
        </w:rPr>
        <w:t>for the purpose of establishing a Mandatory Inclusionary Housing area</w:t>
      </w:r>
      <w:r>
        <w:rPr>
          <w:rStyle w:val="normaltextrun"/>
          <w:rFonts w:eastAsiaTheme="majorEastAsia"/>
        </w:rPr>
        <w:t xml:space="preserve"> (ULURP No. N </w:t>
      </w:r>
      <w:r w:rsidR="00140403">
        <w:rPr>
          <w:rStyle w:val="normaltextrun"/>
          <w:rFonts w:eastAsiaTheme="majorEastAsia"/>
        </w:rPr>
        <w:t>250333</w:t>
      </w:r>
      <w:r>
        <w:rPr>
          <w:rStyle w:val="normaltextrun"/>
          <w:rFonts w:eastAsiaTheme="majorEastAsia"/>
        </w:rPr>
        <w:t xml:space="preserve"> ZRK) (the “Application”);</w:t>
      </w:r>
      <w:r>
        <w:rPr>
          <w:rStyle w:val="eop"/>
          <w:rFonts w:eastAsiaTheme="majorEastAsia"/>
        </w:rPr>
        <w:t> </w:t>
      </w:r>
    </w:p>
    <w:p w14:paraId="5775C916" w14:textId="6AAB5EE0" w:rsidR="008A4BBE" w:rsidRDefault="008A4BBE" w:rsidP="007877A9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the City Planning Commission filed with the Council on </w:t>
      </w:r>
      <w:r w:rsidR="00F82E9D">
        <w:rPr>
          <w:rStyle w:val="normaltextrun"/>
          <w:rFonts w:eastAsiaTheme="majorEastAsia"/>
        </w:rPr>
        <w:t>December 24</w:t>
      </w:r>
      <w:r>
        <w:rPr>
          <w:rStyle w:val="normaltextrun"/>
          <w:rFonts w:eastAsiaTheme="majorEastAsia"/>
        </w:rPr>
        <w:t xml:space="preserve">, 2025, its decision dated </w:t>
      </w:r>
      <w:r w:rsidR="00F82E9D">
        <w:rPr>
          <w:rStyle w:val="normaltextrun"/>
          <w:rFonts w:eastAsiaTheme="majorEastAsia"/>
        </w:rPr>
        <w:t>December 3</w:t>
      </w:r>
      <w:r>
        <w:rPr>
          <w:rStyle w:val="normaltextrun"/>
          <w:rFonts w:eastAsiaTheme="majorEastAsia"/>
        </w:rPr>
        <w:t>, 2025 (the “Decision”) on the Application;</w:t>
      </w:r>
      <w:r>
        <w:rPr>
          <w:rStyle w:val="eop"/>
          <w:rFonts w:eastAsiaTheme="majorEastAsia"/>
        </w:rPr>
        <w:t> </w:t>
      </w:r>
    </w:p>
    <w:p w14:paraId="724F3C9F" w14:textId="228DFA9A" w:rsidR="008A4BBE" w:rsidRPr="00A5676D" w:rsidRDefault="008A4BBE" w:rsidP="5112A2E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eastAsiaTheme="majorEastAsia"/>
          <w:color w:val="000000"/>
        </w:rPr>
      </w:pPr>
      <w:r w:rsidRPr="5112A2E2">
        <w:rPr>
          <w:rStyle w:val="normaltextrun"/>
          <w:rFonts w:eastAsiaTheme="majorEastAsia"/>
          <w:color w:val="000000" w:themeColor="text1"/>
        </w:rPr>
        <w:t>WHEREAS, the Application is related to application</w:t>
      </w:r>
      <w:r w:rsidR="000356BA" w:rsidRPr="5112A2E2">
        <w:rPr>
          <w:rStyle w:val="normaltextrun"/>
          <w:rFonts w:eastAsiaTheme="majorEastAsia"/>
          <w:color w:val="000000" w:themeColor="text1"/>
        </w:rPr>
        <w:t>s</w:t>
      </w:r>
      <w:r w:rsidRPr="5112A2E2">
        <w:rPr>
          <w:rStyle w:val="normaltextrun"/>
          <w:rFonts w:eastAsiaTheme="majorEastAsia"/>
          <w:color w:val="000000" w:themeColor="text1"/>
        </w:rPr>
        <w:t xml:space="preserve"> </w:t>
      </w:r>
      <w:r w:rsidRPr="5112A2E2">
        <w:rPr>
          <w:rStyle w:val="normaltextrun"/>
          <w:rFonts w:eastAsiaTheme="majorEastAsia"/>
        </w:rPr>
        <w:t xml:space="preserve">C </w:t>
      </w:r>
      <w:r w:rsidR="00E11D6B" w:rsidRPr="5112A2E2">
        <w:rPr>
          <w:rStyle w:val="normaltextrun"/>
          <w:rFonts w:eastAsiaTheme="majorEastAsia"/>
        </w:rPr>
        <w:t>250332</w:t>
      </w:r>
      <w:r w:rsidRPr="5112A2E2">
        <w:rPr>
          <w:rStyle w:val="normaltextrun"/>
          <w:rFonts w:eastAsiaTheme="majorEastAsia"/>
        </w:rPr>
        <w:t xml:space="preserve"> ZMK</w:t>
      </w:r>
      <w:r w:rsidRPr="5112A2E2">
        <w:rPr>
          <w:rStyle w:val="normaltextrun"/>
          <w:rFonts w:eastAsiaTheme="majorEastAsia"/>
          <w:color w:val="000000" w:themeColor="text1"/>
        </w:rPr>
        <w:t xml:space="preserve"> (L.U. No. </w:t>
      </w:r>
      <w:r w:rsidR="00ED7673" w:rsidRPr="5112A2E2">
        <w:rPr>
          <w:rStyle w:val="normaltextrun"/>
          <w:rFonts w:eastAsiaTheme="majorEastAsia"/>
          <w:color w:val="000000" w:themeColor="text1"/>
        </w:rPr>
        <w:t>17),</w:t>
      </w:r>
      <w:r w:rsidR="00ED7673">
        <w:t xml:space="preserve"> </w:t>
      </w:r>
      <w:r w:rsidR="00E34747">
        <w:t xml:space="preserve">a zoning </w:t>
      </w:r>
      <w:r w:rsidR="00E34747" w:rsidRPr="5112A2E2">
        <w:rPr>
          <w:rFonts w:eastAsiaTheme="majorEastAsia"/>
          <w:color w:val="000000" w:themeColor="text1"/>
        </w:rPr>
        <w:t>map amendment to change an existing R5/C1-3 zoning district to R5 and R7A/C2-4</w:t>
      </w:r>
      <w:r w:rsidR="000356BA" w:rsidRPr="5112A2E2">
        <w:rPr>
          <w:rStyle w:val="normaltextrun"/>
          <w:rFonts w:eastAsiaTheme="majorEastAsia"/>
          <w:color w:val="000000" w:themeColor="text1"/>
        </w:rPr>
        <w:t xml:space="preserve"> and M 250334(A) LDK (L.U. No. </w:t>
      </w:r>
      <w:r w:rsidR="00ED7673" w:rsidRPr="5112A2E2">
        <w:rPr>
          <w:rStyle w:val="normaltextrun"/>
          <w:rFonts w:eastAsiaTheme="majorEastAsia"/>
          <w:color w:val="000000" w:themeColor="text1"/>
        </w:rPr>
        <w:t xml:space="preserve">19), </w:t>
      </w:r>
      <w:r w:rsidR="000356BA" w:rsidRPr="5112A2E2">
        <w:rPr>
          <w:rStyle w:val="normaltextrun"/>
          <w:rFonts w:eastAsiaTheme="majorEastAsia"/>
          <w:color w:val="000000" w:themeColor="text1"/>
        </w:rPr>
        <w:t xml:space="preserve">the cancellation </w:t>
      </w:r>
      <w:r w:rsidR="000356BA" w:rsidRPr="5112A2E2">
        <w:rPr>
          <w:rFonts w:eastAsiaTheme="majorEastAsia"/>
          <w:color w:val="000000" w:themeColor="text1"/>
        </w:rPr>
        <w:t>of a previously approved Restrictive Declaration, dated December 20, 1979</w:t>
      </w:r>
      <w:r w:rsidR="00387962" w:rsidRPr="5112A2E2">
        <w:rPr>
          <w:rFonts w:eastAsiaTheme="majorEastAsia"/>
          <w:color w:val="000000" w:themeColor="text1"/>
        </w:rPr>
        <w:t>;</w:t>
      </w:r>
    </w:p>
    <w:p w14:paraId="30A7F28E" w14:textId="152C6C2C" w:rsidR="008A4BBE" w:rsidRDefault="008A4BBE" w:rsidP="007877A9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the Decision is subject to review and action by the Council pursuant to Section </w:t>
      </w:r>
      <w:r w:rsidR="00D32B4B">
        <w:rPr>
          <w:rStyle w:val="normaltextrun"/>
          <w:rFonts w:eastAsiaTheme="majorEastAsia"/>
        </w:rPr>
        <w:t>197-d</w:t>
      </w:r>
      <w:r>
        <w:rPr>
          <w:rStyle w:val="normaltextrun"/>
          <w:rFonts w:eastAsiaTheme="majorEastAsia"/>
        </w:rPr>
        <w:t xml:space="preserve"> of the City Charter;</w:t>
      </w:r>
      <w:r>
        <w:rPr>
          <w:rStyle w:val="eop"/>
          <w:rFonts w:eastAsiaTheme="majorEastAsia"/>
        </w:rPr>
        <w:t> </w:t>
      </w:r>
    </w:p>
    <w:p w14:paraId="4518BB7B" w14:textId="3A0C747D" w:rsidR="008A4BBE" w:rsidRDefault="008A4BBE" w:rsidP="007877A9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00407FF8">
        <w:rPr>
          <w:rStyle w:val="normaltextrun"/>
          <w:rFonts w:eastAsiaTheme="majorEastAsia"/>
        </w:rPr>
        <w:t>February 3</w:t>
      </w:r>
      <w:r w:rsidR="0074330D">
        <w:rPr>
          <w:rStyle w:val="normaltextrun"/>
          <w:rFonts w:eastAsiaTheme="majorEastAsia"/>
        </w:rPr>
        <w:t>, 2026</w:t>
      </w:r>
      <w:r>
        <w:rPr>
          <w:rStyle w:val="normaltextrun"/>
          <w:rFonts w:eastAsiaTheme="majorEastAsia"/>
        </w:rPr>
        <w:t>;</w:t>
      </w:r>
      <w:r>
        <w:rPr>
          <w:rStyle w:val="eop"/>
          <w:rFonts w:eastAsiaTheme="majorEastAsia"/>
        </w:rPr>
        <w:t> </w:t>
      </w:r>
    </w:p>
    <w:p w14:paraId="1F633B7A" w14:textId="77777777" w:rsidR="008A4BBE" w:rsidRDefault="008A4BBE" w:rsidP="007877A9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WHEREAS, the Council has considered the land use implications and other policy issues relating to the Decision and Application; and</w:t>
      </w:r>
      <w:r>
        <w:rPr>
          <w:rStyle w:val="eop"/>
          <w:rFonts w:eastAsiaTheme="majorEastAsia"/>
        </w:rPr>
        <w:t> </w:t>
      </w:r>
    </w:p>
    <w:p w14:paraId="5C3E58B2" w14:textId="54E4414B" w:rsidR="00676E99" w:rsidRDefault="00676E99" w:rsidP="5112A2E2">
      <w:pPr>
        <w:pStyle w:val="paragraph"/>
        <w:spacing w:before="0" w:beforeAutospacing="0" w:after="24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0" w:name="_Hlk213199068"/>
      <w:r w:rsidRPr="5112A2E2">
        <w:rPr>
          <w:rStyle w:val="normaltextrun"/>
          <w:rFonts w:eastAsiaTheme="majorEastAsia"/>
        </w:rPr>
        <w:t xml:space="preserve">WHEREAS, the Council has considered the relevant environmental issues (CEQR No. 26DCP003K). </w:t>
      </w:r>
      <w:r>
        <w:t xml:space="preserve">This application was determined to be a Type II action pursuant to the City’s Green Fast Track for Housing (GFT) process, established via a CPC rule change in 2024, which requires no further environmental review. A Type II memorandum was issued on September 12, 2025. The Type II memorandum includes an (E) designation (E-860) related to hazardous materials, air quality, and noise to avoid the potential for significant adverse impacts </w:t>
      </w:r>
      <w:r w:rsidRPr="5112A2E2">
        <w:rPr>
          <w:rStyle w:val="normaltextrun"/>
          <w:rFonts w:eastAsiaTheme="majorEastAsia"/>
        </w:rPr>
        <w:t>(the “</w:t>
      </w:r>
      <w:r w:rsidR="008A0753" w:rsidRPr="5112A2E2">
        <w:rPr>
          <w:rStyle w:val="normaltextrun"/>
          <w:rFonts w:eastAsiaTheme="majorEastAsia"/>
        </w:rPr>
        <w:t>Type II Memorandum</w:t>
      </w:r>
      <w:r w:rsidRPr="5112A2E2">
        <w:rPr>
          <w:rStyle w:val="normaltextrun"/>
          <w:rFonts w:eastAsiaTheme="majorEastAsia"/>
        </w:rPr>
        <w:t>”).</w:t>
      </w:r>
      <w:r w:rsidRPr="5112A2E2">
        <w:rPr>
          <w:rStyle w:val="eop"/>
          <w:rFonts w:eastAsiaTheme="majorEastAsia"/>
        </w:rPr>
        <w:t> </w:t>
      </w:r>
    </w:p>
    <w:bookmarkEnd w:id="0"/>
    <w:p w14:paraId="75FCA1FC" w14:textId="77777777" w:rsidR="00676E99" w:rsidRDefault="00676E99" w:rsidP="00AD4253">
      <w:pPr>
        <w:pStyle w:val="paragraph"/>
        <w:spacing w:before="0" w:beforeAutospacing="0" w:after="24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RESOLVED:</w:t>
      </w:r>
      <w:r>
        <w:rPr>
          <w:rStyle w:val="eop"/>
          <w:rFonts w:eastAsiaTheme="majorEastAsia"/>
        </w:rPr>
        <w:t> </w:t>
      </w:r>
    </w:p>
    <w:p w14:paraId="48BB8EFB" w14:textId="71FCDDCF" w:rsidR="00676E99" w:rsidRDefault="00676E99" w:rsidP="5112A2E2">
      <w:pPr>
        <w:pStyle w:val="paragraph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5112A2E2">
        <w:rPr>
          <w:rStyle w:val="normaltextrun"/>
          <w:rFonts w:eastAsiaTheme="majorEastAsia"/>
        </w:rPr>
        <w:t>The Council finds that the action described herein will have no significant impact on the environment</w:t>
      </w:r>
      <w:r w:rsidR="003C3080" w:rsidRPr="5112A2E2">
        <w:rPr>
          <w:rStyle w:val="normaltextrun"/>
          <w:rFonts w:eastAsiaTheme="majorEastAsia"/>
        </w:rPr>
        <w:t>,</w:t>
      </w:r>
      <w:r w:rsidR="00C30092" w:rsidRPr="5112A2E2">
        <w:rPr>
          <w:rStyle w:val="normaltextrun"/>
          <w:rFonts w:eastAsiaTheme="majorEastAsia"/>
        </w:rPr>
        <w:t xml:space="preserve"> as set forth in </w:t>
      </w:r>
      <w:r w:rsidR="008A0753" w:rsidRPr="5112A2E2">
        <w:rPr>
          <w:rStyle w:val="normaltextrun"/>
          <w:rFonts w:eastAsiaTheme="majorEastAsia"/>
        </w:rPr>
        <w:t>Type II Memorandum</w:t>
      </w:r>
      <w:r w:rsidR="1AEEE7FF" w:rsidRPr="5112A2E2">
        <w:rPr>
          <w:rStyle w:val="normaltextrun"/>
          <w:rFonts w:eastAsiaTheme="majorEastAsia"/>
        </w:rPr>
        <w:t xml:space="preserve"> and (E) Designation (E-860). </w:t>
      </w:r>
      <w:r w:rsidRPr="5112A2E2">
        <w:rPr>
          <w:rStyle w:val="eop"/>
          <w:rFonts w:eastAsiaTheme="majorEastAsia"/>
        </w:rPr>
        <w:t> </w:t>
      </w:r>
    </w:p>
    <w:p w14:paraId="6B8D8097" w14:textId="18BE8128" w:rsidR="008A4BBE" w:rsidRPr="008F6131" w:rsidRDefault="008A4BBE" w:rsidP="5112A2E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112A2E2">
        <w:rPr>
          <w:rStyle w:val="normaltextrun"/>
          <w:rFonts w:eastAsiaTheme="majorEastAsia"/>
        </w:rPr>
        <w:t>Pursuant to Section</w:t>
      </w:r>
      <w:r w:rsidR="00EC4532" w:rsidRPr="5112A2E2">
        <w:rPr>
          <w:rStyle w:val="normaltextrun"/>
          <w:rFonts w:eastAsiaTheme="majorEastAsia"/>
        </w:rPr>
        <w:t xml:space="preserve">s 197-d and 200 </w:t>
      </w:r>
      <w:r w:rsidRPr="5112A2E2">
        <w:rPr>
          <w:rStyle w:val="normaltextrun"/>
          <w:rFonts w:eastAsiaTheme="majorEastAsia"/>
        </w:rPr>
        <w:t xml:space="preserve">of the City Charter and </w:t>
      </w:r>
      <w:r w:rsidR="000C4432" w:rsidRPr="5112A2E2">
        <w:rPr>
          <w:rStyle w:val="normaltextrun"/>
          <w:rFonts w:eastAsiaTheme="majorEastAsia"/>
        </w:rPr>
        <w:t>based on</w:t>
      </w:r>
      <w:r w:rsidRPr="5112A2E2">
        <w:rPr>
          <w:rStyle w:val="normaltextrun"/>
          <w:rFonts w:eastAsiaTheme="majorEastAsia"/>
        </w:rPr>
        <w:t xml:space="preserve"> the Decision and Application, the environmental determination and consideration described in the report, N </w:t>
      </w:r>
      <w:r w:rsidR="00BF2757" w:rsidRPr="5112A2E2">
        <w:rPr>
          <w:rStyle w:val="normaltextrun"/>
          <w:rFonts w:eastAsiaTheme="majorEastAsia"/>
        </w:rPr>
        <w:t>250333</w:t>
      </w:r>
      <w:r w:rsidRPr="5112A2E2">
        <w:rPr>
          <w:rStyle w:val="normaltextrun"/>
          <w:rFonts w:eastAsiaTheme="majorEastAsia"/>
        </w:rPr>
        <w:t xml:space="preserve"> ZRK, incorporated by reference herein, and the record before the Council, the Council approves </w:t>
      </w:r>
      <w:r w:rsidRPr="5112A2E2">
        <w:rPr>
          <w:rStyle w:val="normaltextrun"/>
          <w:rFonts w:eastAsiaTheme="majorEastAsia"/>
        </w:rPr>
        <w:lastRenderedPageBreak/>
        <w:t>the Decision</w:t>
      </w:r>
      <w:r w:rsidR="031ABEC3" w:rsidRPr="5112A2E2">
        <w:rPr>
          <w:rStyle w:val="normaltextrun"/>
          <w:rFonts w:eastAsiaTheme="majorEastAsia"/>
        </w:rPr>
        <w:t xml:space="preserve"> of the City Planning Commission</w:t>
      </w:r>
      <w:r w:rsidR="00EF48E9" w:rsidRPr="5112A2E2">
        <w:rPr>
          <w:rStyle w:val="normaltextrun"/>
          <w:rFonts w:eastAsiaTheme="majorEastAsia"/>
        </w:rPr>
        <w:t>,</w:t>
      </w:r>
      <w:r w:rsidR="002F0641" w:rsidRPr="5112A2E2">
        <w:rPr>
          <w:color w:val="000000" w:themeColor="text1"/>
          <w:lang w:val="en-CA"/>
        </w:rPr>
        <w:t xml:space="preserve"> </w:t>
      </w:r>
      <w:r w:rsidR="4D588595" w:rsidRPr="5112A2E2">
        <w:rPr>
          <w:color w:val="000000" w:themeColor="text1"/>
          <w:lang w:val="en-CA"/>
        </w:rPr>
        <w:t>with the following modifications</w:t>
      </w:r>
      <w:r w:rsidR="002F0641" w:rsidRPr="5112A2E2">
        <w:rPr>
          <w:color w:val="000000" w:themeColor="text1"/>
          <w:lang w:val="en-CA"/>
        </w:rPr>
        <w:t>:</w:t>
      </w:r>
      <w:r w:rsidRPr="5112A2E2">
        <w:rPr>
          <w:rStyle w:val="eop"/>
          <w:rFonts w:eastAsiaTheme="majorEastAsia"/>
        </w:rPr>
        <w:t> </w:t>
      </w:r>
    </w:p>
    <w:p w14:paraId="0CE6FA8F" w14:textId="2CF4953B" w:rsidR="008A4BBE" w:rsidRPr="008F6131" w:rsidRDefault="008A4BBE" w:rsidP="007877A9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008F6131">
        <w:rPr>
          <w:rStyle w:val="eop"/>
          <w:rFonts w:eastAsiaTheme="majorEastAsia"/>
        </w:rPr>
        <w:t>The Zoning Resolution of the City of New York, effective as of December 15, 1961, and as subsequently amended, is further amended as follows:</w:t>
      </w:r>
    </w:p>
    <w:p w14:paraId="70DD8CB0" w14:textId="77777777" w:rsidR="00E71946" w:rsidRPr="008F6131" w:rsidRDefault="00E71946" w:rsidP="00E71946">
      <w:pPr>
        <w:pStyle w:val="NormalWeb"/>
        <w:widowControl w:val="0"/>
        <w:jc w:val="both"/>
      </w:pPr>
      <w:r w:rsidRPr="008F6131">
        <w:t xml:space="preserve">Matter </w:t>
      </w:r>
      <w:r w:rsidRPr="008F6131">
        <w:rPr>
          <w:u w:val="single"/>
        </w:rPr>
        <w:t>underlined</w:t>
      </w:r>
      <w:r w:rsidRPr="008F6131">
        <w:t xml:space="preserve"> is new, to be added;</w:t>
      </w:r>
    </w:p>
    <w:p w14:paraId="7E6B1E17" w14:textId="77777777" w:rsidR="00E71946" w:rsidRPr="008F6131" w:rsidRDefault="00E71946" w:rsidP="00E71946">
      <w:pPr>
        <w:pStyle w:val="NormalWeb"/>
        <w:widowControl w:val="0"/>
        <w:jc w:val="both"/>
      </w:pPr>
      <w:r w:rsidRPr="008F6131">
        <w:t xml:space="preserve">Matter </w:t>
      </w:r>
      <w:r w:rsidRPr="008F6131">
        <w:rPr>
          <w:strike/>
        </w:rPr>
        <w:t>struck out</w:t>
      </w:r>
      <w:r w:rsidRPr="008F6131">
        <w:t xml:space="preserve"> is to be deleted;</w:t>
      </w:r>
    </w:p>
    <w:p w14:paraId="13D3E8A4" w14:textId="387EA82F" w:rsidR="00C313C0" w:rsidRPr="00C313C0" w:rsidRDefault="00C313C0" w:rsidP="00C313C0">
      <w:pPr>
        <w:pStyle w:val="NormalWeb"/>
        <w:widowControl w:val="0"/>
      </w:pPr>
      <w:r w:rsidRPr="00C313C0">
        <w:t>Matter</w:t>
      </w:r>
      <w:r>
        <w:t xml:space="preserve"> </w:t>
      </w:r>
      <w:r w:rsidRPr="00C313C0">
        <w:rPr>
          <w:u w:val="single"/>
        </w:rPr>
        <w:t>double-underlined</w:t>
      </w:r>
      <w:r>
        <w:t xml:space="preserve"> </w:t>
      </w:r>
      <w:r w:rsidRPr="00C313C0">
        <w:t>is new, added by the City Council</w:t>
      </w:r>
      <w:r>
        <w:t>;</w:t>
      </w:r>
    </w:p>
    <w:p w14:paraId="4390920D" w14:textId="172C67AE" w:rsidR="00C313C0" w:rsidRPr="00C313C0" w:rsidRDefault="00C313C0" w:rsidP="00C313C0">
      <w:pPr>
        <w:pStyle w:val="NormalWeb"/>
        <w:widowControl w:val="0"/>
      </w:pPr>
      <w:r w:rsidRPr="00C313C0">
        <w:t>Matter</w:t>
      </w:r>
      <w:r>
        <w:t xml:space="preserve"> </w:t>
      </w:r>
      <w:r w:rsidRPr="00C313C0">
        <w:t>double struck out</w:t>
      </w:r>
      <w:r>
        <w:t xml:space="preserve"> </w:t>
      </w:r>
      <w:r w:rsidRPr="00C313C0">
        <w:t>is old,</w:t>
      </w:r>
      <w:r>
        <w:t xml:space="preserve"> </w:t>
      </w:r>
      <w:r w:rsidRPr="00C313C0">
        <w:t>deleted</w:t>
      </w:r>
      <w:r>
        <w:t xml:space="preserve"> </w:t>
      </w:r>
      <w:r w:rsidRPr="00C313C0">
        <w:t>by the City</w:t>
      </w:r>
      <w:r>
        <w:t xml:space="preserve"> </w:t>
      </w:r>
      <w:r w:rsidRPr="00C313C0">
        <w:t>Council;</w:t>
      </w:r>
    </w:p>
    <w:p w14:paraId="08F39AB9" w14:textId="77777777" w:rsidR="00E71946" w:rsidRPr="008F6131" w:rsidRDefault="00E71946" w:rsidP="00E71946">
      <w:pPr>
        <w:pStyle w:val="NormalWeb"/>
        <w:widowControl w:val="0"/>
        <w:jc w:val="both"/>
      </w:pPr>
      <w:r w:rsidRPr="008F6131">
        <w:t>Matter within # # is defined in Section 12-10;</w:t>
      </w:r>
    </w:p>
    <w:p w14:paraId="0483734B" w14:textId="77777777" w:rsidR="00E71946" w:rsidRPr="008F6131" w:rsidRDefault="00E71946" w:rsidP="00E71946">
      <w:pPr>
        <w:pStyle w:val="NormalWeb"/>
        <w:widowControl w:val="0"/>
        <w:jc w:val="both"/>
      </w:pPr>
      <w:r w:rsidRPr="008F6131">
        <w:t>* * * indicates where unchanged text appears in the Zoning Resolution</w:t>
      </w:r>
    </w:p>
    <w:p w14:paraId="2AAE8B7D" w14:textId="77777777" w:rsidR="00E71946" w:rsidRPr="008F6131" w:rsidRDefault="00E71946" w:rsidP="00E71946">
      <w:pPr>
        <w:pStyle w:val="NormalWeb"/>
        <w:widowControl w:val="0"/>
        <w:jc w:val="both"/>
      </w:pPr>
    </w:p>
    <w:p w14:paraId="329ADF93" w14:textId="77777777" w:rsidR="00EF1ED9" w:rsidRPr="008F6131" w:rsidRDefault="00EF1ED9" w:rsidP="003155A3">
      <w:pPr>
        <w:pStyle w:val="paragraph"/>
        <w:widowControl w:val="0"/>
        <w:spacing w:before="0" w:beforeAutospacing="0" w:after="24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F6131">
        <w:rPr>
          <w:rStyle w:val="normaltextrun"/>
          <w:rFonts w:eastAsiaTheme="majorEastAsia"/>
        </w:rPr>
        <w:t>*     *     *</w:t>
      </w:r>
      <w:r w:rsidRPr="008F6131">
        <w:rPr>
          <w:rStyle w:val="eop"/>
          <w:rFonts w:eastAsiaTheme="majorEastAsia"/>
          <w:sz w:val="22"/>
          <w:szCs w:val="22"/>
        </w:rPr>
        <w:t> </w:t>
      </w:r>
    </w:p>
    <w:p w14:paraId="4F6B31F2" w14:textId="77777777" w:rsidR="003155A3" w:rsidRPr="008F6131" w:rsidRDefault="00EF1ED9" w:rsidP="003155A3">
      <w:pPr>
        <w:pStyle w:val="paragraph"/>
        <w:widowControl w:val="0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</w:rPr>
      </w:pPr>
      <w:r w:rsidRPr="008F6131">
        <w:rPr>
          <w:rStyle w:val="normaltextrun"/>
          <w:rFonts w:eastAsiaTheme="majorEastAsia"/>
          <w:b/>
          <w:bCs/>
        </w:rPr>
        <w:t>APPENDIX F</w:t>
      </w:r>
    </w:p>
    <w:p w14:paraId="39EB7967" w14:textId="77777777" w:rsidR="00EF1ED9" w:rsidRPr="008F6131" w:rsidRDefault="00EF1ED9" w:rsidP="00A6219E">
      <w:pPr>
        <w:pStyle w:val="paragraph"/>
        <w:widowControl w:val="0"/>
        <w:spacing w:before="0" w:beforeAutospacing="0" w:after="12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F6131">
        <w:rPr>
          <w:rStyle w:val="normaltextrun"/>
          <w:rFonts w:eastAsiaTheme="majorEastAsia"/>
          <w:b/>
          <w:bCs/>
        </w:rPr>
        <w:t>Mandatory Inclusionary Housing Areas and former Inclusionary Housing Designated Areas</w:t>
      </w:r>
      <w:r w:rsidRPr="008F6131">
        <w:rPr>
          <w:rStyle w:val="eop"/>
          <w:rFonts w:eastAsiaTheme="majorEastAsia"/>
        </w:rPr>
        <w:t> </w:t>
      </w:r>
    </w:p>
    <w:p w14:paraId="085FB509" w14:textId="77777777" w:rsidR="003155A3" w:rsidRPr="008F6131" w:rsidRDefault="00EF1ED9" w:rsidP="00A6219E">
      <w:pPr>
        <w:pStyle w:val="paragraph"/>
        <w:widowControl w:val="0"/>
        <w:spacing w:before="0" w:beforeAutospacing="0" w:after="120" w:afterAutospacing="0"/>
        <w:jc w:val="center"/>
        <w:textAlignment w:val="baseline"/>
        <w:rPr>
          <w:rStyle w:val="normaltextrun"/>
          <w:rFonts w:eastAsiaTheme="majorEastAsia"/>
        </w:rPr>
      </w:pPr>
      <w:r w:rsidRPr="008F6131">
        <w:rPr>
          <w:rStyle w:val="normaltextrun"/>
          <w:rFonts w:eastAsiaTheme="majorEastAsia"/>
        </w:rPr>
        <w:t>*     *     *</w:t>
      </w:r>
    </w:p>
    <w:p w14:paraId="0F1C8A53" w14:textId="77777777" w:rsidR="003155A3" w:rsidRPr="008F6131" w:rsidRDefault="00EF1ED9" w:rsidP="00A6219E">
      <w:pPr>
        <w:pStyle w:val="paragraph"/>
        <w:widowControl w:val="0"/>
        <w:spacing w:before="0" w:beforeAutospacing="0" w:after="120" w:afterAutospacing="0"/>
        <w:textAlignment w:val="baseline"/>
        <w:rPr>
          <w:rStyle w:val="normaltextrun"/>
          <w:rFonts w:eastAsiaTheme="majorEastAsia"/>
          <w:b/>
          <w:bCs/>
        </w:rPr>
      </w:pPr>
      <w:r w:rsidRPr="008F6131">
        <w:rPr>
          <w:rStyle w:val="normaltextrun"/>
          <w:rFonts w:eastAsiaTheme="majorEastAsia"/>
          <w:b/>
          <w:bCs/>
        </w:rPr>
        <w:t>BROOKLYN</w:t>
      </w:r>
    </w:p>
    <w:p w14:paraId="29451D14" w14:textId="77777777" w:rsidR="003155A3" w:rsidRPr="008F6131" w:rsidRDefault="00EF1ED9" w:rsidP="00A6219E">
      <w:pPr>
        <w:pStyle w:val="paragraph"/>
        <w:widowControl w:val="0"/>
        <w:spacing w:before="0" w:beforeAutospacing="0" w:after="120" w:afterAutospacing="0"/>
        <w:jc w:val="center"/>
        <w:textAlignment w:val="baseline"/>
        <w:rPr>
          <w:rStyle w:val="normaltextrun"/>
          <w:rFonts w:eastAsiaTheme="majorEastAsia"/>
        </w:rPr>
      </w:pPr>
      <w:r w:rsidRPr="008F6131">
        <w:rPr>
          <w:rStyle w:val="normaltextrun"/>
          <w:rFonts w:eastAsiaTheme="majorEastAsia"/>
        </w:rPr>
        <w:t>*     *     *</w:t>
      </w:r>
    </w:p>
    <w:p w14:paraId="1C68BA1B" w14:textId="4D6E5E6E" w:rsidR="003155A3" w:rsidRPr="008F6131" w:rsidRDefault="00EF1ED9" w:rsidP="00A6219E">
      <w:pPr>
        <w:pStyle w:val="paragraph"/>
        <w:widowControl w:val="0"/>
        <w:spacing w:before="0" w:beforeAutospacing="0" w:after="120" w:afterAutospacing="0"/>
        <w:textAlignment w:val="baseline"/>
        <w:rPr>
          <w:rStyle w:val="normaltextrun"/>
          <w:rFonts w:eastAsiaTheme="majorEastAsia"/>
          <w:b/>
          <w:bCs/>
        </w:rPr>
      </w:pPr>
      <w:r w:rsidRPr="008F6131">
        <w:rPr>
          <w:rStyle w:val="normaltextrun"/>
          <w:rFonts w:eastAsiaTheme="majorEastAsia"/>
          <w:b/>
          <w:bCs/>
        </w:rPr>
        <w:t xml:space="preserve">Brooklyn Community District </w:t>
      </w:r>
      <w:r w:rsidR="005060FA" w:rsidRPr="008F6131">
        <w:rPr>
          <w:rStyle w:val="normaltextrun"/>
          <w:rFonts w:eastAsiaTheme="majorEastAsia"/>
          <w:b/>
          <w:bCs/>
        </w:rPr>
        <w:t>15</w:t>
      </w:r>
    </w:p>
    <w:p w14:paraId="4C96E59E" w14:textId="77777777" w:rsidR="003155A3" w:rsidRPr="008F6131" w:rsidRDefault="00EF1ED9" w:rsidP="00A6219E">
      <w:pPr>
        <w:pStyle w:val="paragraph"/>
        <w:widowControl w:val="0"/>
        <w:spacing w:before="0" w:beforeAutospacing="0" w:after="120" w:afterAutospacing="0"/>
        <w:jc w:val="center"/>
        <w:textAlignment w:val="baseline"/>
        <w:rPr>
          <w:rStyle w:val="normaltextrun"/>
          <w:rFonts w:eastAsiaTheme="majorEastAsia"/>
        </w:rPr>
      </w:pPr>
      <w:r w:rsidRPr="008F6131">
        <w:rPr>
          <w:rStyle w:val="normaltextrun"/>
          <w:rFonts w:eastAsiaTheme="majorEastAsia"/>
        </w:rPr>
        <w:t>*     *     *</w:t>
      </w:r>
    </w:p>
    <w:p w14:paraId="447C818E" w14:textId="7EC7E3B8" w:rsidR="00E17C57" w:rsidRDefault="00EF1ED9" w:rsidP="00F1513B">
      <w:pPr>
        <w:pStyle w:val="paragraph"/>
        <w:widowControl w:val="0"/>
        <w:spacing w:before="0" w:beforeAutospacing="0" w:after="240" w:afterAutospacing="0"/>
        <w:textAlignment w:val="baseline"/>
        <w:rPr>
          <w:rStyle w:val="normaltextrun"/>
          <w:rFonts w:eastAsiaTheme="majorEastAsia"/>
          <w:u w:val="single"/>
        </w:rPr>
      </w:pPr>
      <w:r w:rsidRPr="008F6131">
        <w:rPr>
          <w:rStyle w:val="normaltextrun"/>
          <w:rFonts w:eastAsiaTheme="majorEastAsia"/>
          <w:u w:val="single"/>
        </w:rPr>
        <w:t xml:space="preserve">Map </w:t>
      </w:r>
      <w:r w:rsidR="005060FA" w:rsidRPr="008F6131">
        <w:rPr>
          <w:rStyle w:val="normaltextrun"/>
          <w:rFonts w:eastAsiaTheme="majorEastAsia"/>
          <w:u w:val="single"/>
        </w:rPr>
        <w:t>7</w:t>
      </w:r>
      <w:r w:rsidRPr="008F6131">
        <w:rPr>
          <w:rStyle w:val="normaltextrun"/>
          <w:rFonts w:eastAsiaTheme="majorEastAsia"/>
          <w:u w:val="single"/>
        </w:rPr>
        <w:t xml:space="preserve"> – </w:t>
      </w:r>
      <w:r w:rsidR="005060FA" w:rsidRPr="008F6131">
        <w:rPr>
          <w:rStyle w:val="normaltextrun"/>
          <w:rFonts w:eastAsiaTheme="majorEastAsia"/>
          <w:u w:val="single"/>
        </w:rPr>
        <w:t>(</w:t>
      </w:r>
      <w:r w:rsidRPr="008F6131">
        <w:rPr>
          <w:rStyle w:val="normaltextrun"/>
          <w:rFonts w:eastAsiaTheme="majorEastAsia"/>
          <w:u w:val="single"/>
        </w:rPr>
        <w:t>date of adoption</w:t>
      </w:r>
      <w:r w:rsidR="005060FA" w:rsidRPr="008F6131">
        <w:rPr>
          <w:rStyle w:val="normaltextrun"/>
          <w:rFonts w:eastAsiaTheme="majorEastAsia"/>
          <w:u w:val="single"/>
        </w:rPr>
        <w:t>)</w:t>
      </w:r>
    </w:p>
    <w:p w14:paraId="097AFF0B" w14:textId="3E18140B" w:rsidR="00E17C57" w:rsidRPr="00753955" w:rsidRDefault="00E17C57" w:rsidP="00F1513B">
      <w:pPr>
        <w:keepNext/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  <w:r w:rsidRPr="00753955">
        <w:rPr>
          <w:rFonts w:ascii="Times New Roman" w:hAnsi="Times New Roman" w:cs="Times New Roman"/>
        </w:rPr>
        <w:lastRenderedPageBreak/>
        <w:t>[EXISTING MAP]</w:t>
      </w:r>
    </w:p>
    <w:p w14:paraId="31A09987" w14:textId="60E4F78B" w:rsidR="008372DE" w:rsidRPr="00E17C60" w:rsidRDefault="009449E0" w:rsidP="00EF1ED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color w:val="FF0000"/>
        </w:rPr>
      </w:pPr>
      <w:r w:rsidRPr="00753955">
        <w:rPr>
          <w:noProof/>
        </w:rPr>
        <w:drawing>
          <wp:inline distT="0" distB="0" distL="0" distR="0" wp14:anchorId="4AF972C7" wp14:editId="660FD1FB">
            <wp:extent cx="4435522" cy="3385876"/>
            <wp:effectExtent l="0" t="0" r="3175" b="5080"/>
            <wp:docPr id="573287990" name="Picture 4" descr="A map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map of a neighborh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409" cy="3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B8B71" w14:textId="77777777" w:rsidR="00A72360" w:rsidRDefault="00A72360" w:rsidP="00BB3A22">
      <w:pPr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3D587188" w14:textId="326B6201" w:rsidR="009449E0" w:rsidRDefault="009449E0" w:rsidP="00CC132B">
      <w:pPr>
        <w:keepNext/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  <w:r w:rsidRPr="00753955">
        <w:rPr>
          <w:rFonts w:ascii="Times New Roman" w:hAnsi="Times New Roman" w:cs="Times New Roman"/>
        </w:rPr>
        <w:t>[</w:t>
      </w:r>
      <w:r w:rsidRPr="002759F1">
        <w:rPr>
          <w:rFonts w:ascii="Times New Roman" w:hAnsi="Times New Roman" w:cs="Times New Roman"/>
          <w:caps/>
        </w:rPr>
        <w:t>PROPOSED MAP</w:t>
      </w:r>
      <w:r w:rsidR="002759F1">
        <w:rPr>
          <w:rFonts w:ascii="Times New Roman" w:hAnsi="Times New Roman" w:cs="Times New Roman"/>
          <w:caps/>
        </w:rPr>
        <w:t xml:space="preserve"> – Approved by CPC</w:t>
      </w:r>
      <w:r w:rsidRPr="00753955">
        <w:rPr>
          <w:rFonts w:ascii="Times New Roman" w:hAnsi="Times New Roman" w:cs="Times New Roman"/>
        </w:rPr>
        <w:t>]</w:t>
      </w:r>
    </w:p>
    <w:p w14:paraId="2AB41FF5" w14:textId="5B3AB45F" w:rsidR="009449E0" w:rsidRPr="00753955" w:rsidRDefault="009449E0" w:rsidP="00A72360">
      <w:pPr>
        <w:spacing w:line="360" w:lineRule="auto"/>
        <w:jc w:val="center"/>
        <w:rPr>
          <w:rFonts w:ascii="Times New Roman" w:hAnsi="Times New Roman" w:cs="Times New Roman"/>
        </w:rPr>
      </w:pPr>
      <w:r w:rsidRPr="00753955">
        <w:rPr>
          <w:rFonts w:ascii="Times New Roman" w:hAnsi="Times New Roman" w:cs="Times New Roman"/>
          <w:noProof/>
        </w:rPr>
        <w:drawing>
          <wp:inline distT="0" distB="0" distL="0" distR="0" wp14:anchorId="76268D74" wp14:editId="0CF0F92A">
            <wp:extent cx="5104262" cy="3691319"/>
            <wp:effectExtent l="0" t="0" r="1270" b="4445"/>
            <wp:docPr id="2126679371" name="Picture 3" descr="Diagram, engineering draw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79371" name="Picture 3" descr="Diagram, engineering draw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549" cy="370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C9AA6" w14:textId="23927B34" w:rsidR="00CD3C3D" w:rsidRDefault="00CD3C3D" w:rsidP="00640DFF">
      <w:pPr>
        <w:keepNext/>
        <w:widowControl w:val="0"/>
        <w:spacing w:after="0" w:line="360" w:lineRule="auto"/>
        <w:jc w:val="center"/>
        <w:rPr>
          <w:rFonts w:ascii="Times New Roman" w:hAnsi="Times New Roman" w:cs="Times New Roman"/>
        </w:rPr>
      </w:pPr>
      <w:r w:rsidRPr="00753955">
        <w:rPr>
          <w:rFonts w:ascii="Times New Roman" w:hAnsi="Times New Roman" w:cs="Times New Roman"/>
        </w:rPr>
        <w:lastRenderedPageBreak/>
        <w:t>[</w:t>
      </w:r>
      <w:r w:rsidRPr="002759F1">
        <w:rPr>
          <w:rFonts w:ascii="Times New Roman" w:hAnsi="Times New Roman" w:cs="Times New Roman"/>
          <w:caps/>
        </w:rPr>
        <w:t>PROPOSED MAP</w:t>
      </w:r>
      <w:r w:rsidR="002759F1" w:rsidRPr="002759F1">
        <w:rPr>
          <w:rFonts w:ascii="Times New Roman" w:hAnsi="Times New Roman" w:cs="Times New Roman"/>
          <w:caps/>
        </w:rPr>
        <w:t xml:space="preserve"> – </w:t>
      </w:r>
      <w:r w:rsidR="002759F1">
        <w:rPr>
          <w:rFonts w:ascii="Times New Roman" w:hAnsi="Times New Roman" w:cs="Times New Roman"/>
          <w:caps/>
        </w:rPr>
        <w:t xml:space="preserve">Modified </w:t>
      </w:r>
      <w:r w:rsidR="002759F1" w:rsidRPr="002759F1">
        <w:rPr>
          <w:rFonts w:ascii="Times New Roman" w:hAnsi="Times New Roman" w:cs="Times New Roman"/>
          <w:caps/>
        </w:rPr>
        <w:t xml:space="preserve">by </w:t>
      </w:r>
      <w:r w:rsidR="002759F1">
        <w:rPr>
          <w:rFonts w:ascii="Times New Roman" w:hAnsi="Times New Roman" w:cs="Times New Roman"/>
          <w:caps/>
        </w:rPr>
        <w:t>City Council</w:t>
      </w:r>
      <w:r w:rsidRPr="00753955">
        <w:rPr>
          <w:rFonts w:ascii="Times New Roman" w:hAnsi="Times New Roman" w:cs="Times New Roman"/>
        </w:rPr>
        <w:t>]</w:t>
      </w:r>
    </w:p>
    <w:p w14:paraId="1B559A03" w14:textId="4E01730D" w:rsidR="00CD3C3D" w:rsidRPr="00753955" w:rsidRDefault="00053941" w:rsidP="0005394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8A7A792" wp14:editId="1C36F7CD">
            <wp:extent cx="5572125" cy="3848695"/>
            <wp:effectExtent l="0" t="0" r="0" b="0"/>
            <wp:docPr id="1291529149" name="Picture 1" descr="A map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29149" name="Picture 1" descr="A map of a neighborhood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5" b="4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454" cy="3850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commentRangeStart w:id="1"/>
      <w:commentRangeStart w:id="2"/>
      <w:commentRangeEnd w:id="1"/>
      <w:r>
        <w:rPr>
          <w:rStyle w:val="CommentReference"/>
        </w:rPr>
        <w:commentReference w:id="1"/>
      </w:r>
      <w:commentRangeEnd w:id="2"/>
      <w:r>
        <w:rPr>
          <w:rStyle w:val="CommentReference"/>
        </w:rPr>
        <w:commentReference w:id="2"/>
      </w:r>
    </w:p>
    <w:p w14:paraId="3E023869" w14:textId="77777777" w:rsidR="00CD3C3D" w:rsidRDefault="00CD3C3D" w:rsidP="00CD3C3D">
      <w:pPr>
        <w:spacing w:after="0" w:line="240" w:lineRule="auto"/>
        <w:jc w:val="center"/>
        <w:textAlignment w:val="baseline"/>
        <w:rPr>
          <w:rStyle w:val="normaltextrun"/>
          <w:rFonts w:ascii="Times New Roman" w:eastAsia="Times New Roman" w:hAnsi="Times New Roman" w:cs="Times New Roman"/>
        </w:rPr>
      </w:pPr>
    </w:p>
    <w:p w14:paraId="413A5E4F" w14:textId="21EB991D" w:rsidR="00B035C7" w:rsidRPr="00753955" w:rsidRDefault="00B035C7" w:rsidP="00B035C7">
      <w:pPr>
        <w:spacing w:line="360" w:lineRule="auto"/>
        <w:jc w:val="center"/>
        <w:rPr>
          <w:rFonts w:ascii="Times New Roman" w:hAnsi="Times New Roman" w:cs="Times New Roman"/>
        </w:rPr>
      </w:pPr>
      <w:r w:rsidRPr="00753955">
        <w:rPr>
          <w:rFonts w:ascii="Times New Roman" w:hAnsi="Times New Roman" w:cs="Times New Roman"/>
        </w:rPr>
        <w:t>Portion of Community District 15, Brooklyn</w:t>
      </w:r>
    </w:p>
    <w:p w14:paraId="37167343" w14:textId="77777777" w:rsidR="009449E0" w:rsidRDefault="009449E0" w:rsidP="00EF1ED9">
      <w:pPr>
        <w:spacing w:after="0" w:line="240" w:lineRule="auto"/>
        <w:jc w:val="center"/>
        <w:textAlignment w:val="baseline"/>
        <w:rPr>
          <w:rStyle w:val="normaltextrun"/>
          <w:rFonts w:ascii="Times New Roman" w:eastAsia="Times New Roman" w:hAnsi="Times New Roman" w:cs="Times New Roman"/>
        </w:rPr>
      </w:pPr>
    </w:p>
    <w:p w14:paraId="4A4EDAE7" w14:textId="464DF0AA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7F7C0653">
        <w:rPr>
          <w:rStyle w:val="normaltextrun"/>
          <w:rFonts w:ascii="Times New Roman" w:eastAsia="Times New Roman" w:hAnsi="Times New Roman" w:cs="Times New Roman"/>
        </w:rPr>
        <w:t>*     *     * </w:t>
      </w:r>
    </w:p>
    <w:p w14:paraId="0DD59CAA" w14:textId="77777777" w:rsidR="00EF1ED9" w:rsidRDefault="00EF1ED9" w:rsidP="008A4BBE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14:paraId="08E3DDBF" w14:textId="77777777" w:rsidR="0074692D" w:rsidRPr="001A6466" w:rsidRDefault="0074692D" w:rsidP="0074692D">
      <w:pPr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>Adopted.</w:t>
      </w:r>
    </w:p>
    <w:p w14:paraId="33C75AF3" w14:textId="77777777" w:rsidR="0074692D" w:rsidRPr="001A6466" w:rsidRDefault="0074692D" w:rsidP="0074692D">
      <w:pPr>
        <w:spacing w:after="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ab/>
        <w:t>Office of the City Clerk, }</w:t>
      </w:r>
    </w:p>
    <w:p w14:paraId="01F8E902" w14:textId="77777777" w:rsidR="0074692D" w:rsidRPr="001A6466" w:rsidRDefault="0074692D" w:rsidP="0074692D">
      <w:pPr>
        <w:ind w:firstLine="72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>The City of New York,  } ss.:</w:t>
      </w:r>
    </w:p>
    <w:p w14:paraId="04418D92" w14:textId="46856D23" w:rsidR="0074692D" w:rsidRPr="001A6466" w:rsidRDefault="0074692D" w:rsidP="0074692D">
      <w:pPr>
        <w:ind w:firstLine="1440"/>
        <w:jc w:val="both"/>
        <w:rPr>
          <w:rFonts w:ascii="Times New Roman" w:hAnsi="Times New Roman"/>
        </w:rPr>
      </w:pPr>
      <w:r w:rsidRPr="4EBB46A4">
        <w:rPr>
          <w:rFonts w:ascii="Times New Roman" w:hAnsi="Times New Roman"/>
        </w:rPr>
        <w:t xml:space="preserve">I hereby certify that the foregoing is a true copy of a Resolution passed by The Council of The City of New York on </w:t>
      </w:r>
      <w:r w:rsidR="007D0F02">
        <w:rPr>
          <w:rFonts w:ascii="Times New Roman" w:hAnsi="Times New Roman"/>
        </w:rPr>
        <w:t>________, 2026</w:t>
      </w:r>
      <w:r w:rsidRPr="4EBB46A4">
        <w:rPr>
          <w:rFonts w:ascii="Times New Roman" w:hAnsi="Times New Roman"/>
        </w:rPr>
        <w:t>, on file in this office.</w:t>
      </w:r>
    </w:p>
    <w:p w14:paraId="05DA8DEB" w14:textId="77777777" w:rsidR="0074692D" w:rsidRPr="001A6466" w:rsidRDefault="0074692D" w:rsidP="0074692D">
      <w:pPr>
        <w:tabs>
          <w:tab w:val="left" w:pos="-1440"/>
        </w:tabs>
        <w:rPr>
          <w:rFonts w:ascii="Times New Roman" w:hAnsi="Times New Roman"/>
        </w:rPr>
      </w:pPr>
    </w:p>
    <w:p w14:paraId="2C831696" w14:textId="77777777" w:rsidR="0074692D" w:rsidRPr="001A6466" w:rsidRDefault="0074692D" w:rsidP="0074692D">
      <w:pPr>
        <w:tabs>
          <w:tab w:val="left" w:pos="-1440"/>
        </w:tabs>
        <w:spacing w:after="0"/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.....................................................</w:t>
      </w:r>
    </w:p>
    <w:p w14:paraId="0BAA2654" w14:textId="6A2280FB" w:rsidR="0039604D" w:rsidRPr="0074692D" w:rsidRDefault="0074692D" w:rsidP="0074692D">
      <w:pPr>
        <w:tabs>
          <w:tab w:val="left" w:pos="-1440"/>
        </w:tabs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City Clerk, Clerk of The Council</w:t>
      </w:r>
    </w:p>
    <w:sectPr w:rsidR="0039604D" w:rsidRPr="0074692D" w:rsidSect="00EF1ED9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Vidal, William" w:date="2026-01-28T13:16:00Z" w:initials="WV">
    <w:p w14:paraId="349D24C2" w14:textId="77777777" w:rsidR="00CD3C3D" w:rsidRDefault="00CD3C3D" w:rsidP="00CD3C3D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"mailto:AHuh@council.nyc.gov"</w:instrText>
      </w:r>
      <w:bookmarkStart w:id="3" w:name="_@_B3DA05DE1BC24C3AB58197910E94712AZ"/>
      <w:r>
        <w:fldChar w:fldCharType="separate"/>
      </w:r>
      <w:bookmarkEnd w:id="3"/>
      <w:r w:rsidRPr="00100A9C">
        <w:rPr>
          <w:rStyle w:val="Mention"/>
          <w:noProof/>
        </w:rPr>
        <w:t>@Huh, Arthur</w:t>
      </w:r>
      <w:r>
        <w:fldChar w:fldCharType="end"/>
      </w:r>
      <w:r>
        <w:t xml:space="preserve"> </w:t>
      </w:r>
      <w:r>
        <w:fldChar w:fldCharType="begin"/>
      </w:r>
      <w:r>
        <w:instrText>HYPERLINK "mailto:KGreer@council.nyc.gov"</w:instrText>
      </w:r>
      <w:bookmarkStart w:id="4" w:name="_@_9546E53377B7419B86100189EC8A3231Z"/>
      <w:r>
        <w:fldChar w:fldCharType="separate"/>
      </w:r>
      <w:bookmarkEnd w:id="4"/>
      <w:r w:rsidRPr="00100A9C">
        <w:rPr>
          <w:rStyle w:val="Mention"/>
          <w:noProof/>
        </w:rPr>
        <w:t>@Greer, Kaitlin</w:t>
      </w:r>
      <w:r>
        <w:fldChar w:fldCharType="end"/>
      </w:r>
      <w:r>
        <w:t xml:space="preserve"> CM Vernikov would like to map only Option 2</w:t>
      </w:r>
    </w:p>
  </w:comment>
  <w:comment w:id="2" w:author="Huh, Arthur [2]" w:date="2026-01-29T16:42:00Z" w:initials="HA">
    <w:p w14:paraId="0B97FFA5" w14:textId="77777777" w:rsidR="00CD3C3D" w:rsidRDefault="00CD3C3D" w:rsidP="00CD3C3D">
      <w:pPr>
        <w:pStyle w:val="CommentText"/>
      </w:pPr>
      <w:r>
        <w:rPr>
          <w:rStyle w:val="CommentReference"/>
        </w:rPr>
        <w:annotationRef/>
      </w:r>
      <w:r w:rsidRPr="39C0C3B6">
        <w:t>got it; coordinating with DCP to get the map files and will update when received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9D24C2" w15:done="1"/>
  <w15:commentEx w15:paraId="0B97FFA5" w15:paraIdParent="349D24C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D01022E" w16cex:dateUtc="2026-01-28T18:16:00Z"/>
  <w16cex:commentExtensible w16cex:durableId="6591C978" w16cex:dateUtc="2026-01-29T21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9D24C2" w16cid:durableId="4D01022E"/>
  <w16cid:commentId w16cid:paraId="0B97FFA5" w16cid:durableId="6591C9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C8FF1" w14:textId="77777777" w:rsidR="006224F8" w:rsidRDefault="006224F8" w:rsidP="00EF1ED9">
      <w:pPr>
        <w:spacing w:after="0" w:line="240" w:lineRule="auto"/>
      </w:pPr>
      <w:r>
        <w:separator/>
      </w:r>
    </w:p>
  </w:endnote>
  <w:endnote w:type="continuationSeparator" w:id="0">
    <w:p w14:paraId="5D735CD1" w14:textId="77777777" w:rsidR="006224F8" w:rsidRDefault="006224F8" w:rsidP="00EF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B527CE" w14:paraId="44DDDEED" w14:textId="77777777" w:rsidTr="4CB527CE">
      <w:trPr>
        <w:trHeight w:val="300"/>
      </w:trPr>
      <w:tc>
        <w:tcPr>
          <w:tcW w:w="3120" w:type="dxa"/>
        </w:tcPr>
        <w:p w14:paraId="3B58D907" w14:textId="31B1289D" w:rsidR="4CB527CE" w:rsidRDefault="4CB527CE" w:rsidP="4CB527CE">
          <w:pPr>
            <w:pStyle w:val="Header"/>
            <w:ind w:left="-115"/>
          </w:pPr>
        </w:p>
      </w:tc>
      <w:tc>
        <w:tcPr>
          <w:tcW w:w="3120" w:type="dxa"/>
        </w:tcPr>
        <w:p w14:paraId="77856602" w14:textId="751EA18B" w:rsidR="4CB527CE" w:rsidRDefault="4CB527CE" w:rsidP="4CB527CE">
          <w:pPr>
            <w:pStyle w:val="Header"/>
            <w:jc w:val="center"/>
          </w:pPr>
        </w:p>
      </w:tc>
      <w:tc>
        <w:tcPr>
          <w:tcW w:w="3120" w:type="dxa"/>
        </w:tcPr>
        <w:p w14:paraId="41F388FC" w14:textId="43F1A196" w:rsidR="4CB527CE" w:rsidRDefault="4CB527CE" w:rsidP="4CB527CE">
          <w:pPr>
            <w:pStyle w:val="Header"/>
            <w:ind w:right="-115"/>
            <w:jc w:val="right"/>
          </w:pPr>
        </w:p>
      </w:tc>
    </w:tr>
  </w:tbl>
  <w:p w14:paraId="34D9F8C1" w14:textId="20ED7907" w:rsidR="4CB527CE" w:rsidRDefault="4CB527CE" w:rsidP="4CB527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B527CE" w14:paraId="34B04D49" w14:textId="77777777" w:rsidTr="4CB527CE">
      <w:trPr>
        <w:trHeight w:val="300"/>
      </w:trPr>
      <w:tc>
        <w:tcPr>
          <w:tcW w:w="3120" w:type="dxa"/>
        </w:tcPr>
        <w:p w14:paraId="77D7C9D9" w14:textId="5D06BB3D" w:rsidR="4CB527CE" w:rsidRDefault="4CB527CE" w:rsidP="4CB527CE">
          <w:pPr>
            <w:pStyle w:val="Header"/>
            <w:ind w:left="-115"/>
          </w:pPr>
        </w:p>
      </w:tc>
      <w:tc>
        <w:tcPr>
          <w:tcW w:w="3120" w:type="dxa"/>
        </w:tcPr>
        <w:p w14:paraId="38BE596F" w14:textId="6A7AA701" w:rsidR="4CB527CE" w:rsidRDefault="4CB527CE" w:rsidP="4CB527CE">
          <w:pPr>
            <w:pStyle w:val="Header"/>
            <w:jc w:val="center"/>
          </w:pPr>
        </w:p>
      </w:tc>
      <w:tc>
        <w:tcPr>
          <w:tcW w:w="3120" w:type="dxa"/>
        </w:tcPr>
        <w:p w14:paraId="167C27D4" w14:textId="6629C9CB" w:rsidR="4CB527CE" w:rsidRDefault="4CB527CE" w:rsidP="4CB527CE">
          <w:pPr>
            <w:pStyle w:val="Header"/>
            <w:ind w:right="-115"/>
            <w:jc w:val="right"/>
          </w:pPr>
        </w:p>
      </w:tc>
    </w:tr>
  </w:tbl>
  <w:p w14:paraId="225BAC43" w14:textId="36E0CEE4" w:rsidR="4CB527CE" w:rsidRDefault="4CB527CE" w:rsidP="4CB52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3F482" w14:textId="77777777" w:rsidR="006224F8" w:rsidRDefault="006224F8" w:rsidP="00EF1ED9">
      <w:pPr>
        <w:spacing w:after="0" w:line="240" w:lineRule="auto"/>
      </w:pPr>
      <w:r>
        <w:separator/>
      </w:r>
    </w:p>
  </w:footnote>
  <w:footnote w:type="continuationSeparator" w:id="0">
    <w:p w14:paraId="246F8948" w14:textId="77777777" w:rsidR="006224F8" w:rsidRDefault="006224F8" w:rsidP="00EF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b/>
        <w:bCs/>
      </w:rPr>
      <w:id w:val="98381352"/>
      <w:docPartObj>
        <w:docPartGallery w:val="Page Numbers (Top of Page)"/>
        <w:docPartUnique/>
      </w:docPartObj>
    </w:sdtPr>
    <w:sdtContent>
      <w:p w14:paraId="16A8F734" w14:textId="77777777" w:rsidR="00612CA7" w:rsidRPr="00664D0D" w:rsidRDefault="7F7C0653" w:rsidP="7F7C0653">
        <w:pPr>
          <w:pStyle w:val="Header"/>
          <w:rPr>
            <w:rFonts w:ascii="Times New Roman" w:eastAsia="Times New Roman" w:hAnsi="Times New Roman" w:cs="Times New Roman"/>
            <w:b/>
            <w:bCs/>
          </w:rPr>
        </w:pPr>
        <w:r w:rsidRPr="7F7C0653">
          <w:rPr>
            <w:rFonts w:ascii="Times New Roman" w:eastAsia="Times New Roman" w:hAnsi="Times New Roman" w:cs="Times New Roman"/>
            <w:b/>
            <w:bCs/>
          </w:rPr>
          <w:t xml:space="preserve">Page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PAGE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  <w:r w:rsidRPr="7F7C0653">
          <w:rPr>
            <w:rFonts w:ascii="Times New Roman" w:eastAsia="Times New Roman" w:hAnsi="Times New Roman" w:cs="Times New Roman"/>
            <w:b/>
            <w:bCs/>
          </w:rPr>
          <w:t xml:space="preserve"> of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NUMPAGES 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</w:p>
    </w:sdtContent>
  </w:sdt>
  <w:p w14:paraId="7F63A22B" w14:textId="77EFD637" w:rsidR="00EF1ED9" w:rsidRPr="00EF1ED9" w:rsidRDefault="7F7C0653" w:rsidP="7F7C0653">
    <w:pPr>
      <w:pStyle w:val="Header"/>
      <w:rPr>
        <w:rFonts w:ascii="Times New Roman" w:hAnsi="Times New Roman" w:cs="Times New Roman"/>
        <w:b/>
        <w:bCs/>
      </w:rPr>
    </w:pPr>
    <w:r w:rsidRPr="7F7C0653">
      <w:rPr>
        <w:rFonts w:ascii="Times New Roman" w:hAnsi="Times New Roman" w:cs="Times New Roman"/>
        <w:b/>
        <w:bCs/>
      </w:rPr>
      <w:t xml:space="preserve">N </w:t>
    </w:r>
    <w:r w:rsidR="003C0786">
      <w:rPr>
        <w:rFonts w:ascii="Times New Roman" w:hAnsi="Times New Roman" w:cs="Times New Roman"/>
        <w:b/>
        <w:bCs/>
      </w:rPr>
      <w:t>250333</w:t>
    </w:r>
    <w:r w:rsidRPr="7F7C0653">
      <w:rPr>
        <w:rFonts w:ascii="Times New Roman" w:hAnsi="Times New Roman" w:cs="Times New Roman"/>
        <w:b/>
        <w:bCs/>
      </w:rPr>
      <w:t xml:space="preserve"> ZRK </w:t>
    </w:r>
  </w:p>
  <w:p w14:paraId="56818354" w14:textId="3C38172A" w:rsidR="00EF1ED9" w:rsidRPr="00EF1ED9" w:rsidRDefault="4CB527CE" w:rsidP="4CB527CE">
    <w:pPr>
      <w:pStyle w:val="Header"/>
      <w:rPr>
        <w:rFonts w:ascii="Times New Roman" w:eastAsia="Times New Roman" w:hAnsi="Times New Roman" w:cs="Times New Roman"/>
        <w:b/>
        <w:bCs/>
      </w:rPr>
    </w:pPr>
    <w:r w:rsidRPr="4CB527CE">
      <w:rPr>
        <w:rFonts w:ascii="Times New Roman" w:hAnsi="Times New Roman" w:cs="Times New Roman"/>
        <w:b/>
        <w:bCs/>
      </w:rPr>
      <w:t>Res. No. ___ (L.U. No. 18)</w:t>
    </w:r>
  </w:p>
  <w:p w14:paraId="42AA61C5" w14:textId="77777777" w:rsidR="00EF1ED9" w:rsidRDefault="00EF1E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B527CE" w14:paraId="6FEEDD5F" w14:textId="77777777" w:rsidTr="4CB527CE">
      <w:trPr>
        <w:trHeight w:val="300"/>
      </w:trPr>
      <w:tc>
        <w:tcPr>
          <w:tcW w:w="3120" w:type="dxa"/>
        </w:tcPr>
        <w:p w14:paraId="10789E3F" w14:textId="57792452" w:rsidR="4CB527CE" w:rsidRDefault="4CB527CE" w:rsidP="4CB527CE">
          <w:pPr>
            <w:pStyle w:val="Header"/>
            <w:ind w:left="-115"/>
          </w:pPr>
        </w:p>
      </w:tc>
      <w:tc>
        <w:tcPr>
          <w:tcW w:w="3120" w:type="dxa"/>
        </w:tcPr>
        <w:p w14:paraId="797F28C2" w14:textId="4B5301FA" w:rsidR="4CB527CE" w:rsidRDefault="4CB527CE" w:rsidP="4CB527CE">
          <w:pPr>
            <w:pStyle w:val="Header"/>
            <w:jc w:val="center"/>
          </w:pPr>
        </w:p>
      </w:tc>
      <w:tc>
        <w:tcPr>
          <w:tcW w:w="3120" w:type="dxa"/>
        </w:tcPr>
        <w:p w14:paraId="6DF3CCAA" w14:textId="7058F0DC" w:rsidR="4CB527CE" w:rsidRDefault="4CB527CE" w:rsidP="4CB527CE">
          <w:pPr>
            <w:pStyle w:val="Header"/>
            <w:ind w:right="-115"/>
            <w:jc w:val="right"/>
          </w:pPr>
        </w:p>
      </w:tc>
    </w:tr>
  </w:tbl>
  <w:p w14:paraId="4A00E385" w14:textId="3FDD64DE" w:rsidR="4CB527CE" w:rsidRDefault="4CB527CE" w:rsidP="4CB527CE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dal, William">
    <w15:presenceInfo w15:providerId="AD" w15:userId="S::WVidal@council.nyc.gov::8e736b03-7c58-4182-8a6e-3dc798894624"/>
  </w15:person>
  <w15:person w15:author="Huh, Arthur [2]">
    <w15:presenceInfo w15:providerId="AD" w15:userId="S::ahuh@council.nyc.gov::08e743df-0600-4d51-9849-b24f8c5fe1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BE"/>
    <w:rsid w:val="000356BA"/>
    <w:rsid w:val="00044AC8"/>
    <w:rsid w:val="00053941"/>
    <w:rsid w:val="000C4432"/>
    <w:rsid w:val="00100A9C"/>
    <w:rsid w:val="00113F7A"/>
    <w:rsid w:val="001378A3"/>
    <w:rsid w:val="00140403"/>
    <w:rsid w:val="00186212"/>
    <w:rsid w:val="001A5EA7"/>
    <w:rsid w:val="001B04B7"/>
    <w:rsid w:val="001B099A"/>
    <w:rsid w:val="001C70E1"/>
    <w:rsid w:val="001D6BF7"/>
    <w:rsid w:val="001E0151"/>
    <w:rsid w:val="001F6DA2"/>
    <w:rsid w:val="002759F1"/>
    <w:rsid w:val="002E44A0"/>
    <w:rsid w:val="002F0641"/>
    <w:rsid w:val="003155A3"/>
    <w:rsid w:val="00320EE1"/>
    <w:rsid w:val="00355FAB"/>
    <w:rsid w:val="0037131B"/>
    <w:rsid w:val="003717B1"/>
    <w:rsid w:val="00387962"/>
    <w:rsid w:val="0039604D"/>
    <w:rsid w:val="003C0786"/>
    <w:rsid w:val="003C3080"/>
    <w:rsid w:val="003C5D82"/>
    <w:rsid w:val="00407FF8"/>
    <w:rsid w:val="00422BFB"/>
    <w:rsid w:val="00423184"/>
    <w:rsid w:val="00442DD2"/>
    <w:rsid w:val="00445CB4"/>
    <w:rsid w:val="004F125E"/>
    <w:rsid w:val="005060FA"/>
    <w:rsid w:val="005119C1"/>
    <w:rsid w:val="005415F4"/>
    <w:rsid w:val="0054579B"/>
    <w:rsid w:val="00550A23"/>
    <w:rsid w:val="0059218D"/>
    <w:rsid w:val="005D27D8"/>
    <w:rsid w:val="005E410A"/>
    <w:rsid w:val="00607EFD"/>
    <w:rsid w:val="00612CA7"/>
    <w:rsid w:val="006224F8"/>
    <w:rsid w:val="00640D10"/>
    <w:rsid w:val="00640DFF"/>
    <w:rsid w:val="00676E99"/>
    <w:rsid w:val="006849F7"/>
    <w:rsid w:val="0074330D"/>
    <w:rsid w:val="0074692D"/>
    <w:rsid w:val="007877A9"/>
    <w:rsid w:val="007D0F02"/>
    <w:rsid w:val="008372DE"/>
    <w:rsid w:val="008A0753"/>
    <w:rsid w:val="008A4BBE"/>
    <w:rsid w:val="008D6968"/>
    <w:rsid w:val="008F6131"/>
    <w:rsid w:val="00907A0A"/>
    <w:rsid w:val="00915653"/>
    <w:rsid w:val="009449E0"/>
    <w:rsid w:val="009D173E"/>
    <w:rsid w:val="00A000FD"/>
    <w:rsid w:val="00A21E2E"/>
    <w:rsid w:val="00A46C46"/>
    <w:rsid w:val="00A6219E"/>
    <w:rsid w:val="00A72360"/>
    <w:rsid w:val="00AD37F5"/>
    <w:rsid w:val="00AD4253"/>
    <w:rsid w:val="00B035C7"/>
    <w:rsid w:val="00BB3A22"/>
    <w:rsid w:val="00BF2757"/>
    <w:rsid w:val="00C10D79"/>
    <w:rsid w:val="00C204D2"/>
    <w:rsid w:val="00C30092"/>
    <w:rsid w:val="00C313C0"/>
    <w:rsid w:val="00C47594"/>
    <w:rsid w:val="00CA7D6A"/>
    <w:rsid w:val="00CC132B"/>
    <w:rsid w:val="00CD3C3D"/>
    <w:rsid w:val="00D06CBE"/>
    <w:rsid w:val="00D254DF"/>
    <w:rsid w:val="00D32B4B"/>
    <w:rsid w:val="00D712DA"/>
    <w:rsid w:val="00D919C7"/>
    <w:rsid w:val="00DC1BB3"/>
    <w:rsid w:val="00E11D6B"/>
    <w:rsid w:val="00E17C57"/>
    <w:rsid w:val="00E17C60"/>
    <w:rsid w:val="00E34747"/>
    <w:rsid w:val="00E52F2B"/>
    <w:rsid w:val="00E71946"/>
    <w:rsid w:val="00EC4532"/>
    <w:rsid w:val="00ED7673"/>
    <w:rsid w:val="00EF0B3C"/>
    <w:rsid w:val="00EF1ED9"/>
    <w:rsid w:val="00EF48E9"/>
    <w:rsid w:val="00F1513B"/>
    <w:rsid w:val="00F82E9D"/>
    <w:rsid w:val="00F916F3"/>
    <w:rsid w:val="031ABEC3"/>
    <w:rsid w:val="050AC9FA"/>
    <w:rsid w:val="05CF98A1"/>
    <w:rsid w:val="16C15122"/>
    <w:rsid w:val="1AEEE7FF"/>
    <w:rsid w:val="1B1CF145"/>
    <w:rsid w:val="253500EB"/>
    <w:rsid w:val="26821C38"/>
    <w:rsid w:val="283EEF79"/>
    <w:rsid w:val="2C847A88"/>
    <w:rsid w:val="36AB9B36"/>
    <w:rsid w:val="3769C898"/>
    <w:rsid w:val="3FC97BF4"/>
    <w:rsid w:val="4082D0F5"/>
    <w:rsid w:val="4134C5EE"/>
    <w:rsid w:val="451410B9"/>
    <w:rsid w:val="4A716E6A"/>
    <w:rsid w:val="4C7DEF8F"/>
    <w:rsid w:val="4CB527CE"/>
    <w:rsid w:val="4D588595"/>
    <w:rsid w:val="4EBB46A4"/>
    <w:rsid w:val="5112A2E2"/>
    <w:rsid w:val="57F01FCD"/>
    <w:rsid w:val="5BD34370"/>
    <w:rsid w:val="5EE1E077"/>
    <w:rsid w:val="7F7C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4FF1E"/>
  <w15:chartTrackingRefBased/>
  <w15:docId w15:val="{46EA41C3-7089-49A9-AAC2-AE1908FC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BB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A4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A4BBE"/>
  </w:style>
  <w:style w:type="character" w:customStyle="1" w:styleId="eop">
    <w:name w:val="eop"/>
    <w:basedOn w:val="DefaultParagraphFont"/>
    <w:rsid w:val="008A4BBE"/>
  </w:style>
  <w:style w:type="character" w:customStyle="1" w:styleId="tabchar">
    <w:name w:val="tabchar"/>
    <w:basedOn w:val="DefaultParagraphFont"/>
    <w:rsid w:val="008A4BBE"/>
  </w:style>
  <w:style w:type="character" w:customStyle="1" w:styleId="scxw70250077">
    <w:name w:val="scxw70250077"/>
    <w:basedOn w:val="DefaultParagraphFont"/>
    <w:rsid w:val="008A4BBE"/>
  </w:style>
  <w:style w:type="character" w:customStyle="1" w:styleId="wacimagecontainer">
    <w:name w:val="wacimagecontainer"/>
    <w:basedOn w:val="DefaultParagraphFont"/>
    <w:rsid w:val="008A4BBE"/>
  </w:style>
  <w:style w:type="character" w:customStyle="1" w:styleId="contextualspellingandgrammarerror">
    <w:name w:val="contextualspellingandgrammarerror"/>
    <w:basedOn w:val="DefaultParagraphFont"/>
    <w:rsid w:val="00EF1ED9"/>
  </w:style>
  <w:style w:type="paragraph" w:styleId="Header">
    <w:name w:val="header"/>
    <w:basedOn w:val="Normal"/>
    <w:link w:val="Head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ED9"/>
  </w:style>
  <w:style w:type="paragraph" w:styleId="Footer">
    <w:name w:val="footer"/>
    <w:basedOn w:val="Normal"/>
    <w:link w:val="Foot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ED9"/>
  </w:style>
  <w:style w:type="paragraph" w:styleId="NormalWeb">
    <w:name w:val="Normal (Web)"/>
    <w:basedOn w:val="Normal"/>
    <w:uiPriority w:val="99"/>
    <w:rsid w:val="00E71946"/>
    <w:pPr>
      <w:spacing w:after="0" w:line="280" w:lineRule="atLeas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D712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6E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6E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6E99"/>
    <w:rPr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A9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00A9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6/09/relationships/commentsIds" Target="commentsIds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646F41-39ED-4CA4-BF1B-BE0764A7D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74244F-BCA3-48AB-8DF1-94A70E7E3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57AB47-A6C7-4BAE-B88A-8CDD84882AF2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Delancey, Thaddea</cp:lastModifiedBy>
  <cp:revision>4</cp:revision>
  <dcterms:created xsi:type="dcterms:W3CDTF">2026-02-18T15:08:00Z</dcterms:created>
  <dcterms:modified xsi:type="dcterms:W3CDTF">2026-03-11T14:07:00Z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