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8FABC" w14:textId="77777777" w:rsidR="00DD4CCA" w:rsidRPr="00CC0BFD" w:rsidRDefault="00DD4CCA" w:rsidP="00DD4CCA">
      <w:pPr>
        <w:widowControl w:val="0"/>
        <w:spacing w:after="0" w:line="240" w:lineRule="auto"/>
        <w:jc w:val="right"/>
        <w:rPr>
          <w:rFonts w:ascii="Times New Roman" w:eastAsia="Times New Roman" w:hAnsi="Times New Roman" w:cs="Times New Roman"/>
          <w:snapToGrid w:val="0"/>
          <w:color w:val="000000"/>
          <w:sz w:val="24"/>
          <w:szCs w:val="24"/>
        </w:rPr>
      </w:pPr>
      <w:r w:rsidRPr="00CC0BFD">
        <w:rPr>
          <w:rFonts w:ascii="Times New Roman" w:eastAsia="Times New Roman" w:hAnsi="Times New Roman" w:cs="Times New Roman"/>
          <w:snapToGrid w:val="0"/>
          <w:color w:val="000000"/>
          <w:sz w:val="24"/>
          <w:szCs w:val="24"/>
          <w:u w:val="single"/>
        </w:rPr>
        <w:t>Committee Staff</w:t>
      </w:r>
      <w:r w:rsidRPr="00CC0BFD">
        <w:rPr>
          <w:rFonts w:ascii="Times New Roman" w:eastAsia="Times New Roman" w:hAnsi="Times New Roman" w:cs="Times New Roman"/>
          <w:snapToGrid w:val="0"/>
          <w:color w:val="000000"/>
          <w:sz w:val="24"/>
          <w:szCs w:val="24"/>
        </w:rPr>
        <w:t xml:space="preserve"> </w:t>
      </w:r>
    </w:p>
    <w:p w14:paraId="2607D36B" w14:textId="77777777" w:rsidR="00DD4CCA" w:rsidRPr="00CC0BFD" w:rsidRDefault="00DD4CCA" w:rsidP="00DD4CCA">
      <w:pPr>
        <w:widowControl w:val="0"/>
        <w:spacing w:after="0" w:line="240" w:lineRule="auto"/>
        <w:jc w:val="right"/>
        <w:rPr>
          <w:rFonts w:ascii="Times New Roman" w:eastAsia="Times New Roman" w:hAnsi="Times New Roman" w:cs="Times New Roman"/>
          <w:snapToGrid w:val="0"/>
          <w:color w:val="000000"/>
          <w:sz w:val="24"/>
          <w:szCs w:val="24"/>
        </w:rPr>
      </w:pPr>
      <w:r w:rsidRPr="00CC0BFD">
        <w:rPr>
          <w:rFonts w:ascii="Times New Roman" w:eastAsia="Times New Roman" w:hAnsi="Times New Roman" w:cs="Times New Roman"/>
          <w:snapToGrid w:val="0"/>
          <w:color w:val="000000"/>
          <w:sz w:val="24"/>
          <w:szCs w:val="24"/>
        </w:rPr>
        <w:t xml:space="preserve">Jeffrey Campagna, </w:t>
      </w:r>
      <w:r>
        <w:rPr>
          <w:rFonts w:ascii="Times New Roman" w:eastAsia="Times New Roman" w:hAnsi="Times New Roman" w:cs="Times New Roman"/>
          <w:i/>
          <w:snapToGrid w:val="0"/>
          <w:color w:val="000000"/>
          <w:sz w:val="24"/>
          <w:szCs w:val="24"/>
        </w:rPr>
        <w:t>Sr. Counsel &amp; Parliamentarian</w:t>
      </w:r>
    </w:p>
    <w:p w14:paraId="10FCD807" w14:textId="77777777" w:rsidR="00DD4CCA" w:rsidRPr="00CC0BFD" w:rsidRDefault="00DD4CCA" w:rsidP="00DD4CCA">
      <w:pPr>
        <w:widowControl w:val="0"/>
        <w:spacing w:after="0" w:line="240" w:lineRule="auto"/>
        <w:rPr>
          <w:rFonts w:ascii="Times New Roman" w:eastAsia="Times New Roman" w:hAnsi="Times New Roman" w:cs="Times New Roman"/>
          <w:snapToGrid w:val="0"/>
          <w:color w:val="000000"/>
          <w:sz w:val="24"/>
          <w:szCs w:val="24"/>
        </w:rPr>
      </w:pPr>
    </w:p>
    <w:p w14:paraId="4EF84A4D" w14:textId="77777777" w:rsidR="00DD4CCA" w:rsidRPr="00CC0BFD" w:rsidRDefault="00DD4CCA" w:rsidP="00DD4CCA">
      <w:pPr>
        <w:widowControl w:val="0"/>
        <w:spacing w:after="0" w:line="240" w:lineRule="auto"/>
        <w:jc w:val="center"/>
        <w:rPr>
          <w:rFonts w:ascii="Times New Roman" w:eastAsia="Times New Roman" w:hAnsi="Times New Roman" w:cs="Times New Roman"/>
          <w:snapToGrid w:val="0"/>
          <w:color w:val="000000"/>
          <w:sz w:val="24"/>
          <w:szCs w:val="24"/>
        </w:rPr>
      </w:pPr>
    </w:p>
    <w:p w14:paraId="264749EF" w14:textId="77777777" w:rsidR="00DD4CCA" w:rsidRPr="00CC0BFD" w:rsidRDefault="00DD4CCA" w:rsidP="00DD4CCA">
      <w:pPr>
        <w:widowControl w:val="0"/>
        <w:spacing w:after="0" w:line="240" w:lineRule="auto"/>
        <w:jc w:val="center"/>
        <w:rPr>
          <w:rFonts w:ascii="Times New Roman" w:eastAsia="Times New Roman" w:hAnsi="Times New Roman" w:cs="Times New Roman"/>
          <w:b/>
          <w:bCs/>
          <w:snapToGrid w:val="0"/>
          <w:color w:val="000000"/>
          <w:sz w:val="28"/>
          <w:szCs w:val="28"/>
        </w:rPr>
      </w:pPr>
      <w:r w:rsidRPr="00CC0BFD">
        <w:rPr>
          <w:rFonts w:ascii="Times New Roman" w:eastAsia="Times New Roman" w:hAnsi="Times New Roman" w:cs="Times New Roman"/>
          <w:b/>
          <w:bCs/>
          <w:snapToGrid w:val="0"/>
          <w:color w:val="000000"/>
          <w:sz w:val="28"/>
          <w:szCs w:val="28"/>
        </w:rPr>
        <w:t>THE COUNCIL OF THE CITY OF NEW YORK</w:t>
      </w:r>
    </w:p>
    <w:p w14:paraId="17EC2720" w14:textId="77777777" w:rsidR="00DD4CCA" w:rsidRPr="00CC0BFD" w:rsidRDefault="00DD4CCA" w:rsidP="00DD4CCA">
      <w:pPr>
        <w:widowControl w:val="0"/>
        <w:spacing w:after="0" w:line="240" w:lineRule="auto"/>
        <w:jc w:val="center"/>
        <w:rPr>
          <w:rFonts w:ascii="Times New Roman" w:eastAsia="Times New Roman" w:hAnsi="Times New Roman" w:cs="Times New Roman"/>
          <w:b/>
          <w:bCs/>
          <w:snapToGrid w:val="0"/>
          <w:color w:val="000000"/>
          <w:sz w:val="28"/>
          <w:szCs w:val="28"/>
        </w:rPr>
      </w:pPr>
      <w:r w:rsidRPr="00CC0BFD">
        <w:rPr>
          <w:rFonts w:ascii="Times New Roman" w:eastAsia="Times New Roman" w:hAnsi="Times New Roman" w:cs="Times New Roman"/>
          <w:noProof/>
          <w:sz w:val="28"/>
          <w:szCs w:val="28"/>
        </w:rPr>
        <w:drawing>
          <wp:anchor distT="0" distB="0" distL="114300" distR="114300" simplePos="0" relativeHeight="251659264" behindDoc="0" locked="0" layoutInCell="1" allowOverlap="1" wp14:anchorId="4BB715CB" wp14:editId="1B8D6CD6">
            <wp:simplePos x="0" y="0"/>
            <wp:positionH relativeFrom="page">
              <wp:align>center</wp:align>
            </wp:positionH>
            <wp:positionV relativeFrom="paragraph">
              <wp:posOffset>217170</wp:posOffset>
            </wp:positionV>
            <wp:extent cx="1133856" cy="1143384"/>
            <wp:effectExtent l="0" t="0" r="9525" b="0"/>
            <wp:wrapSquare wrapText="bothSides"/>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3856" cy="1143384"/>
                    </a:xfrm>
                    <a:prstGeom prst="rect">
                      <a:avLst/>
                    </a:prstGeom>
                    <a:noFill/>
                  </pic:spPr>
                </pic:pic>
              </a:graphicData>
            </a:graphic>
            <wp14:sizeRelH relativeFrom="page">
              <wp14:pctWidth>0</wp14:pctWidth>
            </wp14:sizeRelH>
            <wp14:sizeRelV relativeFrom="page">
              <wp14:pctHeight>0</wp14:pctHeight>
            </wp14:sizeRelV>
          </wp:anchor>
        </w:drawing>
      </w:r>
    </w:p>
    <w:p w14:paraId="59A5AD2C" w14:textId="77777777" w:rsidR="00DD4CCA" w:rsidRPr="00CC0BFD" w:rsidRDefault="00DD4CCA" w:rsidP="00DD4CCA">
      <w:pPr>
        <w:widowControl w:val="0"/>
        <w:spacing w:after="0" w:line="240" w:lineRule="auto"/>
        <w:jc w:val="center"/>
        <w:rPr>
          <w:rFonts w:ascii="Times New Roman" w:eastAsia="Times New Roman" w:hAnsi="Times New Roman" w:cs="Times New Roman"/>
          <w:b/>
          <w:bCs/>
          <w:snapToGrid w:val="0"/>
          <w:color w:val="000000"/>
          <w:sz w:val="28"/>
          <w:szCs w:val="28"/>
        </w:rPr>
      </w:pPr>
    </w:p>
    <w:p w14:paraId="43F153D1" w14:textId="77777777" w:rsidR="00DD4CCA" w:rsidRPr="00CC0BFD" w:rsidRDefault="00DD4CCA" w:rsidP="00DD4CCA">
      <w:pPr>
        <w:widowControl w:val="0"/>
        <w:spacing w:after="0" w:line="240" w:lineRule="auto"/>
        <w:jc w:val="center"/>
        <w:rPr>
          <w:rFonts w:ascii="Times New Roman" w:eastAsia="Times New Roman" w:hAnsi="Times New Roman" w:cs="Times New Roman"/>
          <w:b/>
          <w:bCs/>
          <w:snapToGrid w:val="0"/>
          <w:color w:val="000000"/>
          <w:sz w:val="28"/>
          <w:szCs w:val="28"/>
        </w:rPr>
      </w:pPr>
    </w:p>
    <w:p w14:paraId="1C2942CF" w14:textId="77777777" w:rsidR="00DD4CCA" w:rsidRPr="00CC0BFD" w:rsidRDefault="00DD4CCA" w:rsidP="00DD4CCA">
      <w:pPr>
        <w:widowControl w:val="0"/>
        <w:spacing w:after="0" w:line="240" w:lineRule="auto"/>
        <w:jc w:val="center"/>
        <w:rPr>
          <w:rFonts w:ascii="Times New Roman" w:eastAsia="Times New Roman" w:hAnsi="Times New Roman" w:cs="Times New Roman"/>
          <w:b/>
          <w:bCs/>
          <w:snapToGrid w:val="0"/>
          <w:color w:val="000000"/>
          <w:sz w:val="28"/>
          <w:szCs w:val="28"/>
        </w:rPr>
      </w:pPr>
    </w:p>
    <w:p w14:paraId="75F4B66B" w14:textId="77777777" w:rsidR="00DD4CCA" w:rsidRPr="00CC0BFD" w:rsidRDefault="00DD4CCA" w:rsidP="00DD4CCA">
      <w:pPr>
        <w:widowControl w:val="0"/>
        <w:spacing w:after="0" w:line="240" w:lineRule="auto"/>
        <w:jc w:val="center"/>
        <w:rPr>
          <w:rFonts w:ascii="Times New Roman" w:eastAsia="Times New Roman" w:hAnsi="Times New Roman" w:cs="Times New Roman"/>
          <w:b/>
          <w:bCs/>
          <w:snapToGrid w:val="0"/>
          <w:color w:val="000000"/>
          <w:sz w:val="28"/>
          <w:szCs w:val="28"/>
        </w:rPr>
      </w:pPr>
    </w:p>
    <w:p w14:paraId="4807220E" w14:textId="77777777" w:rsidR="00DD4CCA" w:rsidRPr="00CC0BFD" w:rsidRDefault="00DD4CCA" w:rsidP="00DD4CCA">
      <w:pPr>
        <w:widowControl w:val="0"/>
        <w:spacing w:after="0" w:line="240" w:lineRule="auto"/>
        <w:jc w:val="center"/>
        <w:rPr>
          <w:rFonts w:ascii="Times New Roman" w:eastAsia="Times New Roman" w:hAnsi="Times New Roman" w:cs="Times New Roman"/>
          <w:b/>
          <w:bCs/>
          <w:snapToGrid w:val="0"/>
          <w:color w:val="000000"/>
          <w:sz w:val="28"/>
          <w:szCs w:val="28"/>
        </w:rPr>
      </w:pPr>
    </w:p>
    <w:p w14:paraId="54B23E3D" w14:textId="77777777" w:rsidR="00DD4CCA" w:rsidRPr="00CC0BFD" w:rsidRDefault="00DD4CCA" w:rsidP="00DD4CCA">
      <w:pPr>
        <w:widowControl w:val="0"/>
        <w:spacing w:after="0" w:line="240" w:lineRule="auto"/>
        <w:jc w:val="center"/>
        <w:rPr>
          <w:rFonts w:ascii="Times New Roman" w:eastAsia="Times New Roman" w:hAnsi="Times New Roman" w:cs="Times New Roman"/>
          <w:b/>
          <w:bCs/>
          <w:snapToGrid w:val="0"/>
          <w:color w:val="000000"/>
          <w:sz w:val="28"/>
          <w:szCs w:val="28"/>
        </w:rPr>
      </w:pPr>
    </w:p>
    <w:p w14:paraId="550A8B1E" w14:textId="77777777" w:rsidR="00DD4CCA" w:rsidRPr="00CC0BFD" w:rsidRDefault="00DD4CCA" w:rsidP="00DD4CCA">
      <w:pPr>
        <w:widowControl w:val="0"/>
        <w:spacing w:after="0" w:line="240" w:lineRule="auto"/>
        <w:jc w:val="center"/>
        <w:rPr>
          <w:rFonts w:ascii="Times New Roman" w:eastAsia="Times New Roman" w:hAnsi="Times New Roman" w:cs="Times New Roman"/>
          <w:b/>
          <w:bCs/>
          <w:snapToGrid w:val="0"/>
          <w:color w:val="000000"/>
          <w:sz w:val="28"/>
          <w:szCs w:val="28"/>
        </w:rPr>
      </w:pPr>
    </w:p>
    <w:p w14:paraId="1087D964" w14:textId="77777777" w:rsidR="00DD4CCA" w:rsidRPr="00CC0BFD" w:rsidRDefault="00DD4CCA" w:rsidP="00DD4CCA">
      <w:pPr>
        <w:widowControl w:val="0"/>
        <w:spacing w:after="0" w:line="240" w:lineRule="auto"/>
        <w:jc w:val="center"/>
        <w:rPr>
          <w:rFonts w:ascii="Times New Roman" w:eastAsia="Times New Roman" w:hAnsi="Times New Roman" w:cs="Times New Roman"/>
          <w:b/>
          <w:bCs/>
          <w:snapToGrid w:val="0"/>
          <w:color w:val="000000"/>
          <w:sz w:val="28"/>
          <w:szCs w:val="28"/>
        </w:rPr>
      </w:pPr>
      <w:r w:rsidRPr="00CC0BFD">
        <w:rPr>
          <w:rFonts w:ascii="Times New Roman" w:eastAsia="Times New Roman" w:hAnsi="Times New Roman" w:cs="Times New Roman"/>
          <w:b/>
          <w:bCs/>
          <w:snapToGrid w:val="0"/>
          <w:color w:val="000000"/>
          <w:sz w:val="28"/>
          <w:szCs w:val="28"/>
        </w:rPr>
        <w:t>OFFICE OF THE GENERAL COUNSEL</w:t>
      </w:r>
    </w:p>
    <w:p w14:paraId="46AB7C7D" w14:textId="77777777" w:rsidR="00DD4CCA" w:rsidRPr="00CC0BFD" w:rsidRDefault="00DD4CCA" w:rsidP="00DD4CCA">
      <w:pPr>
        <w:widowControl w:val="0"/>
        <w:spacing w:after="0" w:line="240" w:lineRule="auto"/>
        <w:jc w:val="center"/>
        <w:rPr>
          <w:rFonts w:ascii="Times New Roman" w:eastAsia="Times New Roman" w:hAnsi="Times New Roman" w:cs="Times New Roman"/>
          <w:b/>
          <w:bCs/>
          <w:snapToGrid w:val="0"/>
          <w:color w:val="000000"/>
          <w:sz w:val="28"/>
          <w:szCs w:val="28"/>
        </w:rPr>
      </w:pPr>
      <w:r w:rsidRPr="00CC0BFD">
        <w:rPr>
          <w:rFonts w:ascii="Times New Roman" w:eastAsia="Times New Roman" w:hAnsi="Times New Roman" w:cs="Times New Roman"/>
          <w:b/>
          <w:bCs/>
          <w:snapToGrid w:val="0"/>
          <w:color w:val="000000"/>
          <w:sz w:val="28"/>
          <w:szCs w:val="28"/>
        </w:rPr>
        <w:t>Jason A. Otaño, General Counsel</w:t>
      </w:r>
    </w:p>
    <w:p w14:paraId="3BD392DD" w14:textId="77777777" w:rsidR="00DD4CCA" w:rsidRPr="00CC0BFD" w:rsidRDefault="00DD4CCA" w:rsidP="00DD4CCA">
      <w:pPr>
        <w:widowControl w:val="0"/>
        <w:spacing w:after="0" w:line="240" w:lineRule="auto"/>
        <w:jc w:val="center"/>
        <w:rPr>
          <w:rFonts w:ascii="Times New Roman" w:eastAsia="Times New Roman" w:hAnsi="Times New Roman" w:cs="Times New Roman"/>
          <w:b/>
          <w:bCs/>
          <w:snapToGrid w:val="0"/>
          <w:color w:val="000000"/>
          <w:sz w:val="28"/>
          <w:szCs w:val="28"/>
        </w:rPr>
      </w:pPr>
    </w:p>
    <w:p w14:paraId="3EB5FEC1" w14:textId="77777777" w:rsidR="00DD4CCA" w:rsidRPr="00CC0BFD" w:rsidRDefault="00DD4CCA" w:rsidP="00DD4CCA">
      <w:pPr>
        <w:widowControl w:val="0"/>
        <w:spacing w:after="0" w:line="240" w:lineRule="auto"/>
        <w:jc w:val="center"/>
        <w:rPr>
          <w:rFonts w:ascii="Times New Roman" w:eastAsia="Times New Roman" w:hAnsi="Times New Roman" w:cs="Times New Roman"/>
          <w:b/>
          <w:bCs/>
          <w:snapToGrid w:val="0"/>
          <w:color w:val="000000"/>
          <w:sz w:val="28"/>
          <w:szCs w:val="28"/>
          <w:u w:val="single"/>
        </w:rPr>
      </w:pPr>
      <w:r w:rsidRPr="00CC0BFD">
        <w:rPr>
          <w:rFonts w:ascii="Times New Roman" w:eastAsia="Times New Roman" w:hAnsi="Times New Roman" w:cs="Times New Roman"/>
          <w:b/>
          <w:bCs/>
          <w:snapToGrid w:val="0"/>
          <w:color w:val="000000"/>
          <w:sz w:val="28"/>
          <w:szCs w:val="28"/>
          <w:u w:val="single"/>
        </w:rPr>
        <w:t>COMMITTEE REPORT OF THE</w:t>
      </w:r>
    </w:p>
    <w:p w14:paraId="66FAFD1D" w14:textId="77777777" w:rsidR="00DD4CCA" w:rsidRPr="00CC0BFD" w:rsidRDefault="00DD4CCA" w:rsidP="00DD4CCA">
      <w:pPr>
        <w:widowControl w:val="0"/>
        <w:spacing w:after="0" w:line="240" w:lineRule="auto"/>
        <w:jc w:val="center"/>
        <w:rPr>
          <w:rFonts w:ascii="Times New Roman" w:eastAsia="Times New Roman" w:hAnsi="Times New Roman" w:cs="Times New Roman"/>
          <w:b/>
          <w:bCs/>
          <w:snapToGrid w:val="0"/>
          <w:color w:val="000000"/>
          <w:sz w:val="28"/>
          <w:szCs w:val="28"/>
          <w:u w:val="single"/>
        </w:rPr>
      </w:pPr>
      <w:r w:rsidRPr="00CC0BFD">
        <w:rPr>
          <w:rFonts w:ascii="Times New Roman" w:eastAsia="Times New Roman" w:hAnsi="Times New Roman" w:cs="Times New Roman"/>
          <w:b/>
          <w:bCs/>
          <w:snapToGrid w:val="0"/>
          <w:color w:val="000000"/>
          <w:sz w:val="28"/>
          <w:szCs w:val="28"/>
          <w:u w:val="single"/>
        </w:rPr>
        <w:t>COMMITTEE ON RULES, PRIVILEGES AND ELECTIONS</w:t>
      </w:r>
    </w:p>
    <w:p w14:paraId="45CD3AEB" w14:textId="75B07878" w:rsidR="00DD4CCA" w:rsidRPr="00CC0BFD" w:rsidRDefault="00DD4CCA" w:rsidP="00DD4CCA">
      <w:pPr>
        <w:widowControl w:val="0"/>
        <w:spacing w:after="0" w:line="240" w:lineRule="auto"/>
        <w:jc w:val="center"/>
        <w:rPr>
          <w:rFonts w:ascii="Times New Roman" w:eastAsia="Times New Roman" w:hAnsi="Times New Roman" w:cs="Times New Roman"/>
          <w:b/>
          <w:bCs/>
          <w:snapToGrid w:val="0"/>
          <w:color w:val="000000"/>
          <w:sz w:val="28"/>
          <w:szCs w:val="28"/>
        </w:rPr>
      </w:pPr>
      <w:r w:rsidRPr="00CC0BFD">
        <w:rPr>
          <w:rFonts w:ascii="Times New Roman" w:eastAsia="Times New Roman" w:hAnsi="Times New Roman" w:cs="Times New Roman"/>
          <w:b/>
          <w:bCs/>
          <w:snapToGrid w:val="0"/>
          <w:color w:val="000000"/>
          <w:sz w:val="28"/>
          <w:szCs w:val="28"/>
        </w:rPr>
        <w:t xml:space="preserve">Hon. </w:t>
      </w:r>
      <w:r>
        <w:rPr>
          <w:rFonts w:ascii="Times New Roman" w:eastAsia="Times New Roman" w:hAnsi="Times New Roman" w:cs="Times New Roman"/>
          <w:b/>
          <w:bCs/>
          <w:snapToGrid w:val="0"/>
          <w:color w:val="000000"/>
          <w:sz w:val="28"/>
          <w:szCs w:val="28"/>
        </w:rPr>
        <w:t>Sandra Ung</w:t>
      </w:r>
      <w:r w:rsidRPr="00CC0BFD">
        <w:rPr>
          <w:rFonts w:ascii="Times New Roman" w:eastAsia="Times New Roman" w:hAnsi="Times New Roman" w:cs="Times New Roman"/>
          <w:b/>
          <w:bCs/>
          <w:snapToGrid w:val="0"/>
          <w:color w:val="000000"/>
          <w:sz w:val="28"/>
          <w:szCs w:val="28"/>
        </w:rPr>
        <w:t>, Chairperson</w:t>
      </w:r>
    </w:p>
    <w:p w14:paraId="6D5A2D19" w14:textId="77777777" w:rsidR="00DD4CCA" w:rsidRPr="00CC0BFD" w:rsidRDefault="00DD4CCA" w:rsidP="00DD4CCA">
      <w:pPr>
        <w:widowControl w:val="0"/>
        <w:spacing w:after="0" w:line="240" w:lineRule="auto"/>
        <w:jc w:val="center"/>
        <w:rPr>
          <w:rFonts w:ascii="Times New Roman" w:eastAsia="Times New Roman" w:hAnsi="Times New Roman" w:cs="Times New Roman"/>
          <w:b/>
          <w:bCs/>
          <w:snapToGrid w:val="0"/>
          <w:color w:val="000000"/>
          <w:sz w:val="28"/>
          <w:szCs w:val="28"/>
        </w:rPr>
      </w:pPr>
    </w:p>
    <w:p w14:paraId="37810F38" w14:textId="26F2D650" w:rsidR="00DD4CCA" w:rsidRPr="00CC0BFD" w:rsidRDefault="00DD4CCA" w:rsidP="00DD4CCA">
      <w:pPr>
        <w:widowControl w:val="0"/>
        <w:spacing w:after="0" w:line="240" w:lineRule="auto"/>
        <w:jc w:val="center"/>
        <w:rPr>
          <w:rFonts w:ascii="Times New Roman" w:eastAsia="Times New Roman" w:hAnsi="Times New Roman" w:cs="Times New Roman"/>
          <w:b/>
          <w:bCs/>
          <w:snapToGrid w:val="0"/>
          <w:color w:val="000000"/>
          <w:sz w:val="28"/>
          <w:szCs w:val="28"/>
        </w:rPr>
      </w:pPr>
      <w:r>
        <w:rPr>
          <w:rFonts w:ascii="Times New Roman" w:eastAsia="Times New Roman" w:hAnsi="Times New Roman" w:cs="Times New Roman"/>
          <w:b/>
          <w:bCs/>
          <w:snapToGrid w:val="0"/>
          <w:color w:val="000000"/>
          <w:sz w:val="28"/>
          <w:szCs w:val="28"/>
        </w:rPr>
        <w:t>January 15, 2026</w:t>
      </w:r>
    </w:p>
    <w:p w14:paraId="6D31A9FD" w14:textId="77777777" w:rsidR="00DD4CCA" w:rsidRPr="00CC0BFD" w:rsidRDefault="00DD4CCA" w:rsidP="00DD4CCA">
      <w:pPr>
        <w:widowControl w:val="0"/>
        <w:spacing w:after="0" w:line="240" w:lineRule="auto"/>
        <w:jc w:val="center"/>
        <w:rPr>
          <w:rFonts w:ascii="Times New Roman" w:eastAsia="Times New Roman" w:hAnsi="Times New Roman" w:cs="Times New Roman"/>
          <w:b/>
          <w:bCs/>
          <w:snapToGrid w:val="0"/>
          <w:color w:val="000000"/>
          <w:sz w:val="28"/>
          <w:szCs w:val="28"/>
        </w:rPr>
      </w:pPr>
    </w:p>
    <w:p w14:paraId="2553362A" w14:textId="38A33923" w:rsidR="00DD4CCA" w:rsidRPr="00CC0BFD" w:rsidRDefault="00DD4CCA" w:rsidP="00DD4CCA">
      <w:pPr>
        <w:widowControl w:val="0"/>
        <w:spacing w:after="0" w:line="240" w:lineRule="auto"/>
        <w:jc w:val="center"/>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250 Broadway, Hearing Room 1</w:t>
      </w:r>
    </w:p>
    <w:p w14:paraId="0451A86D" w14:textId="77777777" w:rsidR="00DD4CCA" w:rsidRDefault="00DD4CCA" w:rsidP="00DD4CCA">
      <w:pPr>
        <w:widowControl w:val="0"/>
        <w:spacing w:after="0" w:line="240" w:lineRule="auto"/>
        <w:jc w:val="center"/>
        <w:rPr>
          <w:rFonts w:ascii="Times New Roman" w:eastAsia="Times New Roman" w:hAnsi="Times New Roman" w:cs="Times New Roman"/>
          <w:snapToGrid w:val="0"/>
          <w:sz w:val="28"/>
          <w:szCs w:val="28"/>
        </w:rPr>
      </w:pPr>
      <w:r w:rsidRPr="00CC0BFD">
        <w:rPr>
          <w:rFonts w:ascii="Times New Roman" w:eastAsia="Times New Roman" w:hAnsi="Times New Roman" w:cs="Times New Roman"/>
          <w:snapToGrid w:val="0"/>
          <w:sz w:val="28"/>
          <w:szCs w:val="28"/>
        </w:rPr>
        <w:t>New York, NY</w:t>
      </w:r>
    </w:p>
    <w:p w14:paraId="0A9420D1" w14:textId="77777777" w:rsidR="00DD4CCA" w:rsidRDefault="00DD4CCA" w:rsidP="00DD4CCA">
      <w:pPr>
        <w:widowControl w:val="0"/>
        <w:spacing w:after="0" w:line="240" w:lineRule="auto"/>
        <w:rPr>
          <w:rFonts w:ascii="Times New Roman" w:eastAsia="Times New Roman" w:hAnsi="Times New Roman" w:cs="Times New Roman"/>
          <w:snapToGrid w:val="0"/>
          <w:sz w:val="28"/>
          <w:szCs w:val="28"/>
        </w:rPr>
      </w:pPr>
    </w:p>
    <w:p w14:paraId="0B44036C" w14:textId="77777777" w:rsidR="00DD4CCA" w:rsidRDefault="00DD4CCA" w:rsidP="00DD4CCA">
      <w:pPr>
        <w:widowControl w:val="0"/>
        <w:spacing w:after="0" w:line="240" w:lineRule="auto"/>
        <w:rPr>
          <w:rFonts w:ascii="Times New Roman" w:eastAsia="Times New Roman" w:hAnsi="Times New Roman" w:cs="Times New Roman"/>
          <w:snapToGrid w:val="0"/>
          <w:sz w:val="28"/>
          <w:szCs w:val="28"/>
        </w:rPr>
      </w:pPr>
    </w:p>
    <w:p w14:paraId="3FCB694B" w14:textId="6E211C81" w:rsidR="00DD4CCA" w:rsidRDefault="00DD4CCA" w:rsidP="00DD4CCA">
      <w:pPr>
        <w:spacing w:after="0" w:line="240" w:lineRule="auto"/>
        <w:ind w:left="3600" w:hanging="3600"/>
        <w:rPr>
          <w:rFonts w:ascii="Times New Roman" w:hAnsi="Times New Roman"/>
          <w:sz w:val="24"/>
          <w:szCs w:val="24"/>
        </w:rPr>
      </w:pPr>
      <w:r>
        <w:rPr>
          <w:rFonts w:ascii="Times New Roman" w:eastAsia="Times New Roman" w:hAnsi="Times New Roman" w:cs="Times New Roman"/>
          <w:b/>
          <w:snapToGrid w:val="0"/>
          <w:sz w:val="24"/>
          <w:szCs w:val="24"/>
        </w:rPr>
        <w:t xml:space="preserve">Preconsidered </w:t>
      </w:r>
      <w:r w:rsidRPr="00BB107B">
        <w:rPr>
          <w:rFonts w:ascii="Times New Roman" w:eastAsia="Times New Roman" w:hAnsi="Times New Roman" w:cs="Times New Roman"/>
          <w:b/>
          <w:snapToGrid w:val="0"/>
          <w:sz w:val="24"/>
          <w:szCs w:val="24"/>
        </w:rPr>
        <w:t>Res. No.</w:t>
      </w:r>
      <w:r>
        <w:rPr>
          <w:rFonts w:ascii="Times New Roman" w:eastAsia="Times New Roman" w:hAnsi="Times New Roman" w:cs="Times New Roman"/>
          <w:b/>
          <w:snapToGrid w:val="0"/>
          <w:sz w:val="24"/>
          <w:szCs w:val="24"/>
        </w:rPr>
        <w:t xml:space="preserve"> </w:t>
      </w:r>
      <w:r w:rsidR="00F76186">
        <w:rPr>
          <w:rFonts w:ascii="Times New Roman" w:eastAsia="Times New Roman" w:hAnsi="Times New Roman" w:cs="Times New Roman"/>
          <w:b/>
          <w:snapToGrid w:val="0"/>
          <w:sz w:val="24"/>
          <w:szCs w:val="24"/>
        </w:rPr>
        <w:t>1</w:t>
      </w:r>
      <w:r>
        <w:rPr>
          <w:rFonts w:ascii="Times New Roman" w:eastAsia="Times New Roman" w:hAnsi="Times New Roman" w:cs="Times New Roman"/>
          <w:b/>
          <w:snapToGrid w:val="0"/>
          <w:sz w:val="24"/>
          <w:szCs w:val="24"/>
        </w:rPr>
        <w:tab/>
      </w:r>
      <w:r w:rsidRPr="00DD4CCA">
        <w:rPr>
          <w:rFonts w:ascii="Times New Roman" w:hAnsi="Times New Roman"/>
          <w:sz w:val="24"/>
          <w:szCs w:val="24"/>
        </w:rPr>
        <w:t>Resolution making certain amendments the Rules of the Council in relation to the Standing Committees, Sub-Committee, and Special Committees of the Council.</w:t>
      </w:r>
    </w:p>
    <w:p w14:paraId="3F1C24DD" w14:textId="77777777" w:rsidR="00DD4CCA" w:rsidRDefault="00DD4CCA" w:rsidP="00DD4CCA">
      <w:pPr>
        <w:spacing w:after="0" w:line="240" w:lineRule="auto"/>
        <w:ind w:left="3600" w:hanging="3600"/>
        <w:rPr>
          <w:rFonts w:ascii="Times New Roman" w:hAnsi="Times New Roman"/>
          <w:sz w:val="24"/>
          <w:szCs w:val="24"/>
        </w:rPr>
      </w:pPr>
    </w:p>
    <w:p w14:paraId="0C02F372" w14:textId="5BD8DDBC" w:rsidR="00DD4CCA" w:rsidRDefault="00DD4CCA" w:rsidP="00DD4CCA">
      <w:pPr>
        <w:spacing w:after="0" w:line="240" w:lineRule="auto"/>
        <w:ind w:left="3600" w:hanging="3600"/>
        <w:rPr>
          <w:rFonts w:ascii="Times New Roman" w:hAnsi="Times New Roman"/>
          <w:sz w:val="24"/>
          <w:szCs w:val="24"/>
        </w:rPr>
      </w:pPr>
      <w:r>
        <w:rPr>
          <w:rFonts w:ascii="Times New Roman" w:eastAsia="Times New Roman" w:hAnsi="Times New Roman" w:cs="Times New Roman"/>
          <w:b/>
          <w:snapToGrid w:val="0"/>
          <w:sz w:val="24"/>
          <w:szCs w:val="24"/>
        </w:rPr>
        <w:t xml:space="preserve">Preconsidered </w:t>
      </w:r>
      <w:r w:rsidRPr="00BB107B">
        <w:rPr>
          <w:rFonts w:ascii="Times New Roman" w:eastAsia="Times New Roman" w:hAnsi="Times New Roman" w:cs="Times New Roman"/>
          <w:b/>
          <w:snapToGrid w:val="0"/>
          <w:sz w:val="24"/>
          <w:szCs w:val="24"/>
        </w:rPr>
        <w:t>Res. No.</w:t>
      </w:r>
      <w:r>
        <w:rPr>
          <w:rFonts w:ascii="Times New Roman" w:eastAsia="Times New Roman" w:hAnsi="Times New Roman" w:cs="Times New Roman"/>
          <w:b/>
          <w:snapToGrid w:val="0"/>
          <w:sz w:val="24"/>
          <w:szCs w:val="24"/>
        </w:rPr>
        <w:t xml:space="preserve"> </w:t>
      </w:r>
      <w:r w:rsidR="00F76186">
        <w:rPr>
          <w:rFonts w:ascii="Times New Roman" w:eastAsia="Times New Roman" w:hAnsi="Times New Roman" w:cs="Times New Roman"/>
          <w:b/>
          <w:snapToGrid w:val="0"/>
          <w:sz w:val="24"/>
          <w:szCs w:val="24"/>
        </w:rPr>
        <w:t>2</w:t>
      </w:r>
      <w:r>
        <w:rPr>
          <w:rFonts w:ascii="Times New Roman" w:eastAsia="Times New Roman" w:hAnsi="Times New Roman" w:cs="Times New Roman"/>
          <w:b/>
          <w:snapToGrid w:val="0"/>
          <w:sz w:val="24"/>
          <w:szCs w:val="24"/>
        </w:rPr>
        <w:tab/>
      </w:r>
      <w:r w:rsidRPr="00DD4CCA">
        <w:rPr>
          <w:rFonts w:ascii="Times New Roman" w:hAnsi="Times New Roman"/>
          <w:sz w:val="24"/>
          <w:szCs w:val="24"/>
        </w:rPr>
        <w:t>Resolution pursuant to Rule 7.10 of the Rules of the Council, as related to the establishment of the Committees, Subcommittees and Taskforces of the Council and the appointment of Council Members thereto.</w:t>
      </w:r>
    </w:p>
    <w:p w14:paraId="003DF526" w14:textId="77777777" w:rsidR="00DD4CCA" w:rsidRDefault="00DD4CCA">
      <w:pPr>
        <w:spacing w:line="278" w:lineRule="auto"/>
        <w:rPr>
          <w:rFonts w:ascii="Times New Roman" w:hAnsi="Times New Roman"/>
          <w:sz w:val="24"/>
          <w:szCs w:val="24"/>
        </w:rPr>
      </w:pPr>
      <w:r>
        <w:rPr>
          <w:rFonts w:ascii="Times New Roman" w:hAnsi="Times New Roman"/>
          <w:sz w:val="24"/>
          <w:szCs w:val="24"/>
        </w:rPr>
        <w:br w:type="page"/>
      </w:r>
    </w:p>
    <w:p w14:paraId="7CD1EBD3" w14:textId="29BF5668" w:rsidR="00DD4CCA" w:rsidRPr="00DD4CCA" w:rsidRDefault="00DD4CCA" w:rsidP="00DD4CCA">
      <w:pPr>
        <w:widowControl w:val="0"/>
        <w:suppressLineNumbers/>
        <w:spacing w:after="0" w:line="480" w:lineRule="auto"/>
        <w:jc w:val="center"/>
        <w:rPr>
          <w:rFonts w:ascii="Times New Roman" w:eastAsia="Times New Roman" w:hAnsi="Times New Roman" w:cs="Times New Roman"/>
          <w:snapToGrid w:val="0"/>
          <w:sz w:val="24"/>
          <w:szCs w:val="20"/>
        </w:rPr>
      </w:pPr>
      <w:bookmarkStart w:id="0" w:name="_Toc208852529"/>
      <w:r w:rsidRPr="00DD4CCA">
        <w:rPr>
          <w:rFonts w:ascii="Times New Roman" w:eastAsia="Times New Roman" w:hAnsi="Times New Roman" w:cs="Times New Roman"/>
          <w:snapToGrid w:val="0"/>
          <w:sz w:val="24"/>
          <w:szCs w:val="20"/>
        </w:rPr>
        <w:lastRenderedPageBreak/>
        <w:t xml:space="preserve">Preconsidered Res. No. </w:t>
      </w:r>
      <w:r w:rsidR="00F76186">
        <w:rPr>
          <w:rFonts w:ascii="Times New Roman" w:eastAsia="Times New Roman" w:hAnsi="Times New Roman" w:cs="Times New Roman"/>
          <w:snapToGrid w:val="0"/>
          <w:sz w:val="24"/>
          <w:szCs w:val="20"/>
        </w:rPr>
        <w:t>1</w:t>
      </w:r>
    </w:p>
    <w:p w14:paraId="1C5107BF" w14:textId="77777777" w:rsidR="00DD4CCA" w:rsidRPr="00DD4CCA" w:rsidRDefault="00DD4CCA" w:rsidP="00DD4CCA">
      <w:pPr>
        <w:suppressLineNumbers/>
        <w:spacing w:after="0" w:line="240" w:lineRule="auto"/>
        <w:jc w:val="both"/>
        <w:rPr>
          <w:rFonts w:ascii="Times New Roman" w:eastAsia="Calibri" w:hAnsi="Times New Roman" w:cs="Times New Roman"/>
          <w:vanish/>
          <w:sz w:val="24"/>
          <w:szCs w:val="24"/>
        </w:rPr>
      </w:pPr>
      <w:r w:rsidRPr="00DD4CCA">
        <w:rPr>
          <w:rFonts w:ascii="Times New Roman" w:eastAsia="Calibri" w:hAnsi="Times New Roman" w:cs="Times New Roman"/>
          <w:vanish/>
          <w:sz w:val="24"/>
          <w:szCs w:val="24"/>
        </w:rPr>
        <w:t>..Title</w:t>
      </w:r>
    </w:p>
    <w:p w14:paraId="6BA2FB3B" w14:textId="77777777" w:rsidR="00DD4CCA" w:rsidRPr="00DD4CCA" w:rsidRDefault="00DD4CCA" w:rsidP="00DD4CCA">
      <w:pPr>
        <w:suppressLineNumbers/>
        <w:spacing w:after="0" w:line="240" w:lineRule="auto"/>
        <w:jc w:val="both"/>
        <w:rPr>
          <w:rFonts w:ascii="Times New Roman" w:eastAsia="Calibri" w:hAnsi="Times New Roman" w:cs="Times New Roman"/>
          <w:sz w:val="24"/>
          <w:szCs w:val="24"/>
        </w:rPr>
      </w:pPr>
      <w:r w:rsidRPr="00DD4CCA">
        <w:rPr>
          <w:rFonts w:ascii="Times New Roman" w:eastAsia="Calibri" w:hAnsi="Times New Roman" w:cs="Times New Roman"/>
          <w:sz w:val="24"/>
          <w:szCs w:val="24"/>
        </w:rPr>
        <w:t>Resolution making certain amendments the Rules of the Council in relation to the Standing Committees, Sub-Committee, and Special Committees of the Council.</w:t>
      </w:r>
    </w:p>
    <w:p w14:paraId="668D0642" w14:textId="77777777" w:rsidR="00DD4CCA" w:rsidRPr="00DD4CCA" w:rsidRDefault="00DD4CCA" w:rsidP="00DD4CCA">
      <w:pPr>
        <w:suppressLineNumbers/>
        <w:spacing w:after="0" w:line="240" w:lineRule="auto"/>
        <w:jc w:val="both"/>
        <w:rPr>
          <w:rFonts w:ascii="Times New Roman" w:eastAsia="Calibri" w:hAnsi="Times New Roman" w:cs="Times New Roman"/>
          <w:vanish/>
          <w:sz w:val="24"/>
          <w:szCs w:val="24"/>
        </w:rPr>
      </w:pPr>
      <w:r w:rsidRPr="00DD4CCA">
        <w:rPr>
          <w:rFonts w:ascii="Times New Roman" w:eastAsia="Calibri" w:hAnsi="Times New Roman" w:cs="Times New Roman"/>
          <w:vanish/>
          <w:sz w:val="24"/>
          <w:szCs w:val="24"/>
        </w:rPr>
        <w:t>..Body</w:t>
      </w:r>
    </w:p>
    <w:p w14:paraId="4B360DAF" w14:textId="77777777" w:rsidR="00DD4CCA" w:rsidRPr="00DD4CCA" w:rsidRDefault="00DD4CCA" w:rsidP="00DD4CCA">
      <w:pPr>
        <w:widowControl w:val="0"/>
        <w:suppressLineNumbers/>
        <w:spacing w:after="0" w:line="240" w:lineRule="auto"/>
        <w:jc w:val="both"/>
        <w:rPr>
          <w:rFonts w:ascii="Times New Roman" w:eastAsia="Times New Roman" w:hAnsi="Times New Roman" w:cs="Times New Roman"/>
          <w:snapToGrid w:val="0"/>
          <w:sz w:val="24"/>
          <w:szCs w:val="20"/>
        </w:rPr>
      </w:pPr>
    </w:p>
    <w:p w14:paraId="73B7C824" w14:textId="77777777" w:rsidR="00DD4CCA" w:rsidRPr="00DD4CCA" w:rsidRDefault="00DD4CCA" w:rsidP="00DD4CCA">
      <w:pPr>
        <w:widowControl w:val="0"/>
        <w:spacing w:after="0" w:line="240" w:lineRule="auto"/>
        <w:jc w:val="both"/>
        <w:rPr>
          <w:rFonts w:ascii="Times New Roman" w:hAnsi="Times New Roman" w:cs="Times New Roman"/>
          <w:b/>
          <w:bCs/>
          <w:snapToGrid w:val="0"/>
          <w:color w:val="000000" w:themeColor="text1"/>
          <w:sz w:val="24"/>
          <w:szCs w:val="24"/>
          <w14:textOutline w14:w="0" w14:cap="flat" w14:cmpd="sng" w14:algn="ctr">
            <w14:noFill/>
            <w14:prstDash w14:val="solid"/>
            <w14:round/>
          </w14:textOutline>
        </w:rPr>
      </w:pPr>
      <w:r w:rsidRPr="00DD4CCA">
        <w:rPr>
          <w:rFonts w:ascii="Times New Roman" w:eastAsia="Times New Roman" w:hAnsi="Times New Roman" w:cs="Times New Roman"/>
          <w:snapToGrid w:val="0"/>
          <w:sz w:val="24"/>
          <w:szCs w:val="20"/>
        </w:rPr>
        <w:t xml:space="preserve">By </w:t>
      </w:r>
      <w:r w:rsidRPr="00DD4CCA">
        <w:rPr>
          <w:rFonts w:ascii="Century Schoolbook" w:eastAsia="Times New Roman" w:hAnsi="Century Schoolbook" w:cs="Times New Roman"/>
          <w:snapToGrid w:val="0"/>
          <w:color w:val="000000"/>
          <w:sz w:val="24"/>
          <w:szCs w:val="20"/>
        </w:rPr>
        <w:t>The Committee on Rules, Privileges and Elections</w:t>
      </w:r>
    </w:p>
    <w:p w14:paraId="6C85F78D" w14:textId="77777777" w:rsidR="00DD4CCA" w:rsidRPr="00DD4CCA" w:rsidRDefault="00DD4CCA" w:rsidP="00DD4CCA">
      <w:pPr>
        <w:widowControl w:val="0"/>
        <w:spacing w:after="0" w:line="240" w:lineRule="auto"/>
        <w:ind w:firstLine="720"/>
        <w:jc w:val="both"/>
        <w:rPr>
          <w:rFonts w:ascii="Times New Roman" w:hAnsi="Times New Roman" w:cs="Times New Roman"/>
          <w:b/>
          <w:bCs/>
          <w:snapToGrid w:val="0"/>
          <w:color w:val="000000" w:themeColor="text1"/>
          <w:sz w:val="24"/>
          <w:szCs w:val="24"/>
          <w14:textOutline w14:w="0" w14:cap="flat" w14:cmpd="sng" w14:algn="ctr">
            <w14:noFill/>
            <w14:prstDash w14:val="solid"/>
            <w14:round/>
          </w14:textOutline>
        </w:rPr>
      </w:pPr>
    </w:p>
    <w:p w14:paraId="6A76BA68" w14:textId="77777777" w:rsidR="00DD4CCA" w:rsidRPr="00DD4CCA" w:rsidRDefault="00DD4CCA" w:rsidP="00DD4CCA">
      <w:pPr>
        <w:widowControl w:val="0"/>
        <w:spacing w:after="0" w:line="240" w:lineRule="auto"/>
        <w:ind w:firstLine="720"/>
        <w:jc w:val="both"/>
        <w:rPr>
          <w:rFonts w:ascii="Times New Roman" w:hAnsi="Times New Roman" w:cs="Times New Roman"/>
          <w:snapToGrid w:val="0"/>
          <w:color w:val="000000" w:themeColor="text1"/>
          <w:sz w:val="24"/>
          <w:szCs w:val="24"/>
          <w14:textOutline w14:w="0" w14:cap="flat" w14:cmpd="sng" w14:algn="ctr">
            <w14:noFill/>
            <w14:prstDash w14:val="solid"/>
            <w14:round/>
          </w14:textOutline>
        </w:rPr>
      </w:pPr>
      <w:r w:rsidRPr="00DD4CCA">
        <w:rPr>
          <w:rFonts w:ascii="Times New Roman" w:hAnsi="Times New Roman" w:cs="Times New Roman"/>
          <w:snapToGrid w:val="0"/>
          <w:color w:val="000000" w:themeColor="text1"/>
          <w:sz w:val="24"/>
          <w:szCs w:val="24"/>
          <w14:textOutline w14:w="0" w14:cap="flat" w14:cmpd="sng" w14:algn="ctr">
            <w14:noFill/>
            <w14:prstDash w14:val="solid"/>
            <w14:round/>
          </w14:textOutline>
        </w:rPr>
        <w:t>Section 1.  Rule 2.130 of the Rules of the Council is amended to read as follows:</w:t>
      </w:r>
    </w:p>
    <w:p w14:paraId="67DA0E0E" w14:textId="77777777" w:rsidR="00DD4CCA" w:rsidRPr="00DD4CCA" w:rsidRDefault="00DD4CCA" w:rsidP="00DD4CCA">
      <w:pPr>
        <w:widowControl w:val="0"/>
        <w:spacing w:after="0" w:line="240" w:lineRule="auto"/>
        <w:ind w:firstLine="720"/>
        <w:jc w:val="both"/>
        <w:rPr>
          <w:rFonts w:ascii="Times New Roman" w:hAnsi="Times New Roman" w:cs="Times New Roman"/>
          <w:b/>
          <w:bCs/>
          <w:snapToGrid w:val="0"/>
          <w:color w:val="000000" w:themeColor="text1"/>
          <w:sz w:val="24"/>
          <w:szCs w:val="24"/>
          <w14:textOutline w14:w="0" w14:cap="flat" w14:cmpd="sng" w14:algn="ctr">
            <w14:noFill/>
            <w14:prstDash w14:val="solid"/>
            <w14:round/>
          </w14:textOutline>
        </w:rPr>
      </w:pPr>
    </w:p>
    <w:p w14:paraId="335A2CF7" w14:textId="77777777" w:rsidR="00DD4CCA" w:rsidRPr="00DD4CCA" w:rsidRDefault="00DD4CCA" w:rsidP="00DD4CCA">
      <w:pPr>
        <w:widowControl w:val="0"/>
        <w:spacing w:after="0" w:line="240" w:lineRule="auto"/>
        <w:ind w:firstLine="720"/>
        <w:jc w:val="both"/>
        <w:rPr>
          <w:rFonts w:ascii="Times New Roman" w:eastAsia="Calibri" w:hAnsi="Times New Roman" w:cs="Times New Roman"/>
          <w:sz w:val="24"/>
          <w:szCs w:val="24"/>
        </w:rPr>
      </w:pPr>
      <w:bookmarkStart w:id="1" w:name="_Toc208852496"/>
      <w:r w:rsidRPr="00DD4CCA">
        <w:rPr>
          <w:rFonts w:ascii="Times New Roman" w:eastAsia="Times New Roman" w:hAnsi="Times New Roman" w:cs="Times New Roman"/>
          <w:b/>
          <w:sz w:val="24"/>
          <w:szCs w:val="20"/>
        </w:rPr>
        <w:t>2.130. Qualification of Council Members</w:t>
      </w:r>
      <w:bookmarkEnd w:id="1"/>
      <w:r w:rsidRPr="00DD4CCA">
        <w:rPr>
          <w:rFonts w:ascii="Times New Roman" w:eastAsia="Times New Roman" w:hAnsi="Times New Roman" w:cs="Times New Roman"/>
          <w:b/>
          <w:sz w:val="24"/>
          <w:szCs w:val="20"/>
        </w:rPr>
        <w:t xml:space="preserve"> </w:t>
      </w:r>
      <w:r w:rsidRPr="00DD4CCA">
        <w:rPr>
          <w:rFonts w:ascii="Times New Roman" w:eastAsia="Times New Roman" w:hAnsi="Times New Roman" w:cs="Times New Roman"/>
          <w:snapToGrid w:val="0"/>
          <w:sz w:val="24"/>
          <w:szCs w:val="20"/>
        </w:rPr>
        <w:t>-</w:t>
      </w:r>
      <w:r w:rsidRPr="00DD4CCA">
        <w:rPr>
          <w:rFonts w:ascii="Times New Roman" w:eastAsia="Calibri" w:hAnsi="Times New Roman" w:cs="Times New Roman"/>
          <w:snapToGrid w:val="0"/>
          <w:sz w:val="24"/>
          <w:szCs w:val="20"/>
        </w:rPr>
        <w:t xml:space="preserve"> Council</w:t>
      </w:r>
      <w:r w:rsidRPr="00DD4CCA">
        <w:rPr>
          <w:rFonts w:ascii="Times New Roman" w:eastAsia="Calibri" w:hAnsi="Times New Roman" w:cs="Times New Roman"/>
          <w:sz w:val="24"/>
          <w:szCs w:val="24"/>
        </w:rPr>
        <w:t xml:space="preserve"> Members, as public officers, must meet the qualifications of Section 3 of the New York State Public Officers Law in order to hold public office.  In addition, Section 30 of such law sets forth provisions governing the creation of vacancies in public office.  The Committee on Rules, Privileges, Elections, Standards and Ethics shall have jurisdiction over these matters.  The Committee, or staff of the Committee acting under its direction, shall request such information as is reasonably necessary to review the qualifications of Council Members-elect.  In addition, the Committee may determine whether particularized review of qualifications of a Council Member-elect or eligibility to serve of a Council Member is appropriate based upon information submitted or otherwise available to the Committee, or based upon failure to submit information requested in accordance with the preceding sentence.  In the event that such a particularized review is conducted, the Council Member-elect, or Council Member, shall be afforded the right to be heard.  If the Committee believes that a Council Member-elect should not be seated, or that a Council Member is not eligible to serve in public office, due to failure to meet the qualifications of the Public Officers Law or due to the creation of a vacancy pursuant to such law, the Committee will recommend appropriate action to the full Council.  The record of the proceedings before the Committee on the matter shall be made available to the members of the Council before any such action is taken by the full Council.</w:t>
      </w:r>
    </w:p>
    <w:p w14:paraId="257BDF91" w14:textId="77777777" w:rsidR="00DD4CCA" w:rsidRPr="00DD4CCA" w:rsidRDefault="00DD4CCA" w:rsidP="00DD4CCA">
      <w:pPr>
        <w:widowControl w:val="0"/>
        <w:spacing w:after="0" w:line="240" w:lineRule="auto"/>
        <w:ind w:firstLine="720"/>
        <w:jc w:val="both"/>
        <w:rPr>
          <w:rFonts w:ascii="Times New Roman" w:hAnsi="Times New Roman" w:cs="Times New Roman"/>
          <w:b/>
          <w:bCs/>
          <w:snapToGrid w:val="0"/>
          <w:color w:val="000000" w:themeColor="text1"/>
          <w:sz w:val="24"/>
          <w:szCs w:val="24"/>
          <w14:textOutline w14:w="0" w14:cap="flat" w14:cmpd="sng" w14:algn="ctr">
            <w14:noFill/>
            <w14:prstDash w14:val="solid"/>
            <w14:round/>
          </w14:textOutline>
        </w:rPr>
      </w:pPr>
    </w:p>
    <w:p w14:paraId="1C3C7D5E" w14:textId="77777777" w:rsidR="00DD4CCA" w:rsidRPr="00DD4CCA" w:rsidRDefault="00DD4CCA" w:rsidP="00DD4CCA">
      <w:pPr>
        <w:widowControl w:val="0"/>
        <w:spacing w:after="0" w:line="240" w:lineRule="auto"/>
        <w:ind w:firstLine="720"/>
        <w:jc w:val="both"/>
        <w:rPr>
          <w:rFonts w:ascii="Times New Roman" w:hAnsi="Times New Roman" w:cs="Times New Roman"/>
          <w:b/>
          <w:bCs/>
          <w:snapToGrid w:val="0"/>
          <w:color w:val="000000" w:themeColor="text1"/>
          <w:sz w:val="24"/>
          <w:szCs w:val="24"/>
          <w14:textOutline w14:w="0" w14:cap="flat" w14:cmpd="sng" w14:algn="ctr">
            <w14:noFill/>
            <w14:prstDash w14:val="solid"/>
            <w14:round/>
          </w14:textOutline>
        </w:rPr>
      </w:pPr>
    </w:p>
    <w:p w14:paraId="57A241C2" w14:textId="77777777" w:rsidR="00DD4CCA" w:rsidRPr="00DD4CCA" w:rsidRDefault="00DD4CCA" w:rsidP="00DD4CCA">
      <w:pPr>
        <w:widowControl w:val="0"/>
        <w:spacing w:after="0" w:line="240" w:lineRule="auto"/>
        <w:ind w:firstLine="720"/>
        <w:jc w:val="both"/>
        <w:rPr>
          <w:rFonts w:ascii="Times New Roman" w:hAnsi="Times New Roman" w:cs="Times New Roman"/>
          <w:snapToGrid w:val="0"/>
          <w:color w:val="000000" w:themeColor="text1"/>
          <w:sz w:val="24"/>
          <w:szCs w:val="24"/>
          <w14:textOutline w14:w="0" w14:cap="flat" w14:cmpd="sng" w14:algn="ctr">
            <w14:noFill/>
            <w14:prstDash w14:val="solid"/>
            <w14:round/>
          </w14:textOutline>
        </w:rPr>
      </w:pPr>
      <w:r w:rsidRPr="00DD4CCA">
        <w:rPr>
          <w:rFonts w:ascii="Times New Roman" w:hAnsi="Times New Roman" w:cs="Times New Roman"/>
          <w:snapToGrid w:val="0"/>
          <w:color w:val="000000" w:themeColor="text1"/>
          <w:sz w:val="24"/>
          <w:szCs w:val="24"/>
          <w14:textOutline w14:w="0" w14:cap="flat" w14:cmpd="sng" w14:algn="ctr">
            <w14:noFill/>
            <w14:prstDash w14:val="solid"/>
            <w14:round/>
          </w14:textOutline>
        </w:rPr>
        <w:t>§ 2. Rule 5.10(c) of the Rules of the Council is amended to read as follows:</w:t>
      </w:r>
    </w:p>
    <w:p w14:paraId="06C19BAD" w14:textId="77777777" w:rsidR="00DD4CCA" w:rsidRPr="00DD4CCA" w:rsidRDefault="00DD4CCA" w:rsidP="00DD4CCA">
      <w:pPr>
        <w:widowControl w:val="0"/>
        <w:spacing w:after="0" w:line="240" w:lineRule="auto"/>
        <w:jc w:val="both"/>
        <w:rPr>
          <w:rFonts w:ascii="Times New Roman" w:hAnsi="Times New Roman" w:cs="Times New Roman"/>
          <w:b/>
          <w:bCs/>
          <w:snapToGrid w:val="0"/>
          <w:color w:val="000000" w:themeColor="text1"/>
          <w:sz w:val="24"/>
          <w:szCs w:val="24"/>
          <w14:textOutline w14:w="0" w14:cap="flat" w14:cmpd="sng" w14:algn="ctr">
            <w14:noFill/>
            <w14:prstDash w14:val="solid"/>
            <w14:round/>
          </w14:textOutline>
        </w:rPr>
      </w:pPr>
    </w:p>
    <w:p w14:paraId="4C7DFA6A" w14:textId="77777777" w:rsidR="00DD4CCA" w:rsidRPr="00DD4CCA" w:rsidRDefault="00DD4CCA" w:rsidP="00DD4CCA">
      <w:pPr>
        <w:widowControl w:val="0"/>
        <w:spacing w:after="0" w:line="240" w:lineRule="auto"/>
        <w:ind w:firstLine="720"/>
        <w:jc w:val="both"/>
        <w:rPr>
          <w:rFonts w:ascii="Times New Roman" w:hAnsi="Times New Roman" w:cs="Times New Roman"/>
          <w:sz w:val="24"/>
          <w:szCs w:val="24"/>
        </w:rPr>
      </w:pPr>
      <w:r w:rsidRPr="00DD4CCA">
        <w:rPr>
          <w:rFonts w:ascii="Times New Roman" w:hAnsi="Times New Roman" w:cs="Times New Roman"/>
          <w:b/>
          <w:snapToGrid w:val="0"/>
          <w:sz w:val="24"/>
          <w:szCs w:val="20"/>
        </w:rPr>
        <w:t>c.</w:t>
      </w:r>
      <w:r w:rsidRPr="00DD4CCA">
        <w:rPr>
          <w:rFonts w:ascii="Times New Roman" w:hAnsi="Times New Roman" w:cs="Times New Roman"/>
          <w:sz w:val="24"/>
          <w:szCs w:val="24"/>
        </w:rPr>
        <w:t xml:space="preserve"> Notwithstanding any contrary provision of this chapter, proceedings and records of the Committee on Rules, Privileges, Elections, Standards and Ethics in relation to any proceedings pursuant to Rule 10.60 shall be privileged and confidential.  </w:t>
      </w:r>
    </w:p>
    <w:p w14:paraId="17FC81B0" w14:textId="77777777" w:rsidR="00DD4CCA" w:rsidRPr="00DD4CCA" w:rsidRDefault="00DD4CCA" w:rsidP="00DD4CCA">
      <w:pPr>
        <w:widowControl w:val="0"/>
        <w:spacing w:after="0" w:line="240" w:lineRule="auto"/>
        <w:ind w:firstLine="720"/>
        <w:jc w:val="both"/>
        <w:rPr>
          <w:rFonts w:ascii="Times New Roman" w:hAnsi="Times New Roman" w:cs="Times New Roman"/>
          <w:sz w:val="24"/>
          <w:szCs w:val="24"/>
        </w:rPr>
      </w:pPr>
    </w:p>
    <w:p w14:paraId="4D07F3DC" w14:textId="77777777" w:rsidR="00DD4CCA" w:rsidRPr="00DD4CCA" w:rsidRDefault="00DD4CCA" w:rsidP="00DD4CCA">
      <w:pPr>
        <w:widowControl w:val="0"/>
        <w:spacing w:after="0" w:line="240" w:lineRule="auto"/>
        <w:ind w:firstLine="720"/>
        <w:jc w:val="both"/>
        <w:rPr>
          <w:rFonts w:ascii="Times New Roman" w:hAnsi="Times New Roman" w:cs="Times New Roman"/>
          <w:snapToGrid w:val="0"/>
          <w:color w:val="000000" w:themeColor="text1"/>
          <w:sz w:val="24"/>
          <w:szCs w:val="24"/>
          <w14:textOutline w14:w="0" w14:cap="flat" w14:cmpd="sng" w14:algn="ctr">
            <w14:noFill/>
            <w14:prstDash w14:val="solid"/>
            <w14:round/>
          </w14:textOutline>
        </w:rPr>
      </w:pPr>
      <w:r w:rsidRPr="00DD4CCA">
        <w:rPr>
          <w:rFonts w:ascii="Times New Roman" w:hAnsi="Times New Roman" w:cs="Times New Roman"/>
          <w:sz w:val="24"/>
          <w:szCs w:val="24"/>
        </w:rPr>
        <w:t xml:space="preserve">§ 3. </w:t>
      </w:r>
      <w:r w:rsidRPr="00DD4CCA">
        <w:rPr>
          <w:rFonts w:ascii="Times New Roman" w:hAnsi="Times New Roman" w:cs="Times New Roman"/>
          <w:snapToGrid w:val="0"/>
          <w:color w:val="000000" w:themeColor="text1"/>
          <w:sz w:val="24"/>
          <w:szCs w:val="24"/>
          <w14:textOutline w14:w="0" w14:cap="flat" w14:cmpd="sng" w14:algn="ctr">
            <w14:noFill/>
            <w14:prstDash w14:val="solid"/>
            <w14:round/>
          </w14:textOutline>
        </w:rPr>
        <w:t>Rule 5.30 of the Rules of the Council is amended to read as follows:</w:t>
      </w:r>
    </w:p>
    <w:p w14:paraId="45231E3B" w14:textId="77777777" w:rsidR="00DD4CCA" w:rsidRPr="00DD4CCA" w:rsidRDefault="00DD4CCA" w:rsidP="00DD4CCA">
      <w:pPr>
        <w:widowControl w:val="0"/>
        <w:spacing w:after="0" w:line="240" w:lineRule="auto"/>
        <w:ind w:firstLine="720"/>
        <w:jc w:val="both"/>
        <w:rPr>
          <w:rFonts w:ascii="Times New Roman" w:hAnsi="Times New Roman" w:cs="Times New Roman"/>
          <w:b/>
          <w:bCs/>
          <w:snapToGrid w:val="0"/>
          <w:color w:val="000000" w:themeColor="text1"/>
          <w:sz w:val="24"/>
          <w:szCs w:val="24"/>
          <w14:textOutline w14:w="0" w14:cap="flat" w14:cmpd="sng" w14:algn="ctr">
            <w14:noFill/>
            <w14:prstDash w14:val="solid"/>
            <w14:round/>
          </w14:textOutline>
        </w:rPr>
      </w:pPr>
    </w:p>
    <w:p w14:paraId="6F4B9911" w14:textId="77777777" w:rsidR="00DD4CCA" w:rsidRPr="00DD4CCA" w:rsidRDefault="00DD4CCA" w:rsidP="00DD4CCA">
      <w:pPr>
        <w:widowControl w:val="0"/>
        <w:spacing w:after="0" w:line="240" w:lineRule="auto"/>
        <w:ind w:firstLine="720"/>
        <w:jc w:val="both"/>
        <w:rPr>
          <w:rFonts w:ascii="Times New Roman" w:eastAsia="Calibri" w:hAnsi="Times New Roman" w:cs="Times New Roman"/>
          <w:sz w:val="24"/>
          <w:szCs w:val="24"/>
        </w:rPr>
      </w:pPr>
      <w:bookmarkStart w:id="2" w:name="_Toc208852512"/>
      <w:r w:rsidRPr="00DD4CCA">
        <w:rPr>
          <w:rFonts w:ascii="Times New Roman" w:eastAsia="Times New Roman" w:hAnsi="Times New Roman" w:cs="Times New Roman"/>
          <w:b/>
          <w:sz w:val="24"/>
          <w:szCs w:val="20"/>
        </w:rPr>
        <w:t>5.30. Rules , Charter, and Administrative Code</w:t>
      </w:r>
      <w:bookmarkEnd w:id="2"/>
      <w:r w:rsidRPr="00DD4CCA">
        <w:rPr>
          <w:rFonts w:ascii="Times New Roman" w:eastAsia="Calibri" w:hAnsi="Times New Roman" w:cs="Times New Roman"/>
          <w:sz w:val="24"/>
          <w:szCs w:val="24"/>
        </w:rPr>
        <w:t xml:space="preserve"> - The Legislative Document Unit shall make available on the Council’s website a copy of the Rules of the Council as prepared  under the direction and supervision of the Committee on Rules, Privileges, Elections, Standards and Ethics and shall also provide links to the Charter and the Administrative Code.  The Legislative Document Unit shall also make available a copy of “Robert’s Rules of Order, Newly Revised” to all Council Members.</w:t>
      </w:r>
    </w:p>
    <w:p w14:paraId="423C26FF" w14:textId="77777777" w:rsidR="00DD4CCA" w:rsidRPr="00DD4CCA" w:rsidRDefault="00DD4CCA" w:rsidP="00DD4CCA">
      <w:pPr>
        <w:widowControl w:val="0"/>
        <w:spacing w:after="0" w:line="240" w:lineRule="auto"/>
        <w:ind w:firstLine="720"/>
        <w:jc w:val="both"/>
        <w:rPr>
          <w:rFonts w:ascii="Times New Roman" w:hAnsi="Times New Roman" w:cs="Times New Roman"/>
          <w:b/>
          <w:bCs/>
          <w:snapToGrid w:val="0"/>
          <w:color w:val="000000" w:themeColor="text1"/>
          <w:sz w:val="24"/>
          <w:szCs w:val="24"/>
          <w14:textOutline w14:w="0" w14:cap="flat" w14:cmpd="sng" w14:algn="ctr">
            <w14:noFill/>
            <w14:prstDash w14:val="solid"/>
            <w14:round/>
          </w14:textOutline>
        </w:rPr>
      </w:pPr>
    </w:p>
    <w:p w14:paraId="18B0EE5D" w14:textId="77777777" w:rsidR="00DD4CCA" w:rsidRPr="00DD4CCA" w:rsidRDefault="00DD4CCA" w:rsidP="00DD4CCA">
      <w:pPr>
        <w:widowControl w:val="0"/>
        <w:spacing w:after="0" w:line="240" w:lineRule="auto"/>
        <w:ind w:firstLine="720"/>
        <w:jc w:val="both"/>
        <w:rPr>
          <w:rFonts w:ascii="Times New Roman" w:hAnsi="Times New Roman" w:cs="Times New Roman"/>
          <w:sz w:val="24"/>
          <w:szCs w:val="24"/>
        </w:rPr>
      </w:pPr>
      <w:r w:rsidRPr="00DD4CCA">
        <w:rPr>
          <w:rFonts w:ascii="Times New Roman" w:hAnsi="Times New Roman" w:cs="Times New Roman"/>
          <w:sz w:val="24"/>
          <w:szCs w:val="24"/>
        </w:rPr>
        <w:t>§ 4.  Rule 7.10(a) of the Rules of the Council is amended to read as follows:</w:t>
      </w:r>
    </w:p>
    <w:p w14:paraId="56B52493" w14:textId="77777777" w:rsidR="00DD4CCA" w:rsidRPr="00DD4CCA" w:rsidRDefault="00DD4CCA" w:rsidP="00DD4CCA">
      <w:pPr>
        <w:widowControl w:val="0"/>
        <w:spacing w:after="0" w:line="240" w:lineRule="auto"/>
        <w:ind w:firstLine="720"/>
        <w:jc w:val="both"/>
        <w:rPr>
          <w:rFonts w:ascii="Times New Roman" w:hAnsi="Times New Roman" w:cs="Times New Roman"/>
          <w:sz w:val="24"/>
          <w:szCs w:val="24"/>
        </w:rPr>
      </w:pPr>
    </w:p>
    <w:p w14:paraId="7E48FD7B" w14:textId="77777777" w:rsidR="00DD4CCA" w:rsidRPr="00DD4CCA" w:rsidRDefault="00DD4CCA" w:rsidP="00DD4CCA">
      <w:pPr>
        <w:widowControl w:val="0"/>
        <w:spacing w:after="0" w:line="240" w:lineRule="auto"/>
        <w:ind w:firstLine="720"/>
        <w:jc w:val="both"/>
        <w:rPr>
          <w:rFonts w:ascii="Times New Roman" w:eastAsia="Calibri" w:hAnsi="Times New Roman" w:cs="Times New Roman"/>
          <w:sz w:val="24"/>
          <w:szCs w:val="24"/>
        </w:rPr>
      </w:pPr>
      <w:bookmarkStart w:id="3" w:name="_Toc208852528"/>
      <w:r w:rsidRPr="00DD4CCA">
        <w:rPr>
          <w:rFonts w:ascii="Times New Roman" w:eastAsia="Calibri" w:hAnsi="Times New Roman" w:cs="Times New Roman"/>
          <w:b/>
          <w:sz w:val="24"/>
          <w:szCs w:val="20"/>
        </w:rPr>
        <w:t>7.10 Establishment and Appointment</w:t>
      </w:r>
      <w:bookmarkEnd w:id="3"/>
      <w:r w:rsidRPr="00DD4CCA">
        <w:rPr>
          <w:rFonts w:ascii="Times New Roman" w:eastAsia="Calibri" w:hAnsi="Times New Roman" w:cs="Times New Roman"/>
          <w:b/>
          <w:snapToGrid w:val="0"/>
          <w:sz w:val="24"/>
          <w:szCs w:val="20"/>
        </w:rPr>
        <w:t xml:space="preserve"> - a.</w:t>
      </w:r>
      <w:r w:rsidRPr="00DD4CCA">
        <w:rPr>
          <w:rFonts w:ascii="Times New Roman" w:eastAsia="Calibri" w:hAnsi="Times New Roman" w:cs="Times New Roman"/>
          <w:sz w:val="24"/>
          <w:szCs w:val="24"/>
        </w:rPr>
        <w:t xml:space="preserve"> Prior to the establishment of the membership </w:t>
      </w:r>
      <w:r w:rsidRPr="00DD4CCA">
        <w:rPr>
          <w:rFonts w:ascii="Times New Roman" w:eastAsia="Calibri" w:hAnsi="Times New Roman" w:cs="Times New Roman"/>
          <w:sz w:val="24"/>
          <w:szCs w:val="24"/>
        </w:rPr>
        <w:lastRenderedPageBreak/>
        <w:t xml:space="preserve">of any other committee, and after the selection of the Speaker, the Council shall elect the membership of the Committee on Rules, Privileges, Elections, Standards and Ethics.  All other committees and appointments thereto shall be recommended by the Committee on Rules, Privileges, Elections, Standards and Ethics approved by the Council and published in the Calendar.  All standing committee chairpersons shall be elected by the Council as a whole.  Once elected, a standing committee or subcommittee chairperson may be removed prior to the end of the session without their consent only by the vote of 2/3 of all the Council Members.  </w:t>
      </w:r>
    </w:p>
    <w:p w14:paraId="51314EF8" w14:textId="77777777" w:rsidR="00DD4CCA" w:rsidRPr="00DD4CCA" w:rsidRDefault="00DD4CCA" w:rsidP="00DD4CCA">
      <w:pPr>
        <w:widowControl w:val="0"/>
        <w:spacing w:after="0" w:line="240" w:lineRule="auto"/>
        <w:ind w:firstLine="720"/>
        <w:jc w:val="both"/>
        <w:rPr>
          <w:rFonts w:ascii="Times New Roman" w:hAnsi="Times New Roman" w:cs="Times New Roman"/>
          <w:sz w:val="24"/>
          <w:szCs w:val="24"/>
        </w:rPr>
      </w:pPr>
    </w:p>
    <w:p w14:paraId="6BAF6086" w14:textId="77777777" w:rsidR="00DD4CCA" w:rsidRPr="00DD4CCA" w:rsidRDefault="00DD4CCA" w:rsidP="00DD4CCA">
      <w:pPr>
        <w:widowControl w:val="0"/>
        <w:spacing w:after="0" w:line="240" w:lineRule="auto"/>
        <w:ind w:firstLine="720"/>
        <w:jc w:val="both"/>
        <w:rPr>
          <w:rFonts w:ascii="Times New Roman" w:hAnsi="Times New Roman" w:cs="Times New Roman"/>
          <w:snapToGrid w:val="0"/>
          <w:color w:val="000000" w:themeColor="text1"/>
          <w:sz w:val="24"/>
          <w:szCs w:val="24"/>
          <w14:textOutline w14:w="0" w14:cap="flat" w14:cmpd="sng" w14:algn="ctr">
            <w14:noFill/>
            <w14:prstDash w14:val="solid"/>
            <w14:round/>
          </w14:textOutline>
        </w:rPr>
      </w:pPr>
      <w:r w:rsidRPr="00DD4CCA">
        <w:rPr>
          <w:rFonts w:ascii="Times New Roman" w:hAnsi="Times New Roman" w:cs="Times New Roman"/>
          <w:snapToGrid w:val="0"/>
          <w:color w:val="000000" w:themeColor="text1"/>
          <w:sz w:val="24"/>
          <w:szCs w:val="24"/>
          <w14:textOutline w14:w="0" w14:cap="flat" w14:cmpd="sng" w14:algn="ctr">
            <w14:noFill/>
            <w14:prstDash w14:val="solid"/>
            <w14:round/>
          </w14:textOutline>
        </w:rPr>
        <w:t>§ 5. Rule 7.20 of the Rules of the Council is amended to read as follows:</w:t>
      </w:r>
    </w:p>
    <w:p w14:paraId="4216EC1E" w14:textId="77777777" w:rsidR="00DD4CCA" w:rsidRPr="00DD4CCA" w:rsidRDefault="00DD4CCA" w:rsidP="00DD4CCA">
      <w:pPr>
        <w:widowControl w:val="0"/>
        <w:spacing w:after="0" w:line="240" w:lineRule="auto"/>
        <w:ind w:firstLine="720"/>
        <w:jc w:val="both"/>
        <w:rPr>
          <w:rFonts w:ascii="Times New Roman" w:hAnsi="Times New Roman" w:cs="Times New Roman"/>
          <w:b/>
          <w:bCs/>
          <w:snapToGrid w:val="0"/>
          <w:color w:val="000000" w:themeColor="text1"/>
          <w:sz w:val="24"/>
          <w:szCs w:val="24"/>
          <w14:textOutline w14:w="0" w14:cap="flat" w14:cmpd="sng" w14:algn="ctr">
            <w14:noFill/>
            <w14:prstDash w14:val="solid"/>
            <w14:round/>
          </w14:textOutline>
        </w:rPr>
      </w:pPr>
    </w:p>
    <w:p w14:paraId="046D030F" w14:textId="77777777" w:rsidR="00DD4CCA" w:rsidRPr="00DD4CCA" w:rsidRDefault="00DD4CCA" w:rsidP="00DD4CCA">
      <w:pPr>
        <w:widowControl w:val="0"/>
        <w:spacing w:after="0" w:line="240" w:lineRule="auto"/>
        <w:ind w:firstLine="720"/>
        <w:jc w:val="both"/>
        <w:rPr>
          <w:rFonts w:ascii="Times New Roman" w:hAnsi="Times New Roman" w:cs="Times New Roman"/>
          <w:sz w:val="24"/>
          <w:szCs w:val="24"/>
        </w:rPr>
      </w:pPr>
      <w:r w:rsidRPr="00DD4CCA">
        <w:rPr>
          <w:rFonts w:ascii="Times New Roman" w:hAnsi="Times New Roman" w:cs="Times New Roman"/>
          <w:b/>
          <w:bCs/>
          <w:snapToGrid w:val="0"/>
          <w:color w:val="000000" w:themeColor="text1"/>
          <w:sz w:val="24"/>
          <w:szCs w:val="24"/>
          <w14:textOutline w14:w="0" w14:cap="flat" w14:cmpd="sng" w14:algn="ctr">
            <w14:noFill/>
            <w14:prstDash w14:val="solid"/>
            <w14:round/>
          </w14:textOutline>
        </w:rPr>
        <w:t>7.20 Standing Committees</w:t>
      </w:r>
      <w:bookmarkEnd w:id="0"/>
      <w:r w:rsidRPr="00DD4CCA">
        <w:rPr>
          <w:rFonts w:asciiTheme="majorHAnsi" w:hAnsiTheme="majorHAnsi" w:cstheme="majorBidi"/>
          <w:snapToGrid w:val="0"/>
          <w:color w:val="000000" w:themeColor="text1"/>
          <w:sz w:val="32"/>
          <w:szCs w:val="32"/>
          <w14:textOutline w14:w="0" w14:cap="flat" w14:cmpd="sng" w14:algn="ctr">
            <w14:noFill/>
            <w14:prstDash w14:val="solid"/>
            <w14:round/>
          </w14:textOutline>
        </w:rPr>
        <w:t xml:space="preserve"> </w:t>
      </w:r>
      <w:r w:rsidRPr="00DD4CCA">
        <w:rPr>
          <w:rFonts w:ascii="Times New Roman" w:hAnsi="Times New Roman" w:cs="Times New Roman"/>
          <w:snapToGrid w:val="0"/>
          <w:sz w:val="24"/>
          <w:szCs w:val="20"/>
        </w:rPr>
        <w:t>- The standing</w:t>
      </w:r>
      <w:r w:rsidRPr="00DD4CCA">
        <w:rPr>
          <w:rFonts w:ascii="Times New Roman" w:hAnsi="Times New Roman" w:cs="Times New Roman"/>
          <w:sz w:val="24"/>
          <w:szCs w:val="24"/>
        </w:rPr>
        <w:t xml:space="preserve"> committees of the Council shall bear the following titles and possess the following jurisdictions:</w:t>
      </w:r>
    </w:p>
    <w:p w14:paraId="651B06DA" w14:textId="77777777" w:rsidR="00DD4CCA" w:rsidRPr="00DD4CCA" w:rsidRDefault="00DD4CCA" w:rsidP="00DD4CCA">
      <w:pPr>
        <w:widowControl w:val="0"/>
        <w:spacing w:after="0" w:line="240" w:lineRule="auto"/>
        <w:jc w:val="both"/>
        <w:rPr>
          <w:rFonts w:ascii="Times New Roman" w:hAnsi="Times New Roman" w:cs="Times New Roman"/>
          <w:sz w:val="24"/>
          <w:szCs w:val="24"/>
        </w:rPr>
      </w:pPr>
    </w:p>
    <w:p w14:paraId="58E2C012"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AGING</w:t>
      </w:r>
      <w:r w:rsidRPr="00DD4CCA">
        <w:rPr>
          <w:rFonts w:asciiTheme="majorHAnsi" w:hAnsiTheme="majorHAnsi" w:cstheme="majorBidi"/>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Department for the Aging and all federal, State and municipal programs pertinent to senior citizens.</w:t>
      </w:r>
    </w:p>
    <w:p w14:paraId="0DEF5B71"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3293BCEB"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4"/>
        </w:rPr>
        <w:t>CHILDREN AND YOUTH -</w:t>
      </w:r>
      <w:r w:rsidRPr="00DD4CCA">
        <w:rPr>
          <w:rFonts w:ascii="Times New Roman" w:hAnsi="Times New Roman" w:cs="Times New Roman"/>
          <w:snapToGrid w:val="0"/>
          <w:sz w:val="24"/>
          <w:szCs w:val="24"/>
        </w:rPr>
        <w:t xml:space="preserve"> Administration for Children’s Services, the Division of Youth and Family Justice within the Administration for Children’s Services, Youth Board, Department of Youth and Community Development, Interagency Coordinating Council on Youth, and youth related programs.</w:t>
      </w:r>
    </w:p>
    <w:p w14:paraId="68C3460E"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26637A41"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CIVIL AND HUMAN RIGHTS</w:t>
      </w:r>
      <w:r w:rsidRPr="00DD4CCA">
        <w:rPr>
          <w:rFonts w:asciiTheme="majorHAnsi" w:hAnsiTheme="majorHAnsi" w:cstheme="majorBidi"/>
          <w:snapToGrid w:val="0"/>
          <w:color w:val="0F4761" w:themeColor="accent1" w:themeShade="BF"/>
          <w:sz w:val="32"/>
          <w:szCs w:val="32"/>
        </w:rPr>
        <w:t xml:space="preserve"> </w:t>
      </w:r>
      <w:r w:rsidRPr="00DD4CCA">
        <w:rPr>
          <w:rFonts w:asciiTheme="majorHAnsi" w:eastAsiaTheme="majorEastAsia" w:hAnsiTheme="majorHAnsi" w:cstheme="majorBidi"/>
          <w:snapToGrid w:val="0"/>
          <w:color w:val="0F4761" w:themeColor="accent1" w:themeShade="BF"/>
          <w:sz w:val="32"/>
          <w:szCs w:val="32"/>
        </w:rPr>
        <w:t>-</w:t>
      </w:r>
      <w:r w:rsidRPr="00DD4CCA">
        <w:rPr>
          <w:rFonts w:ascii="Times New Roman" w:hAnsi="Times New Roman" w:cs="Times New Roman"/>
          <w:snapToGrid w:val="0"/>
          <w:sz w:val="24"/>
          <w:szCs w:val="24"/>
        </w:rPr>
        <w:t xml:space="preserve"> Human Rights Commission, Equal Employment Practices Commission and Equal Employment Opportunity.</w:t>
      </w:r>
    </w:p>
    <w:p w14:paraId="5155CA0E"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63356F00"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CIVIL SERVICE AND LABOR</w:t>
      </w:r>
      <w:r w:rsidRPr="00DD4CCA">
        <w:rPr>
          <w:rFonts w:asciiTheme="majorHAnsi" w:hAnsiTheme="majorHAnsi" w:cstheme="majorBidi"/>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Municipal Officers and Employees, Office of Labor Relations, Office of Collective Bargaining, Office of Labor Services, and Municipal Pension and Retirement Systems.</w:t>
      </w:r>
    </w:p>
    <w:p w14:paraId="13F02CC4"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7FF225E7" w14:textId="77777777" w:rsidR="00DD4CCA" w:rsidRPr="00DD4CCA" w:rsidRDefault="00DD4CCA" w:rsidP="00DD4CCA">
      <w:pPr>
        <w:widowControl w:val="0"/>
        <w:spacing w:after="0" w:line="240" w:lineRule="auto"/>
        <w:jc w:val="both"/>
        <w:rPr>
          <w:rFonts w:ascii="Times New Roman" w:hAnsi="Times New Roman" w:cs="Times New Roman"/>
          <w:b/>
          <w:bCs/>
          <w:snapToGrid w:val="0"/>
          <w:sz w:val="24"/>
          <w:szCs w:val="24"/>
        </w:rPr>
      </w:pPr>
      <w:r w:rsidRPr="00DD4CCA">
        <w:rPr>
          <w:rFonts w:ascii="Times New Roman" w:hAnsi="Times New Roman" w:cs="Times New Roman"/>
          <w:b/>
          <w:bCs/>
          <w:snapToGrid w:val="0"/>
          <w:sz w:val="24"/>
          <w:szCs w:val="24"/>
        </w:rPr>
        <w:t>COMBAT HATE</w:t>
      </w:r>
      <w:r w:rsidRPr="00DD4CCA">
        <w:rPr>
          <w:rFonts w:asciiTheme="majorHAnsi" w:hAnsiTheme="majorHAnsi" w:cstheme="majorBidi"/>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Mayor’s Office for the Prevention of Hate Crimes, Mayor’s Office to Combat Antisemitism, Mayor’s Office of Faith-Based and Community Partnerships, and all matters of public interest relating the prevention of hate and bigotry.</w:t>
      </w:r>
    </w:p>
    <w:p w14:paraId="07A512CC"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62CEC398"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CONSUMER AND WORKER PROTECTION</w:t>
      </w:r>
      <w:r w:rsidRPr="00DD4CCA">
        <w:rPr>
          <w:rFonts w:asciiTheme="majorHAnsi" w:hAnsiTheme="majorHAnsi" w:cstheme="majorBidi"/>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Department of Consumer and Worker Protection and Office of Nightlife.</w:t>
      </w:r>
    </w:p>
    <w:p w14:paraId="313293DB"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7C5F1923"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CONTRACTS</w:t>
      </w:r>
      <w:r w:rsidRPr="00DD4CCA">
        <w:rPr>
          <w:rFonts w:asciiTheme="majorHAnsi" w:hAnsiTheme="majorHAnsi" w:cstheme="majorBidi"/>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Procurement Policy Board, review of City procurement policies and procedures, oversight over government contracts, Mayor's Office of Contract Services and collection agency contracts.</w:t>
      </w:r>
    </w:p>
    <w:p w14:paraId="67545916"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29EA871F"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CRIMINAL JUSTICE</w:t>
      </w:r>
      <w:r w:rsidRPr="00DD4CCA">
        <w:rPr>
          <w:rFonts w:asciiTheme="majorHAnsi" w:hAnsiTheme="majorHAnsi" w:cstheme="majorBidi"/>
          <w:snapToGrid w:val="0"/>
          <w:color w:val="0F4761" w:themeColor="accent1" w:themeShade="BF"/>
          <w:sz w:val="32"/>
          <w:szCs w:val="32"/>
        </w:rPr>
        <w:t xml:space="preserve"> </w:t>
      </w:r>
      <w:r w:rsidRPr="00DD4CCA">
        <w:rPr>
          <w:rFonts w:asciiTheme="majorHAnsi" w:eastAsiaTheme="majorEastAsia" w:hAnsiTheme="majorHAnsi" w:cstheme="majorBidi"/>
          <w:snapToGrid w:val="0"/>
          <w:color w:val="0F4761" w:themeColor="accent1" w:themeShade="BF"/>
          <w:sz w:val="32"/>
          <w:szCs w:val="32"/>
        </w:rPr>
        <w:t>-</w:t>
      </w:r>
      <w:r w:rsidRPr="00DD4CCA">
        <w:rPr>
          <w:rFonts w:ascii="Times New Roman" w:hAnsi="Times New Roman" w:cs="Times New Roman"/>
          <w:snapToGrid w:val="0"/>
          <w:sz w:val="24"/>
          <w:szCs w:val="24"/>
        </w:rPr>
        <w:t xml:space="preserve"> Department of Correction and Department of Probation.</w:t>
      </w:r>
    </w:p>
    <w:p w14:paraId="254E79D8"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4EA5152E"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 xml:space="preserve">CULTURAL AFFAIRS AND LIBRARIES </w:t>
      </w:r>
      <w:r w:rsidRPr="00DD4CCA">
        <w:rPr>
          <w:rFonts w:asciiTheme="majorHAnsi" w:hAnsiTheme="majorHAnsi" w:cstheme="majorBidi"/>
          <w:snapToGrid w:val="0"/>
          <w:color w:val="0F4761" w:themeColor="accent1" w:themeShade="BF"/>
          <w:sz w:val="32"/>
          <w:szCs w:val="32"/>
        </w:rPr>
        <w:t>-</w:t>
      </w:r>
      <w:r w:rsidRPr="00DD4CCA">
        <w:rPr>
          <w:rFonts w:ascii="Times New Roman" w:hAnsi="Times New Roman" w:cs="Times New Roman"/>
          <w:snapToGrid w:val="0"/>
          <w:sz w:val="24"/>
          <w:szCs w:val="24"/>
        </w:rPr>
        <w:t xml:space="preserve"> Department of Cultural Affairs, libraries, museums, Art Commission, Consular Corps and Protocol, Mayor’s Office of Special Projects and </w:t>
      </w:r>
      <w:r w:rsidRPr="00DD4CCA">
        <w:rPr>
          <w:rFonts w:ascii="Times New Roman" w:hAnsi="Times New Roman" w:cs="Times New Roman"/>
          <w:snapToGrid w:val="0"/>
          <w:sz w:val="24"/>
          <w:szCs w:val="24"/>
        </w:rPr>
        <w:lastRenderedPageBreak/>
        <w:t xml:space="preserve">Community Events, and to encourage harmony among the citizens of New York City, to promote the image of New York City. </w:t>
      </w:r>
    </w:p>
    <w:p w14:paraId="2E2A6B04"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2C58421C" w14:textId="77777777" w:rsidR="00DD4CCA" w:rsidRPr="00DD4CCA" w:rsidRDefault="00DD4CCA" w:rsidP="00DD4CCA">
      <w:pPr>
        <w:widowControl w:val="0"/>
        <w:spacing w:after="0" w:line="240" w:lineRule="auto"/>
        <w:jc w:val="both"/>
        <w:rPr>
          <w:rFonts w:ascii="Times New Roman" w:hAnsi="Times New Roman" w:cs="Times New Roman"/>
          <w:b/>
          <w:snapToGrid w:val="0"/>
          <w:sz w:val="24"/>
          <w:szCs w:val="20"/>
        </w:rPr>
      </w:pPr>
      <w:r w:rsidRPr="00DD4CCA">
        <w:rPr>
          <w:rFonts w:ascii="Times New Roman" w:hAnsi="Times New Roman" w:cs="Times New Roman"/>
          <w:b/>
          <w:snapToGrid w:val="0"/>
          <w:sz w:val="24"/>
          <w:szCs w:val="20"/>
        </w:rPr>
        <w:t xml:space="preserve">DISABILITIES </w:t>
      </w:r>
      <w:r w:rsidRPr="00DD4CCA">
        <w:rPr>
          <w:rFonts w:asciiTheme="majorHAnsi" w:hAnsiTheme="majorHAnsi" w:cstheme="majorBidi"/>
          <w:snapToGrid w:val="0"/>
          <w:color w:val="0F4761" w:themeColor="accent1" w:themeShade="BF"/>
          <w:sz w:val="32"/>
          <w:szCs w:val="32"/>
        </w:rPr>
        <w:t>–</w:t>
      </w:r>
      <w:r w:rsidRPr="00DD4CCA">
        <w:rPr>
          <w:rFonts w:ascii="Times New Roman" w:hAnsi="Times New Roman" w:cs="Times New Roman"/>
          <w:snapToGrid w:val="0"/>
          <w:sz w:val="24"/>
          <w:szCs w:val="24"/>
        </w:rPr>
        <w:t xml:space="preserve"> Mayor’s Office for People With Disabilities</w:t>
      </w:r>
      <w:r w:rsidRPr="00DD4CCA">
        <w:rPr>
          <w:rFonts w:ascii="Times New Roman" w:hAnsi="Times New Roman" w:cs="Times New Roman"/>
          <w:b/>
          <w:snapToGrid w:val="0"/>
          <w:sz w:val="24"/>
          <w:szCs w:val="20"/>
        </w:rPr>
        <w:t xml:space="preserve"> </w:t>
      </w:r>
    </w:p>
    <w:p w14:paraId="50ECF4DA" w14:textId="77777777" w:rsidR="00DD4CCA" w:rsidRPr="00DD4CCA" w:rsidRDefault="00DD4CCA" w:rsidP="00DD4CCA">
      <w:pPr>
        <w:widowControl w:val="0"/>
        <w:spacing w:after="0" w:line="240" w:lineRule="auto"/>
        <w:jc w:val="both"/>
        <w:rPr>
          <w:rFonts w:ascii="Times New Roman" w:hAnsi="Times New Roman" w:cs="Times New Roman"/>
          <w:b/>
          <w:snapToGrid w:val="0"/>
          <w:sz w:val="24"/>
          <w:szCs w:val="20"/>
        </w:rPr>
      </w:pPr>
    </w:p>
    <w:p w14:paraId="2D7A3061"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ECONOMIC DEVELOPMENT</w:t>
      </w:r>
      <w:r w:rsidRPr="00DD4CCA">
        <w:rPr>
          <w:rFonts w:asciiTheme="majorHAnsi" w:hAnsiTheme="majorHAnsi" w:cstheme="majorBidi"/>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Economic Development.</w:t>
      </w:r>
    </w:p>
    <w:p w14:paraId="439EC344"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3CB5F33A"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EDUCATION</w:t>
      </w:r>
      <w:r w:rsidRPr="00DD4CCA">
        <w:rPr>
          <w:rFonts w:asciiTheme="majorHAnsi" w:hAnsiTheme="majorHAnsi" w:cstheme="majorBidi"/>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Department of Education, School Construction Authority, and charter schools.</w:t>
      </w:r>
    </w:p>
    <w:p w14:paraId="2B40C4A6" w14:textId="77777777" w:rsidR="00DD4CCA" w:rsidRPr="00DD4CCA" w:rsidRDefault="00DD4CCA" w:rsidP="00DD4CCA">
      <w:pPr>
        <w:widowControl w:val="0"/>
        <w:spacing w:after="0" w:line="240" w:lineRule="auto"/>
        <w:rPr>
          <w:rFonts w:ascii="Times New Roman" w:hAnsi="Times New Roman" w:cs="Times New Roman"/>
          <w:snapToGrid w:val="0"/>
          <w:sz w:val="24"/>
          <w:szCs w:val="24"/>
        </w:rPr>
      </w:pPr>
    </w:p>
    <w:p w14:paraId="6EC4E034" w14:textId="77777777" w:rsidR="00DD4CCA" w:rsidRPr="00DD4CCA" w:rsidRDefault="00DD4CCA" w:rsidP="00DD4CCA">
      <w:pPr>
        <w:widowControl w:val="0"/>
        <w:spacing w:after="0" w:line="240" w:lineRule="auto"/>
        <w:rPr>
          <w:rFonts w:ascii="Times New Roman" w:hAnsi="Times New Roman" w:cs="Times New Roman"/>
          <w:snapToGrid w:val="0"/>
          <w:sz w:val="24"/>
          <w:szCs w:val="24"/>
        </w:rPr>
      </w:pPr>
      <w:r w:rsidRPr="00DD4CCA">
        <w:rPr>
          <w:rFonts w:ascii="Times New Roman" w:hAnsi="Times New Roman" w:cs="Times New Roman"/>
          <w:b/>
          <w:snapToGrid w:val="0"/>
          <w:sz w:val="24"/>
          <w:szCs w:val="20"/>
        </w:rPr>
        <w:t>ENVIRONMENTAL PROTECTION AND WATERFRONTS</w:t>
      </w:r>
      <w:r w:rsidRPr="00DD4CCA">
        <w:rPr>
          <w:rFonts w:asciiTheme="majorHAnsi" w:hAnsiTheme="majorHAnsi" w:cstheme="majorBidi"/>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Department of Environmental Protection and Office of Long Term Planning and Sustainability and Office of Recovery and Resiliency. </w:t>
      </w:r>
    </w:p>
    <w:p w14:paraId="11DA2B2C"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79B6E942"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FINANCE</w:t>
      </w:r>
      <w:r w:rsidRPr="00DD4CCA">
        <w:rPr>
          <w:rFonts w:asciiTheme="majorHAnsi" w:hAnsiTheme="majorHAnsi" w:cstheme="majorBidi"/>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Executive Budget review and Budget modification, Banking Commission, Comptroller's Office, Department of Finance, Independent Budget Office, Office of Administrative Tax Appeal, and fiscal policy and revenue from any source.</w:t>
      </w:r>
    </w:p>
    <w:p w14:paraId="791F849B" w14:textId="77777777" w:rsidR="00DD4CCA" w:rsidRPr="00DD4CCA" w:rsidRDefault="00DD4CCA" w:rsidP="00DD4CCA">
      <w:pPr>
        <w:widowControl w:val="0"/>
        <w:spacing w:after="0" w:line="240" w:lineRule="auto"/>
        <w:rPr>
          <w:rFonts w:ascii="Times New Roman" w:hAnsi="Times New Roman" w:cs="Times New Roman"/>
          <w:b/>
          <w:snapToGrid w:val="0"/>
          <w:sz w:val="24"/>
          <w:szCs w:val="20"/>
        </w:rPr>
      </w:pPr>
    </w:p>
    <w:p w14:paraId="492F236C" w14:textId="77777777" w:rsidR="00DD4CCA" w:rsidRPr="00DD4CCA" w:rsidRDefault="00DD4CCA" w:rsidP="00DD4CCA">
      <w:pPr>
        <w:widowControl w:val="0"/>
        <w:spacing w:after="0" w:line="240" w:lineRule="auto"/>
        <w:rPr>
          <w:rFonts w:ascii="Times New Roman" w:hAnsi="Times New Roman" w:cs="Times New Roman"/>
          <w:snapToGrid w:val="0"/>
          <w:sz w:val="24"/>
          <w:szCs w:val="20"/>
        </w:rPr>
      </w:pPr>
      <w:bookmarkStart w:id="4" w:name="_Toc160790185"/>
      <w:r w:rsidRPr="00DD4CCA">
        <w:rPr>
          <w:rFonts w:ascii="Times New Roman" w:hAnsi="Times New Roman" w:cs="Times New Roman"/>
          <w:b/>
          <w:snapToGrid w:val="0"/>
          <w:sz w:val="24"/>
          <w:szCs w:val="20"/>
        </w:rPr>
        <w:t>FIRE AND EMERGENCY MANAGEMENT</w:t>
      </w:r>
      <w:r w:rsidRPr="00DD4CCA">
        <w:rPr>
          <w:rFonts w:asciiTheme="majorHAnsi" w:hAnsiTheme="majorHAnsi" w:cstheme="majorBidi"/>
          <w:snapToGrid w:val="0"/>
          <w:color w:val="0F4761" w:themeColor="accent1" w:themeShade="BF"/>
          <w:sz w:val="32"/>
          <w:szCs w:val="32"/>
        </w:rPr>
        <w:t xml:space="preserve"> -</w:t>
      </w:r>
      <w:bookmarkEnd w:id="4"/>
      <w:r w:rsidRPr="00DD4CCA">
        <w:rPr>
          <w:rFonts w:ascii="Times New Roman" w:hAnsi="Times New Roman" w:cs="Times New Roman"/>
          <w:snapToGrid w:val="0"/>
          <w:sz w:val="24"/>
          <w:szCs w:val="20"/>
        </w:rPr>
        <w:t xml:space="preserve"> Fire/EMS (non-health-related issues), and Emergency Management Department (OEM).</w:t>
      </w:r>
    </w:p>
    <w:p w14:paraId="306EBC7A" w14:textId="77777777" w:rsidR="00DD4CCA" w:rsidRPr="00DD4CCA" w:rsidRDefault="00DD4CCA" w:rsidP="00DD4CCA">
      <w:pPr>
        <w:widowControl w:val="0"/>
        <w:spacing w:after="0" w:line="240" w:lineRule="auto"/>
        <w:rPr>
          <w:rFonts w:ascii="Times New Roman" w:hAnsi="Times New Roman" w:cs="Times New Roman"/>
          <w:snapToGrid w:val="0"/>
          <w:sz w:val="24"/>
          <w:szCs w:val="24"/>
        </w:rPr>
      </w:pPr>
    </w:p>
    <w:p w14:paraId="234170C9"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GENERAL WELFARE</w:t>
      </w:r>
      <w:r w:rsidRPr="00DD4CCA">
        <w:rPr>
          <w:rFonts w:asciiTheme="majorHAnsi" w:hAnsiTheme="majorHAnsi" w:cstheme="majorBidi"/>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Human Resources Administration/Department of Social Services, Department of Homeless Services, and charitable institutions.</w:t>
      </w:r>
    </w:p>
    <w:p w14:paraId="2090880B"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63BFCA3D"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GOVERNMENTAL OPERATIONS, STATE &amp; FEDERAL LEGISLATION -</w:t>
      </w:r>
      <w:r w:rsidRPr="00DD4CCA">
        <w:rPr>
          <w:rFonts w:ascii="Times New Roman" w:hAnsi="Times New Roman" w:cs="Times New Roman"/>
          <w:snapToGrid w:val="0"/>
          <w:sz w:val="24"/>
          <w:szCs w:val="24"/>
        </w:rPr>
        <w:t xml:space="preserve"> Municipal governmental structure and organization, Department of Citywide Administrative Services, Office of Administrative Trials and Hearings, Community Boards, Tax Commission, Board of Standards and Appeals, Campaign Finance Board, Board of Elections, Voter Assistance Commission, Commission on Public Information and Communication, Department of Records and Information Services, Financial Information Services Agency, Law Department, Federal legislation, State legislation and Home Rule requests.</w:t>
      </w:r>
    </w:p>
    <w:p w14:paraId="4FBE617F"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55AF2F16"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HEALTH</w:t>
      </w:r>
      <w:r w:rsidRPr="00DD4CCA">
        <w:rPr>
          <w:rFonts w:asciiTheme="majorHAnsi" w:hAnsiTheme="majorHAnsi" w:cstheme="majorBidi"/>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Department of Health and Mental Hygiene, Office of the Chief Medical Examiner and EMS (health-related issues).</w:t>
      </w:r>
    </w:p>
    <w:p w14:paraId="3CAE32B0"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01DB5FA9"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HIGHER EDUCATION</w:t>
      </w:r>
      <w:r w:rsidRPr="00DD4CCA">
        <w:rPr>
          <w:rFonts w:asciiTheme="majorHAnsi" w:hAnsiTheme="majorHAnsi" w:cstheme="majorBidi"/>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City University of New York.</w:t>
      </w:r>
    </w:p>
    <w:p w14:paraId="57F18214"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67180F22"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HOSPITALS</w:t>
      </w:r>
      <w:r w:rsidRPr="00DD4CCA">
        <w:rPr>
          <w:rFonts w:asciiTheme="majorHAnsi" w:hAnsiTheme="majorHAnsi" w:cstheme="majorBidi"/>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Public and private hospitals, Health and Hospitals Corporation.</w:t>
      </w:r>
    </w:p>
    <w:p w14:paraId="21098257" w14:textId="77777777" w:rsidR="00DD4CCA" w:rsidRPr="00DD4CCA" w:rsidRDefault="00DD4CCA" w:rsidP="00DD4CCA">
      <w:pPr>
        <w:widowControl w:val="0"/>
        <w:spacing w:after="0" w:line="240" w:lineRule="auto"/>
        <w:jc w:val="both"/>
        <w:rPr>
          <w:rFonts w:ascii="Times New Roman" w:hAnsi="Times New Roman" w:cs="Times New Roman"/>
          <w:b/>
          <w:snapToGrid w:val="0"/>
          <w:sz w:val="24"/>
          <w:szCs w:val="24"/>
        </w:rPr>
      </w:pPr>
    </w:p>
    <w:p w14:paraId="04DA082B"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HOUSING AND BUILDINGS</w:t>
      </w:r>
      <w:r w:rsidRPr="00DD4CCA">
        <w:rPr>
          <w:rFonts w:asciiTheme="majorHAnsi" w:hAnsiTheme="majorHAnsi" w:cstheme="majorBidi"/>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Department of Housing Preservation and Development, Department of Buildings and rent regulation.</w:t>
      </w:r>
    </w:p>
    <w:p w14:paraId="3B7814D1"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08C35C70"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lastRenderedPageBreak/>
        <w:t>IMMIGRATION</w:t>
      </w:r>
      <w:r w:rsidRPr="00DD4CCA">
        <w:rPr>
          <w:rFonts w:asciiTheme="majorHAnsi" w:hAnsiTheme="majorHAnsi" w:cstheme="majorBidi"/>
          <w:snapToGrid w:val="0"/>
          <w:color w:val="0F4761" w:themeColor="accent1" w:themeShade="BF"/>
          <w:sz w:val="32"/>
          <w:szCs w:val="32"/>
        </w:rPr>
        <w:t xml:space="preserve"> </w:t>
      </w:r>
      <w:r w:rsidRPr="00DD4CCA">
        <w:rPr>
          <w:rFonts w:asciiTheme="majorHAnsi" w:eastAsiaTheme="majorEastAsia" w:hAnsiTheme="majorHAnsi" w:cstheme="majorBidi"/>
          <w:snapToGrid w:val="0"/>
          <w:color w:val="0F4761" w:themeColor="accent1" w:themeShade="BF"/>
          <w:sz w:val="32"/>
          <w:szCs w:val="32"/>
        </w:rPr>
        <w:t>-</w:t>
      </w:r>
      <w:r w:rsidRPr="00DD4CCA">
        <w:rPr>
          <w:rFonts w:ascii="Times New Roman" w:hAnsi="Times New Roman" w:cs="Times New Roman"/>
          <w:snapToGrid w:val="0"/>
          <w:sz w:val="24"/>
          <w:szCs w:val="24"/>
        </w:rPr>
        <w:t xml:space="preserve"> Mayor’s Office of Immigrant Affairs and other matters affecting immigration.</w:t>
      </w:r>
    </w:p>
    <w:p w14:paraId="49BDE53E"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151049FA"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LAND USE</w:t>
      </w:r>
      <w:r w:rsidRPr="00DD4CCA">
        <w:rPr>
          <w:rFonts w:asciiTheme="majorHAnsi" w:hAnsiTheme="majorHAnsi" w:cstheme="majorBidi"/>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City Planning Commission, Department of City Planning, Department of Information Technology and Telecommunications, Landmarks Preservation Commission, land use and landmarks review.</w:t>
      </w:r>
    </w:p>
    <w:p w14:paraId="2CF2B61E"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76415C82"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MENTAL HEALTH AND ADDICTION</w:t>
      </w:r>
      <w:r w:rsidRPr="00DD4CCA">
        <w:rPr>
          <w:rFonts w:asciiTheme="majorHAnsi" w:hAnsiTheme="majorHAnsi" w:cstheme="majorBidi"/>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Department of Health and Mental Hygiene (issues of mental health, developmental disability and addiction services).</w:t>
      </w:r>
    </w:p>
    <w:p w14:paraId="4486EF99"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07A28A8A"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OVERSIGHT AND INVESTIGATIONS</w:t>
      </w:r>
      <w:r w:rsidRPr="00DD4CCA">
        <w:rPr>
          <w:rFonts w:asciiTheme="majorHAnsi" w:hAnsiTheme="majorHAnsi" w:cstheme="majorBidi"/>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To investigate any matters within the jurisdiction of the Council relating to property, affairs, or government of New York City and the Department of Investigation.</w:t>
      </w:r>
    </w:p>
    <w:p w14:paraId="01A98E54"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60C5D6D9"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PARKS AND RECREATION</w:t>
      </w:r>
      <w:r w:rsidRPr="00DD4CCA">
        <w:rPr>
          <w:rFonts w:asciiTheme="majorHAnsi" w:hAnsiTheme="majorHAnsi" w:cstheme="majorBidi"/>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Department of Parks and Recreation.</w:t>
      </w:r>
    </w:p>
    <w:p w14:paraId="20D034BA"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6E83861B"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PUBLIC HOUSING -</w:t>
      </w:r>
      <w:r w:rsidRPr="00DD4CCA">
        <w:rPr>
          <w:rFonts w:ascii="Times New Roman" w:hAnsi="Times New Roman" w:cs="Times New Roman"/>
          <w:snapToGrid w:val="0"/>
          <w:sz w:val="24"/>
          <w:szCs w:val="24"/>
        </w:rPr>
        <w:t xml:space="preserve"> New York City Housing Authority.</w:t>
      </w:r>
    </w:p>
    <w:p w14:paraId="46BC9F09"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4D2E0565"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PUBLIC SAFETY -</w:t>
      </w:r>
      <w:r w:rsidRPr="00DD4CCA">
        <w:rPr>
          <w:rFonts w:ascii="Times New Roman" w:hAnsi="Times New Roman" w:cs="Times New Roman"/>
          <w:snapToGrid w:val="0"/>
          <w:sz w:val="24"/>
          <w:szCs w:val="24"/>
        </w:rPr>
        <w:t xml:space="preserve"> Police Department, Civilian Complaint Review Board, and Mayor’s Office of Criminal Justice, courts, legal services, District Attorneys, and the Office of the Special Narcotics Prosecutor.</w:t>
      </w:r>
    </w:p>
    <w:p w14:paraId="7991C775" w14:textId="77777777" w:rsidR="00DD4CCA" w:rsidRPr="00DD4CCA" w:rsidRDefault="00DD4CCA" w:rsidP="00DD4CCA">
      <w:pPr>
        <w:widowControl w:val="0"/>
        <w:spacing w:after="0" w:line="240" w:lineRule="auto"/>
        <w:jc w:val="both"/>
        <w:rPr>
          <w:rFonts w:ascii="Times New Roman" w:hAnsi="Times New Roman" w:cs="Times New Roman"/>
          <w:b/>
          <w:snapToGrid w:val="0"/>
          <w:sz w:val="24"/>
          <w:szCs w:val="24"/>
        </w:rPr>
      </w:pPr>
    </w:p>
    <w:p w14:paraId="689DD68D"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RULES, PRIVILEGES, ELECTIONS, STANDARDS AND ETHICS</w:t>
      </w:r>
      <w:r w:rsidRPr="00DD4CCA">
        <w:rPr>
          <w:rFonts w:asciiTheme="majorHAnsi" w:hAnsiTheme="majorHAnsi" w:cstheme="majorBidi"/>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Council structure and organization and appointments, Conflicts of Interest Board, and Council ethics.</w:t>
      </w:r>
    </w:p>
    <w:p w14:paraId="0A3CD397"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5A8DFEB4"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SANITATION AND SOLID WASTE MANAGEMENT</w:t>
      </w:r>
      <w:r w:rsidRPr="00DD4CCA">
        <w:rPr>
          <w:rFonts w:asciiTheme="majorHAnsi" w:hAnsiTheme="majorHAnsi" w:cstheme="majorBidi"/>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Department of Sanitation and the Business Integrity Commission.</w:t>
      </w:r>
    </w:p>
    <w:p w14:paraId="147117BC"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51A840B1"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SMALL BUSINESS</w:t>
      </w:r>
      <w:r w:rsidRPr="00DD4CCA">
        <w:rPr>
          <w:rFonts w:asciiTheme="majorHAnsi" w:hAnsiTheme="majorHAnsi" w:cstheme="majorBidi"/>
          <w:snapToGrid w:val="0"/>
          <w:color w:val="0F4761" w:themeColor="accent1" w:themeShade="BF"/>
          <w:sz w:val="32"/>
          <w:szCs w:val="32"/>
        </w:rPr>
        <w:t xml:space="preserve"> - </w:t>
      </w:r>
      <w:r w:rsidRPr="00DD4CCA">
        <w:rPr>
          <w:rFonts w:ascii="Times New Roman" w:hAnsi="Times New Roman" w:cs="Times New Roman"/>
          <w:snapToGrid w:val="0"/>
          <w:sz w:val="24"/>
          <w:szCs w:val="24"/>
        </w:rPr>
        <w:t>Department of Small Business Services and matters relating to retail business and emerging industries.</w:t>
      </w:r>
    </w:p>
    <w:p w14:paraId="3EC6A563"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65C38DB2"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TECHNOLOGY</w:t>
      </w:r>
      <w:r w:rsidRPr="00DD4CCA">
        <w:rPr>
          <w:rFonts w:asciiTheme="majorHAnsi" w:hAnsiTheme="majorHAnsi" w:cstheme="majorBidi"/>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Technology in New York City, Department of Information Technology and Telecommunications (non- land use-related issues), Mayor’s Office of Media &amp; Entertainment, NYC TV, and dissemination of public information through the use of technology.</w:t>
      </w:r>
    </w:p>
    <w:p w14:paraId="1A1FD17D"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51B46A7F"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TRANSPORTATION AND INFRASTRUCTURE</w:t>
      </w:r>
      <w:r w:rsidRPr="00DD4CCA">
        <w:rPr>
          <w:rFonts w:asciiTheme="majorHAnsi" w:hAnsiTheme="majorHAnsi" w:cstheme="majorBidi"/>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Mass transportation agencies and facilities, Taxi and Limousine Commission, Department of Transportation and New York City Transit Authority, and the Department of Design and Construction and matters related to infrastructure projects within New York City.</w:t>
      </w:r>
    </w:p>
    <w:p w14:paraId="11666BEC" w14:textId="77777777" w:rsidR="00DD4CCA" w:rsidRPr="00DD4CCA" w:rsidRDefault="00DD4CCA" w:rsidP="00DD4CCA">
      <w:pPr>
        <w:widowControl w:val="0"/>
        <w:spacing w:after="0" w:line="240" w:lineRule="auto"/>
        <w:rPr>
          <w:rFonts w:ascii="Times New Roman" w:hAnsi="Times New Roman" w:cs="Times New Roman"/>
          <w:b/>
          <w:snapToGrid w:val="0"/>
          <w:sz w:val="24"/>
          <w:szCs w:val="20"/>
        </w:rPr>
      </w:pPr>
    </w:p>
    <w:p w14:paraId="2146F1C9" w14:textId="77777777" w:rsidR="00DD4CCA" w:rsidRPr="00DD4CCA" w:rsidRDefault="00DD4CCA" w:rsidP="00DD4CCA">
      <w:pPr>
        <w:widowControl w:val="0"/>
        <w:spacing w:after="0" w:line="240" w:lineRule="auto"/>
        <w:rPr>
          <w:rFonts w:ascii="Times New Roman" w:hAnsi="Times New Roman" w:cs="Times New Roman"/>
          <w:snapToGrid w:val="0"/>
          <w:sz w:val="24"/>
          <w:szCs w:val="20"/>
        </w:rPr>
      </w:pPr>
      <w:bookmarkStart w:id="5" w:name="_Toc160790186"/>
      <w:r w:rsidRPr="00DD4CCA">
        <w:rPr>
          <w:rFonts w:ascii="Times New Roman" w:hAnsi="Times New Roman" w:cs="Times New Roman"/>
          <w:b/>
          <w:snapToGrid w:val="0"/>
          <w:sz w:val="24"/>
          <w:szCs w:val="20"/>
        </w:rPr>
        <w:t>VETERANS</w:t>
      </w:r>
      <w:r w:rsidRPr="00DD4CCA">
        <w:rPr>
          <w:rFonts w:asciiTheme="majorHAnsi" w:hAnsiTheme="majorHAnsi" w:cstheme="majorBidi"/>
          <w:snapToGrid w:val="0"/>
          <w:color w:val="0F4761" w:themeColor="accent1" w:themeShade="BF"/>
          <w:sz w:val="32"/>
          <w:szCs w:val="32"/>
        </w:rPr>
        <w:t xml:space="preserve"> -</w:t>
      </w:r>
      <w:bookmarkEnd w:id="5"/>
      <w:r w:rsidRPr="00DD4CCA">
        <w:rPr>
          <w:rFonts w:ascii="Times New Roman" w:hAnsi="Times New Roman" w:cs="Times New Roman"/>
          <w:snapToGrid w:val="0"/>
          <w:sz w:val="24"/>
          <w:szCs w:val="20"/>
        </w:rPr>
        <w:t xml:space="preserve"> Department of Veterans’ Services and other veteran related issues.</w:t>
      </w:r>
    </w:p>
    <w:p w14:paraId="39B67693"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27EFB4FA"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snapToGrid w:val="0"/>
          <w:sz w:val="24"/>
          <w:szCs w:val="20"/>
        </w:rPr>
        <w:t>WOMEN AND GENDER EQUITY</w:t>
      </w:r>
      <w:r w:rsidRPr="00DD4CCA">
        <w:rPr>
          <w:rFonts w:ascii="Times New Roman" w:hAnsi="Times New Roman" w:cs="Times New Roman"/>
          <w:snapToGrid w:val="0"/>
          <w:color w:val="0F4761" w:themeColor="accent1" w:themeShade="BF"/>
          <w:sz w:val="32"/>
          <w:szCs w:val="32"/>
        </w:rPr>
        <w:t xml:space="preserve"> -</w:t>
      </w:r>
      <w:r w:rsidRPr="00DD4CCA">
        <w:rPr>
          <w:rFonts w:ascii="Times New Roman" w:hAnsi="Times New Roman" w:cs="Times New Roman"/>
          <w:snapToGrid w:val="0"/>
          <w:sz w:val="24"/>
          <w:szCs w:val="24"/>
        </w:rPr>
        <w:t xml:space="preserve"> Issues relating to advancing the economic mobility, social </w:t>
      </w:r>
      <w:r w:rsidRPr="00DD4CCA">
        <w:rPr>
          <w:rFonts w:ascii="Times New Roman" w:hAnsi="Times New Roman" w:cs="Times New Roman"/>
          <w:snapToGrid w:val="0"/>
          <w:sz w:val="24"/>
          <w:szCs w:val="24"/>
        </w:rPr>
        <w:lastRenderedPageBreak/>
        <w:t>inclusion, leadership and civic participation of women and girls, domestic violence, Office to End Gender-Based Violence and the Commission on Gender Equity.</w:t>
      </w:r>
    </w:p>
    <w:p w14:paraId="31FEB0EA"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12D5CF89"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r w:rsidRPr="00DD4CCA">
        <w:rPr>
          <w:rFonts w:ascii="Times New Roman" w:hAnsi="Times New Roman" w:cs="Times New Roman"/>
          <w:b/>
          <w:bCs/>
          <w:snapToGrid w:val="0"/>
          <w:sz w:val="24"/>
          <w:szCs w:val="24"/>
        </w:rPr>
        <w:t>WORKFORCE DEVELOPMENT</w:t>
      </w:r>
      <w:r w:rsidRPr="00DD4CCA">
        <w:rPr>
          <w:rFonts w:ascii="Times New Roman" w:hAnsi="Times New Roman" w:cs="Times New Roman"/>
          <w:snapToGrid w:val="0"/>
          <w:color w:val="0F4761" w:themeColor="accent1" w:themeShade="BF"/>
          <w:sz w:val="24"/>
          <w:szCs w:val="24"/>
        </w:rPr>
        <w:t xml:space="preserve"> – </w:t>
      </w:r>
      <w:r w:rsidRPr="00DD4CCA">
        <w:rPr>
          <w:rFonts w:ascii="Times New Roman" w:hAnsi="Times New Roman" w:cs="Times New Roman"/>
          <w:snapToGrid w:val="0"/>
          <w:sz w:val="24"/>
          <w:szCs w:val="24"/>
        </w:rPr>
        <w:t>New York City Office of Talent and Workforce Development.</w:t>
      </w:r>
    </w:p>
    <w:p w14:paraId="2F877C09"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7BAE20C2" w14:textId="77777777" w:rsidR="00DD4CCA" w:rsidRPr="00DD4CCA" w:rsidRDefault="00DD4CCA" w:rsidP="00DD4CCA">
      <w:pPr>
        <w:widowControl w:val="0"/>
        <w:spacing w:after="0" w:line="240" w:lineRule="auto"/>
        <w:ind w:firstLine="720"/>
        <w:jc w:val="both"/>
        <w:rPr>
          <w:rFonts w:ascii="Times New Roman" w:hAnsi="Times New Roman" w:cs="Times New Roman"/>
          <w:snapToGrid w:val="0"/>
          <w:sz w:val="24"/>
          <w:szCs w:val="24"/>
        </w:rPr>
      </w:pPr>
      <w:r w:rsidRPr="00DD4CCA">
        <w:rPr>
          <w:rFonts w:ascii="Times New Roman" w:hAnsi="Times New Roman" w:cs="Times New Roman"/>
          <w:snapToGrid w:val="0"/>
          <w:sz w:val="24"/>
          <w:szCs w:val="24"/>
        </w:rPr>
        <w:t>§ 6.  Rule 7.70(d) of the Rules of the Council is amended to read as follows:</w:t>
      </w:r>
    </w:p>
    <w:p w14:paraId="622BBB38"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42BA4037" w14:textId="77777777" w:rsidR="00DD4CCA" w:rsidRPr="00DD4CCA" w:rsidRDefault="00DD4CCA" w:rsidP="00DD4CCA">
      <w:pPr>
        <w:widowControl w:val="0"/>
        <w:spacing w:after="0" w:line="240" w:lineRule="auto"/>
        <w:ind w:firstLine="720"/>
        <w:jc w:val="both"/>
        <w:rPr>
          <w:rFonts w:ascii="Times New Roman" w:hAnsi="Times New Roman" w:cs="Times New Roman"/>
          <w:sz w:val="24"/>
          <w:szCs w:val="24"/>
        </w:rPr>
      </w:pPr>
      <w:r w:rsidRPr="00DD4CCA">
        <w:rPr>
          <w:rFonts w:ascii="Times New Roman" w:hAnsi="Times New Roman" w:cs="Times New Roman"/>
          <w:b/>
          <w:snapToGrid w:val="0"/>
          <w:sz w:val="24"/>
          <w:szCs w:val="20"/>
        </w:rPr>
        <w:t>d.</w:t>
      </w:r>
      <w:r w:rsidRPr="00DD4CCA">
        <w:rPr>
          <w:rFonts w:ascii="Times New Roman" w:hAnsi="Times New Roman" w:cs="Times New Roman"/>
          <w:sz w:val="24"/>
          <w:szCs w:val="24"/>
        </w:rPr>
        <w:t xml:space="preserve"> Each standing committee, except for the Committees Rules, Privileges, Elections, Standards and Ethics shall meet no less than once every two months beginning in the month subsequent to the first appointment of members to committees pursuant to Rule 7.10; except that the Committee on Land Use shall meet no less than once a month; and except that no committees are required to meet during the months of July and August.  Subcommittees or special committees shall meet as needed to complete their work.</w:t>
      </w:r>
    </w:p>
    <w:p w14:paraId="7E3E54E5" w14:textId="77777777" w:rsidR="00DD4CCA" w:rsidRPr="00DD4CCA" w:rsidRDefault="00DD4CCA" w:rsidP="00DD4CCA">
      <w:pPr>
        <w:widowControl w:val="0"/>
        <w:spacing w:after="0" w:line="240" w:lineRule="auto"/>
        <w:jc w:val="both"/>
        <w:rPr>
          <w:rFonts w:ascii="Times New Roman" w:hAnsi="Times New Roman" w:cs="Times New Roman"/>
          <w:sz w:val="24"/>
          <w:szCs w:val="24"/>
        </w:rPr>
      </w:pPr>
    </w:p>
    <w:p w14:paraId="384BCA01" w14:textId="77777777" w:rsidR="00DD4CCA" w:rsidRPr="00DD4CCA" w:rsidRDefault="00DD4CCA" w:rsidP="00DD4CCA">
      <w:pPr>
        <w:widowControl w:val="0"/>
        <w:spacing w:after="0" w:line="240" w:lineRule="auto"/>
        <w:jc w:val="both"/>
        <w:rPr>
          <w:rFonts w:ascii="Times New Roman" w:hAnsi="Times New Roman" w:cs="Times New Roman"/>
          <w:sz w:val="24"/>
          <w:szCs w:val="24"/>
        </w:rPr>
      </w:pPr>
      <w:r w:rsidRPr="00DD4CCA">
        <w:rPr>
          <w:rFonts w:ascii="Times New Roman" w:hAnsi="Times New Roman" w:cs="Times New Roman"/>
          <w:sz w:val="24"/>
          <w:szCs w:val="24"/>
        </w:rPr>
        <w:tab/>
        <w:t>§ 7.  Rule 7.130 of the Rules of the Council is amended to read as follows:</w:t>
      </w:r>
    </w:p>
    <w:p w14:paraId="4E916918" w14:textId="77777777" w:rsidR="00DD4CCA" w:rsidRPr="00DD4CCA" w:rsidRDefault="00DD4CCA" w:rsidP="00DD4CCA">
      <w:pPr>
        <w:widowControl w:val="0"/>
        <w:spacing w:after="0" w:line="240" w:lineRule="auto"/>
        <w:jc w:val="both"/>
        <w:rPr>
          <w:rFonts w:ascii="Times New Roman" w:hAnsi="Times New Roman" w:cs="Times New Roman"/>
          <w:sz w:val="24"/>
          <w:szCs w:val="24"/>
        </w:rPr>
      </w:pPr>
    </w:p>
    <w:p w14:paraId="3B79AAAA" w14:textId="77777777" w:rsidR="00DD4CCA" w:rsidRPr="00DD4CCA" w:rsidRDefault="00DD4CCA" w:rsidP="00DD4CCA">
      <w:pPr>
        <w:widowControl w:val="0"/>
        <w:spacing w:after="0" w:line="240" w:lineRule="auto"/>
        <w:ind w:firstLine="720"/>
        <w:jc w:val="both"/>
        <w:rPr>
          <w:rFonts w:ascii="Times New Roman" w:eastAsia="Calibri" w:hAnsi="Times New Roman" w:cs="Times New Roman"/>
          <w:sz w:val="24"/>
          <w:szCs w:val="24"/>
        </w:rPr>
      </w:pPr>
      <w:bookmarkStart w:id="6" w:name="_Toc208852540"/>
      <w:r w:rsidRPr="00DD4CCA">
        <w:rPr>
          <w:rFonts w:ascii="Times New Roman" w:eastAsia="Times New Roman" w:hAnsi="Times New Roman" w:cs="Times New Roman"/>
          <w:b/>
          <w:sz w:val="24"/>
          <w:szCs w:val="20"/>
        </w:rPr>
        <w:t>7.130. Participation at Committee Meetings</w:t>
      </w:r>
      <w:bookmarkEnd w:id="6"/>
      <w:r w:rsidRPr="00DD4CCA">
        <w:rPr>
          <w:rFonts w:ascii="Times New Roman" w:eastAsia="Times New Roman" w:hAnsi="Times New Roman" w:cs="Times New Roman"/>
          <w:b/>
          <w:sz w:val="24"/>
          <w:szCs w:val="20"/>
        </w:rPr>
        <w:t xml:space="preserve"> </w:t>
      </w:r>
      <w:r w:rsidRPr="00DD4CCA">
        <w:rPr>
          <w:rFonts w:ascii="Times New Roman" w:eastAsia="Times New Roman" w:hAnsi="Times New Roman" w:cs="Times New Roman"/>
          <w:snapToGrid w:val="0"/>
          <w:sz w:val="24"/>
          <w:szCs w:val="20"/>
        </w:rPr>
        <w:t>-</w:t>
      </w:r>
      <w:r w:rsidRPr="00DD4CCA">
        <w:rPr>
          <w:rFonts w:ascii="Times New Roman" w:eastAsia="Calibri" w:hAnsi="Times New Roman" w:cs="Times New Roman"/>
          <w:snapToGrid w:val="0"/>
          <w:sz w:val="24"/>
          <w:szCs w:val="20"/>
        </w:rPr>
        <w:t xml:space="preserve"> Committee members</w:t>
      </w:r>
      <w:r w:rsidRPr="00DD4CCA">
        <w:rPr>
          <w:rFonts w:ascii="Times New Roman" w:eastAsia="Calibri" w:hAnsi="Times New Roman" w:cs="Times New Roman"/>
          <w:sz w:val="24"/>
          <w:szCs w:val="24"/>
        </w:rPr>
        <w:t xml:space="preserve"> may question witnesses, vote, make statements, submit written information to the record, and otherwise participate in the work of a committee as a matter of right.  Such Council staff as may be designated by the chairperson may also question witnesses.  Non-committee members may question witnesses, make statements, and submit written information to the record at committee meetings, except that, while in executive session considering a disciplinary matter, the Committee on Rules, Privileges, Elections, Standards and Ethics shall limit attendance and participation to Committee members, the subject of such matter, witnesses, and certain designated Council staff only.</w:t>
      </w:r>
    </w:p>
    <w:p w14:paraId="459519A5" w14:textId="77777777" w:rsidR="00DD4CCA" w:rsidRPr="00DD4CCA" w:rsidRDefault="00DD4CCA" w:rsidP="00DD4CCA">
      <w:pPr>
        <w:widowControl w:val="0"/>
        <w:spacing w:after="0" w:line="240" w:lineRule="auto"/>
        <w:jc w:val="both"/>
        <w:rPr>
          <w:rFonts w:ascii="Times New Roman" w:hAnsi="Times New Roman" w:cs="Times New Roman"/>
          <w:sz w:val="24"/>
          <w:szCs w:val="24"/>
        </w:rPr>
      </w:pPr>
    </w:p>
    <w:p w14:paraId="04059946" w14:textId="77777777" w:rsidR="00DD4CCA" w:rsidRPr="00DD4CCA" w:rsidRDefault="00DD4CCA" w:rsidP="00DD4CCA">
      <w:pPr>
        <w:widowControl w:val="0"/>
        <w:spacing w:after="0" w:line="240" w:lineRule="auto"/>
        <w:ind w:firstLine="720"/>
        <w:jc w:val="both"/>
        <w:rPr>
          <w:rFonts w:ascii="Times New Roman" w:hAnsi="Times New Roman" w:cs="Times New Roman"/>
          <w:sz w:val="24"/>
          <w:szCs w:val="24"/>
        </w:rPr>
      </w:pPr>
      <w:r w:rsidRPr="00DD4CCA">
        <w:rPr>
          <w:rFonts w:ascii="Times New Roman" w:hAnsi="Times New Roman" w:cs="Times New Roman"/>
          <w:sz w:val="24"/>
          <w:szCs w:val="24"/>
        </w:rPr>
        <w:t>§ 8. Rule 8.30 of the Rules of the Council is amended to read as follows:</w:t>
      </w:r>
    </w:p>
    <w:p w14:paraId="65D5CD19" w14:textId="77777777" w:rsidR="00DD4CCA" w:rsidRPr="00DD4CCA" w:rsidRDefault="00DD4CCA" w:rsidP="00DD4CCA">
      <w:pPr>
        <w:widowControl w:val="0"/>
        <w:spacing w:after="0" w:line="240" w:lineRule="auto"/>
        <w:jc w:val="both"/>
        <w:rPr>
          <w:rFonts w:ascii="Times New Roman" w:hAnsi="Times New Roman" w:cs="Times New Roman"/>
          <w:sz w:val="24"/>
          <w:szCs w:val="24"/>
        </w:rPr>
      </w:pPr>
    </w:p>
    <w:p w14:paraId="562A1A89" w14:textId="77777777" w:rsidR="00DD4CCA" w:rsidRPr="00DD4CCA" w:rsidRDefault="00DD4CCA" w:rsidP="00DD4CCA">
      <w:pPr>
        <w:widowControl w:val="0"/>
        <w:spacing w:after="0" w:line="240" w:lineRule="auto"/>
        <w:ind w:firstLine="720"/>
        <w:jc w:val="both"/>
        <w:rPr>
          <w:rFonts w:ascii="Times New Roman" w:eastAsia="Calibri" w:hAnsi="Times New Roman" w:cs="Times New Roman"/>
          <w:sz w:val="24"/>
          <w:szCs w:val="24"/>
        </w:rPr>
      </w:pPr>
      <w:bookmarkStart w:id="7" w:name="_Toc208852548"/>
      <w:r w:rsidRPr="00DD4CCA">
        <w:rPr>
          <w:rFonts w:ascii="Times New Roman" w:eastAsia="Calibri" w:hAnsi="Times New Roman" w:cs="Times New Roman"/>
          <w:b/>
          <w:sz w:val="24"/>
          <w:szCs w:val="20"/>
        </w:rPr>
        <w:t>8.30 Rules Committee Call-Ups</w:t>
      </w:r>
      <w:bookmarkEnd w:id="7"/>
      <w:r w:rsidRPr="00DD4CCA">
        <w:rPr>
          <w:rFonts w:ascii="Times New Roman" w:eastAsia="Calibri" w:hAnsi="Times New Roman" w:cs="Times New Roman"/>
          <w:sz w:val="24"/>
          <w:szCs w:val="24"/>
        </w:rPr>
        <w:t xml:space="preserve"> – It shall always be in order to move to call up for consideration a report from the Committee on Rules, Privileges, Elections, Standards and Ethics.</w:t>
      </w:r>
    </w:p>
    <w:p w14:paraId="2848ED89" w14:textId="77777777" w:rsidR="00DD4CCA" w:rsidRPr="00DD4CCA" w:rsidRDefault="00DD4CCA" w:rsidP="00DD4CCA">
      <w:pPr>
        <w:widowControl w:val="0"/>
        <w:spacing w:after="0" w:line="240" w:lineRule="auto"/>
        <w:ind w:firstLine="720"/>
        <w:jc w:val="both"/>
        <w:rPr>
          <w:rFonts w:ascii="Times New Roman" w:eastAsia="Calibri" w:hAnsi="Times New Roman" w:cs="Times New Roman"/>
          <w:sz w:val="24"/>
          <w:szCs w:val="24"/>
        </w:rPr>
      </w:pPr>
    </w:p>
    <w:p w14:paraId="10CD6C9A" w14:textId="77777777" w:rsidR="00DD4CCA" w:rsidRPr="00DD4CCA" w:rsidRDefault="00DD4CCA" w:rsidP="00DD4CCA">
      <w:pPr>
        <w:widowControl w:val="0"/>
        <w:spacing w:after="0" w:line="240" w:lineRule="auto"/>
        <w:ind w:firstLine="720"/>
        <w:jc w:val="both"/>
        <w:rPr>
          <w:rFonts w:ascii="Times New Roman" w:eastAsia="Calibri" w:hAnsi="Times New Roman" w:cs="Times New Roman"/>
          <w:sz w:val="24"/>
          <w:szCs w:val="24"/>
        </w:rPr>
      </w:pPr>
      <w:r w:rsidRPr="00DD4CCA">
        <w:rPr>
          <w:rFonts w:ascii="Times New Roman" w:eastAsia="Calibri" w:hAnsi="Times New Roman" w:cs="Times New Roman"/>
          <w:sz w:val="24"/>
          <w:szCs w:val="24"/>
        </w:rPr>
        <w:t>§ 9. Rule 10.10 of the Rules of the Council is amended to read as follows:</w:t>
      </w:r>
    </w:p>
    <w:p w14:paraId="33CBFC87" w14:textId="77777777" w:rsidR="00DD4CCA" w:rsidRPr="00DD4CCA" w:rsidRDefault="00DD4CCA" w:rsidP="00DD4CCA">
      <w:pPr>
        <w:widowControl w:val="0"/>
        <w:spacing w:after="0" w:line="240" w:lineRule="auto"/>
        <w:ind w:firstLine="720"/>
        <w:jc w:val="both"/>
        <w:rPr>
          <w:rFonts w:ascii="Times New Roman" w:eastAsia="Calibri" w:hAnsi="Times New Roman" w:cs="Times New Roman"/>
          <w:sz w:val="24"/>
          <w:szCs w:val="24"/>
        </w:rPr>
      </w:pPr>
    </w:p>
    <w:p w14:paraId="33A3A3CE" w14:textId="77777777" w:rsidR="00DD4CCA" w:rsidRPr="00DD4CCA" w:rsidRDefault="00DD4CCA" w:rsidP="00DD4CCA">
      <w:pPr>
        <w:widowControl w:val="0"/>
        <w:spacing w:after="0" w:line="240" w:lineRule="auto"/>
        <w:ind w:firstLine="720"/>
        <w:jc w:val="both"/>
        <w:rPr>
          <w:rFonts w:ascii="Times New Roman" w:eastAsia="Calibri" w:hAnsi="Times New Roman" w:cs="Times New Roman"/>
          <w:sz w:val="24"/>
          <w:szCs w:val="24"/>
        </w:rPr>
      </w:pPr>
      <w:bookmarkStart w:id="8" w:name="_Toc208852588"/>
      <w:r w:rsidRPr="00DD4CCA">
        <w:rPr>
          <w:rFonts w:ascii="Times New Roman" w:eastAsia="Times New Roman" w:hAnsi="Times New Roman" w:cs="Times New Roman"/>
          <w:b/>
          <w:sz w:val="24"/>
          <w:szCs w:val="20"/>
        </w:rPr>
        <w:t>10.10. Amendment or Suspension of Rules</w:t>
      </w:r>
      <w:bookmarkEnd w:id="8"/>
      <w:r w:rsidRPr="00DD4CCA">
        <w:rPr>
          <w:rFonts w:ascii="Times New Roman" w:eastAsia="Times New Roman" w:hAnsi="Times New Roman" w:cs="Times New Roman"/>
          <w:b/>
          <w:sz w:val="24"/>
          <w:szCs w:val="20"/>
        </w:rPr>
        <w:t xml:space="preserve"> </w:t>
      </w:r>
      <w:r w:rsidRPr="00DD4CCA">
        <w:rPr>
          <w:rFonts w:ascii="Times New Roman" w:eastAsia="Times New Roman" w:hAnsi="Times New Roman" w:cs="Times New Roman"/>
          <w:snapToGrid w:val="0"/>
          <w:sz w:val="24"/>
          <w:szCs w:val="20"/>
        </w:rPr>
        <w:t>-</w:t>
      </w:r>
      <w:r w:rsidRPr="00DD4CCA">
        <w:rPr>
          <w:rFonts w:ascii="Times New Roman" w:eastAsia="Calibri" w:hAnsi="Times New Roman" w:cs="Times New Roman"/>
          <w:snapToGrid w:val="0"/>
          <w:sz w:val="24"/>
          <w:szCs w:val="20"/>
        </w:rPr>
        <w:t xml:space="preserve"> When recommended </w:t>
      </w:r>
      <w:r w:rsidRPr="00DD4CCA">
        <w:rPr>
          <w:rFonts w:ascii="Times New Roman" w:eastAsia="Calibri" w:hAnsi="Times New Roman" w:cs="Times New Roman"/>
          <w:sz w:val="24"/>
          <w:szCs w:val="24"/>
        </w:rPr>
        <w:t>by the Committee on Rules, Privileges, Elections, Standards and Ethics, a Rule of the Council may be amended, suspended or rescinded or a new rule added by the majority vote of all the Council Members.  However, any Council Member may move to suspend, amend or rescind any rule or to add a new rule, but such motion shall not be in order without the unanimous vote of the Council, unless written notice has been given to each member specifying the purpose of the proposed suspension, amendment, rescission or addition, at least one week in advance, in which case a majority vote shall prevail.</w:t>
      </w:r>
    </w:p>
    <w:p w14:paraId="27CFEABB" w14:textId="77777777" w:rsidR="00DD4CCA" w:rsidRPr="00DD4CCA" w:rsidRDefault="00DD4CCA" w:rsidP="00DD4CCA">
      <w:pPr>
        <w:widowControl w:val="0"/>
        <w:spacing w:after="0" w:line="240" w:lineRule="auto"/>
        <w:ind w:firstLine="720"/>
        <w:jc w:val="both"/>
        <w:rPr>
          <w:rFonts w:ascii="Times New Roman" w:eastAsia="Calibri" w:hAnsi="Times New Roman" w:cs="Times New Roman"/>
          <w:sz w:val="24"/>
          <w:szCs w:val="24"/>
        </w:rPr>
      </w:pPr>
    </w:p>
    <w:p w14:paraId="6E6CDA0D" w14:textId="77777777" w:rsidR="00DD4CCA" w:rsidRPr="00DD4CCA" w:rsidRDefault="00DD4CCA" w:rsidP="00DD4CCA">
      <w:pPr>
        <w:widowControl w:val="0"/>
        <w:spacing w:after="0" w:line="240" w:lineRule="auto"/>
        <w:ind w:firstLine="720"/>
        <w:jc w:val="both"/>
        <w:rPr>
          <w:rFonts w:ascii="Times New Roman" w:eastAsia="Calibri" w:hAnsi="Times New Roman" w:cs="Times New Roman"/>
          <w:sz w:val="24"/>
          <w:szCs w:val="24"/>
        </w:rPr>
      </w:pPr>
      <w:r w:rsidRPr="00DD4CCA">
        <w:rPr>
          <w:rFonts w:ascii="Times New Roman" w:eastAsia="Calibri" w:hAnsi="Times New Roman" w:cs="Times New Roman"/>
          <w:sz w:val="24"/>
          <w:szCs w:val="24"/>
        </w:rPr>
        <w:t>§10.  Rule 11.10(a) of the Rules of the Council is amended to read as follows:</w:t>
      </w:r>
    </w:p>
    <w:p w14:paraId="60F627EC" w14:textId="77777777" w:rsidR="00DD4CCA" w:rsidRPr="00DD4CCA" w:rsidRDefault="00DD4CCA" w:rsidP="00DD4CCA">
      <w:pPr>
        <w:widowControl w:val="0"/>
        <w:spacing w:after="0" w:line="240" w:lineRule="auto"/>
        <w:ind w:firstLine="720"/>
        <w:jc w:val="both"/>
        <w:rPr>
          <w:rFonts w:ascii="Times New Roman" w:eastAsia="Calibri" w:hAnsi="Times New Roman" w:cs="Times New Roman"/>
          <w:sz w:val="24"/>
          <w:szCs w:val="24"/>
        </w:rPr>
      </w:pPr>
    </w:p>
    <w:p w14:paraId="5E6664AB" w14:textId="77777777" w:rsidR="00DD4CCA" w:rsidRPr="00DD4CCA" w:rsidRDefault="00DD4CCA" w:rsidP="00DD4CCA">
      <w:pPr>
        <w:widowControl w:val="0"/>
        <w:spacing w:after="0" w:line="240" w:lineRule="auto"/>
        <w:ind w:firstLine="720"/>
        <w:jc w:val="both"/>
        <w:rPr>
          <w:rFonts w:ascii="Times New Roman" w:eastAsia="Calibri" w:hAnsi="Times New Roman" w:cs="Times New Roman"/>
          <w:sz w:val="24"/>
          <w:szCs w:val="24"/>
        </w:rPr>
      </w:pPr>
      <w:bookmarkStart w:id="9" w:name="_Toc208852596"/>
      <w:r w:rsidRPr="00DD4CCA">
        <w:rPr>
          <w:rFonts w:ascii="Times New Roman" w:eastAsia="Times New Roman" w:hAnsi="Times New Roman" w:cs="Times New Roman"/>
          <w:b/>
          <w:sz w:val="24"/>
          <w:szCs w:val="20"/>
        </w:rPr>
        <w:t>11.10. Subcommittees</w:t>
      </w:r>
      <w:bookmarkEnd w:id="9"/>
      <w:r w:rsidRPr="00DD4CCA">
        <w:rPr>
          <w:rFonts w:ascii="Times New Roman" w:eastAsia="Times New Roman" w:hAnsi="Times New Roman" w:cs="Times New Roman"/>
          <w:b/>
          <w:sz w:val="24"/>
          <w:szCs w:val="20"/>
        </w:rPr>
        <w:t xml:space="preserve"> </w:t>
      </w:r>
      <w:r w:rsidRPr="00DD4CCA">
        <w:rPr>
          <w:rFonts w:ascii="Times New Roman" w:eastAsia="Times New Roman" w:hAnsi="Times New Roman" w:cs="Times New Roman"/>
          <w:snapToGrid w:val="0"/>
          <w:sz w:val="24"/>
          <w:szCs w:val="20"/>
        </w:rPr>
        <w:t>-</w:t>
      </w:r>
      <w:r w:rsidRPr="00DD4CCA">
        <w:rPr>
          <w:rFonts w:ascii="Times New Roman" w:eastAsia="Calibri" w:hAnsi="Times New Roman" w:cs="Times New Roman"/>
          <w:sz w:val="24"/>
          <w:szCs w:val="24"/>
        </w:rPr>
        <w:t xml:space="preserve"> </w:t>
      </w:r>
      <w:r w:rsidRPr="00DD4CCA">
        <w:rPr>
          <w:rFonts w:ascii="Times New Roman" w:eastAsia="Calibri" w:hAnsi="Times New Roman" w:cs="Times New Roman"/>
          <w:b/>
          <w:snapToGrid w:val="0"/>
          <w:sz w:val="24"/>
          <w:szCs w:val="20"/>
        </w:rPr>
        <w:t>a.</w:t>
      </w:r>
      <w:r w:rsidRPr="00DD4CCA">
        <w:rPr>
          <w:rFonts w:ascii="Times New Roman" w:eastAsia="Calibri" w:hAnsi="Times New Roman" w:cs="Times New Roman"/>
          <w:sz w:val="24"/>
          <w:szCs w:val="24"/>
        </w:rPr>
        <w:t xml:space="preserve"> Jurisdiction - The Land Use Committee shall have the following subcommittees: a subcommittee on Zoning and Franchises, a subcommittee on </w:t>
      </w:r>
      <w:r w:rsidRPr="00DD4CCA">
        <w:rPr>
          <w:rFonts w:ascii="Times New Roman" w:eastAsia="Calibri" w:hAnsi="Times New Roman" w:cs="Times New Roman"/>
          <w:sz w:val="24"/>
          <w:szCs w:val="24"/>
        </w:rPr>
        <w:lastRenderedPageBreak/>
        <w:t>Landmarks, Public Sitings, Resiliency and Dispositions and such others as determined by the Speaker.  The Speaker shall determine the jurisdiction of such subcommittees and shall promulgate a list, which the Speaker may amend from time to time, of those matters within the jurisdiction of each subcommittee.</w:t>
      </w:r>
    </w:p>
    <w:p w14:paraId="1930EF75" w14:textId="77777777" w:rsidR="00DD4CCA" w:rsidRPr="00DD4CCA" w:rsidRDefault="00DD4CCA" w:rsidP="00DD4CCA">
      <w:pPr>
        <w:widowControl w:val="0"/>
        <w:spacing w:after="0" w:line="240" w:lineRule="auto"/>
        <w:jc w:val="both"/>
        <w:rPr>
          <w:rFonts w:ascii="Times New Roman" w:hAnsi="Times New Roman" w:cs="Times New Roman"/>
          <w:sz w:val="24"/>
          <w:szCs w:val="24"/>
        </w:rPr>
      </w:pPr>
    </w:p>
    <w:p w14:paraId="055F0E3C" w14:textId="77777777" w:rsidR="00DD4CCA" w:rsidRPr="00DD4CCA" w:rsidRDefault="00DD4CCA" w:rsidP="00DD4CCA">
      <w:pPr>
        <w:widowControl w:val="0"/>
        <w:spacing w:after="0" w:line="240" w:lineRule="auto"/>
        <w:jc w:val="both"/>
        <w:rPr>
          <w:rFonts w:ascii="Times New Roman" w:hAnsi="Times New Roman" w:cs="Times New Roman"/>
          <w:sz w:val="24"/>
          <w:szCs w:val="24"/>
        </w:rPr>
      </w:pPr>
    </w:p>
    <w:p w14:paraId="2AB1C626" w14:textId="77777777" w:rsidR="00DD4CCA" w:rsidRPr="00DD4CCA" w:rsidRDefault="00DD4CCA" w:rsidP="00DD4CCA">
      <w:pPr>
        <w:widowControl w:val="0"/>
        <w:spacing w:after="0" w:line="240" w:lineRule="auto"/>
        <w:jc w:val="both"/>
        <w:rPr>
          <w:rFonts w:ascii="Times New Roman" w:hAnsi="Times New Roman" w:cs="Times New Roman"/>
          <w:sz w:val="24"/>
          <w:szCs w:val="24"/>
        </w:rPr>
      </w:pPr>
    </w:p>
    <w:p w14:paraId="010B7C0C" w14:textId="77777777" w:rsidR="00DD4CCA" w:rsidRPr="00DD4CCA" w:rsidRDefault="00DD4CCA" w:rsidP="00DD4CCA">
      <w:pPr>
        <w:widowControl w:val="0"/>
        <w:spacing w:after="0" w:line="240" w:lineRule="auto"/>
        <w:jc w:val="both"/>
        <w:rPr>
          <w:rFonts w:ascii="Times New Roman" w:hAnsi="Times New Roman" w:cs="Times New Roman"/>
          <w:sz w:val="20"/>
          <w:szCs w:val="20"/>
        </w:rPr>
      </w:pPr>
      <w:r w:rsidRPr="00DD4CCA">
        <w:rPr>
          <w:rFonts w:ascii="Times New Roman" w:hAnsi="Times New Roman" w:cs="Times New Roman"/>
          <w:sz w:val="20"/>
          <w:szCs w:val="20"/>
        </w:rPr>
        <w:t>JHC</w:t>
      </w:r>
    </w:p>
    <w:p w14:paraId="30A27C7A" w14:textId="77777777" w:rsidR="00DD4CCA" w:rsidRPr="00DD4CCA" w:rsidRDefault="00DD4CCA" w:rsidP="00DD4CCA">
      <w:pPr>
        <w:widowControl w:val="0"/>
        <w:spacing w:after="0" w:line="240" w:lineRule="auto"/>
        <w:jc w:val="both"/>
        <w:rPr>
          <w:rFonts w:ascii="Times New Roman" w:hAnsi="Times New Roman" w:cs="Times New Roman"/>
          <w:sz w:val="20"/>
          <w:szCs w:val="20"/>
        </w:rPr>
      </w:pPr>
      <w:r w:rsidRPr="00DD4CCA">
        <w:rPr>
          <w:rFonts w:ascii="Times New Roman" w:hAnsi="Times New Roman" w:cs="Times New Roman"/>
          <w:sz w:val="20"/>
          <w:szCs w:val="20"/>
        </w:rPr>
        <w:t>1/15/2026</w:t>
      </w:r>
    </w:p>
    <w:p w14:paraId="648E1CED" w14:textId="77777777" w:rsidR="00DD4CCA" w:rsidRPr="00DD4CCA" w:rsidRDefault="00DD4CCA" w:rsidP="00DD4CCA">
      <w:pPr>
        <w:widowControl w:val="0"/>
        <w:spacing w:after="0" w:line="240" w:lineRule="auto"/>
        <w:jc w:val="both"/>
        <w:rPr>
          <w:rFonts w:ascii="Times New Roman" w:hAnsi="Times New Roman" w:cs="Times New Roman"/>
          <w:sz w:val="20"/>
          <w:szCs w:val="20"/>
        </w:rPr>
      </w:pPr>
      <w:r w:rsidRPr="00DD4CCA">
        <w:rPr>
          <w:rFonts w:ascii="Times New Roman" w:hAnsi="Times New Roman" w:cs="Times New Roman"/>
          <w:sz w:val="20"/>
          <w:szCs w:val="20"/>
        </w:rPr>
        <w:t>9:38 am</w:t>
      </w:r>
    </w:p>
    <w:p w14:paraId="3AF895D0" w14:textId="77777777" w:rsidR="00DD4CCA" w:rsidRPr="00DD4CCA" w:rsidRDefault="00DD4CCA" w:rsidP="00DD4CCA">
      <w:pPr>
        <w:widowControl w:val="0"/>
        <w:spacing w:after="0" w:line="240" w:lineRule="auto"/>
        <w:jc w:val="both"/>
        <w:rPr>
          <w:rFonts w:ascii="Times New Roman" w:hAnsi="Times New Roman" w:cs="Times New Roman"/>
          <w:sz w:val="24"/>
          <w:szCs w:val="24"/>
        </w:rPr>
      </w:pPr>
    </w:p>
    <w:p w14:paraId="6D982952" w14:textId="77777777" w:rsidR="00DD4CCA" w:rsidRPr="00DD4CCA" w:rsidRDefault="00DD4CCA" w:rsidP="00DD4CCA">
      <w:pPr>
        <w:widowControl w:val="0"/>
        <w:spacing w:after="0" w:line="240" w:lineRule="auto"/>
        <w:jc w:val="both"/>
        <w:rPr>
          <w:rFonts w:ascii="Times New Roman" w:hAnsi="Times New Roman" w:cs="Times New Roman"/>
          <w:snapToGrid w:val="0"/>
          <w:sz w:val="24"/>
          <w:szCs w:val="24"/>
        </w:rPr>
      </w:pPr>
    </w:p>
    <w:p w14:paraId="01762A0D" w14:textId="77777777" w:rsidR="00DD4CCA" w:rsidRPr="00DD4CCA" w:rsidRDefault="00DD4CCA" w:rsidP="00DD4CCA">
      <w:pPr>
        <w:widowControl w:val="0"/>
        <w:spacing w:after="0" w:line="240" w:lineRule="auto"/>
        <w:rPr>
          <w:rFonts w:ascii="Times New Roman" w:eastAsia="Times New Roman" w:hAnsi="Times New Roman" w:cs="Times New Roman"/>
          <w:snapToGrid w:val="0"/>
          <w:sz w:val="24"/>
          <w:szCs w:val="20"/>
        </w:rPr>
      </w:pPr>
    </w:p>
    <w:p w14:paraId="42D6D4AE" w14:textId="77777777" w:rsidR="00DD4CCA" w:rsidRDefault="00DD4CCA" w:rsidP="00DD4CCA">
      <w:pPr>
        <w:spacing w:after="0" w:line="240" w:lineRule="auto"/>
        <w:ind w:left="3600" w:hanging="3600"/>
        <w:rPr>
          <w:rFonts w:ascii="Times New Roman" w:eastAsia="Times New Roman" w:hAnsi="Times New Roman" w:cs="Times New Roman"/>
          <w:snapToGrid w:val="0"/>
          <w:sz w:val="28"/>
          <w:szCs w:val="28"/>
        </w:rPr>
      </w:pPr>
    </w:p>
    <w:p w14:paraId="395D1A3C" w14:textId="5457AE04" w:rsidR="00DD4CCA" w:rsidRDefault="00DD4CCA">
      <w:pPr>
        <w:spacing w:line="278" w:lineRule="auto"/>
      </w:pPr>
      <w:r>
        <w:br w:type="page"/>
      </w:r>
    </w:p>
    <w:p w14:paraId="6471DFB3" w14:textId="2C6296D8" w:rsidR="00DD4CCA" w:rsidRPr="00DD4CCA" w:rsidRDefault="00DD4CCA" w:rsidP="00DD4CCA">
      <w:pPr>
        <w:spacing w:after="0" w:line="240" w:lineRule="auto"/>
        <w:jc w:val="center"/>
        <w:rPr>
          <w:rFonts w:ascii="Times New Roman" w:eastAsia="Calibri" w:hAnsi="Times New Roman" w:cs="Times New Roman"/>
          <w:sz w:val="24"/>
          <w:szCs w:val="24"/>
        </w:rPr>
      </w:pPr>
      <w:r w:rsidRPr="00DD4CCA">
        <w:rPr>
          <w:rFonts w:ascii="Times New Roman" w:eastAsia="Calibri" w:hAnsi="Times New Roman" w:cs="Times New Roman"/>
          <w:sz w:val="24"/>
          <w:szCs w:val="24"/>
        </w:rPr>
        <w:lastRenderedPageBreak/>
        <w:t xml:space="preserve">Preconsidered Res. No. </w:t>
      </w:r>
      <w:r w:rsidR="00F76186">
        <w:rPr>
          <w:rFonts w:ascii="Times New Roman" w:eastAsia="Calibri" w:hAnsi="Times New Roman" w:cs="Times New Roman"/>
          <w:sz w:val="24"/>
          <w:szCs w:val="24"/>
        </w:rPr>
        <w:t>2</w:t>
      </w:r>
    </w:p>
    <w:p w14:paraId="7F9FC451" w14:textId="77777777" w:rsidR="00DD4CCA" w:rsidRPr="00DD4CCA" w:rsidRDefault="00DD4CCA" w:rsidP="00DD4CCA">
      <w:pPr>
        <w:spacing w:after="0" w:line="240" w:lineRule="auto"/>
        <w:jc w:val="center"/>
        <w:rPr>
          <w:rFonts w:ascii="Times New Roman" w:eastAsia="Calibri" w:hAnsi="Times New Roman" w:cs="Times New Roman"/>
          <w:sz w:val="24"/>
          <w:szCs w:val="24"/>
        </w:rPr>
      </w:pPr>
    </w:p>
    <w:p w14:paraId="2F3B6604" w14:textId="77777777" w:rsidR="00DD4CCA" w:rsidRPr="00DD4CCA" w:rsidRDefault="00DD4CCA" w:rsidP="00DD4CCA">
      <w:pPr>
        <w:spacing w:after="0" w:line="240" w:lineRule="auto"/>
        <w:jc w:val="both"/>
        <w:rPr>
          <w:rFonts w:ascii="Times New Roman" w:eastAsia="Calibri" w:hAnsi="Times New Roman" w:cs="Times New Roman"/>
          <w:vanish/>
          <w:sz w:val="24"/>
          <w:szCs w:val="24"/>
        </w:rPr>
      </w:pPr>
      <w:r w:rsidRPr="00DD4CCA">
        <w:rPr>
          <w:rFonts w:ascii="Times New Roman" w:eastAsia="Calibri" w:hAnsi="Times New Roman" w:cs="Times New Roman"/>
          <w:vanish/>
          <w:sz w:val="24"/>
          <w:szCs w:val="24"/>
        </w:rPr>
        <w:t>..Title</w:t>
      </w:r>
    </w:p>
    <w:p w14:paraId="14C57468" w14:textId="77777777" w:rsidR="00DD4CCA" w:rsidRPr="00DD4CCA" w:rsidRDefault="00DD4CCA" w:rsidP="00DD4CCA">
      <w:pPr>
        <w:spacing w:after="0" w:line="240" w:lineRule="auto"/>
        <w:jc w:val="both"/>
        <w:rPr>
          <w:rFonts w:ascii="Times New Roman" w:eastAsia="Calibri" w:hAnsi="Times New Roman" w:cs="Times New Roman"/>
          <w:sz w:val="24"/>
          <w:szCs w:val="24"/>
        </w:rPr>
      </w:pPr>
      <w:r w:rsidRPr="00DD4CCA">
        <w:rPr>
          <w:rFonts w:ascii="Times New Roman" w:eastAsia="Calibri" w:hAnsi="Times New Roman" w:cs="Times New Roman"/>
          <w:sz w:val="24"/>
          <w:szCs w:val="24"/>
        </w:rPr>
        <w:t>Resolution pursuant to Rule 7.10 of the Rules of the Council, as related to the establishment of the Committees, Subcommittees and Taskforces of the Council and the appointment of Council Members thereto.</w:t>
      </w:r>
    </w:p>
    <w:p w14:paraId="760F8229" w14:textId="77777777" w:rsidR="00DD4CCA" w:rsidRPr="00DD4CCA" w:rsidRDefault="00DD4CCA" w:rsidP="00DD4CCA">
      <w:pPr>
        <w:spacing w:after="0" w:line="240" w:lineRule="auto"/>
        <w:rPr>
          <w:rFonts w:ascii="Times New Roman" w:eastAsia="Calibri" w:hAnsi="Times New Roman" w:cs="Times New Roman"/>
          <w:vanish/>
          <w:sz w:val="24"/>
          <w:szCs w:val="24"/>
        </w:rPr>
      </w:pPr>
      <w:r w:rsidRPr="00DD4CCA">
        <w:rPr>
          <w:rFonts w:ascii="Times New Roman" w:eastAsia="Calibri" w:hAnsi="Times New Roman" w:cs="Times New Roman"/>
          <w:vanish/>
          <w:sz w:val="24"/>
          <w:szCs w:val="24"/>
        </w:rPr>
        <w:t>..Body</w:t>
      </w:r>
    </w:p>
    <w:p w14:paraId="4C014A91" w14:textId="77777777" w:rsidR="00DD4CCA" w:rsidRPr="00DD4CCA" w:rsidRDefault="00DD4CCA" w:rsidP="00DD4CCA">
      <w:pPr>
        <w:spacing w:after="0" w:line="240" w:lineRule="auto"/>
        <w:rPr>
          <w:rFonts w:ascii="Times New Roman" w:eastAsia="Calibri" w:hAnsi="Times New Roman" w:cs="Times New Roman"/>
          <w:sz w:val="24"/>
          <w:szCs w:val="24"/>
        </w:rPr>
      </w:pPr>
    </w:p>
    <w:p w14:paraId="4AF0F462" w14:textId="77777777" w:rsidR="00D707F0" w:rsidRDefault="00D707F0" w:rsidP="00D707F0">
      <w:pPr>
        <w:spacing w:after="0" w:line="240" w:lineRule="auto"/>
        <w:rPr>
          <w:rFonts w:ascii="Times New Roman" w:hAnsi="Times New Roman" w:cs="Times New Roman"/>
          <w:sz w:val="24"/>
          <w:szCs w:val="24"/>
        </w:rPr>
      </w:pPr>
      <w:r>
        <w:rPr>
          <w:rFonts w:ascii="Times New Roman" w:hAnsi="Times New Roman" w:cs="Times New Roman"/>
          <w:sz w:val="24"/>
          <w:szCs w:val="24"/>
        </w:rPr>
        <w:t>By the Committee on Rules, Privileges and Elections</w:t>
      </w:r>
    </w:p>
    <w:p w14:paraId="6F6A3654" w14:textId="77777777" w:rsidR="00DD4CCA" w:rsidRPr="00DD4CCA" w:rsidRDefault="00DD4CCA" w:rsidP="00DD4CCA">
      <w:pPr>
        <w:spacing w:after="0" w:line="240" w:lineRule="auto"/>
        <w:rPr>
          <w:rFonts w:ascii="Times New Roman" w:eastAsia="Calibri" w:hAnsi="Times New Roman" w:cs="Times New Roman"/>
          <w:sz w:val="24"/>
          <w:szCs w:val="24"/>
        </w:rPr>
      </w:pPr>
    </w:p>
    <w:p w14:paraId="58B3316B" w14:textId="77777777" w:rsidR="00DD4CCA" w:rsidRPr="00DD4CCA" w:rsidRDefault="00DD4CCA" w:rsidP="00DD4CCA">
      <w:pPr>
        <w:jc w:val="both"/>
        <w:rPr>
          <w:rFonts w:ascii="Times New Roman" w:eastAsia="Calibri" w:hAnsi="Times New Roman" w:cs="Times New Roman"/>
          <w:sz w:val="24"/>
          <w:szCs w:val="24"/>
        </w:rPr>
      </w:pPr>
      <w:r w:rsidRPr="00DD4CCA">
        <w:rPr>
          <w:rFonts w:ascii="Times New Roman" w:eastAsia="Calibri" w:hAnsi="Times New Roman" w:cs="Times New Roman"/>
          <w:sz w:val="24"/>
          <w:szCs w:val="24"/>
        </w:rPr>
        <w:t>Resolved, pursuant to Rule 7.10 of the Rules of the Council that the Committees, Subcommittees, and Taskforces of the Council are hereby established and that the members and chairs appointed thereto are as follows:</w:t>
      </w:r>
    </w:p>
    <w:p w14:paraId="6D7BCE47" w14:textId="77777777" w:rsidR="00DD4CCA" w:rsidRPr="00DD4CCA" w:rsidRDefault="00DD4CCA" w:rsidP="00DD4CCA">
      <w:pPr>
        <w:spacing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Aging </w:t>
      </w:r>
    </w:p>
    <w:p w14:paraId="41A57606" w14:textId="77777777" w:rsidR="00DD4CCA" w:rsidRPr="00DD4CCA" w:rsidRDefault="00DD4CCA" w:rsidP="00DD4CCA">
      <w:pPr>
        <w:numPr>
          <w:ilvl w:val="0"/>
          <w:numId w:val="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Zhuang (Chair)</w:t>
      </w:r>
    </w:p>
    <w:p w14:paraId="03ADA451" w14:textId="77777777" w:rsidR="00DD4CCA" w:rsidRPr="00DD4CCA" w:rsidRDefault="00DD4CCA" w:rsidP="00DD4CCA">
      <w:pPr>
        <w:numPr>
          <w:ilvl w:val="0"/>
          <w:numId w:val="1"/>
        </w:numPr>
        <w:spacing w:after="0" w:line="240" w:lineRule="auto"/>
        <w:rPr>
          <w:rFonts w:ascii="Times New Roman" w:eastAsia="Calibri" w:hAnsi="Times New Roman" w:cs="Times New Roman"/>
          <w:sz w:val="24"/>
          <w:szCs w:val="24"/>
        </w:rPr>
      </w:pPr>
      <w:bookmarkStart w:id="10" w:name="_Hlk219361189"/>
      <w:r w:rsidRPr="00DD4CCA">
        <w:rPr>
          <w:rFonts w:ascii="Times New Roman" w:eastAsia="Calibri" w:hAnsi="Times New Roman" w:cs="Times New Roman"/>
          <w:sz w:val="24"/>
          <w:szCs w:val="24"/>
        </w:rPr>
        <w:t>Aldebol</w:t>
      </w:r>
    </w:p>
    <w:bookmarkEnd w:id="10"/>
    <w:p w14:paraId="37856CA0" w14:textId="77777777" w:rsidR="00DD4CCA" w:rsidRPr="00DD4CCA" w:rsidRDefault="00DD4CCA" w:rsidP="00DD4CCA">
      <w:pPr>
        <w:numPr>
          <w:ilvl w:val="0"/>
          <w:numId w:val="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Brewer</w:t>
      </w:r>
    </w:p>
    <w:p w14:paraId="14A50E9E" w14:textId="77777777" w:rsidR="00DD4CCA" w:rsidRPr="00DD4CCA" w:rsidRDefault="00DD4CCA" w:rsidP="00DD4CCA">
      <w:pPr>
        <w:numPr>
          <w:ilvl w:val="0"/>
          <w:numId w:val="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Dinowitz</w:t>
      </w:r>
    </w:p>
    <w:p w14:paraId="1B2E8ABC" w14:textId="77777777" w:rsidR="00DD4CCA" w:rsidRPr="00DD4CCA" w:rsidRDefault="00DD4CCA" w:rsidP="00DD4CCA">
      <w:pPr>
        <w:numPr>
          <w:ilvl w:val="0"/>
          <w:numId w:val="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Hudson</w:t>
      </w:r>
    </w:p>
    <w:p w14:paraId="638CFEC6" w14:textId="77777777" w:rsidR="00DD4CCA" w:rsidRPr="00DD4CCA" w:rsidRDefault="00DD4CCA" w:rsidP="00DD4CCA">
      <w:pPr>
        <w:numPr>
          <w:ilvl w:val="0"/>
          <w:numId w:val="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Marte</w:t>
      </w:r>
    </w:p>
    <w:p w14:paraId="3316DFC7" w14:textId="77777777" w:rsidR="00DD4CCA" w:rsidRPr="00DD4CCA" w:rsidRDefault="00DD4CCA" w:rsidP="00DD4CCA">
      <w:pPr>
        <w:numPr>
          <w:ilvl w:val="0"/>
          <w:numId w:val="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Mealy</w:t>
      </w:r>
    </w:p>
    <w:p w14:paraId="0F9393B6" w14:textId="77777777" w:rsidR="00DD4CCA" w:rsidRPr="00DD4CCA" w:rsidRDefault="00DD4CCA" w:rsidP="00DD4CCA">
      <w:pPr>
        <w:spacing w:after="0" w:line="240" w:lineRule="auto"/>
        <w:rPr>
          <w:rFonts w:ascii="Times New Roman" w:eastAsia="Calibri" w:hAnsi="Times New Roman" w:cs="Times New Roman"/>
          <w:sz w:val="24"/>
          <w:szCs w:val="24"/>
        </w:rPr>
      </w:pPr>
    </w:p>
    <w:p w14:paraId="2B966C5C"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Subcommittee on Senior Centers and Food Security</w:t>
      </w:r>
    </w:p>
    <w:p w14:paraId="44C7C496" w14:textId="77777777" w:rsidR="00DD4CCA" w:rsidRPr="00DD4CCA" w:rsidRDefault="00DD4CCA" w:rsidP="00DD4CCA">
      <w:pPr>
        <w:numPr>
          <w:ilvl w:val="0"/>
          <w:numId w:val="3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Mealy (Chair)</w:t>
      </w:r>
    </w:p>
    <w:p w14:paraId="3ECD8D0D" w14:textId="77777777" w:rsidR="00DD4CCA" w:rsidRPr="00DD4CCA" w:rsidRDefault="00DD4CCA" w:rsidP="00DD4CCA">
      <w:pPr>
        <w:numPr>
          <w:ilvl w:val="0"/>
          <w:numId w:val="3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Brewer</w:t>
      </w:r>
    </w:p>
    <w:p w14:paraId="6EA90E67" w14:textId="77777777" w:rsidR="00DD4CCA" w:rsidRPr="00DD4CCA" w:rsidRDefault="00DD4CCA" w:rsidP="00DD4CCA">
      <w:pPr>
        <w:numPr>
          <w:ilvl w:val="0"/>
          <w:numId w:val="3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Epstein</w:t>
      </w:r>
    </w:p>
    <w:p w14:paraId="669A67B9" w14:textId="77777777" w:rsidR="00DD4CCA" w:rsidRPr="00DD4CCA" w:rsidRDefault="00DD4CCA" w:rsidP="00DD4CCA">
      <w:pPr>
        <w:numPr>
          <w:ilvl w:val="0"/>
          <w:numId w:val="3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Gennaro</w:t>
      </w:r>
    </w:p>
    <w:p w14:paraId="4C8A0A09" w14:textId="77777777" w:rsidR="00DD4CCA" w:rsidRPr="00DD4CCA" w:rsidRDefault="00DD4CCA" w:rsidP="00DD4CCA">
      <w:pPr>
        <w:numPr>
          <w:ilvl w:val="0"/>
          <w:numId w:val="3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Thomas-Henry</w:t>
      </w:r>
    </w:p>
    <w:p w14:paraId="66AFCF56" w14:textId="77777777" w:rsidR="00DD4CCA" w:rsidRPr="00DD4CCA" w:rsidRDefault="00DD4CCA" w:rsidP="00DD4CCA">
      <w:pPr>
        <w:spacing w:after="0" w:line="240" w:lineRule="auto"/>
        <w:rPr>
          <w:rFonts w:ascii="Times New Roman" w:eastAsia="Calibri" w:hAnsi="Times New Roman" w:cs="Times New Roman"/>
          <w:sz w:val="24"/>
          <w:szCs w:val="24"/>
        </w:rPr>
      </w:pPr>
    </w:p>
    <w:p w14:paraId="01B20ECE" w14:textId="77777777" w:rsidR="00DD4CCA" w:rsidRPr="00DD4CCA" w:rsidRDefault="00DD4CCA" w:rsidP="00DD4CCA">
      <w:pPr>
        <w:spacing w:after="0" w:line="240" w:lineRule="auto"/>
        <w:rPr>
          <w:rFonts w:ascii="Times New Roman" w:eastAsia="Calibri" w:hAnsi="Times New Roman" w:cs="Times New Roman"/>
          <w:b/>
          <w:bCs/>
          <w:sz w:val="24"/>
          <w:szCs w:val="24"/>
        </w:rPr>
      </w:pPr>
      <w:r w:rsidRPr="00DD4CCA">
        <w:rPr>
          <w:rFonts w:ascii="Times New Roman" w:eastAsia="Calibri" w:hAnsi="Times New Roman" w:cs="Times New Roman"/>
          <w:b/>
          <w:bCs/>
          <w:sz w:val="24"/>
          <w:szCs w:val="24"/>
        </w:rPr>
        <w:t>Children and Youth</w:t>
      </w:r>
    </w:p>
    <w:p w14:paraId="26EEB247" w14:textId="77777777" w:rsidR="00DD4CCA" w:rsidRPr="00DD4CCA" w:rsidRDefault="00DD4CCA" w:rsidP="00DD4CCA">
      <w:pPr>
        <w:numPr>
          <w:ilvl w:val="0"/>
          <w:numId w:val="36"/>
        </w:numPr>
        <w:spacing w:after="0" w:line="240" w:lineRule="auto"/>
        <w:contextualSpacing/>
        <w:rPr>
          <w:rFonts w:ascii="Times New Roman" w:eastAsia="Calibri" w:hAnsi="Times New Roman" w:cs="Times New Roman"/>
          <w:b/>
          <w:bCs/>
          <w:sz w:val="24"/>
          <w:szCs w:val="24"/>
        </w:rPr>
      </w:pPr>
      <w:r w:rsidRPr="00DD4CCA">
        <w:rPr>
          <w:rFonts w:ascii="Times New Roman" w:eastAsia="Calibri" w:hAnsi="Times New Roman" w:cs="Times New Roman"/>
          <w:b/>
          <w:bCs/>
          <w:sz w:val="24"/>
          <w:szCs w:val="24"/>
        </w:rPr>
        <w:t>Stevens (Chair)</w:t>
      </w:r>
    </w:p>
    <w:p w14:paraId="2E3A258A" w14:textId="77777777" w:rsidR="00DD4CCA" w:rsidRPr="00DD4CCA" w:rsidRDefault="00DD4CCA" w:rsidP="00DD4CCA">
      <w:pPr>
        <w:numPr>
          <w:ilvl w:val="0"/>
          <w:numId w:val="36"/>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Felder</w:t>
      </w:r>
    </w:p>
    <w:p w14:paraId="07BEDE27" w14:textId="77777777" w:rsidR="00DD4CCA" w:rsidRPr="00DD4CCA" w:rsidRDefault="00DD4CCA" w:rsidP="00DD4CCA">
      <w:pPr>
        <w:numPr>
          <w:ilvl w:val="0"/>
          <w:numId w:val="36"/>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Joseph</w:t>
      </w:r>
    </w:p>
    <w:p w14:paraId="405D286E" w14:textId="77777777" w:rsidR="00DD4CCA" w:rsidRPr="00DD4CCA" w:rsidRDefault="00DD4CCA" w:rsidP="00DD4CCA">
      <w:pPr>
        <w:numPr>
          <w:ilvl w:val="0"/>
          <w:numId w:val="36"/>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Osse</w:t>
      </w:r>
    </w:p>
    <w:p w14:paraId="50E4C885" w14:textId="77777777" w:rsidR="00DD4CCA" w:rsidRPr="00DD4CCA" w:rsidRDefault="00DD4CCA" w:rsidP="00DD4CCA">
      <w:pPr>
        <w:numPr>
          <w:ilvl w:val="0"/>
          <w:numId w:val="36"/>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Williams</w:t>
      </w:r>
    </w:p>
    <w:p w14:paraId="73ED77DF" w14:textId="77777777" w:rsidR="00DD4CCA" w:rsidRPr="00DD4CCA" w:rsidRDefault="00DD4CCA" w:rsidP="00DD4CCA">
      <w:pPr>
        <w:spacing w:after="0" w:line="240" w:lineRule="auto"/>
        <w:rPr>
          <w:rFonts w:ascii="Times New Roman" w:eastAsia="Calibri" w:hAnsi="Times New Roman" w:cs="Times New Roman"/>
          <w:b/>
          <w:bCs/>
          <w:sz w:val="24"/>
          <w:szCs w:val="24"/>
        </w:rPr>
      </w:pPr>
    </w:p>
    <w:p w14:paraId="781C92E1"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Civil &amp; Human Rights</w:t>
      </w:r>
    </w:p>
    <w:p w14:paraId="7B3BBF17" w14:textId="77777777" w:rsidR="00DD4CCA" w:rsidRPr="00DD4CCA" w:rsidRDefault="00DD4CCA" w:rsidP="00DD4CCA">
      <w:pPr>
        <w:numPr>
          <w:ilvl w:val="0"/>
          <w:numId w:val="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Nurse (Chair)</w:t>
      </w:r>
    </w:p>
    <w:p w14:paraId="3E1ED136" w14:textId="77777777" w:rsidR="00DD4CCA" w:rsidRPr="00DD4CCA" w:rsidRDefault="00DD4CCA" w:rsidP="00DD4CCA">
      <w:pPr>
        <w:numPr>
          <w:ilvl w:val="0"/>
          <w:numId w:val="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Abreu</w:t>
      </w:r>
    </w:p>
    <w:p w14:paraId="3F4CE832" w14:textId="77777777" w:rsidR="00DD4CCA" w:rsidRPr="00DD4CCA" w:rsidRDefault="00DD4CCA" w:rsidP="00DD4CCA">
      <w:pPr>
        <w:numPr>
          <w:ilvl w:val="0"/>
          <w:numId w:val="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Bottcher</w:t>
      </w:r>
    </w:p>
    <w:p w14:paraId="0474AF5E" w14:textId="77777777" w:rsidR="00DD4CCA" w:rsidRPr="00DD4CCA" w:rsidRDefault="00DD4CCA" w:rsidP="00DD4CCA">
      <w:pPr>
        <w:numPr>
          <w:ilvl w:val="0"/>
          <w:numId w:val="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Feliz</w:t>
      </w:r>
    </w:p>
    <w:p w14:paraId="0B785D87" w14:textId="77777777" w:rsidR="00DD4CCA" w:rsidRPr="00DD4CCA" w:rsidRDefault="00DD4CCA" w:rsidP="00DD4CCA">
      <w:pPr>
        <w:numPr>
          <w:ilvl w:val="0"/>
          <w:numId w:val="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Hanif</w:t>
      </w:r>
    </w:p>
    <w:p w14:paraId="23A8B63F" w14:textId="77777777" w:rsidR="00DD4CCA" w:rsidRPr="00DD4CCA" w:rsidRDefault="00DD4CCA" w:rsidP="00DD4CCA">
      <w:pPr>
        <w:numPr>
          <w:ilvl w:val="0"/>
          <w:numId w:val="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Schulman</w:t>
      </w:r>
    </w:p>
    <w:p w14:paraId="1A645D30" w14:textId="77777777" w:rsidR="00DD4CCA" w:rsidRPr="00DD4CCA" w:rsidRDefault="00DD4CCA" w:rsidP="00DD4CCA">
      <w:pPr>
        <w:numPr>
          <w:ilvl w:val="0"/>
          <w:numId w:val="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Stevens</w:t>
      </w:r>
    </w:p>
    <w:p w14:paraId="1757CD29" w14:textId="77777777" w:rsidR="00DD4CCA" w:rsidRPr="00DD4CCA" w:rsidRDefault="00DD4CCA" w:rsidP="00DD4CCA">
      <w:pPr>
        <w:spacing w:after="0" w:line="240" w:lineRule="auto"/>
        <w:rPr>
          <w:rFonts w:ascii="Times New Roman" w:eastAsia="Calibri" w:hAnsi="Times New Roman" w:cs="Times New Roman"/>
          <w:sz w:val="24"/>
          <w:szCs w:val="24"/>
        </w:rPr>
      </w:pPr>
    </w:p>
    <w:p w14:paraId="1E6665C1"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Civil Service and Labor</w:t>
      </w:r>
    </w:p>
    <w:p w14:paraId="595A5801" w14:textId="77777777" w:rsidR="00DD4CCA" w:rsidRPr="00DD4CCA" w:rsidRDefault="00DD4CCA" w:rsidP="00DD4CCA">
      <w:pPr>
        <w:numPr>
          <w:ilvl w:val="0"/>
          <w:numId w:val="3"/>
        </w:numPr>
        <w:contextualSpacing/>
        <w:rPr>
          <w:rFonts w:ascii="Times New Roman" w:eastAsia="Calibri" w:hAnsi="Times New Roman" w:cs="Times New Roman"/>
          <w:b/>
          <w:bCs/>
          <w:sz w:val="24"/>
          <w:szCs w:val="24"/>
        </w:rPr>
      </w:pPr>
      <w:r w:rsidRPr="00DD4CCA">
        <w:rPr>
          <w:rFonts w:ascii="Times New Roman" w:eastAsia="Calibri" w:hAnsi="Times New Roman" w:cs="Times New Roman"/>
          <w:b/>
          <w:bCs/>
          <w:sz w:val="24"/>
          <w:szCs w:val="24"/>
        </w:rPr>
        <w:t>Aldebol (Chair)</w:t>
      </w:r>
    </w:p>
    <w:p w14:paraId="79EF15B9" w14:textId="77777777" w:rsidR="00DD4CCA" w:rsidRPr="00DD4CCA" w:rsidRDefault="00DD4CCA" w:rsidP="00DD4CCA">
      <w:pPr>
        <w:numPr>
          <w:ilvl w:val="0"/>
          <w:numId w:val="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lastRenderedPageBreak/>
        <w:t>Caban</w:t>
      </w:r>
    </w:p>
    <w:p w14:paraId="6421419B" w14:textId="77777777" w:rsidR="00DD4CCA" w:rsidRPr="00DD4CCA" w:rsidRDefault="00DD4CCA" w:rsidP="00DD4CCA">
      <w:pPr>
        <w:numPr>
          <w:ilvl w:val="0"/>
          <w:numId w:val="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Gennaro</w:t>
      </w:r>
    </w:p>
    <w:p w14:paraId="6ADECA9F" w14:textId="77777777" w:rsidR="00DD4CCA" w:rsidRPr="00DD4CCA" w:rsidRDefault="00DD4CCA" w:rsidP="00DD4CCA">
      <w:pPr>
        <w:numPr>
          <w:ilvl w:val="0"/>
          <w:numId w:val="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Hankerson</w:t>
      </w:r>
    </w:p>
    <w:p w14:paraId="00102483" w14:textId="77777777" w:rsidR="00DD4CCA" w:rsidRPr="00DD4CCA" w:rsidRDefault="00DD4CCA" w:rsidP="00DD4CCA">
      <w:pPr>
        <w:numPr>
          <w:ilvl w:val="0"/>
          <w:numId w:val="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Hudson</w:t>
      </w:r>
    </w:p>
    <w:p w14:paraId="065554B0" w14:textId="77777777" w:rsidR="00DD4CCA" w:rsidRPr="00DD4CCA" w:rsidRDefault="00DD4CCA" w:rsidP="00DD4CCA">
      <w:pPr>
        <w:numPr>
          <w:ilvl w:val="0"/>
          <w:numId w:val="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Morano</w:t>
      </w:r>
    </w:p>
    <w:p w14:paraId="129EA607" w14:textId="77777777" w:rsidR="00DD4CCA" w:rsidRPr="00DD4CCA" w:rsidRDefault="00DD4CCA" w:rsidP="00DD4CCA">
      <w:pPr>
        <w:numPr>
          <w:ilvl w:val="0"/>
          <w:numId w:val="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Narcisse</w:t>
      </w:r>
    </w:p>
    <w:p w14:paraId="6B54239D" w14:textId="77777777" w:rsidR="00DD4CCA" w:rsidRPr="00DD4CCA" w:rsidRDefault="00DD4CCA" w:rsidP="00DD4CCA">
      <w:pPr>
        <w:spacing w:after="0" w:line="240" w:lineRule="auto"/>
        <w:rPr>
          <w:rFonts w:ascii="Times New Roman" w:eastAsia="Calibri" w:hAnsi="Times New Roman" w:cs="Times New Roman"/>
          <w:sz w:val="24"/>
          <w:szCs w:val="24"/>
        </w:rPr>
      </w:pPr>
    </w:p>
    <w:p w14:paraId="15E73A37" w14:textId="77777777" w:rsidR="00DD4CCA" w:rsidRPr="00DD4CCA" w:rsidRDefault="00DD4CCA" w:rsidP="00DD4CCA">
      <w:pPr>
        <w:spacing w:after="0" w:line="240" w:lineRule="auto"/>
        <w:rPr>
          <w:rFonts w:ascii="Times New Roman" w:eastAsia="Calibri" w:hAnsi="Times New Roman" w:cs="Times New Roman"/>
          <w:b/>
          <w:bCs/>
          <w:sz w:val="24"/>
          <w:szCs w:val="24"/>
        </w:rPr>
      </w:pPr>
      <w:r w:rsidRPr="00DD4CCA">
        <w:rPr>
          <w:rFonts w:ascii="Times New Roman" w:eastAsia="Calibri" w:hAnsi="Times New Roman" w:cs="Times New Roman"/>
          <w:b/>
          <w:bCs/>
          <w:sz w:val="24"/>
          <w:szCs w:val="24"/>
        </w:rPr>
        <w:t>Combat Hate</w:t>
      </w:r>
    </w:p>
    <w:p w14:paraId="62B0FAEA" w14:textId="77777777" w:rsidR="00DD4CCA" w:rsidRPr="00DD4CCA" w:rsidRDefault="00DD4CCA" w:rsidP="00DD4CCA">
      <w:pPr>
        <w:numPr>
          <w:ilvl w:val="0"/>
          <w:numId w:val="37"/>
        </w:numPr>
        <w:spacing w:after="0" w:line="240" w:lineRule="auto"/>
        <w:contextualSpacing/>
        <w:rPr>
          <w:rFonts w:ascii="Times New Roman" w:eastAsia="Calibri" w:hAnsi="Times New Roman" w:cs="Times New Roman"/>
          <w:b/>
          <w:bCs/>
          <w:sz w:val="24"/>
          <w:szCs w:val="24"/>
        </w:rPr>
      </w:pPr>
      <w:r w:rsidRPr="00DD4CCA">
        <w:rPr>
          <w:rFonts w:ascii="Times New Roman" w:eastAsia="Calibri" w:hAnsi="Times New Roman" w:cs="Times New Roman"/>
          <w:b/>
          <w:bCs/>
          <w:sz w:val="24"/>
          <w:szCs w:val="24"/>
        </w:rPr>
        <w:t>Salaam (Chair)</w:t>
      </w:r>
    </w:p>
    <w:p w14:paraId="3A96BFEB" w14:textId="77777777" w:rsidR="00DD4CCA" w:rsidRPr="00DD4CCA" w:rsidRDefault="00DD4CCA" w:rsidP="00DD4CCA">
      <w:pPr>
        <w:numPr>
          <w:ilvl w:val="0"/>
          <w:numId w:val="37"/>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Krishnan</w:t>
      </w:r>
    </w:p>
    <w:p w14:paraId="444D7D34" w14:textId="77777777" w:rsidR="00DD4CCA" w:rsidRPr="00DD4CCA" w:rsidRDefault="00DD4CCA" w:rsidP="00DD4CCA">
      <w:pPr>
        <w:numPr>
          <w:ilvl w:val="0"/>
          <w:numId w:val="37"/>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Mealy</w:t>
      </w:r>
    </w:p>
    <w:p w14:paraId="6BC8FDC4" w14:textId="77777777" w:rsidR="00DD4CCA" w:rsidRPr="00DD4CCA" w:rsidRDefault="00DD4CCA" w:rsidP="00DD4CCA">
      <w:pPr>
        <w:numPr>
          <w:ilvl w:val="0"/>
          <w:numId w:val="37"/>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Narcisse</w:t>
      </w:r>
    </w:p>
    <w:p w14:paraId="18BC4C28" w14:textId="77777777" w:rsidR="00DD4CCA" w:rsidRPr="00DD4CCA" w:rsidRDefault="00DD4CCA" w:rsidP="00DD4CCA">
      <w:pPr>
        <w:numPr>
          <w:ilvl w:val="0"/>
          <w:numId w:val="37"/>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P. Sanchez</w:t>
      </w:r>
    </w:p>
    <w:p w14:paraId="0AC24911" w14:textId="77777777" w:rsidR="00DD4CCA" w:rsidRPr="00DD4CCA" w:rsidRDefault="00DD4CCA" w:rsidP="00DD4CCA">
      <w:pPr>
        <w:numPr>
          <w:ilvl w:val="0"/>
          <w:numId w:val="37"/>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Schulman</w:t>
      </w:r>
    </w:p>
    <w:p w14:paraId="5A79BCEF" w14:textId="77777777" w:rsidR="00DD4CCA" w:rsidRPr="00DD4CCA" w:rsidRDefault="00DD4CCA" w:rsidP="00DD4CCA">
      <w:pPr>
        <w:numPr>
          <w:ilvl w:val="0"/>
          <w:numId w:val="37"/>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Won</w:t>
      </w:r>
    </w:p>
    <w:p w14:paraId="0B51F9AA"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 </w:t>
      </w:r>
    </w:p>
    <w:p w14:paraId="62E3A441"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Consumer and Worker Protection</w:t>
      </w:r>
    </w:p>
    <w:p w14:paraId="522145FA" w14:textId="77777777" w:rsidR="00DD4CCA" w:rsidRPr="00DD4CCA" w:rsidRDefault="00DD4CCA" w:rsidP="00DD4CCA">
      <w:pPr>
        <w:numPr>
          <w:ilvl w:val="0"/>
          <w:numId w:val="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Epstein (Chair)</w:t>
      </w:r>
    </w:p>
    <w:p w14:paraId="61866508" w14:textId="77777777" w:rsidR="00DD4CCA" w:rsidRPr="00DD4CCA" w:rsidRDefault="00DD4CCA" w:rsidP="00DD4CCA">
      <w:pPr>
        <w:numPr>
          <w:ilvl w:val="0"/>
          <w:numId w:val="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Aldebol</w:t>
      </w:r>
    </w:p>
    <w:p w14:paraId="7BDEBC3E" w14:textId="77777777" w:rsidR="00DD4CCA" w:rsidRPr="00DD4CCA" w:rsidRDefault="00DD4CCA" w:rsidP="00DD4CCA">
      <w:pPr>
        <w:numPr>
          <w:ilvl w:val="0"/>
          <w:numId w:val="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Ariola</w:t>
      </w:r>
    </w:p>
    <w:p w14:paraId="2AE89CA6" w14:textId="77777777" w:rsidR="00DD4CCA" w:rsidRPr="00DD4CCA" w:rsidRDefault="00DD4CCA" w:rsidP="00DD4CCA">
      <w:pPr>
        <w:numPr>
          <w:ilvl w:val="0"/>
          <w:numId w:val="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Banks</w:t>
      </w:r>
    </w:p>
    <w:p w14:paraId="38CE452D" w14:textId="77777777" w:rsidR="00DD4CCA" w:rsidRPr="00DD4CCA" w:rsidRDefault="00DD4CCA" w:rsidP="00DD4CCA">
      <w:pPr>
        <w:numPr>
          <w:ilvl w:val="0"/>
          <w:numId w:val="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Brewer</w:t>
      </w:r>
    </w:p>
    <w:p w14:paraId="5C40A404" w14:textId="77777777" w:rsidR="00DD4CCA" w:rsidRPr="00DD4CCA" w:rsidRDefault="00DD4CCA" w:rsidP="00DD4CCA">
      <w:pPr>
        <w:numPr>
          <w:ilvl w:val="0"/>
          <w:numId w:val="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de la Rosa</w:t>
      </w:r>
    </w:p>
    <w:p w14:paraId="36E11109" w14:textId="77777777" w:rsidR="00DD4CCA" w:rsidRPr="00DD4CCA" w:rsidRDefault="00DD4CCA" w:rsidP="00DD4CCA">
      <w:pPr>
        <w:numPr>
          <w:ilvl w:val="0"/>
          <w:numId w:val="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Hanks</w:t>
      </w:r>
    </w:p>
    <w:p w14:paraId="7357491A" w14:textId="77777777" w:rsidR="00DD4CCA" w:rsidRPr="00DD4CCA" w:rsidRDefault="00DD4CCA" w:rsidP="00DD4CCA">
      <w:pPr>
        <w:numPr>
          <w:ilvl w:val="0"/>
          <w:numId w:val="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Krishnan</w:t>
      </w:r>
    </w:p>
    <w:p w14:paraId="769C6B8B" w14:textId="77777777" w:rsidR="00DD4CCA" w:rsidRPr="00DD4CCA" w:rsidRDefault="00DD4CCA" w:rsidP="00DD4CCA">
      <w:pPr>
        <w:numPr>
          <w:ilvl w:val="0"/>
          <w:numId w:val="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Osse</w:t>
      </w:r>
    </w:p>
    <w:p w14:paraId="69D6B27F" w14:textId="77777777" w:rsidR="00DD4CCA" w:rsidRPr="00DD4CCA" w:rsidRDefault="00DD4CCA" w:rsidP="00DD4CCA">
      <w:pPr>
        <w:spacing w:after="0" w:line="240" w:lineRule="auto"/>
        <w:rPr>
          <w:rFonts w:ascii="Times New Roman" w:eastAsia="Calibri" w:hAnsi="Times New Roman" w:cs="Times New Roman"/>
          <w:sz w:val="24"/>
          <w:szCs w:val="24"/>
        </w:rPr>
      </w:pPr>
    </w:p>
    <w:p w14:paraId="6C8AADD7"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Contracts</w:t>
      </w:r>
    </w:p>
    <w:p w14:paraId="1F3C0D0A" w14:textId="77777777" w:rsidR="00DD4CCA" w:rsidRPr="00DD4CCA" w:rsidRDefault="00DD4CCA" w:rsidP="00DD4CCA">
      <w:pPr>
        <w:numPr>
          <w:ilvl w:val="0"/>
          <w:numId w:val="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Restler (Chair)</w:t>
      </w:r>
    </w:p>
    <w:p w14:paraId="5DCCFCE4" w14:textId="77777777" w:rsidR="00DD4CCA" w:rsidRPr="00DD4CCA" w:rsidRDefault="00DD4CCA" w:rsidP="00DD4CCA">
      <w:pPr>
        <w:numPr>
          <w:ilvl w:val="0"/>
          <w:numId w:val="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Brewer</w:t>
      </w:r>
    </w:p>
    <w:p w14:paraId="1C0EA2E1" w14:textId="77777777" w:rsidR="00DD4CCA" w:rsidRPr="00DD4CCA" w:rsidRDefault="00DD4CCA" w:rsidP="00DD4CCA">
      <w:pPr>
        <w:numPr>
          <w:ilvl w:val="0"/>
          <w:numId w:val="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Gennaro</w:t>
      </w:r>
    </w:p>
    <w:p w14:paraId="788B425D" w14:textId="77777777" w:rsidR="00DD4CCA" w:rsidRPr="00DD4CCA" w:rsidRDefault="00DD4CCA" w:rsidP="00DD4CCA">
      <w:pPr>
        <w:numPr>
          <w:ilvl w:val="0"/>
          <w:numId w:val="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Hanks</w:t>
      </w:r>
    </w:p>
    <w:p w14:paraId="117DE592" w14:textId="77777777" w:rsidR="00DD4CCA" w:rsidRPr="00DD4CCA" w:rsidRDefault="00DD4CCA" w:rsidP="00DD4CCA">
      <w:pPr>
        <w:numPr>
          <w:ilvl w:val="0"/>
          <w:numId w:val="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Stevens</w:t>
      </w:r>
    </w:p>
    <w:p w14:paraId="25DCC837" w14:textId="77777777" w:rsidR="00DD4CCA" w:rsidRPr="00DD4CCA" w:rsidRDefault="00DD4CCA" w:rsidP="00DD4CCA">
      <w:pPr>
        <w:numPr>
          <w:ilvl w:val="0"/>
          <w:numId w:val="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Vernikov</w:t>
      </w:r>
    </w:p>
    <w:p w14:paraId="21F9A5F9" w14:textId="77777777" w:rsidR="00DD4CCA" w:rsidRPr="00DD4CCA" w:rsidRDefault="00DD4CCA" w:rsidP="00DD4CCA">
      <w:pPr>
        <w:numPr>
          <w:ilvl w:val="0"/>
          <w:numId w:val="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Won</w:t>
      </w:r>
    </w:p>
    <w:p w14:paraId="0160F995" w14:textId="77777777" w:rsidR="00DD4CCA" w:rsidRPr="00DD4CCA" w:rsidRDefault="00DD4CCA" w:rsidP="00DD4CCA">
      <w:pPr>
        <w:spacing w:after="0" w:line="240" w:lineRule="auto"/>
        <w:rPr>
          <w:rFonts w:ascii="Times New Roman" w:eastAsia="Calibri" w:hAnsi="Times New Roman" w:cs="Times New Roman"/>
          <w:b/>
          <w:bCs/>
          <w:sz w:val="24"/>
          <w:szCs w:val="24"/>
        </w:rPr>
      </w:pPr>
      <w:r w:rsidRPr="00DD4CCA">
        <w:rPr>
          <w:rFonts w:ascii="Times New Roman" w:eastAsia="Calibri" w:hAnsi="Times New Roman" w:cs="Times New Roman"/>
          <w:b/>
          <w:bCs/>
          <w:sz w:val="24"/>
          <w:szCs w:val="24"/>
        </w:rPr>
        <w:t> </w:t>
      </w:r>
    </w:p>
    <w:p w14:paraId="00537E7B"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Criminal Justice</w:t>
      </w:r>
    </w:p>
    <w:p w14:paraId="1E27F4C0" w14:textId="77777777" w:rsidR="00DD4CCA" w:rsidRPr="00DD4CCA" w:rsidRDefault="00DD4CCA" w:rsidP="00DD4CCA">
      <w:pPr>
        <w:numPr>
          <w:ilvl w:val="0"/>
          <w:numId w:val="6"/>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Brooks-Powers (Chair)</w:t>
      </w:r>
    </w:p>
    <w:p w14:paraId="7DE53456" w14:textId="77777777" w:rsidR="00DD4CCA" w:rsidRPr="00DD4CCA" w:rsidRDefault="00DD4CCA" w:rsidP="00DD4CCA">
      <w:pPr>
        <w:numPr>
          <w:ilvl w:val="0"/>
          <w:numId w:val="6"/>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Brewer</w:t>
      </w:r>
    </w:p>
    <w:p w14:paraId="5D15BFBA" w14:textId="77777777" w:rsidR="00DD4CCA" w:rsidRPr="00DD4CCA" w:rsidRDefault="00DD4CCA" w:rsidP="00DD4CCA">
      <w:pPr>
        <w:numPr>
          <w:ilvl w:val="0"/>
          <w:numId w:val="6"/>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Caban</w:t>
      </w:r>
    </w:p>
    <w:p w14:paraId="26691F69" w14:textId="77777777" w:rsidR="00DD4CCA" w:rsidRPr="00DD4CCA" w:rsidRDefault="00DD4CCA" w:rsidP="00DD4CCA">
      <w:pPr>
        <w:numPr>
          <w:ilvl w:val="0"/>
          <w:numId w:val="6"/>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Feliz</w:t>
      </w:r>
    </w:p>
    <w:p w14:paraId="29E6B4A5" w14:textId="77777777" w:rsidR="00DD4CCA" w:rsidRPr="00DD4CCA" w:rsidRDefault="00DD4CCA" w:rsidP="00DD4CCA">
      <w:pPr>
        <w:numPr>
          <w:ilvl w:val="0"/>
          <w:numId w:val="6"/>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Morano</w:t>
      </w:r>
    </w:p>
    <w:p w14:paraId="12ACEBF2" w14:textId="77777777" w:rsidR="00DD4CCA" w:rsidRPr="00DD4CCA" w:rsidRDefault="00DD4CCA" w:rsidP="00DD4CCA">
      <w:pPr>
        <w:numPr>
          <w:ilvl w:val="0"/>
          <w:numId w:val="6"/>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Narcisse</w:t>
      </w:r>
    </w:p>
    <w:p w14:paraId="0EE459C4" w14:textId="77777777" w:rsidR="00DD4CCA" w:rsidRPr="00DD4CCA" w:rsidRDefault="00DD4CCA" w:rsidP="00DD4CCA">
      <w:pPr>
        <w:numPr>
          <w:ilvl w:val="0"/>
          <w:numId w:val="6"/>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Salaam</w:t>
      </w:r>
    </w:p>
    <w:p w14:paraId="6954662E"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 </w:t>
      </w:r>
    </w:p>
    <w:p w14:paraId="65E0D278" w14:textId="77777777" w:rsidR="00DD4CCA" w:rsidRPr="00DD4CCA" w:rsidRDefault="00DD4CCA" w:rsidP="00DD4CCA">
      <w:pPr>
        <w:spacing w:after="0" w:line="240" w:lineRule="auto"/>
        <w:rPr>
          <w:rFonts w:ascii="Times New Roman" w:eastAsia="Calibri" w:hAnsi="Times New Roman" w:cs="Times New Roman"/>
          <w:b/>
          <w:bCs/>
          <w:sz w:val="24"/>
          <w:szCs w:val="24"/>
        </w:rPr>
      </w:pPr>
      <w:r w:rsidRPr="00DD4CCA">
        <w:rPr>
          <w:rFonts w:ascii="Times New Roman" w:eastAsia="Calibri" w:hAnsi="Times New Roman" w:cs="Times New Roman"/>
          <w:b/>
          <w:bCs/>
          <w:sz w:val="24"/>
          <w:szCs w:val="24"/>
        </w:rPr>
        <w:t>Cultural Affairs and Libraries</w:t>
      </w:r>
    </w:p>
    <w:p w14:paraId="7CF724AD" w14:textId="77777777" w:rsidR="00DD4CCA" w:rsidRPr="00DD4CCA" w:rsidRDefault="00DD4CCA" w:rsidP="00DD4CCA">
      <w:pPr>
        <w:numPr>
          <w:ilvl w:val="0"/>
          <w:numId w:val="7"/>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b/>
          <w:bCs/>
          <w:sz w:val="24"/>
          <w:szCs w:val="24"/>
        </w:rPr>
        <w:lastRenderedPageBreak/>
        <w:t>Williams (Chair)</w:t>
      </w:r>
    </w:p>
    <w:p w14:paraId="3046EDF2" w14:textId="77777777" w:rsidR="00DD4CCA" w:rsidRPr="00DD4CCA" w:rsidRDefault="00DD4CCA" w:rsidP="00DD4CCA">
      <w:pPr>
        <w:numPr>
          <w:ilvl w:val="0"/>
          <w:numId w:val="7"/>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Hudson</w:t>
      </w:r>
    </w:p>
    <w:p w14:paraId="2C232260" w14:textId="77777777" w:rsidR="00DD4CCA" w:rsidRPr="00DD4CCA" w:rsidRDefault="00DD4CCA" w:rsidP="00DD4CCA">
      <w:pPr>
        <w:numPr>
          <w:ilvl w:val="0"/>
          <w:numId w:val="7"/>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Louis</w:t>
      </w:r>
    </w:p>
    <w:p w14:paraId="5AEA7EF6" w14:textId="77777777" w:rsidR="00DD4CCA" w:rsidRPr="00DD4CCA" w:rsidRDefault="00DD4CCA" w:rsidP="00DD4CCA">
      <w:pPr>
        <w:numPr>
          <w:ilvl w:val="0"/>
          <w:numId w:val="7"/>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Maloney</w:t>
      </w:r>
    </w:p>
    <w:p w14:paraId="71158525" w14:textId="77777777" w:rsidR="00DD4CCA" w:rsidRPr="00DD4CCA" w:rsidRDefault="00DD4CCA" w:rsidP="00DD4CCA">
      <w:pPr>
        <w:numPr>
          <w:ilvl w:val="0"/>
          <w:numId w:val="7"/>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Osse</w:t>
      </w:r>
    </w:p>
    <w:p w14:paraId="61A1DE37" w14:textId="77777777" w:rsidR="00DD4CCA" w:rsidRPr="00DD4CCA" w:rsidRDefault="00DD4CCA" w:rsidP="00DD4CCA">
      <w:pPr>
        <w:numPr>
          <w:ilvl w:val="0"/>
          <w:numId w:val="7"/>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Stevens</w:t>
      </w:r>
    </w:p>
    <w:p w14:paraId="19D6D4E6" w14:textId="77777777" w:rsidR="00DD4CCA" w:rsidRPr="00DD4CCA" w:rsidRDefault="00DD4CCA" w:rsidP="00DD4CCA">
      <w:pPr>
        <w:numPr>
          <w:ilvl w:val="0"/>
          <w:numId w:val="7"/>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Ung</w:t>
      </w:r>
    </w:p>
    <w:p w14:paraId="61B24B20"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 </w:t>
      </w:r>
    </w:p>
    <w:p w14:paraId="0FF90716" w14:textId="77777777" w:rsidR="00DD4CCA" w:rsidRPr="00DD4CCA" w:rsidRDefault="00DD4CCA" w:rsidP="00DD4CCA">
      <w:pPr>
        <w:spacing w:after="0" w:line="240" w:lineRule="auto"/>
        <w:rPr>
          <w:rFonts w:ascii="Times New Roman" w:eastAsia="Calibri" w:hAnsi="Times New Roman" w:cs="Times New Roman"/>
          <w:b/>
          <w:bCs/>
          <w:sz w:val="24"/>
          <w:szCs w:val="24"/>
        </w:rPr>
      </w:pPr>
      <w:r w:rsidRPr="00DD4CCA">
        <w:rPr>
          <w:rFonts w:ascii="Times New Roman" w:eastAsia="Calibri" w:hAnsi="Times New Roman" w:cs="Times New Roman"/>
          <w:b/>
          <w:bCs/>
          <w:sz w:val="24"/>
          <w:szCs w:val="24"/>
        </w:rPr>
        <w:t>Disabilities</w:t>
      </w:r>
    </w:p>
    <w:p w14:paraId="5F917F27" w14:textId="77777777" w:rsidR="00DD4CCA" w:rsidRPr="00DD4CCA" w:rsidRDefault="00DD4CCA" w:rsidP="00DD4CCA">
      <w:pPr>
        <w:numPr>
          <w:ilvl w:val="0"/>
          <w:numId w:val="38"/>
        </w:numPr>
        <w:spacing w:after="0" w:line="240" w:lineRule="auto"/>
        <w:contextualSpacing/>
        <w:rPr>
          <w:rFonts w:ascii="Times New Roman" w:eastAsia="Calibri" w:hAnsi="Times New Roman" w:cs="Times New Roman"/>
          <w:b/>
          <w:bCs/>
          <w:sz w:val="24"/>
          <w:szCs w:val="24"/>
        </w:rPr>
      </w:pPr>
      <w:r w:rsidRPr="00DD4CCA">
        <w:rPr>
          <w:rFonts w:ascii="Times New Roman" w:eastAsia="Calibri" w:hAnsi="Times New Roman" w:cs="Times New Roman"/>
          <w:b/>
          <w:bCs/>
          <w:sz w:val="24"/>
          <w:szCs w:val="24"/>
        </w:rPr>
        <w:t>Hanif (Chair)</w:t>
      </w:r>
    </w:p>
    <w:p w14:paraId="6BC7E2CB" w14:textId="77777777" w:rsidR="00DD4CCA" w:rsidRPr="00DD4CCA" w:rsidRDefault="00DD4CCA" w:rsidP="00DD4CCA">
      <w:pPr>
        <w:numPr>
          <w:ilvl w:val="0"/>
          <w:numId w:val="38"/>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Caban</w:t>
      </w:r>
    </w:p>
    <w:p w14:paraId="6E54679A" w14:textId="77777777" w:rsidR="00DD4CCA" w:rsidRPr="00DD4CCA" w:rsidRDefault="00DD4CCA" w:rsidP="00DD4CCA">
      <w:pPr>
        <w:numPr>
          <w:ilvl w:val="0"/>
          <w:numId w:val="38"/>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de la Rosa</w:t>
      </w:r>
    </w:p>
    <w:p w14:paraId="3717617A" w14:textId="77777777" w:rsidR="00DD4CCA" w:rsidRPr="00DD4CCA" w:rsidRDefault="00DD4CCA" w:rsidP="00DD4CCA">
      <w:pPr>
        <w:numPr>
          <w:ilvl w:val="0"/>
          <w:numId w:val="38"/>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Joseph</w:t>
      </w:r>
    </w:p>
    <w:p w14:paraId="170359C4" w14:textId="77777777" w:rsidR="00DD4CCA" w:rsidRPr="00DD4CCA" w:rsidRDefault="00DD4CCA" w:rsidP="00DD4CCA">
      <w:pPr>
        <w:numPr>
          <w:ilvl w:val="0"/>
          <w:numId w:val="38"/>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Nurse</w:t>
      </w:r>
    </w:p>
    <w:p w14:paraId="769782E0" w14:textId="77777777" w:rsidR="00DD4CCA" w:rsidRPr="00DD4CCA" w:rsidRDefault="00DD4CCA" w:rsidP="00DD4CCA">
      <w:pPr>
        <w:spacing w:after="0" w:line="240" w:lineRule="auto"/>
        <w:rPr>
          <w:rFonts w:ascii="Times New Roman" w:eastAsia="Calibri" w:hAnsi="Times New Roman" w:cs="Times New Roman"/>
          <w:b/>
          <w:bCs/>
          <w:sz w:val="24"/>
          <w:szCs w:val="24"/>
        </w:rPr>
      </w:pPr>
    </w:p>
    <w:p w14:paraId="2D84C0F0"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Economic Development</w:t>
      </w:r>
    </w:p>
    <w:p w14:paraId="58EA90E0" w14:textId="77777777" w:rsidR="00DD4CCA" w:rsidRPr="00DD4CCA" w:rsidRDefault="00DD4CCA" w:rsidP="00DD4CCA">
      <w:pPr>
        <w:numPr>
          <w:ilvl w:val="0"/>
          <w:numId w:val="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Maloney (Chair)</w:t>
      </w:r>
    </w:p>
    <w:p w14:paraId="39C4CB79" w14:textId="77777777" w:rsidR="00DD4CCA" w:rsidRPr="00DD4CCA" w:rsidRDefault="00DD4CCA" w:rsidP="00DD4CCA">
      <w:pPr>
        <w:numPr>
          <w:ilvl w:val="0"/>
          <w:numId w:val="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Aviles</w:t>
      </w:r>
    </w:p>
    <w:p w14:paraId="4DBEC297" w14:textId="77777777" w:rsidR="00DD4CCA" w:rsidRPr="00DD4CCA" w:rsidRDefault="00DD4CCA" w:rsidP="00DD4CCA">
      <w:pPr>
        <w:numPr>
          <w:ilvl w:val="0"/>
          <w:numId w:val="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Banks</w:t>
      </w:r>
    </w:p>
    <w:p w14:paraId="2A3BE855" w14:textId="77777777" w:rsidR="00DD4CCA" w:rsidRPr="00DD4CCA" w:rsidRDefault="00DD4CCA" w:rsidP="00DD4CCA">
      <w:pPr>
        <w:numPr>
          <w:ilvl w:val="0"/>
          <w:numId w:val="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Farias</w:t>
      </w:r>
    </w:p>
    <w:p w14:paraId="574CD7AC" w14:textId="77777777" w:rsidR="00DD4CCA" w:rsidRPr="00DD4CCA" w:rsidRDefault="00DD4CCA" w:rsidP="00DD4CCA">
      <w:pPr>
        <w:numPr>
          <w:ilvl w:val="0"/>
          <w:numId w:val="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Gutierrez</w:t>
      </w:r>
    </w:p>
    <w:p w14:paraId="39FAD6AC" w14:textId="77777777" w:rsidR="00DD4CCA" w:rsidRPr="00DD4CCA" w:rsidRDefault="00DD4CCA" w:rsidP="00DD4CCA">
      <w:pPr>
        <w:numPr>
          <w:ilvl w:val="0"/>
          <w:numId w:val="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Riley</w:t>
      </w:r>
    </w:p>
    <w:p w14:paraId="670A619E" w14:textId="77777777" w:rsidR="00DD4CCA" w:rsidRPr="00DD4CCA" w:rsidRDefault="00DD4CCA" w:rsidP="00DD4CCA">
      <w:pPr>
        <w:numPr>
          <w:ilvl w:val="0"/>
          <w:numId w:val="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Thomas-Henry</w:t>
      </w:r>
    </w:p>
    <w:p w14:paraId="144FE223" w14:textId="77777777" w:rsidR="00DD4CCA" w:rsidRPr="00DD4CCA" w:rsidRDefault="00DD4CCA" w:rsidP="00DD4CCA">
      <w:pPr>
        <w:spacing w:after="0" w:line="240" w:lineRule="auto"/>
        <w:ind w:left="1170"/>
        <w:rPr>
          <w:rFonts w:ascii="Times New Roman" w:eastAsia="Calibri" w:hAnsi="Times New Roman" w:cs="Times New Roman"/>
          <w:sz w:val="24"/>
          <w:szCs w:val="24"/>
        </w:rPr>
      </w:pPr>
    </w:p>
    <w:p w14:paraId="57A3163B"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 </w:t>
      </w:r>
      <w:r w:rsidRPr="00DD4CCA">
        <w:rPr>
          <w:rFonts w:ascii="Times New Roman" w:eastAsia="Calibri" w:hAnsi="Times New Roman" w:cs="Times New Roman"/>
          <w:b/>
          <w:bCs/>
          <w:sz w:val="24"/>
          <w:szCs w:val="24"/>
        </w:rPr>
        <w:t>Education</w:t>
      </w:r>
    </w:p>
    <w:p w14:paraId="2698B425" w14:textId="77777777" w:rsidR="00DD4CCA" w:rsidRPr="00DD4CCA" w:rsidRDefault="00DD4CCA" w:rsidP="00DD4CCA">
      <w:pPr>
        <w:numPr>
          <w:ilvl w:val="0"/>
          <w:numId w:val="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Dinowitz (Chair)</w:t>
      </w:r>
    </w:p>
    <w:p w14:paraId="4B43B9B2" w14:textId="77777777" w:rsidR="00DD4CCA" w:rsidRPr="00DD4CCA" w:rsidRDefault="00DD4CCA" w:rsidP="00DD4CCA">
      <w:pPr>
        <w:numPr>
          <w:ilvl w:val="0"/>
          <w:numId w:val="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Brewer</w:t>
      </w:r>
    </w:p>
    <w:p w14:paraId="0037BBBB" w14:textId="77777777" w:rsidR="00DD4CCA" w:rsidRPr="00DD4CCA" w:rsidRDefault="00DD4CCA" w:rsidP="00DD4CCA">
      <w:pPr>
        <w:numPr>
          <w:ilvl w:val="0"/>
          <w:numId w:val="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de la Rosa</w:t>
      </w:r>
    </w:p>
    <w:p w14:paraId="7529B525" w14:textId="77777777" w:rsidR="00DD4CCA" w:rsidRPr="00DD4CCA" w:rsidRDefault="00DD4CCA" w:rsidP="00DD4CCA">
      <w:pPr>
        <w:numPr>
          <w:ilvl w:val="0"/>
          <w:numId w:val="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Farias</w:t>
      </w:r>
    </w:p>
    <w:p w14:paraId="5C173FD5" w14:textId="77777777" w:rsidR="00DD4CCA" w:rsidRPr="00DD4CCA" w:rsidRDefault="00DD4CCA" w:rsidP="00DD4CCA">
      <w:pPr>
        <w:numPr>
          <w:ilvl w:val="0"/>
          <w:numId w:val="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Gutierrez</w:t>
      </w:r>
    </w:p>
    <w:p w14:paraId="02F8AC1E" w14:textId="77777777" w:rsidR="00DD4CCA" w:rsidRPr="00DD4CCA" w:rsidRDefault="00DD4CCA" w:rsidP="00DD4CCA">
      <w:pPr>
        <w:numPr>
          <w:ilvl w:val="0"/>
          <w:numId w:val="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Krishnan</w:t>
      </w:r>
    </w:p>
    <w:p w14:paraId="18EFB74B" w14:textId="77777777" w:rsidR="00DD4CCA" w:rsidRPr="00DD4CCA" w:rsidRDefault="00DD4CCA" w:rsidP="00DD4CCA">
      <w:pPr>
        <w:numPr>
          <w:ilvl w:val="0"/>
          <w:numId w:val="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Joseph</w:t>
      </w:r>
    </w:p>
    <w:p w14:paraId="3F577B29" w14:textId="77777777" w:rsidR="00DD4CCA" w:rsidRPr="00DD4CCA" w:rsidRDefault="00DD4CCA" w:rsidP="00DD4CCA">
      <w:pPr>
        <w:numPr>
          <w:ilvl w:val="0"/>
          <w:numId w:val="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Lee</w:t>
      </w:r>
    </w:p>
    <w:p w14:paraId="1A1CA63E" w14:textId="77777777" w:rsidR="00DD4CCA" w:rsidRPr="00DD4CCA" w:rsidRDefault="00DD4CCA" w:rsidP="00DD4CCA">
      <w:pPr>
        <w:numPr>
          <w:ilvl w:val="0"/>
          <w:numId w:val="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Louis</w:t>
      </w:r>
    </w:p>
    <w:p w14:paraId="582263E6" w14:textId="77777777" w:rsidR="00DD4CCA" w:rsidRPr="00DD4CCA" w:rsidRDefault="00DD4CCA" w:rsidP="00DD4CCA">
      <w:pPr>
        <w:numPr>
          <w:ilvl w:val="0"/>
          <w:numId w:val="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Narcisse</w:t>
      </w:r>
    </w:p>
    <w:p w14:paraId="3A5F646B" w14:textId="77777777" w:rsidR="00DD4CCA" w:rsidRPr="00DD4CCA" w:rsidRDefault="00DD4CCA" w:rsidP="00DD4CCA">
      <w:pPr>
        <w:numPr>
          <w:ilvl w:val="0"/>
          <w:numId w:val="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Schulman</w:t>
      </w:r>
    </w:p>
    <w:p w14:paraId="789C2BFE" w14:textId="77777777" w:rsidR="00DD4CCA" w:rsidRPr="00DD4CCA" w:rsidRDefault="00DD4CCA" w:rsidP="00DD4CCA">
      <w:pPr>
        <w:numPr>
          <w:ilvl w:val="0"/>
          <w:numId w:val="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Wong</w:t>
      </w:r>
    </w:p>
    <w:p w14:paraId="1A50A849" w14:textId="77777777" w:rsidR="00DD4CCA" w:rsidRPr="00DD4CCA" w:rsidRDefault="00DD4CCA" w:rsidP="00DD4CCA">
      <w:pPr>
        <w:numPr>
          <w:ilvl w:val="0"/>
          <w:numId w:val="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Zhuang</w:t>
      </w:r>
    </w:p>
    <w:p w14:paraId="2354B97C" w14:textId="77777777" w:rsidR="00DD4CCA" w:rsidRPr="00DD4CCA" w:rsidRDefault="00DD4CCA" w:rsidP="00DD4CCA">
      <w:pPr>
        <w:spacing w:after="0" w:line="240" w:lineRule="auto"/>
        <w:rPr>
          <w:rFonts w:ascii="Times New Roman" w:eastAsia="Calibri" w:hAnsi="Times New Roman" w:cs="Times New Roman"/>
          <w:sz w:val="24"/>
          <w:szCs w:val="24"/>
        </w:rPr>
      </w:pPr>
    </w:p>
    <w:p w14:paraId="045C9009" w14:textId="77777777" w:rsidR="00DD4CCA" w:rsidRPr="00DD4CCA" w:rsidRDefault="00DD4CCA" w:rsidP="00DD4CCA">
      <w:pPr>
        <w:spacing w:after="0" w:line="240" w:lineRule="auto"/>
        <w:rPr>
          <w:rFonts w:ascii="Times New Roman" w:eastAsia="Calibri" w:hAnsi="Times New Roman" w:cs="Times New Roman"/>
          <w:b/>
          <w:bCs/>
          <w:sz w:val="24"/>
          <w:szCs w:val="24"/>
        </w:rPr>
      </w:pPr>
      <w:r w:rsidRPr="00DD4CCA">
        <w:rPr>
          <w:rFonts w:ascii="Times New Roman" w:eastAsia="Calibri" w:hAnsi="Times New Roman" w:cs="Times New Roman"/>
          <w:b/>
          <w:bCs/>
          <w:sz w:val="24"/>
          <w:szCs w:val="24"/>
        </w:rPr>
        <w:t>Subcommittee on Early Childhood Education</w:t>
      </w:r>
    </w:p>
    <w:p w14:paraId="6E0E4F68" w14:textId="77777777" w:rsidR="00DD4CCA" w:rsidRPr="00DD4CCA" w:rsidRDefault="00DD4CCA" w:rsidP="00DD4CCA">
      <w:pPr>
        <w:numPr>
          <w:ilvl w:val="0"/>
          <w:numId w:val="40"/>
        </w:numPr>
        <w:spacing w:after="0" w:line="240" w:lineRule="auto"/>
        <w:contextualSpacing/>
        <w:rPr>
          <w:rFonts w:ascii="Times New Roman" w:eastAsia="Calibri" w:hAnsi="Times New Roman" w:cs="Times New Roman"/>
          <w:b/>
          <w:bCs/>
          <w:sz w:val="24"/>
          <w:szCs w:val="24"/>
        </w:rPr>
      </w:pPr>
      <w:r w:rsidRPr="00DD4CCA">
        <w:rPr>
          <w:rFonts w:ascii="Times New Roman" w:eastAsia="Calibri" w:hAnsi="Times New Roman" w:cs="Times New Roman"/>
          <w:b/>
          <w:bCs/>
          <w:sz w:val="24"/>
          <w:szCs w:val="24"/>
        </w:rPr>
        <w:t>Gutierrez (Chair)</w:t>
      </w:r>
    </w:p>
    <w:p w14:paraId="36093414" w14:textId="77777777" w:rsidR="00DD4CCA" w:rsidRPr="00DD4CCA" w:rsidRDefault="00DD4CCA" w:rsidP="00DD4CCA">
      <w:pPr>
        <w:numPr>
          <w:ilvl w:val="0"/>
          <w:numId w:val="40"/>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Brewer</w:t>
      </w:r>
    </w:p>
    <w:p w14:paraId="1A1FC14E" w14:textId="77777777" w:rsidR="00DD4CCA" w:rsidRPr="00DD4CCA" w:rsidRDefault="00DD4CCA" w:rsidP="00DD4CCA">
      <w:pPr>
        <w:numPr>
          <w:ilvl w:val="0"/>
          <w:numId w:val="40"/>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Joseph</w:t>
      </w:r>
    </w:p>
    <w:p w14:paraId="4F477F3D" w14:textId="77777777" w:rsidR="00DD4CCA" w:rsidRPr="00DD4CCA" w:rsidRDefault="00DD4CCA" w:rsidP="00DD4CCA">
      <w:pPr>
        <w:numPr>
          <w:ilvl w:val="0"/>
          <w:numId w:val="40"/>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Santosuosso</w:t>
      </w:r>
    </w:p>
    <w:p w14:paraId="04E91FF4" w14:textId="77777777" w:rsidR="00DD4CCA" w:rsidRPr="00DD4CCA" w:rsidRDefault="00DD4CCA" w:rsidP="00DD4CCA">
      <w:pPr>
        <w:numPr>
          <w:ilvl w:val="0"/>
          <w:numId w:val="40"/>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Won</w:t>
      </w:r>
    </w:p>
    <w:p w14:paraId="7E7B907B" w14:textId="77777777" w:rsidR="00DD4CCA" w:rsidRPr="00DD4CCA" w:rsidRDefault="00DD4CCA" w:rsidP="00DD4CCA">
      <w:pPr>
        <w:spacing w:after="0" w:line="240" w:lineRule="auto"/>
        <w:rPr>
          <w:rFonts w:ascii="Times New Roman" w:eastAsia="Calibri" w:hAnsi="Times New Roman" w:cs="Times New Roman"/>
          <w:b/>
          <w:bCs/>
          <w:sz w:val="24"/>
          <w:szCs w:val="24"/>
        </w:rPr>
      </w:pPr>
    </w:p>
    <w:p w14:paraId="6562AB67"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lastRenderedPageBreak/>
        <w:t>Environmental Protection and Waterfronts </w:t>
      </w:r>
    </w:p>
    <w:p w14:paraId="15567DD7" w14:textId="77777777" w:rsidR="00DD4CCA" w:rsidRPr="00DD4CCA" w:rsidRDefault="00DD4CCA" w:rsidP="00DD4CCA">
      <w:pPr>
        <w:numPr>
          <w:ilvl w:val="0"/>
          <w:numId w:val="10"/>
        </w:numPr>
        <w:spacing w:after="0" w:line="240" w:lineRule="auto"/>
        <w:rPr>
          <w:rFonts w:ascii="Times New Roman" w:eastAsia="Calibri" w:hAnsi="Times New Roman" w:cs="Times New Roman"/>
          <w:b/>
          <w:sz w:val="24"/>
          <w:szCs w:val="24"/>
        </w:rPr>
      </w:pPr>
      <w:r w:rsidRPr="00DD4CCA">
        <w:rPr>
          <w:rFonts w:ascii="Times New Roman" w:eastAsia="Calibri" w:hAnsi="Times New Roman" w:cs="Times New Roman"/>
          <w:b/>
          <w:sz w:val="24"/>
          <w:szCs w:val="24"/>
        </w:rPr>
        <w:t>Gennaro (Chair)</w:t>
      </w:r>
    </w:p>
    <w:p w14:paraId="32265867" w14:textId="77777777" w:rsidR="00DD4CCA" w:rsidRPr="00DD4CCA" w:rsidRDefault="00DD4CCA" w:rsidP="00DD4CCA">
      <w:pPr>
        <w:numPr>
          <w:ilvl w:val="0"/>
          <w:numId w:val="1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Epstein</w:t>
      </w:r>
    </w:p>
    <w:p w14:paraId="041A4336" w14:textId="77777777" w:rsidR="00DD4CCA" w:rsidRPr="00DD4CCA" w:rsidRDefault="00DD4CCA" w:rsidP="00DD4CCA">
      <w:pPr>
        <w:numPr>
          <w:ilvl w:val="0"/>
          <w:numId w:val="1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Hanks</w:t>
      </w:r>
    </w:p>
    <w:p w14:paraId="7E910F48" w14:textId="77777777" w:rsidR="00DD4CCA" w:rsidRPr="00DD4CCA" w:rsidRDefault="00DD4CCA" w:rsidP="00DD4CCA">
      <w:pPr>
        <w:numPr>
          <w:ilvl w:val="0"/>
          <w:numId w:val="1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Restler</w:t>
      </w:r>
    </w:p>
    <w:p w14:paraId="1E0444DB" w14:textId="77777777" w:rsidR="00DD4CCA" w:rsidRPr="00DD4CCA" w:rsidRDefault="00DD4CCA" w:rsidP="00DD4CCA">
      <w:pPr>
        <w:numPr>
          <w:ilvl w:val="0"/>
          <w:numId w:val="1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J. Sanchez</w:t>
      </w:r>
    </w:p>
    <w:p w14:paraId="24D2373D" w14:textId="77777777" w:rsidR="00DD4CCA" w:rsidRPr="00DD4CCA" w:rsidRDefault="00DD4CCA" w:rsidP="00DD4CCA">
      <w:pPr>
        <w:spacing w:after="0" w:line="240" w:lineRule="auto"/>
        <w:ind w:left="1170"/>
        <w:rPr>
          <w:rFonts w:ascii="Times New Roman" w:eastAsia="Calibri" w:hAnsi="Times New Roman" w:cs="Times New Roman"/>
          <w:sz w:val="24"/>
          <w:szCs w:val="24"/>
        </w:rPr>
      </w:pPr>
    </w:p>
    <w:p w14:paraId="2F9DE30C"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Finance</w:t>
      </w:r>
    </w:p>
    <w:p w14:paraId="571C0C90" w14:textId="77777777" w:rsidR="00DD4CCA" w:rsidRPr="00DD4CCA" w:rsidRDefault="00DD4CCA" w:rsidP="00DD4CCA">
      <w:pPr>
        <w:numPr>
          <w:ilvl w:val="0"/>
          <w:numId w:val="1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Lee (Chair)</w:t>
      </w:r>
    </w:p>
    <w:p w14:paraId="6A1ADBE8" w14:textId="77777777" w:rsidR="00DD4CCA" w:rsidRPr="00DD4CCA" w:rsidRDefault="00DD4CCA" w:rsidP="00DD4CCA">
      <w:pPr>
        <w:numPr>
          <w:ilvl w:val="0"/>
          <w:numId w:val="1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Abreau</w:t>
      </w:r>
    </w:p>
    <w:p w14:paraId="23734D31" w14:textId="77777777" w:rsidR="00DD4CCA" w:rsidRPr="00DD4CCA" w:rsidRDefault="00DD4CCA" w:rsidP="00DD4CCA">
      <w:pPr>
        <w:numPr>
          <w:ilvl w:val="0"/>
          <w:numId w:val="1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Aldebol</w:t>
      </w:r>
    </w:p>
    <w:p w14:paraId="19651896" w14:textId="77777777" w:rsidR="00DD4CCA" w:rsidRPr="00DD4CCA" w:rsidRDefault="00DD4CCA" w:rsidP="00DD4CCA">
      <w:pPr>
        <w:numPr>
          <w:ilvl w:val="0"/>
          <w:numId w:val="1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Aviles</w:t>
      </w:r>
    </w:p>
    <w:p w14:paraId="566CE66B" w14:textId="77777777" w:rsidR="00DD4CCA" w:rsidRPr="00DD4CCA" w:rsidRDefault="00DD4CCA" w:rsidP="00DD4CCA">
      <w:pPr>
        <w:numPr>
          <w:ilvl w:val="0"/>
          <w:numId w:val="1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Brooks-Powers</w:t>
      </w:r>
    </w:p>
    <w:p w14:paraId="2AD06BFE" w14:textId="77777777" w:rsidR="00DD4CCA" w:rsidRPr="00DD4CCA" w:rsidRDefault="00DD4CCA" w:rsidP="00DD4CCA">
      <w:pPr>
        <w:numPr>
          <w:ilvl w:val="0"/>
          <w:numId w:val="1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Feliz</w:t>
      </w:r>
    </w:p>
    <w:p w14:paraId="18CBAFF0" w14:textId="77777777" w:rsidR="00DD4CCA" w:rsidRPr="00DD4CCA" w:rsidRDefault="00DD4CCA" w:rsidP="00DD4CCA">
      <w:pPr>
        <w:numPr>
          <w:ilvl w:val="0"/>
          <w:numId w:val="1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Genarro</w:t>
      </w:r>
    </w:p>
    <w:p w14:paraId="59295AA9" w14:textId="77777777" w:rsidR="00DD4CCA" w:rsidRPr="00DD4CCA" w:rsidRDefault="00DD4CCA" w:rsidP="00DD4CCA">
      <w:pPr>
        <w:numPr>
          <w:ilvl w:val="0"/>
          <w:numId w:val="1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Hudson</w:t>
      </w:r>
    </w:p>
    <w:p w14:paraId="2287E262" w14:textId="77777777" w:rsidR="00DD4CCA" w:rsidRPr="00DD4CCA" w:rsidRDefault="00DD4CCA" w:rsidP="00DD4CCA">
      <w:pPr>
        <w:numPr>
          <w:ilvl w:val="0"/>
          <w:numId w:val="1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Maloney</w:t>
      </w:r>
    </w:p>
    <w:p w14:paraId="52048D09" w14:textId="77777777" w:rsidR="00DD4CCA" w:rsidRPr="00DD4CCA" w:rsidRDefault="00DD4CCA" w:rsidP="00DD4CCA">
      <w:pPr>
        <w:numPr>
          <w:ilvl w:val="0"/>
          <w:numId w:val="1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Marte</w:t>
      </w:r>
    </w:p>
    <w:p w14:paraId="13A37E65" w14:textId="77777777" w:rsidR="00DD4CCA" w:rsidRPr="00DD4CCA" w:rsidRDefault="00DD4CCA" w:rsidP="00DD4CCA">
      <w:pPr>
        <w:numPr>
          <w:ilvl w:val="0"/>
          <w:numId w:val="1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Mealy</w:t>
      </w:r>
    </w:p>
    <w:p w14:paraId="0234A04B" w14:textId="77777777" w:rsidR="00DD4CCA" w:rsidRPr="00DD4CCA" w:rsidRDefault="00DD4CCA" w:rsidP="00DD4CCA">
      <w:pPr>
        <w:numPr>
          <w:ilvl w:val="0"/>
          <w:numId w:val="1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Morano</w:t>
      </w:r>
    </w:p>
    <w:p w14:paraId="37F6082E" w14:textId="77777777" w:rsidR="00DD4CCA" w:rsidRPr="00DD4CCA" w:rsidRDefault="00DD4CCA" w:rsidP="00DD4CCA">
      <w:pPr>
        <w:numPr>
          <w:ilvl w:val="0"/>
          <w:numId w:val="1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Narcisse</w:t>
      </w:r>
    </w:p>
    <w:p w14:paraId="74A4A99F" w14:textId="77777777" w:rsidR="00DD4CCA" w:rsidRPr="00DD4CCA" w:rsidRDefault="00DD4CCA" w:rsidP="00DD4CCA">
      <w:pPr>
        <w:numPr>
          <w:ilvl w:val="0"/>
          <w:numId w:val="1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Restler</w:t>
      </w:r>
    </w:p>
    <w:p w14:paraId="6C0C3298" w14:textId="77777777" w:rsidR="00DD4CCA" w:rsidRPr="00DD4CCA" w:rsidRDefault="00DD4CCA" w:rsidP="00DD4CCA">
      <w:pPr>
        <w:numPr>
          <w:ilvl w:val="0"/>
          <w:numId w:val="1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J. Sanchez</w:t>
      </w:r>
    </w:p>
    <w:p w14:paraId="2AFDD88C" w14:textId="77777777" w:rsidR="00DD4CCA" w:rsidRPr="00DD4CCA" w:rsidRDefault="00DD4CCA" w:rsidP="00DD4CCA">
      <w:pPr>
        <w:numPr>
          <w:ilvl w:val="0"/>
          <w:numId w:val="1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Williams</w:t>
      </w:r>
    </w:p>
    <w:p w14:paraId="676938EA" w14:textId="77777777" w:rsidR="00DD4CCA" w:rsidRPr="00DD4CCA" w:rsidRDefault="00DD4CCA" w:rsidP="00DD4CCA">
      <w:pPr>
        <w:numPr>
          <w:ilvl w:val="0"/>
          <w:numId w:val="1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Wong</w:t>
      </w:r>
    </w:p>
    <w:p w14:paraId="4AB962D7" w14:textId="77777777" w:rsidR="00DD4CCA" w:rsidRPr="00DD4CCA" w:rsidRDefault="00DD4CCA" w:rsidP="00DD4CCA">
      <w:pPr>
        <w:rPr>
          <w:rFonts w:ascii="Times New Roman" w:eastAsia="Calibri" w:hAnsi="Times New Roman" w:cs="Times New Roman"/>
          <w:b/>
          <w:bCs/>
          <w:sz w:val="24"/>
          <w:szCs w:val="24"/>
        </w:rPr>
      </w:pPr>
    </w:p>
    <w:p w14:paraId="4511B948"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Fire and Emergency Management</w:t>
      </w:r>
    </w:p>
    <w:p w14:paraId="53FDDD91" w14:textId="77777777" w:rsidR="00DD4CCA" w:rsidRPr="00DD4CCA" w:rsidRDefault="00DD4CCA" w:rsidP="00DD4CCA">
      <w:pPr>
        <w:numPr>
          <w:ilvl w:val="0"/>
          <w:numId w:val="1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Ariola (Chair)</w:t>
      </w:r>
    </w:p>
    <w:p w14:paraId="4D29D86B" w14:textId="77777777" w:rsidR="00DD4CCA" w:rsidRPr="00DD4CCA" w:rsidRDefault="00DD4CCA" w:rsidP="00DD4CCA">
      <w:pPr>
        <w:numPr>
          <w:ilvl w:val="0"/>
          <w:numId w:val="1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De La Rosa</w:t>
      </w:r>
    </w:p>
    <w:p w14:paraId="59606B6B" w14:textId="77777777" w:rsidR="00DD4CCA" w:rsidRPr="00DD4CCA" w:rsidRDefault="00DD4CCA" w:rsidP="00DD4CCA">
      <w:pPr>
        <w:numPr>
          <w:ilvl w:val="0"/>
          <w:numId w:val="1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Felder</w:t>
      </w:r>
    </w:p>
    <w:p w14:paraId="6305CCF3" w14:textId="77777777" w:rsidR="00DD4CCA" w:rsidRPr="00DD4CCA" w:rsidRDefault="00DD4CCA" w:rsidP="00DD4CCA">
      <w:pPr>
        <w:numPr>
          <w:ilvl w:val="0"/>
          <w:numId w:val="1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Hankerson</w:t>
      </w:r>
    </w:p>
    <w:p w14:paraId="70946163" w14:textId="77777777" w:rsidR="00DD4CCA" w:rsidRPr="00DD4CCA" w:rsidRDefault="00DD4CCA" w:rsidP="00DD4CCA">
      <w:pPr>
        <w:numPr>
          <w:ilvl w:val="0"/>
          <w:numId w:val="1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Maloney</w:t>
      </w:r>
    </w:p>
    <w:p w14:paraId="07690E60" w14:textId="77777777" w:rsidR="00DD4CCA" w:rsidRPr="00DD4CCA" w:rsidRDefault="00DD4CCA" w:rsidP="00DD4CCA">
      <w:pPr>
        <w:numPr>
          <w:ilvl w:val="0"/>
          <w:numId w:val="1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Paladino</w:t>
      </w:r>
    </w:p>
    <w:p w14:paraId="645932A5" w14:textId="77777777" w:rsidR="00DD4CCA" w:rsidRPr="00DD4CCA" w:rsidRDefault="00DD4CCA" w:rsidP="00DD4CCA">
      <w:pPr>
        <w:numPr>
          <w:ilvl w:val="0"/>
          <w:numId w:val="1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P. Sanchez</w:t>
      </w:r>
    </w:p>
    <w:p w14:paraId="4CF8BF81" w14:textId="77777777" w:rsidR="00DD4CCA" w:rsidRPr="00DD4CCA" w:rsidRDefault="00DD4CCA" w:rsidP="00DD4CCA">
      <w:pPr>
        <w:numPr>
          <w:ilvl w:val="0"/>
          <w:numId w:val="1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Schulman</w:t>
      </w:r>
    </w:p>
    <w:p w14:paraId="7DD7905A" w14:textId="77777777" w:rsidR="00DD4CCA" w:rsidRPr="00DD4CCA" w:rsidRDefault="00DD4CCA" w:rsidP="00DD4CCA">
      <w:pPr>
        <w:numPr>
          <w:ilvl w:val="0"/>
          <w:numId w:val="1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Wong</w:t>
      </w:r>
    </w:p>
    <w:p w14:paraId="51C9BA64"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 </w:t>
      </w:r>
    </w:p>
    <w:p w14:paraId="4300652C"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General Welfare</w:t>
      </w:r>
    </w:p>
    <w:p w14:paraId="01361078" w14:textId="77777777" w:rsidR="00DD4CCA" w:rsidRPr="00DD4CCA" w:rsidRDefault="00DD4CCA" w:rsidP="00DD4CCA">
      <w:pPr>
        <w:numPr>
          <w:ilvl w:val="0"/>
          <w:numId w:val="1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Hudson (Chair)</w:t>
      </w:r>
    </w:p>
    <w:p w14:paraId="12228A03" w14:textId="77777777" w:rsidR="00DD4CCA" w:rsidRPr="00DD4CCA" w:rsidRDefault="00DD4CCA" w:rsidP="00DD4CCA">
      <w:pPr>
        <w:numPr>
          <w:ilvl w:val="0"/>
          <w:numId w:val="1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Aviles</w:t>
      </w:r>
    </w:p>
    <w:p w14:paraId="52155454" w14:textId="77777777" w:rsidR="00DD4CCA" w:rsidRPr="00DD4CCA" w:rsidRDefault="00DD4CCA" w:rsidP="00DD4CCA">
      <w:pPr>
        <w:numPr>
          <w:ilvl w:val="0"/>
          <w:numId w:val="1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Morano</w:t>
      </w:r>
    </w:p>
    <w:p w14:paraId="17510B8C" w14:textId="77777777" w:rsidR="00DD4CCA" w:rsidRPr="00DD4CCA" w:rsidRDefault="00DD4CCA" w:rsidP="00DD4CCA">
      <w:pPr>
        <w:numPr>
          <w:ilvl w:val="0"/>
          <w:numId w:val="1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Narcisse</w:t>
      </w:r>
    </w:p>
    <w:p w14:paraId="1B34C0BE" w14:textId="77777777" w:rsidR="00DD4CCA" w:rsidRPr="00DD4CCA" w:rsidRDefault="00DD4CCA" w:rsidP="00DD4CCA">
      <w:pPr>
        <w:numPr>
          <w:ilvl w:val="0"/>
          <w:numId w:val="1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Nurse</w:t>
      </w:r>
    </w:p>
    <w:p w14:paraId="51D30C6B" w14:textId="77777777" w:rsidR="00DD4CCA" w:rsidRPr="00DD4CCA" w:rsidRDefault="00DD4CCA" w:rsidP="00DD4CCA">
      <w:pPr>
        <w:numPr>
          <w:ilvl w:val="0"/>
          <w:numId w:val="1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Mealy</w:t>
      </w:r>
    </w:p>
    <w:p w14:paraId="28904515" w14:textId="77777777" w:rsidR="00DD4CCA" w:rsidRPr="00DD4CCA" w:rsidRDefault="00DD4CCA" w:rsidP="00DD4CCA">
      <w:pPr>
        <w:numPr>
          <w:ilvl w:val="0"/>
          <w:numId w:val="1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Ung</w:t>
      </w:r>
    </w:p>
    <w:p w14:paraId="41B6F2CC"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 </w:t>
      </w:r>
    </w:p>
    <w:p w14:paraId="228D507B"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lastRenderedPageBreak/>
        <w:t>Governmental Operations, State &amp; Federal Legislation</w:t>
      </w:r>
    </w:p>
    <w:p w14:paraId="22554664" w14:textId="77777777" w:rsidR="00DD4CCA" w:rsidRPr="00DD4CCA" w:rsidRDefault="00DD4CCA" w:rsidP="00DD4CCA">
      <w:pPr>
        <w:numPr>
          <w:ilvl w:val="0"/>
          <w:numId w:val="1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Brewer (Chair)</w:t>
      </w:r>
    </w:p>
    <w:p w14:paraId="3C7A3DA6" w14:textId="77777777" w:rsidR="00DD4CCA" w:rsidRPr="00DD4CCA" w:rsidRDefault="00DD4CCA" w:rsidP="00DD4CCA">
      <w:pPr>
        <w:numPr>
          <w:ilvl w:val="0"/>
          <w:numId w:val="1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Dinowitz</w:t>
      </w:r>
    </w:p>
    <w:p w14:paraId="389BE28C" w14:textId="77777777" w:rsidR="00DD4CCA" w:rsidRPr="00DD4CCA" w:rsidRDefault="00DD4CCA" w:rsidP="00DD4CCA">
      <w:pPr>
        <w:numPr>
          <w:ilvl w:val="0"/>
          <w:numId w:val="1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Feliz</w:t>
      </w:r>
    </w:p>
    <w:p w14:paraId="4F4ED526" w14:textId="77777777" w:rsidR="00DD4CCA" w:rsidRPr="00DD4CCA" w:rsidRDefault="00DD4CCA" w:rsidP="00DD4CCA">
      <w:pPr>
        <w:numPr>
          <w:ilvl w:val="0"/>
          <w:numId w:val="1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Hankerson</w:t>
      </w:r>
    </w:p>
    <w:p w14:paraId="1E53E6CD" w14:textId="77777777" w:rsidR="00DD4CCA" w:rsidRPr="00DD4CCA" w:rsidRDefault="00DD4CCA" w:rsidP="00DD4CCA">
      <w:pPr>
        <w:numPr>
          <w:ilvl w:val="0"/>
          <w:numId w:val="1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Morano</w:t>
      </w:r>
    </w:p>
    <w:p w14:paraId="13CA11B4" w14:textId="77777777" w:rsidR="00DD4CCA" w:rsidRPr="00DD4CCA" w:rsidRDefault="00DD4CCA" w:rsidP="00DD4CCA">
      <w:pPr>
        <w:numPr>
          <w:ilvl w:val="0"/>
          <w:numId w:val="1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Stevens</w:t>
      </w:r>
    </w:p>
    <w:p w14:paraId="4A15E7F4" w14:textId="77777777" w:rsidR="00DD4CCA" w:rsidRPr="00DD4CCA" w:rsidRDefault="00DD4CCA" w:rsidP="00DD4CCA">
      <w:pPr>
        <w:numPr>
          <w:ilvl w:val="0"/>
          <w:numId w:val="1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Zhuang</w:t>
      </w:r>
    </w:p>
    <w:p w14:paraId="45705302"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 </w:t>
      </w:r>
    </w:p>
    <w:p w14:paraId="012D45A1"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Health</w:t>
      </w:r>
    </w:p>
    <w:p w14:paraId="40D4D30E" w14:textId="77777777" w:rsidR="00DD4CCA" w:rsidRPr="00DD4CCA" w:rsidRDefault="00DD4CCA" w:rsidP="00DD4CCA">
      <w:pPr>
        <w:numPr>
          <w:ilvl w:val="0"/>
          <w:numId w:val="15"/>
        </w:numPr>
        <w:spacing w:after="0" w:line="240" w:lineRule="auto"/>
        <w:rPr>
          <w:rFonts w:ascii="Times New Roman" w:eastAsia="Calibri" w:hAnsi="Times New Roman" w:cs="Times New Roman"/>
          <w:b/>
          <w:sz w:val="24"/>
          <w:szCs w:val="24"/>
        </w:rPr>
      </w:pPr>
      <w:r w:rsidRPr="00DD4CCA">
        <w:rPr>
          <w:rFonts w:ascii="Times New Roman" w:eastAsia="Calibri" w:hAnsi="Times New Roman" w:cs="Times New Roman"/>
          <w:b/>
          <w:sz w:val="24"/>
          <w:szCs w:val="24"/>
        </w:rPr>
        <w:t>Schulman (Chair)</w:t>
      </w:r>
    </w:p>
    <w:p w14:paraId="3FB1A850" w14:textId="77777777" w:rsidR="00DD4CCA" w:rsidRPr="00DD4CCA" w:rsidRDefault="00DD4CCA" w:rsidP="00DD4CCA">
      <w:pPr>
        <w:numPr>
          <w:ilvl w:val="0"/>
          <w:numId w:val="1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Ariola</w:t>
      </w:r>
    </w:p>
    <w:p w14:paraId="1D92DD68" w14:textId="77777777" w:rsidR="00DD4CCA" w:rsidRPr="00DD4CCA" w:rsidRDefault="00DD4CCA" w:rsidP="00DD4CCA">
      <w:pPr>
        <w:numPr>
          <w:ilvl w:val="0"/>
          <w:numId w:val="1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Brooks-Powers</w:t>
      </w:r>
    </w:p>
    <w:p w14:paraId="2644982E" w14:textId="77777777" w:rsidR="00DD4CCA" w:rsidRPr="00DD4CCA" w:rsidRDefault="00DD4CCA" w:rsidP="00DD4CCA">
      <w:pPr>
        <w:numPr>
          <w:ilvl w:val="0"/>
          <w:numId w:val="1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Epstein</w:t>
      </w:r>
    </w:p>
    <w:p w14:paraId="308ED56F" w14:textId="77777777" w:rsidR="00DD4CCA" w:rsidRPr="00DD4CCA" w:rsidRDefault="00DD4CCA" w:rsidP="00DD4CCA">
      <w:pPr>
        <w:numPr>
          <w:ilvl w:val="0"/>
          <w:numId w:val="1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Felder</w:t>
      </w:r>
    </w:p>
    <w:p w14:paraId="729ECA0E" w14:textId="77777777" w:rsidR="00DD4CCA" w:rsidRPr="00DD4CCA" w:rsidRDefault="00DD4CCA" w:rsidP="00DD4CCA">
      <w:pPr>
        <w:numPr>
          <w:ilvl w:val="0"/>
          <w:numId w:val="1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Genarro</w:t>
      </w:r>
    </w:p>
    <w:p w14:paraId="50BA66E8" w14:textId="77777777" w:rsidR="00DD4CCA" w:rsidRPr="00DD4CCA" w:rsidRDefault="00DD4CCA" w:rsidP="00DD4CCA">
      <w:pPr>
        <w:numPr>
          <w:ilvl w:val="0"/>
          <w:numId w:val="1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Narcisse</w:t>
      </w:r>
    </w:p>
    <w:p w14:paraId="1A0ABACF" w14:textId="77777777" w:rsidR="00DD4CCA" w:rsidRPr="00DD4CCA" w:rsidRDefault="00DD4CCA" w:rsidP="00DD4CCA">
      <w:pPr>
        <w:rPr>
          <w:rFonts w:ascii="Times New Roman" w:eastAsia="Calibri" w:hAnsi="Times New Roman" w:cs="Times New Roman"/>
          <w:b/>
          <w:bCs/>
          <w:sz w:val="24"/>
          <w:szCs w:val="24"/>
        </w:rPr>
      </w:pPr>
    </w:p>
    <w:p w14:paraId="28AD5996"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Higher Education</w:t>
      </w:r>
    </w:p>
    <w:p w14:paraId="1D52A6C9" w14:textId="77777777" w:rsidR="00DD4CCA" w:rsidRPr="00DD4CCA" w:rsidRDefault="00DD4CCA" w:rsidP="00DD4CCA">
      <w:pPr>
        <w:numPr>
          <w:ilvl w:val="0"/>
          <w:numId w:val="16"/>
        </w:numPr>
        <w:spacing w:after="0" w:line="240" w:lineRule="auto"/>
        <w:rPr>
          <w:rFonts w:ascii="Times New Roman" w:eastAsia="Calibri" w:hAnsi="Times New Roman" w:cs="Times New Roman"/>
          <w:b/>
          <w:sz w:val="24"/>
          <w:szCs w:val="24"/>
        </w:rPr>
      </w:pPr>
      <w:r w:rsidRPr="00DD4CCA">
        <w:rPr>
          <w:rFonts w:ascii="Times New Roman" w:eastAsia="Calibri" w:hAnsi="Times New Roman" w:cs="Times New Roman"/>
          <w:b/>
          <w:sz w:val="24"/>
          <w:szCs w:val="24"/>
        </w:rPr>
        <w:t>Joseph (Chair)</w:t>
      </w:r>
    </w:p>
    <w:p w14:paraId="06D537F4" w14:textId="77777777" w:rsidR="00DD4CCA" w:rsidRPr="00DD4CCA" w:rsidRDefault="00DD4CCA" w:rsidP="00DD4CCA">
      <w:pPr>
        <w:numPr>
          <w:ilvl w:val="0"/>
          <w:numId w:val="16"/>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Ariola</w:t>
      </w:r>
    </w:p>
    <w:p w14:paraId="3CD03155" w14:textId="77777777" w:rsidR="00DD4CCA" w:rsidRPr="00DD4CCA" w:rsidRDefault="00DD4CCA" w:rsidP="00DD4CCA">
      <w:pPr>
        <w:numPr>
          <w:ilvl w:val="0"/>
          <w:numId w:val="16"/>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Dinowitz</w:t>
      </w:r>
    </w:p>
    <w:p w14:paraId="1A014B5E" w14:textId="77777777" w:rsidR="00DD4CCA" w:rsidRPr="00DD4CCA" w:rsidRDefault="00DD4CCA" w:rsidP="00DD4CCA">
      <w:pPr>
        <w:numPr>
          <w:ilvl w:val="0"/>
          <w:numId w:val="16"/>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Epstein</w:t>
      </w:r>
    </w:p>
    <w:p w14:paraId="3EB5258C" w14:textId="77777777" w:rsidR="00DD4CCA" w:rsidRPr="00DD4CCA" w:rsidRDefault="00DD4CCA" w:rsidP="00DD4CCA">
      <w:pPr>
        <w:numPr>
          <w:ilvl w:val="0"/>
          <w:numId w:val="16"/>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Louis</w:t>
      </w:r>
    </w:p>
    <w:p w14:paraId="466E41E1" w14:textId="77777777" w:rsidR="00DD4CCA" w:rsidRPr="00DD4CCA" w:rsidRDefault="00DD4CCA" w:rsidP="00DD4CCA">
      <w:pPr>
        <w:numPr>
          <w:ilvl w:val="0"/>
          <w:numId w:val="16"/>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Maloney</w:t>
      </w:r>
    </w:p>
    <w:p w14:paraId="0EE21C4C" w14:textId="77777777" w:rsidR="00DD4CCA" w:rsidRPr="00DD4CCA" w:rsidRDefault="00DD4CCA" w:rsidP="00DD4CCA">
      <w:pPr>
        <w:numPr>
          <w:ilvl w:val="0"/>
          <w:numId w:val="16"/>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Restler</w:t>
      </w:r>
    </w:p>
    <w:p w14:paraId="136454FF" w14:textId="77777777" w:rsidR="00DD4CCA" w:rsidRPr="00DD4CCA" w:rsidRDefault="00DD4CCA" w:rsidP="00DD4CCA">
      <w:pPr>
        <w:spacing w:after="0" w:line="240" w:lineRule="auto"/>
        <w:rPr>
          <w:rFonts w:ascii="Times New Roman" w:eastAsia="Calibri" w:hAnsi="Times New Roman" w:cs="Times New Roman"/>
          <w:sz w:val="24"/>
          <w:szCs w:val="24"/>
        </w:rPr>
      </w:pPr>
    </w:p>
    <w:p w14:paraId="0B1D75C2"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Hospitals</w:t>
      </w:r>
    </w:p>
    <w:p w14:paraId="043B5305" w14:textId="77777777" w:rsidR="00DD4CCA" w:rsidRPr="00DD4CCA" w:rsidRDefault="00DD4CCA" w:rsidP="00DD4CCA">
      <w:pPr>
        <w:numPr>
          <w:ilvl w:val="0"/>
          <w:numId w:val="17"/>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Narcisse (Chair)</w:t>
      </w:r>
    </w:p>
    <w:p w14:paraId="72EC9B7D" w14:textId="77777777" w:rsidR="00DD4CCA" w:rsidRPr="00DD4CCA" w:rsidRDefault="00DD4CCA" w:rsidP="00DD4CCA">
      <w:pPr>
        <w:numPr>
          <w:ilvl w:val="0"/>
          <w:numId w:val="17"/>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Aldebol</w:t>
      </w:r>
    </w:p>
    <w:p w14:paraId="7A15FED8" w14:textId="77777777" w:rsidR="00DD4CCA" w:rsidRPr="00DD4CCA" w:rsidRDefault="00DD4CCA" w:rsidP="00DD4CCA">
      <w:pPr>
        <w:numPr>
          <w:ilvl w:val="0"/>
          <w:numId w:val="17"/>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Brooks-Powers</w:t>
      </w:r>
    </w:p>
    <w:p w14:paraId="38DEAF29" w14:textId="77777777" w:rsidR="00DD4CCA" w:rsidRPr="00DD4CCA" w:rsidRDefault="00DD4CCA" w:rsidP="00DD4CCA">
      <w:pPr>
        <w:numPr>
          <w:ilvl w:val="0"/>
          <w:numId w:val="17"/>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Encarnacion</w:t>
      </w:r>
    </w:p>
    <w:p w14:paraId="51F29A20" w14:textId="77777777" w:rsidR="00DD4CCA" w:rsidRPr="00DD4CCA" w:rsidRDefault="00DD4CCA" w:rsidP="00DD4CCA">
      <w:pPr>
        <w:numPr>
          <w:ilvl w:val="0"/>
          <w:numId w:val="17"/>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Farias</w:t>
      </w:r>
    </w:p>
    <w:p w14:paraId="630F9C7B" w14:textId="77777777" w:rsidR="00DD4CCA" w:rsidRPr="00DD4CCA" w:rsidRDefault="00DD4CCA" w:rsidP="00DD4CCA">
      <w:pPr>
        <w:numPr>
          <w:ilvl w:val="0"/>
          <w:numId w:val="17"/>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Gutierrez</w:t>
      </w:r>
    </w:p>
    <w:p w14:paraId="68F3193C" w14:textId="77777777" w:rsidR="00DD4CCA" w:rsidRPr="00DD4CCA" w:rsidRDefault="00DD4CCA" w:rsidP="00DD4CCA">
      <w:pPr>
        <w:numPr>
          <w:ilvl w:val="0"/>
          <w:numId w:val="17"/>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P. Sanchez</w:t>
      </w:r>
    </w:p>
    <w:p w14:paraId="511C0AFB" w14:textId="77777777" w:rsidR="00DD4CCA" w:rsidRPr="00DD4CCA" w:rsidRDefault="00DD4CCA" w:rsidP="00DD4CCA">
      <w:pPr>
        <w:spacing w:after="0" w:line="240" w:lineRule="auto"/>
        <w:rPr>
          <w:rFonts w:ascii="Times New Roman" w:eastAsia="Calibri" w:hAnsi="Times New Roman" w:cs="Times New Roman"/>
          <w:sz w:val="24"/>
          <w:szCs w:val="24"/>
        </w:rPr>
      </w:pPr>
    </w:p>
    <w:p w14:paraId="3BDE2683"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Housing and Buildings</w:t>
      </w:r>
    </w:p>
    <w:p w14:paraId="54783592" w14:textId="77777777" w:rsidR="00DD4CCA" w:rsidRPr="00DD4CCA" w:rsidRDefault="00DD4CCA" w:rsidP="00DD4CCA">
      <w:pPr>
        <w:numPr>
          <w:ilvl w:val="0"/>
          <w:numId w:val="1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P. Sanchez (Chair)</w:t>
      </w:r>
    </w:p>
    <w:p w14:paraId="22AC14E8" w14:textId="77777777" w:rsidR="00DD4CCA" w:rsidRPr="00DD4CCA" w:rsidRDefault="00DD4CCA" w:rsidP="00DD4CCA">
      <w:pPr>
        <w:numPr>
          <w:ilvl w:val="0"/>
          <w:numId w:val="1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Abreu</w:t>
      </w:r>
    </w:p>
    <w:p w14:paraId="3EAACD37" w14:textId="77777777" w:rsidR="00DD4CCA" w:rsidRDefault="00DD4CCA" w:rsidP="00DD4CCA">
      <w:pPr>
        <w:numPr>
          <w:ilvl w:val="0"/>
          <w:numId w:val="1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Bottcher</w:t>
      </w:r>
    </w:p>
    <w:p w14:paraId="1C841279" w14:textId="7D3E406C" w:rsidR="006717F2" w:rsidRPr="00DD4CCA" w:rsidRDefault="006717F2" w:rsidP="00DD4CCA">
      <w:pPr>
        <w:numPr>
          <w:ilvl w:val="0"/>
          <w:numId w:val="18"/>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Feliz</w:t>
      </w:r>
    </w:p>
    <w:p w14:paraId="398F9504" w14:textId="77777777" w:rsidR="00DD4CCA" w:rsidRPr="00DD4CCA" w:rsidRDefault="00DD4CCA" w:rsidP="00DD4CCA">
      <w:pPr>
        <w:numPr>
          <w:ilvl w:val="0"/>
          <w:numId w:val="1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Hudson</w:t>
      </w:r>
    </w:p>
    <w:p w14:paraId="545492B8" w14:textId="77777777" w:rsidR="00DD4CCA" w:rsidRPr="00DD4CCA" w:rsidRDefault="00DD4CCA" w:rsidP="00DD4CCA">
      <w:pPr>
        <w:numPr>
          <w:ilvl w:val="0"/>
          <w:numId w:val="1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Joseph</w:t>
      </w:r>
    </w:p>
    <w:p w14:paraId="4B8D75A2" w14:textId="77777777" w:rsidR="00DD4CCA" w:rsidRPr="00DD4CCA" w:rsidRDefault="00DD4CCA" w:rsidP="00DD4CCA">
      <w:pPr>
        <w:numPr>
          <w:ilvl w:val="0"/>
          <w:numId w:val="1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Maloney</w:t>
      </w:r>
    </w:p>
    <w:p w14:paraId="0CE6AB0F" w14:textId="77777777" w:rsidR="00DD4CCA" w:rsidRPr="00DD4CCA" w:rsidRDefault="00DD4CCA" w:rsidP="00DD4CCA">
      <w:pPr>
        <w:numPr>
          <w:ilvl w:val="0"/>
          <w:numId w:val="1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Riley</w:t>
      </w:r>
    </w:p>
    <w:p w14:paraId="083D24D0" w14:textId="77777777" w:rsidR="00DD4CCA" w:rsidRPr="00DD4CCA" w:rsidRDefault="00DD4CCA" w:rsidP="00DD4CCA">
      <w:pPr>
        <w:numPr>
          <w:ilvl w:val="0"/>
          <w:numId w:val="1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Salaam</w:t>
      </w:r>
    </w:p>
    <w:p w14:paraId="2CB9E22E" w14:textId="77777777" w:rsidR="00DD4CCA" w:rsidRPr="00DD4CCA" w:rsidRDefault="00DD4CCA" w:rsidP="00DD4CCA">
      <w:pPr>
        <w:numPr>
          <w:ilvl w:val="0"/>
          <w:numId w:val="1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lastRenderedPageBreak/>
        <w:t>Zhuang</w:t>
      </w:r>
    </w:p>
    <w:p w14:paraId="7226D566"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 </w:t>
      </w:r>
    </w:p>
    <w:p w14:paraId="56D5B053"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Immigration</w:t>
      </w:r>
    </w:p>
    <w:p w14:paraId="5EDA4D2C" w14:textId="77777777" w:rsidR="00DD4CCA" w:rsidRPr="00DD4CCA" w:rsidRDefault="00DD4CCA" w:rsidP="00DD4CCA">
      <w:pPr>
        <w:numPr>
          <w:ilvl w:val="0"/>
          <w:numId w:val="1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Encarnacion (Chair)</w:t>
      </w:r>
    </w:p>
    <w:p w14:paraId="77CF75D6" w14:textId="77777777" w:rsidR="00DD4CCA" w:rsidRPr="00DD4CCA" w:rsidRDefault="00DD4CCA" w:rsidP="00DD4CCA">
      <w:pPr>
        <w:numPr>
          <w:ilvl w:val="0"/>
          <w:numId w:val="1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Aviles</w:t>
      </w:r>
    </w:p>
    <w:p w14:paraId="6CE87F50" w14:textId="77777777" w:rsidR="00DD4CCA" w:rsidRPr="00DD4CCA" w:rsidRDefault="00DD4CCA" w:rsidP="00DD4CCA">
      <w:pPr>
        <w:numPr>
          <w:ilvl w:val="0"/>
          <w:numId w:val="1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Brewer</w:t>
      </w:r>
    </w:p>
    <w:p w14:paraId="2E69018C" w14:textId="77777777" w:rsidR="00DD4CCA" w:rsidRPr="00DD4CCA" w:rsidRDefault="00DD4CCA" w:rsidP="00DD4CCA">
      <w:pPr>
        <w:numPr>
          <w:ilvl w:val="0"/>
          <w:numId w:val="1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Hanks</w:t>
      </w:r>
    </w:p>
    <w:p w14:paraId="0D6D177A" w14:textId="77777777" w:rsidR="00DD4CCA" w:rsidRPr="00DD4CCA" w:rsidRDefault="00DD4CCA" w:rsidP="00DD4CCA">
      <w:pPr>
        <w:numPr>
          <w:ilvl w:val="0"/>
          <w:numId w:val="1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Joseph</w:t>
      </w:r>
    </w:p>
    <w:p w14:paraId="2D2A5EF7" w14:textId="77777777" w:rsidR="00DD4CCA" w:rsidRPr="00DD4CCA" w:rsidRDefault="00DD4CCA" w:rsidP="00DD4CCA">
      <w:pPr>
        <w:spacing w:after="0" w:line="240" w:lineRule="auto"/>
        <w:rPr>
          <w:rFonts w:ascii="Times New Roman" w:eastAsia="Calibri" w:hAnsi="Times New Roman" w:cs="Times New Roman"/>
          <w:b/>
          <w:bCs/>
          <w:sz w:val="24"/>
          <w:szCs w:val="24"/>
        </w:rPr>
      </w:pPr>
    </w:p>
    <w:p w14:paraId="4D89F3AF"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Land Use</w:t>
      </w:r>
    </w:p>
    <w:p w14:paraId="40566521" w14:textId="77777777" w:rsidR="00DD4CCA" w:rsidRPr="00DD4CCA" w:rsidRDefault="00DD4CCA" w:rsidP="00DD4CCA">
      <w:pPr>
        <w:numPr>
          <w:ilvl w:val="0"/>
          <w:numId w:val="2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Riley (Chair)</w:t>
      </w:r>
    </w:p>
    <w:p w14:paraId="4D7273B0" w14:textId="77777777" w:rsidR="00DD4CCA" w:rsidRPr="00DD4CCA" w:rsidRDefault="00DD4CCA" w:rsidP="00DD4CCA">
      <w:pPr>
        <w:numPr>
          <w:ilvl w:val="0"/>
          <w:numId w:val="2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Abreu</w:t>
      </w:r>
    </w:p>
    <w:p w14:paraId="3ACCF277" w14:textId="77777777" w:rsidR="00DD4CCA" w:rsidRPr="00DD4CCA" w:rsidRDefault="00DD4CCA" w:rsidP="00DD4CCA">
      <w:pPr>
        <w:numPr>
          <w:ilvl w:val="0"/>
          <w:numId w:val="2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Banks</w:t>
      </w:r>
    </w:p>
    <w:p w14:paraId="637E9CAA" w14:textId="77777777" w:rsidR="00DD4CCA" w:rsidRPr="00DD4CCA" w:rsidRDefault="00DD4CCA" w:rsidP="00DD4CCA">
      <w:pPr>
        <w:numPr>
          <w:ilvl w:val="0"/>
          <w:numId w:val="2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Caban</w:t>
      </w:r>
    </w:p>
    <w:p w14:paraId="0B4D1302" w14:textId="77777777" w:rsidR="00DD4CCA" w:rsidRPr="00DD4CCA" w:rsidRDefault="00DD4CCA" w:rsidP="00DD4CCA">
      <w:pPr>
        <w:numPr>
          <w:ilvl w:val="0"/>
          <w:numId w:val="2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Carr</w:t>
      </w:r>
    </w:p>
    <w:p w14:paraId="26DEE0C3" w14:textId="77777777" w:rsidR="00DD4CCA" w:rsidRPr="00DD4CCA" w:rsidRDefault="00DD4CCA" w:rsidP="00DD4CCA">
      <w:pPr>
        <w:numPr>
          <w:ilvl w:val="0"/>
          <w:numId w:val="2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Encarnacion</w:t>
      </w:r>
    </w:p>
    <w:p w14:paraId="4F6152AF" w14:textId="77777777" w:rsidR="00DD4CCA" w:rsidRPr="00DD4CCA" w:rsidRDefault="00DD4CCA" w:rsidP="00DD4CCA">
      <w:pPr>
        <w:numPr>
          <w:ilvl w:val="0"/>
          <w:numId w:val="2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Lee</w:t>
      </w:r>
    </w:p>
    <w:p w14:paraId="63ADE61A" w14:textId="77777777" w:rsidR="00DD4CCA" w:rsidRPr="00DD4CCA" w:rsidRDefault="00DD4CCA" w:rsidP="00DD4CCA">
      <w:pPr>
        <w:numPr>
          <w:ilvl w:val="0"/>
          <w:numId w:val="2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Louis</w:t>
      </w:r>
    </w:p>
    <w:p w14:paraId="21616E2E" w14:textId="77777777" w:rsidR="00DD4CCA" w:rsidRPr="00DD4CCA" w:rsidRDefault="00DD4CCA" w:rsidP="00DD4CCA">
      <w:pPr>
        <w:numPr>
          <w:ilvl w:val="0"/>
          <w:numId w:val="2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Osse</w:t>
      </w:r>
    </w:p>
    <w:p w14:paraId="31CCA26B" w14:textId="77777777" w:rsidR="00DD4CCA" w:rsidRPr="00DD4CCA" w:rsidRDefault="00DD4CCA" w:rsidP="00DD4CCA">
      <w:pPr>
        <w:numPr>
          <w:ilvl w:val="0"/>
          <w:numId w:val="2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Salaam</w:t>
      </w:r>
    </w:p>
    <w:p w14:paraId="127FB632" w14:textId="77777777" w:rsidR="00DD4CCA" w:rsidRPr="00DD4CCA" w:rsidRDefault="00DD4CCA" w:rsidP="00DD4CCA">
      <w:pPr>
        <w:numPr>
          <w:ilvl w:val="0"/>
          <w:numId w:val="2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J. Sanchez</w:t>
      </w:r>
    </w:p>
    <w:p w14:paraId="487D4F0A" w14:textId="77777777" w:rsidR="00DD4CCA" w:rsidRPr="00DD4CCA" w:rsidRDefault="00DD4CCA" w:rsidP="00DD4CCA">
      <w:pPr>
        <w:numPr>
          <w:ilvl w:val="0"/>
          <w:numId w:val="2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Thomas-Henry</w:t>
      </w:r>
    </w:p>
    <w:p w14:paraId="0A4E194A" w14:textId="77777777" w:rsidR="00DD4CCA" w:rsidRPr="00DD4CCA" w:rsidRDefault="00DD4CCA" w:rsidP="00DD4CCA">
      <w:pPr>
        <w:numPr>
          <w:ilvl w:val="0"/>
          <w:numId w:val="2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Zhuang</w:t>
      </w:r>
    </w:p>
    <w:p w14:paraId="712CD983" w14:textId="77777777" w:rsidR="00DD4CCA" w:rsidRPr="00DD4CCA" w:rsidRDefault="00DD4CCA" w:rsidP="00DD4CCA">
      <w:pPr>
        <w:spacing w:after="0" w:line="240" w:lineRule="auto"/>
        <w:ind w:left="1170"/>
        <w:rPr>
          <w:rFonts w:ascii="Times New Roman" w:eastAsia="Calibri" w:hAnsi="Times New Roman" w:cs="Times New Roman"/>
          <w:sz w:val="24"/>
          <w:szCs w:val="24"/>
        </w:rPr>
      </w:pPr>
    </w:p>
    <w:p w14:paraId="60A1682E" w14:textId="77777777" w:rsidR="00DD4CCA" w:rsidRPr="00DD4CCA" w:rsidRDefault="00DD4CCA" w:rsidP="00DD4CCA">
      <w:pPr>
        <w:spacing w:after="0" w:line="240" w:lineRule="auto"/>
        <w:rPr>
          <w:rFonts w:ascii="Times New Roman" w:eastAsia="Calibri" w:hAnsi="Times New Roman" w:cs="Times New Roman"/>
          <w:b/>
          <w:sz w:val="24"/>
          <w:szCs w:val="24"/>
        </w:rPr>
      </w:pPr>
      <w:r w:rsidRPr="00DD4CCA">
        <w:rPr>
          <w:rFonts w:ascii="Times New Roman" w:eastAsia="Calibri" w:hAnsi="Times New Roman" w:cs="Times New Roman"/>
          <w:sz w:val="24"/>
          <w:szCs w:val="24"/>
        </w:rPr>
        <w:t> </w:t>
      </w:r>
      <w:r w:rsidRPr="00DD4CCA">
        <w:rPr>
          <w:rFonts w:ascii="Times New Roman" w:eastAsia="Calibri" w:hAnsi="Times New Roman" w:cs="Times New Roman"/>
          <w:b/>
          <w:sz w:val="24"/>
          <w:szCs w:val="24"/>
        </w:rPr>
        <w:t>Subcommittee on Landmarks, Public Sitings, Resiliency and Dispositions</w:t>
      </w:r>
    </w:p>
    <w:p w14:paraId="2B2694A3" w14:textId="77777777" w:rsidR="00DD4CCA" w:rsidRPr="00DD4CCA" w:rsidRDefault="00DD4CCA" w:rsidP="00DD4CCA">
      <w:pPr>
        <w:numPr>
          <w:ilvl w:val="0"/>
          <w:numId w:val="33"/>
        </w:numPr>
        <w:spacing w:after="0" w:line="240" w:lineRule="auto"/>
        <w:rPr>
          <w:rFonts w:ascii="Times New Roman" w:eastAsia="Calibri" w:hAnsi="Times New Roman" w:cs="Times New Roman"/>
          <w:b/>
          <w:sz w:val="24"/>
          <w:szCs w:val="24"/>
        </w:rPr>
      </w:pPr>
      <w:r w:rsidRPr="00DD4CCA">
        <w:rPr>
          <w:rFonts w:ascii="Times New Roman" w:eastAsia="Calibri" w:hAnsi="Times New Roman" w:cs="Times New Roman"/>
          <w:b/>
          <w:sz w:val="24"/>
          <w:szCs w:val="24"/>
        </w:rPr>
        <w:t>Marte (Chair)</w:t>
      </w:r>
    </w:p>
    <w:p w14:paraId="02210896" w14:textId="77777777" w:rsidR="00DD4CCA" w:rsidRPr="00DD4CCA" w:rsidRDefault="00DD4CCA" w:rsidP="00DD4CCA">
      <w:pPr>
        <w:numPr>
          <w:ilvl w:val="0"/>
          <w:numId w:val="3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Aviles</w:t>
      </w:r>
    </w:p>
    <w:p w14:paraId="48530E06" w14:textId="77777777" w:rsidR="00DD4CCA" w:rsidRPr="00DD4CCA" w:rsidRDefault="00DD4CCA" w:rsidP="00DD4CCA">
      <w:pPr>
        <w:numPr>
          <w:ilvl w:val="0"/>
          <w:numId w:val="3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Feliz</w:t>
      </w:r>
    </w:p>
    <w:p w14:paraId="354DEA7A" w14:textId="77777777" w:rsidR="00DD4CCA" w:rsidRPr="00DD4CCA" w:rsidRDefault="00DD4CCA" w:rsidP="00DD4CCA">
      <w:pPr>
        <w:numPr>
          <w:ilvl w:val="0"/>
          <w:numId w:val="3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Hanks</w:t>
      </w:r>
    </w:p>
    <w:p w14:paraId="09292330" w14:textId="77777777" w:rsidR="00DD4CCA" w:rsidRPr="00DD4CCA" w:rsidRDefault="00DD4CCA" w:rsidP="00DD4CCA">
      <w:pPr>
        <w:numPr>
          <w:ilvl w:val="0"/>
          <w:numId w:val="3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Nurse</w:t>
      </w:r>
    </w:p>
    <w:p w14:paraId="0A37AC40" w14:textId="77777777" w:rsidR="00DD4CCA" w:rsidRPr="00DD4CCA" w:rsidRDefault="00DD4CCA" w:rsidP="00DD4CCA">
      <w:pPr>
        <w:numPr>
          <w:ilvl w:val="0"/>
          <w:numId w:val="3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Thomas-Henry</w:t>
      </w:r>
    </w:p>
    <w:p w14:paraId="14D7D57D" w14:textId="77777777" w:rsidR="00DD4CCA" w:rsidRPr="00DD4CCA" w:rsidRDefault="00DD4CCA" w:rsidP="00DD4CCA">
      <w:pPr>
        <w:numPr>
          <w:ilvl w:val="0"/>
          <w:numId w:val="3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Osse</w:t>
      </w:r>
    </w:p>
    <w:p w14:paraId="3725E5C4"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 </w:t>
      </w:r>
    </w:p>
    <w:p w14:paraId="43EC6360" w14:textId="77777777" w:rsidR="00DD4CCA" w:rsidRPr="00DD4CCA" w:rsidRDefault="00DD4CCA" w:rsidP="00DD4CCA">
      <w:pPr>
        <w:spacing w:after="0" w:line="240" w:lineRule="auto"/>
        <w:rPr>
          <w:rFonts w:ascii="Times New Roman" w:eastAsia="Calibri" w:hAnsi="Times New Roman" w:cs="Times New Roman"/>
          <w:b/>
          <w:bCs/>
          <w:sz w:val="24"/>
          <w:szCs w:val="24"/>
        </w:rPr>
      </w:pPr>
      <w:r w:rsidRPr="00DD4CCA">
        <w:rPr>
          <w:rFonts w:ascii="Times New Roman" w:eastAsia="Calibri" w:hAnsi="Times New Roman" w:cs="Times New Roman"/>
          <w:b/>
          <w:bCs/>
          <w:sz w:val="24"/>
          <w:szCs w:val="24"/>
        </w:rPr>
        <w:t>Subcommittee on Zoning and Franchises</w:t>
      </w:r>
    </w:p>
    <w:p w14:paraId="5EAD252D" w14:textId="77777777" w:rsidR="00DD4CCA" w:rsidRPr="00DD4CCA" w:rsidRDefault="00DD4CCA" w:rsidP="00DD4CCA">
      <w:pPr>
        <w:numPr>
          <w:ilvl w:val="0"/>
          <w:numId w:val="3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Louis (Chair)</w:t>
      </w:r>
    </w:p>
    <w:p w14:paraId="33781E3E" w14:textId="77777777" w:rsidR="00DD4CCA" w:rsidRPr="00DD4CCA" w:rsidRDefault="00DD4CCA" w:rsidP="00DD4CCA">
      <w:pPr>
        <w:numPr>
          <w:ilvl w:val="0"/>
          <w:numId w:val="3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Carr</w:t>
      </w:r>
    </w:p>
    <w:p w14:paraId="222D03C5" w14:textId="77777777" w:rsidR="00DD4CCA" w:rsidRPr="00DD4CCA" w:rsidRDefault="00DD4CCA" w:rsidP="00DD4CCA">
      <w:pPr>
        <w:numPr>
          <w:ilvl w:val="0"/>
          <w:numId w:val="3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Encarnacion</w:t>
      </w:r>
    </w:p>
    <w:p w14:paraId="33F66ED7" w14:textId="77777777" w:rsidR="00DD4CCA" w:rsidRPr="00DD4CCA" w:rsidRDefault="00DD4CCA" w:rsidP="00DD4CCA">
      <w:pPr>
        <w:numPr>
          <w:ilvl w:val="0"/>
          <w:numId w:val="3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Farias</w:t>
      </w:r>
    </w:p>
    <w:p w14:paraId="1006F285" w14:textId="77777777" w:rsidR="00DD4CCA" w:rsidRPr="00DD4CCA" w:rsidRDefault="00DD4CCA" w:rsidP="00DD4CCA">
      <w:pPr>
        <w:numPr>
          <w:ilvl w:val="0"/>
          <w:numId w:val="3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Felder</w:t>
      </w:r>
    </w:p>
    <w:p w14:paraId="75928592" w14:textId="77777777" w:rsidR="00DD4CCA" w:rsidRPr="00DD4CCA" w:rsidRDefault="00DD4CCA" w:rsidP="00DD4CCA">
      <w:pPr>
        <w:numPr>
          <w:ilvl w:val="0"/>
          <w:numId w:val="3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Salaam</w:t>
      </w:r>
    </w:p>
    <w:p w14:paraId="111B2728" w14:textId="77777777" w:rsidR="00DD4CCA" w:rsidRPr="00DD4CCA" w:rsidRDefault="00DD4CCA" w:rsidP="00DD4CCA">
      <w:pPr>
        <w:numPr>
          <w:ilvl w:val="0"/>
          <w:numId w:val="3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J. Sanchez</w:t>
      </w:r>
    </w:p>
    <w:p w14:paraId="59B9D969" w14:textId="77777777" w:rsidR="00DD4CCA" w:rsidRPr="00DD4CCA" w:rsidRDefault="00DD4CCA" w:rsidP="00DD4CCA">
      <w:pPr>
        <w:numPr>
          <w:ilvl w:val="0"/>
          <w:numId w:val="3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Schulman</w:t>
      </w:r>
    </w:p>
    <w:p w14:paraId="49D66D9B" w14:textId="77777777" w:rsidR="00DD4CCA" w:rsidRPr="00DD4CCA" w:rsidRDefault="00DD4CCA" w:rsidP="00DD4CCA">
      <w:pPr>
        <w:numPr>
          <w:ilvl w:val="0"/>
          <w:numId w:val="3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Thomas-Henry</w:t>
      </w:r>
    </w:p>
    <w:p w14:paraId="4237B2B1" w14:textId="77777777" w:rsidR="00DD4CCA" w:rsidRPr="00DD4CCA" w:rsidRDefault="00DD4CCA" w:rsidP="00DD4CCA">
      <w:pPr>
        <w:spacing w:after="0" w:line="240" w:lineRule="auto"/>
        <w:rPr>
          <w:rFonts w:ascii="Times New Roman" w:eastAsia="Calibri" w:hAnsi="Times New Roman" w:cs="Times New Roman"/>
          <w:sz w:val="24"/>
          <w:szCs w:val="24"/>
        </w:rPr>
      </w:pPr>
    </w:p>
    <w:p w14:paraId="6DCF12E7" w14:textId="77777777" w:rsidR="00DD4CCA" w:rsidRPr="00DD4CCA" w:rsidRDefault="00DD4CCA" w:rsidP="00DD4CCA">
      <w:pPr>
        <w:spacing w:after="0" w:line="240" w:lineRule="auto"/>
        <w:rPr>
          <w:rFonts w:ascii="Times New Roman" w:eastAsia="Calibri" w:hAnsi="Times New Roman" w:cs="Times New Roman"/>
          <w:b/>
          <w:bCs/>
          <w:sz w:val="24"/>
          <w:szCs w:val="24"/>
        </w:rPr>
      </w:pPr>
      <w:r w:rsidRPr="00DD4CCA">
        <w:rPr>
          <w:rFonts w:ascii="Times New Roman" w:eastAsia="Calibri" w:hAnsi="Times New Roman" w:cs="Times New Roman"/>
          <w:sz w:val="24"/>
          <w:szCs w:val="24"/>
        </w:rPr>
        <w:t> </w:t>
      </w:r>
    </w:p>
    <w:p w14:paraId="3C15299F"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Mental Health and Addiction</w:t>
      </w:r>
    </w:p>
    <w:p w14:paraId="12EA7C6D" w14:textId="77777777" w:rsidR="00DD4CCA" w:rsidRPr="00DD4CCA" w:rsidRDefault="00DD4CCA" w:rsidP="00DD4CCA">
      <w:pPr>
        <w:numPr>
          <w:ilvl w:val="0"/>
          <w:numId w:val="2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lastRenderedPageBreak/>
        <w:t>Caban (Chair)</w:t>
      </w:r>
    </w:p>
    <w:p w14:paraId="48B415E6" w14:textId="77777777" w:rsidR="00DD4CCA" w:rsidRPr="00DD4CCA" w:rsidRDefault="00DD4CCA" w:rsidP="00DD4CCA">
      <w:pPr>
        <w:numPr>
          <w:ilvl w:val="0"/>
          <w:numId w:val="2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Aldebol</w:t>
      </w:r>
    </w:p>
    <w:p w14:paraId="3FB8EA27" w14:textId="77777777" w:rsidR="00DD4CCA" w:rsidRPr="00DD4CCA" w:rsidRDefault="00DD4CCA" w:rsidP="00DD4CCA">
      <w:pPr>
        <w:numPr>
          <w:ilvl w:val="0"/>
          <w:numId w:val="2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Ariola</w:t>
      </w:r>
    </w:p>
    <w:p w14:paraId="33FBAC97" w14:textId="77777777" w:rsidR="00DD4CCA" w:rsidRPr="00DD4CCA" w:rsidRDefault="00DD4CCA" w:rsidP="00DD4CCA">
      <w:pPr>
        <w:numPr>
          <w:ilvl w:val="0"/>
          <w:numId w:val="2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Felder</w:t>
      </w:r>
    </w:p>
    <w:p w14:paraId="5918EF33" w14:textId="77777777" w:rsidR="00DD4CCA" w:rsidRPr="00DD4CCA" w:rsidRDefault="00DD4CCA" w:rsidP="00DD4CCA">
      <w:pPr>
        <w:numPr>
          <w:ilvl w:val="0"/>
          <w:numId w:val="2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Hankerson</w:t>
      </w:r>
    </w:p>
    <w:p w14:paraId="2C9D6945" w14:textId="77777777" w:rsidR="00DD4CCA" w:rsidRPr="00DD4CCA" w:rsidRDefault="00DD4CCA" w:rsidP="00DD4CCA">
      <w:pPr>
        <w:numPr>
          <w:ilvl w:val="0"/>
          <w:numId w:val="2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Lee</w:t>
      </w:r>
    </w:p>
    <w:p w14:paraId="2DDC4B91" w14:textId="77777777" w:rsidR="00DD4CCA" w:rsidRPr="00DD4CCA" w:rsidRDefault="00DD4CCA" w:rsidP="00DD4CCA">
      <w:pPr>
        <w:numPr>
          <w:ilvl w:val="0"/>
          <w:numId w:val="2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Stevens</w:t>
      </w:r>
    </w:p>
    <w:p w14:paraId="774BC8CC" w14:textId="77777777" w:rsidR="00DD4CCA" w:rsidRPr="00DD4CCA" w:rsidRDefault="00DD4CCA" w:rsidP="00DD4CCA">
      <w:pPr>
        <w:spacing w:after="0" w:line="240" w:lineRule="auto"/>
        <w:rPr>
          <w:rFonts w:ascii="Times New Roman" w:eastAsia="Calibri" w:hAnsi="Times New Roman" w:cs="Times New Roman"/>
          <w:sz w:val="24"/>
          <w:szCs w:val="24"/>
        </w:rPr>
      </w:pPr>
    </w:p>
    <w:p w14:paraId="3163331F" w14:textId="77777777" w:rsidR="00DD4CCA" w:rsidRPr="00DD4CCA" w:rsidRDefault="00DD4CCA" w:rsidP="00DD4CCA">
      <w:pPr>
        <w:spacing w:after="0" w:line="240" w:lineRule="auto"/>
        <w:rPr>
          <w:rFonts w:ascii="Times New Roman" w:eastAsia="Calibri" w:hAnsi="Times New Roman" w:cs="Times New Roman"/>
          <w:sz w:val="24"/>
          <w:szCs w:val="24"/>
        </w:rPr>
      </w:pPr>
    </w:p>
    <w:p w14:paraId="45ACED39"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Oversight &amp; Investigations</w:t>
      </w:r>
    </w:p>
    <w:p w14:paraId="1615900E" w14:textId="77777777" w:rsidR="00DD4CCA" w:rsidRPr="00DD4CCA" w:rsidRDefault="00DD4CCA" w:rsidP="00DD4CCA">
      <w:pPr>
        <w:numPr>
          <w:ilvl w:val="0"/>
          <w:numId w:val="2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Krishnan (Chair)</w:t>
      </w:r>
    </w:p>
    <w:p w14:paraId="54443596" w14:textId="77777777" w:rsidR="00DD4CCA" w:rsidRPr="00DD4CCA" w:rsidRDefault="00DD4CCA" w:rsidP="00DD4CCA">
      <w:pPr>
        <w:numPr>
          <w:ilvl w:val="0"/>
          <w:numId w:val="2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Carr</w:t>
      </w:r>
    </w:p>
    <w:p w14:paraId="57C8A6CA" w14:textId="77777777" w:rsidR="00DD4CCA" w:rsidRPr="00DD4CCA" w:rsidRDefault="00DD4CCA" w:rsidP="00DD4CCA">
      <w:pPr>
        <w:numPr>
          <w:ilvl w:val="0"/>
          <w:numId w:val="2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Lee</w:t>
      </w:r>
    </w:p>
    <w:p w14:paraId="47B3716B" w14:textId="77777777" w:rsidR="00DD4CCA" w:rsidRPr="00DD4CCA" w:rsidRDefault="00DD4CCA" w:rsidP="00DD4CCA">
      <w:pPr>
        <w:numPr>
          <w:ilvl w:val="0"/>
          <w:numId w:val="2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Riley</w:t>
      </w:r>
    </w:p>
    <w:p w14:paraId="4A12EE23" w14:textId="77777777" w:rsidR="00DD4CCA" w:rsidRPr="00DD4CCA" w:rsidRDefault="00DD4CCA" w:rsidP="00DD4CCA">
      <w:pPr>
        <w:numPr>
          <w:ilvl w:val="0"/>
          <w:numId w:val="2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Williams</w:t>
      </w:r>
    </w:p>
    <w:p w14:paraId="53468D81" w14:textId="77777777" w:rsidR="00DD4CCA" w:rsidRPr="00DD4CCA" w:rsidRDefault="00DD4CCA" w:rsidP="00DD4CCA">
      <w:pPr>
        <w:numPr>
          <w:ilvl w:val="0"/>
          <w:numId w:val="2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Ung</w:t>
      </w:r>
    </w:p>
    <w:p w14:paraId="54AF7111" w14:textId="77777777" w:rsidR="00DD4CCA" w:rsidRPr="00DD4CCA" w:rsidRDefault="00DD4CCA" w:rsidP="00DD4CCA">
      <w:pPr>
        <w:numPr>
          <w:ilvl w:val="0"/>
          <w:numId w:val="2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Zhuang</w:t>
      </w:r>
    </w:p>
    <w:p w14:paraId="699185E5"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 </w:t>
      </w:r>
    </w:p>
    <w:p w14:paraId="0ECA918A"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Parks and Recreation</w:t>
      </w:r>
    </w:p>
    <w:p w14:paraId="0C3E0B77" w14:textId="77777777" w:rsidR="00DD4CCA" w:rsidRPr="00DD4CCA" w:rsidRDefault="00DD4CCA" w:rsidP="00DD4CCA">
      <w:pPr>
        <w:numPr>
          <w:ilvl w:val="0"/>
          <w:numId w:val="2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Hankerson (Chair)</w:t>
      </w:r>
    </w:p>
    <w:p w14:paraId="434A8DC7" w14:textId="77777777" w:rsidR="00DD4CCA" w:rsidRPr="00DD4CCA" w:rsidRDefault="00DD4CCA" w:rsidP="00DD4CCA">
      <w:pPr>
        <w:numPr>
          <w:ilvl w:val="0"/>
          <w:numId w:val="2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Krishnan</w:t>
      </w:r>
    </w:p>
    <w:p w14:paraId="1E2DD1F4" w14:textId="77777777" w:rsidR="00DD4CCA" w:rsidRPr="00DD4CCA" w:rsidRDefault="00DD4CCA" w:rsidP="00DD4CCA">
      <w:pPr>
        <w:numPr>
          <w:ilvl w:val="0"/>
          <w:numId w:val="2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Lee</w:t>
      </w:r>
    </w:p>
    <w:p w14:paraId="5EDC3C21" w14:textId="77777777" w:rsidR="00DD4CCA" w:rsidRPr="00DD4CCA" w:rsidRDefault="00DD4CCA" w:rsidP="00DD4CCA">
      <w:pPr>
        <w:numPr>
          <w:ilvl w:val="0"/>
          <w:numId w:val="2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Marte</w:t>
      </w:r>
    </w:p>
    <w:p w14:paraId="41FBAA8F" w14:textId="77777777" w:rsidR="00DD4CCA" w:rsidRPr="00DD4CCA" w:rsidRDefault="00DD4CCA" w:rsidP="00DD4CCA">
      <w:pPr>
        <w:numPr>
          <w:ilvl w:val="0"/>
          <w:numId w:val="2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Morano</w:t>
      </w:r>
    </w:p>
    <w:p w14:paraId="6ECB115A" w14:textId="77777777" w:rsidR="00DD4CCA" w:rsidRPr="00DD4CCA" w:rsidRDefault="00DD4CCA" w:rsidP="00DD4CCA">
      <w:pPr>
        <w:numPr>
          <w:ilvl w:val="0"/>
          <w:numId w:val="2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Narcisse</w:t>
      </w:r>
    </w:p>
    <w:p w14:paraId="7F65AEFD" w14:textId="77777777" w:rsidR="00DD4CCA" w:rsidRPr="00DD4CCA" w:rsidRDefault="00DD4CCA" w:rsidP="00DD4CCA">
      <w:pPr>
        <w:numPr>
          <w:ilvl w:val="0"/>
          <w:numId w:val="2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Nurse</w:t>
      </w:r>
    </w:p>
    <w:p w14:paraId="7AF72581" w14:textId="77777777" w:rsidR="00DD4CCA" w:rsidRPr="00DD4CCA" w:rsidRDefault="00DD4CCA" w:rsidP="00DD4CCA">
      <w:pPr>
        <w:numPr>
          <w:ilvl w:val="0"/>
          <w:numId w:val="2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Salaam</w:t>
      </w:r>
    </w:p>
    <w:p w14:paraId="7666C0F8" w14:textId="77777777" w:rsidR="00DD4CCA" w:rsidRPr="00DD4CCA" w:rsidRDefault="00DD4CCA" w:rsidP="00DD4CCA">
      <w:pPr>
        <w:numPr>
          <w:ilvl w:val="0"/>
          <w:numId w:val="2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P. Sanchez</w:t>
      </w:r>
    </w:p>
    <w:p w14:paraId="5F05D4B7" w14:textId="77777777" w:rsidR="00DD4CCA" w:rsidRPr="00DD4CCA" w:rsidRDefault="00DD4CCA" w:rsidP="00DD4CCA">
      <w:pPr>
        <w:numPr>
          <w:ilvl w:val="0"/>
          <w:numId w:val="2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Santosousso</w:t>
      </w:r>
    </w:p>
    <w:p w14:paraId="7DBE5C99" w14:textId="77777777" w:rsidR="00DD4CCA" w:rsidRPr="00DD4CCA" w:rsidRDefault="00DD4CCA" w:rsidP="00DD4CCA">
      <w:pPr>
        <w:numPr>
          <w:ilvl w:val="0"/>
          <w:numId w:val="23"/>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Ung</w:t>
      </w:r>
    </w:p>
    <w:p w14:paraId="0AF35DE9"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 </w:t>
      </w:r>
    </w:p>
    <w:p w14:paraId="35665EBB"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Public Housing</w:t>
      </w:r>
    </w:p>
    <w:p w14:paraId="334CF06B" w14:textId="77777777" w:rsidR="00DD4CCA" w:rsidRPr="00DD4CCA" w:rsidRDefault="00DD4CCA" w:rsidP="00DD4CCA">
      <w:pPr>
        <w:numPr>
          <w:ilvl w:val="0"/>
          <w:numId w:val="24"/>
        </w:numPr>
        <w:spacing w:after="0" w:line="240" w:lineRule="auto"/>
        <w:rPr>
          <w:rFonts w:ascii="Times New Roman" w:eastAsia="Calibri" w:hAnsi="Times New Roman" w:cs="Times New Roman"/>
          <w:b/>
          <w:bCs/>
          <w:sz w:val="24"/>
          <w:szCs w:val="24"/>
        </w:rPr>
      </w:pPr>
      <w:r w:rsidRPr="00DD4CCA">
        <w:rPr>
          <w:rFonts w:ascii="Times New Roman" w:eastAsia="Calibri" w:hAnsi="Times New Roman" w:cs="Times New Roman"/>
          <w:b/>
          <w:bCs/>
          <w:sz w:val="24"/>
          <w:szCs w:val="24"/>
        </w:rPr>
        <w:t>Banks (Chair)</w:t>
      </w:r>
    </w:p>
    <w:p w14:paraId="29B01376" w14:textId="77777777" w:rsidR="00DD4CCA" w:rsidRPr="00DD4CCA" w:rsidRDefault="00DD4CCA" w:rsidP="00DD4CCA">
      <w:pPr>
        <w:numPr>
          <w:ilvl w:val="0"/>
          <w:numId w:val="2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Encarnacion</w:t>
      </w:r>
    </w:p>
    <w:p w14:paraId="62E7607E" w14:textId="77777777" w:rsidR="00DD4CCA" w:rsidRPr="00DD4CCA" w:rsidRDefault="00DD4CCA" w:rsidP="00DD4CCA">
      <w:pPr>
        <w:numPr>
          <w:ilvl w:val="0"/>
          <w:numId w:val="2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Marte</w:t>
      </w:r>
    </w:p>
    <w:p w14:paraId="616DBEAD" w14:textId="77777777" w:rsidR="00DD4CCA" w:rsidRPr="00DD4CCA" w:rsidRDefault="00DD4CCA" w:rsidP="00DD4CCA">
      <w:pPr>
        <w:numPr>
          <w:ilvl w:val="0"/>
          <w:numId w:val="2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Mealy</w:t>
      </w:r>
    </w:p>
    <w:p w14:paraId="4A38EB2F" w14:textId="77777777" w:rsidR="00DD4CCA" w:rsidRPr="00DD4CCA" w:rsidRDefault="00DD4CCA" w:rsidP="00DD4CCA">
      <w:pPr>
        <w:numPr>
          <w:ilvl w:val="0"/>
          <w:numId w:val="2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Osse</w:t>
      </w:r>
    </w:p>
    <w:p w14:paraId="04A338FA" w14:textId="77777777" w:rsidR="00DD4CCA" w:rsidRPr="00DD4CCA" w:rsidRDefault="00DD4CCA" w:rsidP="00DD4CCA">
      <w:pPr>
        <w:numPr>
          <w:ilvl w:val="0"/>
          <w:numId w:val="2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Restler</w:t>
      </w:r>
    </w:p>
    <w:p w14:paraId="04CD8C91" w14:textId="77777777" w:rsidR="00DD4CCA" w:rsidRPr="00DD4CCA" w:rsidRDefault="00DD4CCA" w:rsidP="00DD4CCA">
      <w:pPr>
        <w:numPr>
          <w:ilvl w:val="0"/>
          <w:numId w:val="24"/>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Won</w:t>
      </w:r>
    </w:p>
    <w:p w14:paraId="5C963D90" w14:textId="77777777" w:rsidR="00DD4CCA" w:rsidRPr="00DD4CCA" w:rsidRDefault="00DD4CCA" w:rsidP="00DD4CCA">
      <w:pPr>
        <w:spacing w:after="0" w:line="240" w:lineRule="auto"/>
        <w:rPr>
          <w:rFonts w:ascii="Times New Roman" w:eastAsia="Calibri" w:hAnsi="Times New Roman" w:cs="Times New Roman"/>
          <w:sz w:val="24"/>
          <w:szCs w:val="24"/>
        </w:rPr>
      </w:pPr>
    </w:p>
    <w:p w14:paraId="0AC4A192"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Public Safety</w:t>
      </w:r>
    </w:p>
    <w:p w14:paraId="347712DD" w14:textId="77777777" w:rsidR="00DD4CCA" w:rsidRPr="00DD4CCA" w:rsidRDefault="00DD4CCA" w:rsidP="00DD4CCA">
      <w:pPr>
        <w:numPr>
          <w:ilvl w:val="0"/>
          <w:numId w:val="2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Feliz (Chair)</w:t>
      </w:r>
    </w:p>
    <w:p w14:paraId="571B844C" w14:textId="77777777" w:rsidR="00DD4CCA" w:rsidRPr="00DD4CCA" w:rsidRDefault="00DD4CCA" w:rsidP="00DD4CCA">
      <w:pPr>
        <w:numPr>
          <w:ilvl w:val="0"/>
          <w:numId w:val="2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Ariola</w:t>
      </w:r>
    </w:p>
    <w:p w14:paraId="55AF338C" w14:textId="77777777" w:rsidR="00DD4CCA" w:rsidRPr="00DD4CCA" w:rsidRDefault="00DD4CCA" w:rsidP="00DD4CCA">
      <w:pPr>
        <w:numPr>
          <w:ilvl w:val="0"/>
          <w:numId w:val="2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Aviles</w:t>
      </w:r>
    </w:p>
    <w:p w14:paraId="3D5956D4" w14:textId="77777777" w:rsidR="00DD4CCA" w:rsidRPr="00DD4CCA" w:rsidRDefault="00DD4CCA" w:rsidP="00DD4CCA">
      <w:pPr>
        <w:numPr>
          <w:ilvl w:val="0"/>
          <w:numId w:val="2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Bottcher</w:t>
      </w:r>
    </w:p>
    <w:p w14:paraId="2764DC1B" w14:textId="77777777" w:rsidR="00DD4CCA" w:rsidRPr="00DD4CCA" w:rsidRDefault="00DD4CCA" w:rsidP="00DD4CCA">
      <w:pPr>
        <w:numPr>
          <w:ilvl w:val="0"/>
          <w:numId w:val="2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Encarnacion</w:t>
      </w:r>
    </w:p>
    <w:p w14:paraId="635CD086" w14:textId="77777777" w:rsidR="00DD4CCA" w:rsidRPr="00DD4CCA" w:rsidRDefault="00DD4CCA" w:rsidP="00DD4CCA">
      <w:pPr>
        <w:numPr>
          <w:ilvl w:val="0"/>
          <w:numId w:val="2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lastRenderedPageBreak/>
        <w:t>Gutierrez</w:t>
      </w:r>
    </w:p>
    <w:p w14:paraId="7AB880EA" w14:textId="77777777" w:rsidR="00DD4CCA" w:rsidRPr="00DD4CCA" w:rsidRDefault="00DD4CCA" w:rsidP="00DD4CCA">
      <w:pPr>
        <w:numPr>
          <w:ilvl w:val="0"/>
          <w:numId w:val="2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Hankerson</w:t>
      </w:r>
    </w:p>
    <w:p w14:paraId="133681DA" w14:textId="77777777" w:rsidR="00DD4CCA" w:rsidRPr="00DD4CCA" w:rsidRDefault="00DD4CCA" w:rsidP="00DD4CCA">
      <w:pPr>
        <w:numPr>
          <w:ilvl w:val="0"/>
          <w:numId w:val="2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Hanks</w:t>
      </w:r>
    </w:p>
    <w:p w14:paraId="2D2050F4" w14:textId="77777777" w:rsidR="00DD4CCA" w:rsidRPr="00DD4CCA" w:rsidRDefault="00DD4CCA" w:rsidP="00DD4CCA">
      <w:pPr>
        <w:numPr>
          <w:ilvl w:val="0"/>
          <w:numId w:val="2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Nurse</w:t>
      </w:r>
    </w:p>
    <w:p w14:paraId="4BCE626D" w14:textId="77777777" w:rsidR="00DD4CCA" w:rsidRPr="00DD4CCA" w:rsidRDefault="00DD4CCA" w:rsidP="00DD4CCA">
      <w:pPr>
        <w:numPr>
          <w:ilvl w:val="0"/>
          <w:numId w:val="2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J. Sanchez</w:t>
      </w:r>
    </w:p>
    <w:p w14:paraId="47A2DBDE" w14:textId="77777777" w:rsidR="00DD4CCA" w:rsidRPr="00DD4CCA" w:rsidRDefault="00DD4CCA" w:rsidP="00DD4CCA">
      <w:pPr>
        <w:numPr>
          <w:ilvl w:val="0"/>
          <w:numId w:val="25"/>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Wong</w:t>
      </w:r>
    </w:p>
    <w:p w14:paraId="4DD9BF8B" w14:textId="77777777" w:rsidR="00DD4CCA" w:rsidRPr="00DD4CCA" w:rsidRDefault="00DD4CCA" w:rsidP="00DD4CCA">
      <w:pPr>
        <w:spacing w:after="0" w:line="240" w:lineRule="auto"/>
        <w:rPr>
          <w:rFonts w:ascii="Times New Roman" w:eastAsia="Calibri" w:hAnsi="Times New Roman" w:cs="Times New Roman"/>
          <w:sz w:val="24"/>
          <w:szCs w:val="24"/>
        </w:rPr>
      </w:pPr>
    </w:p>
    <w:p w14:paraId="359626EA"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Rules, Privileges, Elections, Standards and Ethics</w:t>
      </w:r>
    </w:p>
    <w:p w14:paraId="5C5FBCAB" w14:textId="77777777" w:rsidR="00DD4CCA" w:rsidRPr="00DD4CCA" w:rsidRDefault="00DD4CCA" w:rsidP="00DD4CCA">
      <w:pPr>
        <w:numPr>
          <w:ilvl w:val="0"/>
          <w:numId w:val="26"/>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Ung (Chair)</w:t>
      </w:r>
    </w:p>
    <w:p w14:paraId="5FD5C7E8" w14:textId="77777777" w:rsidR="00DD4CCA" w:rsidRPr="00DD4CCA" w:rsidRDefault="00DD4CCA" w:rsidP="00DD4CCA">
      <w:pPr>
        <w:numPr>
          <w:ilvl w:val="0"/>
          <w:numId w:val="26"/>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Abreu</w:t>
      </w:r>
    </w:p>
    <w:p w14:paraId="2762FCAE" w14:textId="77777777" w:rsidR="00DD4CCA" w:rsidRPr="00DD4CCA" w:rsidRDefault="00DD4CCA" w:rsidP="00DD4CCA">
      <w:pPr>
        <w:numPr>
          <w:ilvl w:val="0"/>
          <w:numId w:val="26"/>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Banks</w:t>
      </w:r>
    </w:p>
    <w:p w14:paraId="1B845A2F" w14:textId="77777777" w:rsidR="00DD4CCA" w:rsidRPr="00DD4CCA" w:rsidRDefault="00DD4CCA" w:rsidP="00DD4CCA">
      <w:pPr>
        <w:numPr>
          <w:ilvl w:val="0"/>
          <w:numId w:val="26"/>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Carr</w:t>
      </w:r>
    </w:p>
    <w:p w14:paraId="3F846EAD" w14:textId="77777777" w:rsidR="00DD4CCA" w:rsidRPr="00DD4CCA" w:rsidRDefault="00DD4CCA" w:rsidP="00DD4CCA">
      <w:pPr>
        <w:numPr>
          <w:ilvl w:val="0"/>
          <w:numId w:val="26"/>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Encarnacion</w:t>
      </w:r>
    </w:p>
    <w:p w14:paraId="5696C620" w14:textId="77777777" w:rsidR="00DD4CCA" w:rsidRPr="00DD4CCA" w:rsidRDefault="00DD4CCA" w:rsidP="00DD4CCA">
      <w:pPr>
        <w:numPr>
          <w:ilvl w:val="0"/>
          <w:numId w:val="26"/>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Krishnan</w:t>
      </w:r>
    </w:p>
    <w:p w14:paraId="713BAD50" w14:textId="77777777" w:rsidR="00DD4CCA" w:rsidRPr="00DD4CCA" w:rsidRDefault="00DD4CCA" w:rsidP="00DD4CCA">
      <w:pPr>
        <w:numPr>
          <w:ilvl w:val="0"/>
          <w:numId w:val="26"/>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Lee</w:t>
      </w:r>
    </w:p>
    <w:p w14:paraId="1974C14A" w14:textId="77777777" w:rsidR="00DD4CCA" w:rsidRPr="00DD4CCA" w:rsidRDefault="00DD4CCA" w:rsidP="00DD4CCA">
      <w:pPr>
        <w:numPr>
          <w:ilvl w:val="0"/>
          <w:numId w:val="26"/>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Riley</w:t>
      </w:r>
    </w:p>
    <w:p w14:paraId="2F27E4AA" w14:textId="77777777" w:rsidR="00DD4CCA" w:rsidRPr="00DD4CCA" w:rsidRDefault="00DD4CCA" w:rsidP="00DD4CCA">
      <w:pPr>
        <w:numPr>
          <w:ilvl w:val="0"/>
          <w:numId w:val="26"/>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Williams</w:t>
      </w:r>
    </w:p>
    <w:p w14:paraId="287C0AC0" w14:textId="77777777" w:rsidR="00DD4CCA" w:rsidRPr="00DD4CCA" w:rsidRDefault="00DD4CCA" w:rsidP="00DD4CCA">
      <w:pPr>
        <w:spacing w:after="0" w:line="240" w:lineRule="auto"/>
        <w:rPr>
          <w:rFonts w:ascii="Times New Roman" w:eastAsia="Calibri" w:hAnsi="Times New Roman" w:cs="Times New Roman"/>
          <w:sz w:val="24"/>
          <w:szCs w:val="24"/>
        </w:rPr>
      </w:pPr>
    </w:p>
    <w:p w14:paraId="39B53C0C"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Sanitation and Solid Waste Management</w:t>
      </w:r>
    </w:p>
    <w:p w14:paraId="78CD5918" w14:textId="77777777" w:rsidR="00DD4CCA" w:rsidRPr="00DD4CCA" w:rsidRDefault="00DD4CCA" w:rsidP="00DD4CCA">
      <w:pPr>
        <w:numPr>
          <w:ilvl w:val="0"/>
          <w:numId w:val="27"/>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J. Sanchez (Chair)</w:t>
      </w:r>
    </w:p>
    <w:p w14:paraId="78DFEB85" w14:textId="77777777" w:rsidR="00DD4CCA" w:rsidRPr="00DD4CCA" w:rsidRDefault="00DD4CCA" w:rsidP="00DD4CCA">
      <w:pPr>
        <w:numPr>
          <w:ilvl w:val="0"/>
          <w:numId w:val="27"/>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Hanif</w:t>
      </w:r>
    </w:p>
    <w:p w14:paraId="415B4C9F" w14:textId="77777777" w:rsidR="00DD4CCA" w:rsidRPr="00DD4CCA" w:rsidRDefault="00DD4CCA" w:rsidP="00DD4CCA">
      <w:pPr>
        <w:numPr>
          <w:ilvl w:val="0"/>
          <w:numId w:val="27"/>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Hankerson</w:t>
      </w:r>
    </w:p>
    <w:p w14:paraId="66973A9D" w14:textId="77777777" w:rsidR="00DD4CCA" w:rsidRPr="00DD4CCA" w:rsidRDefault="00DD4CCA" w:rsidP="00DD4CCA">
      <w:pPr>
        <w:numPr>
          <w:ilvl w:val="0"/>
          <w:numId w:val="27"/>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Maloney</w:t>
      </w:r>
    </w:p>
    <w:p w14:paraId="52B0847B" w14:textId="77777777" w:rsidR="00DD4CCA" w:rsidRPr="00DD4CCA" w:rsidRDefault="00DD4CCA" w:rsidP="00DD4CCA">
      <w:pPr>
        <w:numPr>
          <w:ilvl w:val="0"/>
          <w:numId w:val="27"/>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Satosousso</w:t>
      </w:r>
    </w:p>
    <w:p w14:paraId="58D74EA7" w14:textId="77777777" w:rsidR="00DD4CCA" w:rsidRPr="00DD4CCA" w:rsidRDefault="00DD4CCA" w:rsidP="00DD4CCA">
      <w:pPr>
        <w:numPr>
          <w:ilvl w:val="0"/>
          <w:numId w:val="27"/>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Thomas-Henry</w:t>
      </w:r>
    </w:p>
    <w:p w14:paraId="56F1530E" w14:textId="77777777" w:rsidR="00DD4CCA" w:rsidRPr="00DD4CCA" w:rsidRDefault="00DD4CCA" w:rsidP="00DD4CCA">
      <w:pPr>
        <w:numPr>
          <w:ilvl w:val="0"/>
          <w:numId w:val="27"/>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Ung</w:t>
      </w:r>
    </w:p>
    <w:p w14:paraId="030C19A1" w14:textId="77777777" w:rsidR="00DD4CCA" w:rsidRPr="00DD4CCA" w:rsidRDefault="00DD4CCA" w:rsidP="00DD4CCA">
      <w:pPr>
        <w:numPr>
          <w:ilvl w:val="0"/>
          <w:numId w:val="27"/>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Vernikov</w:t>
      </w:r>
    </w:p>
    <w:p w14:paraId="023FEB4A" w14:textId="77777777" w:rsidR="00DD4CCA" w:rsidRPr="00DD4CCA" w:rsidRDefault="00DD4CCA" w:rsidP="00DD4CCA">
      <w:pPr>
        <w:numPr>
          <w:ilvl w:val="0"/>
          <w:numId w:val="27"/>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Zhuang</w:t>
      </w:r>
    </w:p>
    <w:p w14:paraId="69323965"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 </w:t>
      </w:r>
    </w:p>
    <w:p w14:paraId="46D0BB6B"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Small Business </w:t>
      </w:r>
    </w:p>
    <w:p w14:paraId="50B2C100" w14:textId="77777777" w:rsidR="00DD4CCA" w:rsidRPr="00DD4CCA" w:rsidRDefault="00DD4CCA" w:rsidP="00DD4CCA">
      <w:pPr>
        <w:numPr>
          <w:ilvl w:val="0"/>
          <w:numId w:val="2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Thomas-Henry (Chair)</w:t>
      </w:r>
    </w:p>
    <w:p w14:paraId="74A301A0" w14:textId="77777777" w:rsidR="00DD4CCA" w:rsidRPr="00DD4CCA" w:rsidRDefault="00DD4CCA" w:rsidP="00DD4CCA">
      <w:pPr>
        <w:numPr>
          <w:ilvl w:val="0"/>
          <w:numId w:val="2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Brooks-Powers</w:t>
      </w:r>
    </w:p>
    <w:p w14:paraId="2C825528" w14:textId="77777777" w:rsidR="00DD4CCA" w:rsidRPr="00DD4CCA" w:rsidRDefault="00DD4CCA" w:rsidP="00DD4CCA">
      <w:pPr>
        <w:numPr>
          <w:ilvl w:val="0"/>
          <w:numId w:val="2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Hanif</w:t>
      </w:r>
    </w:p>
    <w:p w14:paraId="1F09A717" w14:textId="77777777" w:rsidR="00DD4CCA" w:rsidRPr="00DD4CCA" w:rsidRDefault="00DD4CCA" w:rsidP="00DD4CCA">
      <w:pPr>
        <w:numPr>
          <w:ilvl w:val="0"/>
          <w:numId w:val="2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Maloney</w:t>
      </w:r>
    </w:p>
    <w:p w14:paraId="505BE2BD" w14:textId="77777777" w:rsidR="00DD4CCA" w:rsidRPr="00DD4CCA" w:rsidRDefault="00DD4CCA" w:rsidP="00DD4CCA">
      <w:pPr>
        <w:numPr>
          <w:ilvl w:val="0"/>
          <w:numId w:val="2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Morano</w:t>
      </w:r>
    </w:p>
    <w:p w14:paraId="70164E24" w14:textId="77777777" w:rsidR="00DD4CCA" w:rsidRPr="00DD4CCA" w:rsidRDefault="00DD4CCA" w:rsidP="00DD4CCA">
      <w:pPr>
        <w:numPr>
          <w:ilvl w:val="0"/>
          <w:numId w:val="2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Salaam</w:t>
      </w:r>
    </w:p>
    <w:p w14:paraId="22C0A0FC" w14:textId="77777777" w:rsidR="00DD4CCA" w:rsidRPr="00DD4CCA" w:rsidRDefault="00DD4CCA" w:rsidP="00DD4CCA">
      <w:pPr>
        <w:numPr>
          <w:ilvl w:val="0"/>
          <w:numId w:val="28"/>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Santosuosso</w:t>
      </w:r>
    </w:p>
    <w:p w14:paraId="52EC9838"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 </w:t>
      </w:r>
    </w:p>
    <w:p w14:paraId="599890C8"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 </w:t>
      </w:r>
      <w:r w:rsidRPr="00DD4CCA">
        <w:rPr>
          <w:rFonts w:ascii="Times New Roman" w:eastAsia="Calibri" w:hAnsi="Times New Roman" w:cs="Times New Roman"/>
          <w:b/>
          <w:bCs/>
          <w:sz w:val="24"/>
          <w:szCs w:val="24"/>
        </w:rPr>
        <w:t>Technology</w:t>
      </w:r>
    </w:p>
    <w:p w14:paraId="4CF72CD6" w14:textId="77777777" w:rsidR="00DD4CCA" w:rsidRPr="00DD4CCA" w:rsidRDefault="00DD4CCA" w:rsidP="00DD4CCA">
      <w:pPr>
        <w:numPr>
          <w:ilvl w:val="0"/>
          <w:numId w:val="2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de la Rosa (Chair)</w:t>
      </w:r>
    </w:p>
    <w:p w14:paraId="417FE1F6" w14:textId="77777777" w:rsidR="00DD4CCA" w:rsidRPr="00DD4CCA" w:rsidRDefault="00DD4CCA" w:rsidP="00DD4CCA">
      <w:pPr>
        <w:numPr>
          <w:ilvl w:val="0"/>
          <w:numId w:val="2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Farias</w:t>
      </w:r>
    </w:p>
    <w:p w14:paraId="620C7A80" w14:textId="77777777" w:rsidR="00DD4CCA" w:rsidRPr="00DD4CCA" w:rsidRDefault="00DD4CCA" w:rsidP="00DD4CCA">
      <w:pPr>
        <w:numPr>
          <w:ilvl w:val="0"/>
          <w:numId w:val="2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Gutierrez</w:t>
      </w:r>
    </w:p>
    <w:p w14:paraId="13C45C11" w14:textId="77777777" w:rsidR="00DD4CCA" w:rsidRPr="00DD4CCA" w:rsidRDefault="00DD4CCA" w:rsidP="00DD4CCA">
      <w:pPr>
        <w:numPr>
          <w:ilvl w:val="0"/>
          <w:numId w:val="2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Hanif</w:t>
      </w:r>
    </w:p>
    <w:p w14:paraId="6F0CAA4D" w14:textId="77777777" w:rsidR="00DD4CCA" w:rsidRPr="00DD4CCA" w:rsidRDefault="00DD4CCA" w:rsidP="00DD4CCA">
      <w:pPr>
        <w:numPr>
          <w:ilvl w:val="0"/>
          <w:numId w:val="29"/>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Won</w:t>
      </w:r>
    </w:p>
    <w:p w14:paraId="53EE39AB"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 </w:t>
      </w:r>
    </w:p>
    <w:p w14:paraId="75272BF6"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Transportation and Infrastructure  </w:t>
      </w:r>
    </w:p>
    <w:p w14:paraId="7ACE6A35" w14:textId="77777777" w:rsidR="00DD4CCA" w:rsidRPr="00DD4CCA" w:rsidRDefault="00DD4CCA" w:rsidP="00DD4CCA">
      <w:pPr>
        <w:numPr>
          <w:ilvl w:val="0"/>
          <w:numId w:val="3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lastRenderedPageBreak/>
        <w:t>Abreu (Chair)</w:t>
      </w:r>
    </w:p>
    <w:p w14:paraId="5BCD7E8B" w14:textId="77777777" w:rsidR="00DD4CCA" w:rsidRPr="00DD4CCA" w:rsidRDefault="00DD4CCA" w:rsidP="00DD4CCA">
      <w:pPr>
        <w:numPr>
          <w:ilvl w:val="0"/>
          <w:numId w:val="3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Hanif</w:t>
      </w:r>
    </w:p>
    <w:p w14:paraId="757C8E1C" w14:textId="77777777" w:rsidR="00DD4CCA" w:rsidRPr="00DD4CCA" w:rsidRDefault="00DD4CCA" w:rsidP="00DD4CCA">
      <w:pPr>
        <w:numPr>
          <w:ilvl w:val="0"/>
          <w:numId w:val="3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Krishnan</w:t>
      </w:r>
    </w:p>
    <w:p w14:paraId="4664AC6D" w14:textId="77777777" w:rsidR="00DD4CCA" w:rsidRPr="00DD4CCA" w:rsidRDefault="00DD4CCA" w:rsidP="00DD4CCA">
      <w:pPr>
        <w:numPr>
          <w:ilvl w:val="0"/>
          <w:numId w:val="3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Louis</w:t>
      </w:r>
    </w:p>
    <w:p w14:paraId="1F37ACF0" w14:textId="77777777" w:rsidR="00DD4CCA" w:rsidRPr="00DD4CCA" w:rsidRDefault="00DD4CCA" w:rsidP="00DD4CCA">
      <w:pPr>
        <w:numPr>
          <w:ilvl w:val="0"/>
          <w:numId w:val="3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Marte</w:t>
      </w:r>
    </w:p>
    <w:p w14:paraId="35F236C6" w14:textId="77777777" w:rsidR="00DD4CCA" w:rsidRPr="00DD4CCA" w:rsidRDefault="00DD4CCA" w:rsidP="00DD4CCA">
      <w:pPr>
        <w:numPr>
          <w:ilvl w:val="0"/>
          <w:numId w:val="3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J. Sanchez</w:t>
      </w:r>
    </w:p>
    <w:p w14:paraId="282C1DA0" w14:textId="77777777" w:rsidR="00DD4CCA" w:rsidRPr="00DD4CCA" w:rsidRDefault="00DD4CCA" w:rsidP="00DD4CCA">
      <w:pPr>
        <w:numPr>
          <w:ilvl w:val="0"/>
          <w:numId w:val="3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P. Sanchez</w:t>
      </w:r>
    </w:p>
    <w:p w14:paraId="3F7958D8" w14:textId="77777777" w:rsidR="00DD4CCA" w:rsidRPr="00DD4CCA" w:rsidRDefault="00DD4CCA" w:rsidP="00DD4CCA">
      <w:pPr>
        <w:numPr>
          <w:ilvl w:val="0"/>
          <w:numId w:val="3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Won</w:t>
      </w:r>
    </w:p>
    <w:p w14:paraId="2D522884" w14:textId="77777777" w:rsidR="00DD4CCA" w:rsidRPr="00DD4CCA" w:rsidRDefault="00DD4CCA" w:rsidP="00DD4CCA">
      <w:pPr>
        <w:numPr>
          <w:ilvl w:val="0"/>
          <w:numId w:val="30"/>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Wong</w:t>
      </w:r>
    </w:p>
    <w:p w14:paraId="43E925D2" w14:textId="77777777" w:rsidR="00DD4CCA" w:rsidRPr="00DD4CCA" w:rsidRDefault="00DD4CCA" w:rsidP="00DD4CCA">
      <w:pPr>
        <w:spacing w:after="0" w:line="240" w:lineRule="auto"/>
        <w:rPr>
          <w:rFonts w:ascii="Times New Roman" w:eastAsia="Calibri" w:hAnsi="Times New Roman" w:cs="Times New Roman"/>
          <w:sz w:val="24"/>
          <w:szCs w:val="24"/>
        </w:rPr>
      </w:pPr>
    </w:p>
    <w:p w14:paraId="625CC945"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Veterans</w:t>
      </w:r>
    </w:p>
    <w:p w14:paraId="1CA2500F" w14:textId="77777777" w:rsidR="00DD4CCA" w:rsidRPr="00DD4CCA" w:rsidRDefault="00DD4CCA" w:rsidP="00DD4CCA">
      <w:pPr>
        <w:numPr>
          <w:ilvl w:val="0"/>
          <w:numId w:val="3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Morano (Chair)</w:t>
      </w:r>
    </w:p>
    <w:p w14:paraId="19E609D2" w14:textId="77777777" w:rsidR="00DD4CCA" w:rsidRPr="00DD4CCA" w:rsidRDefault="00DD4CCA" w:rsidP="00DD4CCA">
      <w:pPr>
        <w:numPr>
          <w:ilvl w:val="0"/>
          <w:numId w:val="3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de la Rosa</w:t>
      </w:r>
    </w:p>
    <w:p w14:paraId="291383E0" w14:textId="77777777" w:rsidR="00DD4CCA" w:rsidRPr="00DD4CCA" w:rsidRDefault="00DD4CCA" w:rsidP="00DD4CCA">
      <w:pPr>
        <w:numPr>
          <w:ilvl w:val="0"/>
          <w:numId w:val="3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Gennaro</w:t>
      </w:r>
    </w:p>
    <w:p w14:paraId="6CB6DFE5" w14:textId="77777777" w:rsidR="00DD4CCA" w:rsidRPr="00DD4CCA" w:rsidRDefault="00DD4CCA" w:rsidP="00DD4CCA">
      <w:pPr>
        <w:numPr>
          <w:ilvl w:val="0"/>
          <w:numId w:val="3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Paladino</w:t>
      </w:r>
    </w:p>
    <w:p w14:paraId="3EB844E2" w14:textId="77777777" w:rsidR="00DD4CCA" w:rsidRPr="00DD4CCA" w:rsidRDefault="00DD4CCA" w:rsidP="00DD4CCA">
      <w:pPr>
        <w:numPr>
          <w:ilvl w:val="0"/>
          <w:numId w:val="31"/>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Wong</w:t>
      </w:r>
    </w:p>
    <w:p w14:paraId="3E377322"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 </w:t>
      </w:r>
    </w:p>
    <w:p w14:paraId="7048C1CE"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Women and Gender Equity</w:t>
      </w:r>
    </w:p>
    <w:p w14:paraId="323FEF9A" w14:textId="77777777" w:rsidR="00DD4CCA" w:rsidRPr="00DD4CCA" w:rsidRDefault="00DD4CCA" w:rsidP="00DD4CCA">
      <w:pPr>
        <w:numPr>
          <w:ilvl w:val="0"/>
          <w:numId w:val="3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b/>
          <w:bCs/>
          <w:sz w:val="24"/>
          <w:szCs w:val="24"/>
        </w:rPr>
        <w:t>Farias (Chair)</w:t>
      </w:r>
    </w:p>
    <w:p w14:paraId="59D7B2D9" w14:textId="77777777" w:rsidR="00DD4CCA" w:rsidRPr="00DD4CCA" w:rsidRDefault="00DD4CCA" w:rsidP="00DD4CCA">
      <w:pPr>
        <w:numPr>
          <w:ilvl w:val="0"/>
          <w:numId w:val="3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Aldebol</w:t>
      </w:r>
    </w:p>
    <w:p w14:paraId="42F508BF" w14:textId="77777777" w:rsidR="00DD4CCA" w:rsidRPr="00DD4CCA" w:rsidRDefault="00DD4CCA" w:rsidP="00DD4CCA">
      <w:pPr>
        <w:numPr>
          <w:ilvl w:val="0"/>
          <w:numId w:val="3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Gutierrez</w:t>
      </w:r>
    </w:p>
    <w:p w14:paraId="4D5D6007" w14:textId="77777777" w:rsidR="00DD4CCA" w:rsidRPr="00DD4CCA" w:rsidRDefault="00DD4CCA" w:rsidP="00DD4CCA">
      <w:pPr>
        <w:numPr>
          <w:ilvl w:val="0"/>
          <w:numId w:val="3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Santosuosso</w:t>
      </w:r>
    </w:p>
    <w:p w14:paraId="1239C1D1" w14:textId="77777777" w:rsidR="00DD4CCA" w:rsidRPr="00DD4CCA" w:rsidRDefault="00DD4CCA" w:rsidP="00DD4CCA">
      <w:pPr>
        <w:numPr>
          <w:ilvl w:val="0"/>
          <w:numId w:val="32"/>
        </w:num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Schulman</w:t>
      </w:r>
    </w:p>
    <w:p w14:paraId="4CCD1729" w14:textId="77777777" w:rsidR="00DD4CCA" w:rsidRPr="00DD4CCA" w:rsidRDefault="00DD4CCA" w:rsidP="00DD4CCA">
      <w:pPr>
        <w:spacing w:after="0" w:line="240" w:lineRule="auto"/>
        <w:rPr>
          <w:rFonts w:ascii="Times New Roman" w:eastAsia="Calibri" w:hAnsi="Times New Roman" w:cs="Times New Roman"/>
          <w:sz w:val="24"/>
          <w:szCs w:val="24"/>
        </w:rPr>
      </w:pPr>
    </w:p>
    <w:p w14:paraId="72FE6E7C" w14:textId="77777777" w:rsidR="00DD4CCA" w:rsidRPr="00DD4CCA" w:rsidRDefault="00DD4CCA" w:rsidP="00DD4CCA">
      <w:pPr>
        <w:spacing w:after="0" w:line="240" w:lineRule="auto"/>
        <w:rPr>
          <w:rFonts w:ascii="Times New Roman" w:eastAsia="Calibri" w:hAnsi="Times New Roman" w:cs="Times New Roman"/>
          <w:b/>
          <w:bCs/>
          <w:sz w:val="24"/>
          <w:szCs w:val="24"/>
        </w:rPr>
      </w:pPr>
      <w:r w:rsidRPr="00DD4CCA">
        <w:rPr>
          <w:rFonts w:ascii="Times New Roman" w:eastAsia="Calibri" w:hAnsi="Times New Roman" w:cs="Times New Roman"/>
          <w:b/>
          <w:bCs/>
          <w:sz w:val="24"/>
          <w:szCs w:val="24"/>
        </w:rPr>
        <w:t>Workforce Development</w:t>
      </w:r>
    </w:p>
    <w:p w14:paraId="25E18F26" w14:textId="77777777" w:rsidR="00DD4CCA" w:rsidRPr="00DD4CCA" w:rsidRDefault="00DD4CCA" w:rsidP="00DD4CCA">
      <w:pPr>
        <w:numPr>
          <w:ilvl w:val="0"/>
          <w:numId w:val="39"/>
        </w:numPr>
        <w:spacing w:after="0" w:line="240" w:lineRule="auto"/>
        <w:contextualSpacing/>
        <w:rPr>
          <w:rFonts w:ascii="Times New Roman" w:eastAsia="Calibri" w:hAnsi="Times New Roman" w:cs="Times New Roman"/>
          <w:b/>
          <w:bCs/>
          <w:sz w:val="24"/>
          <w:szCs w:val="24"/>
        </w:rPr>
      </w:pPr>
      <w:r w:rsidRPr="00DD4CCA">
        <w:rPr>
          <w:rFonts w:ascii="Times New Roman" w:eastAsia="Calibri" w:hAnsi="Times New Roman" w:cs="Times New Roman"/>
          <w:b/>
          <w:bCs/>
          <w:sz w:val="24"/>
          <w:szCs w:val="24"/>
        </w:rPr>
        <w:t>Won (Chair)</w:t>
      </w:r>
    </w:p>
    <w:p w14:paraId="593D6145" w14:textId="77777777" w:rsidR="00DD4CCA" w:rsidRPr="00DD4CCA" w:rsidRDefault="00DD4CCA" w:rsidP="00DD4CCA">
      <w:pPr>
        <w:numPr>
          <w:ilvl w:val="0"/>
          <w:numId w:val="39"/>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Caban</w:t>
      </w:r>
    </w:p>
    <w:p w14:paraId="22C98450" w14:textId="77777777" w:rsidR="00DD4CCA" w:rsidRPr="00DD4CCA" w:rsidRDefault="00DD4CCA" w:rsidP="00DD4CCA">
      <w:pPr>
        <w:numPr>
          <w:ilvl w:val="0"/>
          <w:numId w:val="39"/>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Epstein</w:t>
      </w:r>
    </w:p>
    <w:p w14:paraId="27E5A849" w14:textId="77777777" w:rsidR="00DD4CCA" w:rsidRPr="00DD4CCA" w:rsidRDefault="00DD4CCA" w:rsidP="00DD4CCA">
      <w:pPr>
        <w:numPr>
          <w:ilvl w:val="0"/>
          <w:numId w:val="39"/>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Hanif</w:t>
      </w:r>
    </w:p>
    <w:p w14:paraId="3075CD57" w14:textId="77777777" w:rsidR="00DD4CCA" w:rsidRPr="00DD4CCA" w:rsidRDefault="00DD4CCA" w:rsidP="00DD4CCA">
      <w:pPr>
        <w:numPr>
          <w:ilvl w:val="0"/>
          <w:numId w:val="39"/>
        </w:numPr>
        <w:spacing w:after="0" w:line="240" w:lineRule="auto"/>
        <w:contextualSpacing/>
        <w:rPr>
          <w:rFonts w:ascii="Times New Roman" w:eastAsia="Calibri" w:hAnsi="Times New Roman" w:cs="Times New Roman"/>
          <w:sz w:val="24"/>
          <w:szCs w:val="24"/>
        </w:rPr>
      </w:pPr>
      <w:r w:rsidRPr="00DD4CCA">
        <w:rPr>
          <w:rFonts w:ascii="Times New Roman" w:eastAsia="Calibri" w:hAnsi="Times New Roman" w:cs="Times New Roman"/>
          <w:sz w:val="24"/>
          <w:szCs w:val="24"/>
        </w:rPr>
        <w:t>Wong</w:t>
      </w:r>
    </w:p>
    <w:p w14:paraId="32534DC2" w14:textId="77777777" w:rsidR="00DD4CCA" w:rsidRPr="00DD4CCA" w:rsidRDefault="00DD4CCA" w:rsidP="00DD4CCA">
      <w:pPr>
        <w:spacing w:after="0" w:line="240" w:lineRule="auto"/>
        <w:rPr>
          <w:rFonts w:ascii="Times New Roman" w:eastAsia="Calibri" w:hAnsi="Times New Roman" w:cs="Times New Roman"/>
          <w:sz w:val="24"/>
          <w:szCs w:val="24"/>
        </w:rPr>
      </w:pPr>
      <w:r w:rsidRPr="00DD4CCA">
        <w:rPr>
          <w:rFonts w:ascii="Times New Roman" w:eastAsia="Calibri" w:hAnsi="Times New Roman" w:cs="Times New Roman"/>
          <w:sz w:val="24"/>
          <w:szCs w:val="24"/>
        </w:rPr>
        <w:t> </w:t>
      </w:r>
    </w:p>
    <w:p w14:paraId="40DAEC6F" w14:textId="77777777" w:rsidR="00DD4CCA" w:rsidRPr="00DD4CCA" w:rsidRDefault="00DD4CCA" w:rsidP="00DD4CCA">
      <w:pPr>
        <w:spacing w:after="0" w:line="240" w:lineRule="auto"/>
        <w:rPr>
          <w:rFonts w:ascii="Times New Roman" w:eastAsia="Calibri" w:hAnsi="Times New Roman" w:cs="Times New Roman"/>
          <w:sz w:val="24"/>
          <w:szCs w:val="24"/>
        </w:rPr>
      </w:pPr>
    </w:p>
    <w:p w14:paraId="29AD39D0" w14:textId="77777777" w:rsidR="00DD4CCA" w:rsidRPr="00DD4CCA" w:rsidRDefault="00DD4CCA" w:rsidP="00DD4CCA">
      <w:pPr>
        <w:spacing w:after="0" w:line="240" w:lineRule="auto"/>
        <w:rPr>
          <w:rFonts w:ascii="Times New Roman" w:eastAsia="Calibri" w:hAnsi="Times New Roman" w:cs="Times New Roman"/>
          <w:sz w:val="24"/>
          <w:szCs w:val="24"/>
        </w:rPr>
      </w:pPr>
    </w:p>
    <w:p w14:paraId="758FB215" w14:textId="77777777" w:rsidR="00DD4CCA" w:rsidRPr="00DD4CCA" w:rsidRDefault="00DD4CCA" w:rsidP="00DD4CCA">
      <w:pPr>
        <w:spacing w:after="0" w:line="240" w:lineRule="auto"/>
        <w:rPr>
          <w:rFonts w:ascii="Times New Roman" w:eastAsia="Calibri" w:hAnsi="Times New Roman" w:cs="Times New Roman"/>
          <w:sz w:val="20"/>
          <w:szCs w:val="20"/>
        </w:rPr>
      </w:pPr>
      <w:r w:rsidRPr="00DD4CCA">
        <w:rPr>
          <w:rFonts w:ascii="Times New Roman" w:eastAsia="Calibri" w:hAnsi="Times New Roman" w:cs="Times New Roman"/>
          <w:sz w:val="20"/>
          <w:szCs w:val="20"/>
        </w:rPr>
        <w:t>JHC</w:t>
      </w:r>
    </w:p>
    <w:p w14:paraId="24AFC172" w14:textId="77777777" w:rsidR="00DD4CCA" w:rsidRPr="00DD4CCA" w:rsidRDefault="00DD4CCA" w:rsidP="00DD4CCA">
      <w:pPr>
        <w:spacing w:after="0" w:line="240" w:lineRule="auto"/>
        <w:rPr>
          <w:rFonts w:ascii="Times New Roman" w:eastAsia="Calibri" w:hAnsi="Times New Roman" w:cs="Times New Roman"/>
          <w:sz w:val="20"/>
          <w:szCs w:val="20"/>
        </w:rPr>
      </w:pPr>
      <w:r w:rsidRPr="00DD4CCA">
        <w:rPr>
          <w:rFonts w:ascii="Times New Roman" w:eastAsia="Calibri" w:hAnsi="Times New Roman" w:cs="Times New Roman"/>
          <w:sz w:val="20"/>
          <w:szCs w:val="20"/>
        </w:rPr>
        <w:t>1/15/20</w:t>
      </w:r>
    </w:p>
    <w:p w14:paraId="059D08F6" w14:textId="77777777" w:rsidR="00DD4CCA" w:rsidRPr="00DD4CCA" w:rsidRDefault="00DD4CCA" w:rsidP="00DD4CCA">
      <w:pPr>
        <w:spacing w:after="0" w:line="240" w:lineRule="auto"/>
        <w:rPr>
          <w:rFonts w:ascii="Times New Roman" w:eastAsia="Calibri" w:hAnsi="Times New Roman" w:cs="Times New Roman"/>
          <w:sz w:val="20"/>
          <w:szCs w:val="20"/>
        </w:rPr>
      </w:pPr>
      <w:r w:rsidRPr="00DD4CCA">
        <w:rPr>
          <w:rFonts w:ascii="Times New Roman" w:eastAsia="Calibri" w:hAnsi="Times New Roman" w:cs="Times New Roman"/>
          <w:sz w:val="20"/>
          <w:szCs w:val="20"/>
        </w:rPr>
        <w:t>11:02am</w:t>
      </w:r>
    </w:p>
    <w:p w14:paraId="42BBBA14" w14:textId="77777777" w:rsidR="00636E55" w:rsidRDefault="00636E55"/>
    <w:sectPr w:rsidR="00636E5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1395E" w14:textId="77777777" w:rsidR="00C32A63" w:rsidRDefault="00C32A63" w:rsidP="00DD4CCA">
      <w:pPr>
        <w:spacing w:after="0" w:line="240" w:lineRule="auto"/>
      </w:pPr>
      <w:r>
        <w:separator/>
      </w:r>
    </w:p>
  </w:endnote>
  <w:endnote w:type="continuationSeparator" w:id="0">
    <w:p w14:paraId="0BDB9F4F" w14:textId="77777777" w:rsidR="00C32A63" w:rsidRDefault="00C32A63" w:rsidP="00DD4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573318"/>
      <w:docPartObj>
        <w:docPartGallery w:val="Page Numbers (Bottom of Page)"/>
        <w:docPartUnique/>
      </w:docPartObj>
    </w:sdtPr>
    <w:sdtEndPr>
      <w:rPr>
        <w:noProof/>
      </w:rPr>
    </w:sdtEndPr>
    <w:sdtContent>
      <w:p w14:paraId="0F5514EA" w14:textId="57BDB33E" w:rsidR="00DD4CCA" w:rsidRDefault="00DD4C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894AE9" w14:textId="77777777" w:rsidR="00DD4CCA" w:rsidRDefault="00DD4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AD656" w14:textId="77777777" w:rsidR="00C32A63" w:rsidRDefault="00C32A63" w:rsidP="00DD4CCA">
      <w:pPr>
        <w:spacing w:after="0" w:line="240" w:lineRule="auto"/>
      </w:pPr>
      <w:r>
        <w:separator/>
      </w:r>
    </w:p>
  </w:footnote>
  <w:footnote w:type="continuationSeparator" w:id="0">
    <w:p w14:paraId="0422FA47" w14:textId="77777777" w:rsidR="00C32A63" w:rsidRDefault="00C32A63" w:rsidP="00DD4C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5F2A"/>
    <w:multiLevelType w:val="hybridMultilevel"/>
    <w:tmpl w:val="DFF0B162"/>
    <w:lvl w:ilvl="0" w:tplc="8AF697BE">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412134"/>
    <w:multiLevelType w:val="hybridMultilevel"/>
    <w:tmpl w:val="BE46169E"/>
    <w:lvl w:ilvl="0" w:tplc="F57C568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7A799A"/>
    <w:multiLevelType w:val="hybridMultilevel"/>
    <w:tmpl w:val="94006CC2"/>
    <w:lvl w:ilvl="0" w:tplc="B62C6BCE">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E621B7"/>
    <w:multiLevelType w:val="hybridMultilevel"/>
    <w:tmpl w:val="20908EA8"/>
    <w:lvl w:ilvl="0" w:tplc="60B6AA1E">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A56934"/>
    <w:multiLevelType w:val="hybridMultilevel"/>
    <w:tmpl w:val="5D8C5A10"/>
    <w:lvl w:ilvl="0" w:tplc="8B98ACC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9715FD"/>
    <w:multiLevelType w:val="hybridMultilevel"/>
    <w:tmpl w:val="0D56176E"/>
    <w:lvl w:ilvl="0" w:tplc="3FE247C6">
      <w:start w:val="1"/>
      <w:numFmt w:val="decimal"/>
      <w:lvlText w:val="%1."/>
      <w:lvlJc w:val="left"/>
      <w:pPr>
        <w:ind w:left="1170" w:hanging="45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8F46D3"/>
    <w:multiLevelType w:val="hybridMultilevel"/>
    <w:tmpl w:val="B896DFE8"/>
    <w:lvl w:ilvl="0" w:tplc="5740C7A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2B162D"/>
    <w:multiLevelType w:val="hybridMultilevel"/>
    <w:tmpl w:val="96220954"/>
    <w:lvl w:ilvl="0" w:tplc="47E2270E">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3ED164F"/>
    <w:multiLevelType w:val="hybridMultilevel"/>
    <w:tmpl w:val="1BC00258"/>
    <w:lvl w:ilvl="0" w:tplc="53C418C2">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A75FE0"/>
    <w:multiLevelType w:val="hybridMultilevel"/>
    <w:tmpl w:val="BA3E7DE8"/>
    <w:lvl w:ilvl="0" w:tplc="8DA8D90E">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94D5ECC"/>
    <w:multiLevelType w:val="hybridMultilevel"/>
    <w:tmpl w:val="04CAF4BC"/>
    <w:lvl w:ilvl="0" w:tplc="8068855E">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2D3114"/>
    <w:multiLevelType w:val="hybridMultilevel"/>
    <w:tmpl w:val="DA80FF50"/>
    <w:lvl w:ilvl="0" w:tplc="66508C62">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EAE3760"/>
    <w:multiLevelType w:val="hybridMultilevel"/>
    <w:tmpl w:val="2208DD1E"/>
    <w:lvl w:ilvl="0" w:tplc="47142252">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FE10AC"/>
    <w:multiLevelType w:val="hybridMultilevel"/>
    <w:tmpl w:val="4AD67DAA"/>
    <w:lvl w:ilvl="0" w:tplc="77EC304E">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1265F90"/>
    <w:multiLevelType w:val="hybridMultilevel"/>
    <w:tmpl w:val="45F8CE62"/>
    <w:lvl w:ilvl="0" w:tplc="30941BB6">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3E66C0B"/>
    <w:multiLevelType w:val="hybridMultilevel"/>
    <w:tmpl w:val="ECD66CA6"/>
    <w:lvl w:ilvl="0" w:tplc="BE14987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5B30045"/>
    <w:multiLevelType w:val="hybridMultilevel"/>
    <w:tmpl w:val="1BB44516"/>
    <w:lvl w:ilvl="0" w:tplc="AB346AE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7535A0D"/>
    <w:multiLevelType w:val="hybridMultilevel"/>
    <w:tmpl w:val="DA4400B4"/>
    <w:lvl w:ilvl="0" w:tplc="5FEA2AEE">
      <w:start w:val="1"/>
      <w:numFmt w:val="decimal"/>
      <w:lvlText w:val="%1."/>
      <w:lvlJc w:val="left"/>
      <w:pPr>
        <w:ind w:left="1170" w:hanging="450"/>
      </w:pPr>
      <w:rPr>
        <w:rFonts w:ascii="Times New Roman" w:eastAsia="Times New Roman" w:hAnsi="Times New Roman" w:cs="Times New Roman"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AD0923"/>
    <w:multiLevelType w:val="hybridMultilevel"/>
    <w:tmpl w:val="AE86EB82"/>
    <w:lvl w:ilvl="0" w:tplc="926CB1A2">
      <w:start w:val="1"/>
      <w:numFmt w:val="decimal"/>
      <w:lvlText w:val="%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D22EAC"/>
    <w:multiLevelType w:val="hybridMultilevel"/>
    <w:tmpl w:val="D7D6E052"/>
    <w:lvl w:ilvl="0" w:tplc="3050ED6A">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A6C6EDC"/>
    <w:multiLevelType w:val="hybridMultilevel"/>
    <w:tmpl w:val="E1228A7A"/>
    <w:lvl w:ilvl="0" w:tplc="0CC40BA4">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CF07AFB"/>
    <w:multiLevelType w:val="hybridMultilevel"/>
    <w:tmpl w:val="262832DC"/>
    <w:lvl w:ilvl="0" w:tplc="6B30924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1257CC5"/>
    <w:multiLevelType w:val="hybridMultilevel"/>
    <w:tmpl w:val="E6A61FA2"/>
    <w:lvl w:ilvl="0" w:tplc="CDC45584">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ED7596"/>
    <w:multiLevelType w:val="hybridMultilevel"/>
    <w:tmpl w:val="49EC34FC"/>
    <w:lvl w:ilvl="0" w:tplc="06205E9A">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787B56"/>
    <w:multiLevelType w:val="hybridMultilevel"/>
    <w:tmpl w:val="6A2451CE"/>
    <w:lvl w:ilvl="0" w:tplc="B0960AC4">
      <w:start w:val="1"/>
      <w:numFmt w:val="decimal"/>
      <w:lvlText w:val="%1."/>
      <w:lvlJc w:val="left"/>
      <w:pPr>
        <w:ind w:left="1170" w:hanging="450"/>
      </w:pPr>
      <w:rPr>
        <w:rFonts w:hint="default"/>
        <w:b w:val="0"/>
        <w:bCs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94820DE"/>
    <w:multiLevelType w:val="hybridMultilevel"/>
    <w:tmpl w:val="B0786ECC"/>
    <w:lvl w:ilvl="0" w:tplc="29D6772C">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9C435A3"/>
    <w:multiLevelType w:val="hybridMultilevel"/>
    <w:tmpl w:val="D0E45E9A"/>
    <w:lvl w:ilvl="0" w:tplc="A99EA24A">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9F46D37"/>
    <w:multiLevelType w:val="hybridMultilevel"/>
    <w:tmpl w:val="DDCEC31E"/>
    <w:lvl w:ilvl="0" w:tplc="E80EF178">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E304D67"/>
    <w:multiLevelType w:val="hybridMultilevel"/>
    <w:tmpl w:val="DF24E306"/>
    <w:lvl w:ilvl="0" w:tplc="1BB0A43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143461E"/>
    <w:multiLevelType w:val="hybridMultilevel"/>
    <w:tmpl w:val="3866F900"/>
    <w:lvl w:ilvl="0" w:tplc="1EAE7286">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2457AE4"/>
    <w:multiLevelType w:val="hybridMultilevel"/>
    <w:tmpl w:val="76EEFA8A"/>
    <w:lvl w:ilvl="0" w:tplc="3FE247C6">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66B1E1B"/>
    <w:multiLevelType w:val="hybridMultilevel"/>
    <w:tmpl w:val="BD167BF4"/>
    <w:lvl w:ilvl="0" w:tplc="A0B256C4">
      <w:start w:val="1"/>
      <w:numFmt w:val="decimal"/>
      <w:lvlText w:val="%1."/>
      <w:lvlJc w:val="left"/>
      <w:pPr>
        <w:ind w:left="1170" w:hanging="450"/>
      </w:pPr>
      <w:rPr>
        <w:rFonts w:ascii="Times New Roman" w:eastAsia="Times New Roman" w:hAnsi="Times New Roman" w:cs="Times New Roman"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9F25F7F"/>
    <w:multiLevelType w:val="hybridMultilevel"/>
    <w:tmpl w:val="FA701F2E"/>
    <w:lvl w:ilvl="0" w:tplc="B32E7C6A">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3FB6017"/>
    <w:multiLevelType w:val="hybridMultilevel"/>
    <w:tmpl w:val="E8A0E484"/>
    <w:lvl w:ilvl="0" w:tplc="42A87E68">
      <w:start w:val="1"/>
      <w:numFmt w:val="decimal"/>
      <w:lvlText w:val="%1."/>
      <w:lvlJc w:val="left"/>
      <w:pPr>
        <w:ind w:left="1170" w:hanging="45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3F1F67"/>
    <w:multiLevelType w:val="hybridMultilevel"/>
    <w:tmpl w:val="5B2C1EC2"/>
    <w:lvl w:ilvl="0" w:tplc="6ECE2D90">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B282D4D"/>
    <w:multiLevelType w:val="hybridMultilevel"/>
    <w:tmpl w:val="543631E2"/>
    <w:lvl w:ilvl="0" w:tplc="29C2506E">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D047E43"/>
    <w:multiLevelType w:val="hybridMultilevel"/>
    <w:tmpl w:val="60B0985E"/>
    <w:lvl w:ilvl="0" w:tplc="BCE42502">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394B1F"/>
    <w:multiLevelType w:val="hybridMultilevel"/>
    <w:tmpl w:val="1F3A7826"/>
    <w:lvl w:ilvl="0" w:tplc="EBA8377A">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B15215A"/>
    <w:multiLevelType w:val="hybridMultilevel"/>
    <w:tmpl w:val="C9D47D00"/>
    <w:lvl w:ilvl="0" w:tplc="03E8591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D5D1C8E"/>
    <w:multiLevelType w:val="hybridMultilevel"/>
    <w:tmpl w:val="1046CDF2"/>
    <w:lvl w:ilvl="0" w:tplc="4C54AB9C">
      <w:start w:val="1"/>
      <w:numFmt w:val="decimal"/>
      <w:lvlText w:val="%1."/>
      <w:lvlJc w:val="left"/>
      <w:pPr>
        <w:ind w:left="1170" w:hanging="45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18017351">
    <w:abstractNumId w:val="2"/>
  </w:num>
  <w:num w:numId="2" w16cid:durableId="791288298">
    <w:abstractNumId w:val="22"/>
  </w:num>
  <w:num w:numId="3" w16cid:durableId="1119841247">
    <w:abstractNumId w:val="23"/>
  </w:num>
  <w:num w:numId="4" w16cid:durableId="1103495572">
    <w:abstractNumId w:val="39"/>
  </w:num>
  <w:num w:numId="5" w16cid:durableId="787773807">
    <w:abstractNumId w:val="20"/>
  </w:num>
  <w:num w:numId="6" w16cid:durableId="1344170039">
    <w:abstractNumId w:val="16"/>
  </w:num>
  <w:num w:numId="7" w16cid:durableId="1371568261">
    <w:abstractNumId w:val="31"/>
  </w:num>
  <w:num w:numId="8" w16cid:durableId="464663352">
    <w:abstractNumId w:val="34"/>
  </w:num>
  <w:num w:numId="9" w16cid:durableId="550265990">
    <w:abstractNumId w:val="4"/>
  </w:num>
  <w:num w:numId="10" w16cid:durableId="1608779961">
    <w:abstractNumId w:val="29"/>
  </w:num>
  <w:num w:numId="11" w16cid:durableId="829444955">
    <w:abstractNumId w:val="28"/>
  </w:num>
  <w:num w:numId="12" w16cid:durableId="1358239784">
    <w:abstractNumId w:val="7"/>
  </w:num>
  <w:num w:numId="13" w16cid:durableId="515314040">
    <w:abstractNumId w:val="10"/>
  </w:num>
  <w:num w:numId="14" w16cid:durableId="768163032">
    <w:abstractNumId w:val="35"/>
  </w:num>
  <w:num w:numId="15" w16cid:durableId="700671256">
    <w:abstractNumId w:val="24"/>
  </w:num>
  <w:num w:numId="16" w16cid:durableId="1600678045">
    <w:abstractNumId w:val="6"/>
  </w:num>
  <w:num w:numId="17" w16cid:durableId="44303591">
    <w:abstractNumId w:val="12"/>
  </w:num>
  <w:num w:numId="18" w16cid:durableId="604114832">
    <w:abstractNumId w:val="27"/>
  </w:num>
  <w:num w:numId="19" w16cid:durableId="1364210341">
    <w:abstractNumId w:val="0"/>
  </w:num>
  <w:num w:numId="20" w16cid:durableId="144930589">
    <w:abstractNumId w:val="14"/>
  </w:num>
  <w:num w:numId="21" w16cid:durableId="1537549438">
    <w:abstractNumId w:val="1"/>
  </w:num>
  <w:num w:numId="22" w16cid:durableId="727604682">
    <w:abstractNumId w:val="9"/>
  </w:num>
  <w:num w:numId="23" w16cid:durableId="1713069127">
    <w:abstractNumId w:val="26"/>
  </w:num>
  <w:num w:numId="24" w16cid:durableId="2097241768">
    <w:abstractNumId w:val="15"/>
  </w:num>
  <w:num w:numId="25" w16cid:durableId="114911567">
    <w:abstractNumId w:val="8"/>
  </w:num>
  <w:num w:numId="26" w16cid:durableId="628244254">
    <w:abstractNumId w:val="18"/>
  </w:num>
  <w:num w:numId="27" w16cid:durableId="1476609284">
    <w:abstractNumId w:val="30"/>
  </w:num>
  <w:num w:numId="28" w16cid:durableId="1603880601">
    <w:abstractNumId w:val="5"/>
  </w:num>
  <w:num w:numId="29" w16cid:durableId="119344866">
    <w:abstractNumId w:val="36"/>
  </w:num>
  <w:num w:numId="30" w16cid:durableId="1013609685">
    <w:abstractNumId w:val="3"/>
  </w:num>
  <w:num w:numId="31" w16cid:durableId="484125332">
    <w:abstractNumId w:val="21"/>
  </w:num>
  <w:num w:numId="32" w16cid:durableId="678506643">
    <w:abstractNumId w:val="37"/>
  </w:num>
  <w:num w:numId="33" w16cid:durableId="1814446102">
    <w:abstractNumId w:val="33"/>
  </w:num>
  <w:num w:numId="34" w16cid:durableId="1973246133">
    <w:abstractNumId w:val="17"/>
  </w:num>
  <w:num w:numId="35" w16cid:durableId="599796756">
    <w:abstractNumId w:val="38"/>
  </w:num>
  <w:num w:numId="36" w16cid:durableId="2042047899">
    <w:abstractNumId w:val="13"/>
  </w:num>
  <w:num w:numId="37" w16cid:durableId="1933581506">
    <w:abstractNumId w:val="11"/>
  </w:num>
  <w:num w:numId="38" w16cid:durableId="1911846412">
    <w:abstractNumId w:val="25"/>
  </w:num>
  <w:num w:numId="39" w16cid:durableId="1612086629">
    <w:abstractNumId w:val="32"/>
  </w:num>
  <w:num w:numId="40" w16cid:durableId="65006618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CCA"/>
    <w:rsid w:val="00085200"/>
    <w:rsid w:val="00272061"/>
    <w:rsid w:val="003B3A48"/>
    <w:rsid w:val="00636E55"/>
    <w:rsid w:val="006717F2"/>
    <w:rsid w:val="008C3E5D"/>
    <w:rsid w:val="00AC7631"/>
    <w:rsid w:val="00BF1D73"/>
    <w:rsid w:val="00C32A63"/>
    <w:rsid w:val="00D707F0"/>
    <w:rsid w:val="00DD4CCA"/>
    <w:rsid w:val="00EC0790"/>
    <w:rsid w:val="00F76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22427"/>
  <w15:chartTrackingRefBased/>
  <w15:docId w15:val="{EBD90B1B-8EEE-4ED2-973F-6623FC02D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CCA"/>
    <w:pPr>
      <w:spacing w:line="259" w:lineRule="auto"/>
    </w:pPr>
    <w:rPr>
      <w:kern w:val="0"/>
      <w:sz w:val="22"/>
      <w:szCs w:val="22"/>
      <w14:ligatures w14:val="none"/>
    </w:rPr>
  </w:style>
  <w:style w:type="paragraph" w:styleId="Heading1">
    <w:name w:val="heading 1"/>
    <w:basedOn w:val="Normal"/>
    <w:next w:val="Normal"/>
    <w:link w:val="Heading1Char"/>
    <w:uiPriority w:val="9"/>
    <w:qFormat/>
    <w:rsid w:val="00DD4C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4C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4C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4C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4C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4C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4C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4C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4C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C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4C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4C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4C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4C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4C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4C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4C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4CCA"/>
    <w:rPr>
      <w:rFonts w:eastAsiaTheme="majorEastAsia" w:cstheme="majorBidi"/>
      <w:color w:val="272727" w:themeColor="text1" w:themeTint="D8"/>
    </w:rPr>
  </w:style>
  <w:style w:type="paragraph" w:styleId="Title">
    <w:name w:val="Title"/>
    <w:basedOn w:val="Normal"/>
    <w:next w:val="Normal"/>
    <w:link w:val="TitleChar"/>
    <w:uiPriority w:val="10"/>
    <w:qFormat/>
    <w:rsid w:val="00DD4C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C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4C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4C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4CCA"/>
    <w:pPr>
      <w:spacing w:before="160"/>
      <w:jc w:val="center"/>
    </w:pPr>
    <w:rPr>
      <w:i/>
      <w:iCs/>
      <w:color w:val="404040" w:themeColor="text1" w:themeTint="BF"/>
    </w:rPr>
  </w:style>
  <w:style w:type="character" w:customStyle="1" w:styleId="QuoteChar">
    <w:name w:val="Quote Char"/>
    <w:basedOn w:val="DefaultParagraphFont"/>
    <w:link w:val="Quote"/>
    <w:uiPriority w:val="29"/>
    <w:rsid w:val="00DD4CCA"/>
    <w:rPr>
      <w:i/>
      <w:iCs/>
      <w:color w:val="404040" w:themeColor="text1" w:themeTint="BF"/>
    </w:rPr>
  </w:style>
  <w:style w:type="paragraph" w:styleId="ListParagraph">
    <w:name w:val="List Paragraph"/>
    <w:basedOn w:val="Normal"/>
    <w:uiPriority w:val="34"/>
    <w:qFormat/>
    <w:rsid w:val="00DD4CCA"/>
    <w:pPr>
      <w:ind w:left="720"/>
      <w:contextualSpacing/>
    </w:pPr>
  </w:style>
  <w:style w:type="character" w:styleId="IntenseEmphasis">
    <w:name w:val="Intense Emphasis"/>
    <w:basedOn w:val="DefaultParagraphFont"/>
    <w:uiPriority w:val="21"/>
    <w:qFormat/>
    <w:rsid w:val="00DD4CCA"/>
    <w:rPr>
      <w:i/>
      <w:iCs/>
      <w:color w:val="0F4761" w:themeColor="accent1" w:themeShade="BF"/>
    </w:rPr>
  </w:style>
  <w:style w:type="paragraph" w:styleId="IntenseQuote">
    <w:name w:val="Intense Quote"/>
    <w:basedOn w:val="Normal"/>
    <w:next w:val="Normal"/>
    <w:link w:val="IntenseQuoteChar"/>
    <w:uiPriority w:val="30"/>
    <w:qFormat/>
    <w:rsid w:val="00DD4C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4CCA"/>
    <w:rPr>
      <w:i/>
      <w:iCs/>
      <w:color w:val="0F4761" w:themeColor="accent1" w:themeShade="BF"/>
    </w:rPr>
  </w:style>
  <w:style w:type="character" w:styleId="IntenseReference">
    <w:name w:val="Intense Reference"/>
    <w:basedOn w:val="DefaultParagraphFont"/>
    <w:uiPriority w:val="32"/>
    <w:qFormat/>
    <w:rsid w:val="00DD4CCA"/>
    <w:rPr>
      <w:b/>
      <w:bCs/>
      <w:smallCaps/>
      <w:color w:val="0F4761" w:themeColor="accent1" w:themeShade="BF"/>
      <w:spacing w:val="5"/>
    </w:rPr>
  </w:style>
  <w:style w:type="paragraph" w:styleId="Header">
    <w:name w:val="header"/>
    <w:basedOn w:val="Normal"/>
    <w:link w:val="HeaderChar"/>
    <w:uiPriority w:val="99"/>
    <w:unhideWhenUsed/>
    <w:rsid w:val="00DD4C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4CCA"/>
    <w:rPr>
      <w:kern w:val="0"/>
      <w:sz w:val="22"/>
      <w:szCs w:val="22"/>
      <w14:ligatures w14:val="none"/>
    </w:rPr>
  </w:style>
  <w:style w:type="paragraph" w:styleId="Footer">
    <w:name w:val="footer"/>
    <w:basedOn w:val="Normal"/>
    <w:link w:val="FooterChar"/>
    <w:uiPriority w:val="99"/>
    <w:unhideWhenUsed/>
    <w:rsid w:val="00DD4C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4CCA"/>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2609</Words>
  <Characters>14875</Characters>
  <Application>Microsoft Office Word</Application>
  <DocSecurity>0</DocSecurity>
  <Lines>123</Lines>
  <Paragraphs>34</Paragraphs>
  <ScaleCrop>false</ScaleCrop>
  <Company/>
  <LinksUpToDate>false</LinksUpToDate>
  <CharactersWithSpaces>17450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Campagna, Jeffrey</dc:creator>
  <cp:keywords/>
  <dc:description/>
  <cp:lastModifiedBy>Jeffries, Jillian</cp:lastModifiedBy>
  <cp:revision>4</cp:revision>
  <dcterms:created xsi:type="dcterms:W3CDTF">2026-01-15T16:22:00Z</dcterms:created>
  <dcterms:modified xsi:type="dcterms:W3CDTF">2026-01-15T16:54:00Z</dcterms:modified>
</cp:coreProperties>
</file>