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0"/>
        <w:gridCol w:w="4872"/>
      </w:tblGrid>
      <w:tr w:rsidR="00774323" w:rsidRPr="00012730" w14:paraId="112228CF" w14:textId="77777777" w:rsidTr="007475A4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2D9FCB55" w14:textId="77777777" w:rsidR="00731D55" w:rsidRDefault="00731D55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70454CCA" w:rsidR="00774323" w:rsidRPr="005804A7" w:rsidRDefault="4125D3AF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4125D3AF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1853F9D9" w:rsidR="00774323" w:rsidRDefault="4125D3AF" w:rsidP="00D65F7D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731D55">
              <w:rPr>
                <w:b/>
                <w:bCs/>
              </w:rPr>
              <w:t>T2026 0156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301F5146" w:rsidR="00774323" w:rsidRPr="0011399B" w:rsidRDefault="4125D3AF" w:rsidP="002A5C78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F77CD3">
              <w:t>Contracts</w:t>
            </w:r>
          </w:p>
        </w:tc>
      </w:tr>
      <w:tr w:rsidR="00774323" w:rsidRPr="00012730" w14:paraId="4800543F" w14:textId="77777777" w:rsidTr="007475A4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7A7A2466" w14:textId="77777777" w:rsidR="00B37522" w:rsidRDefault="00774323" w:rsidP="00B37522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B37522" w:rsidRPr="008B0E58">
              <w:t xml:space="preserve">A </w:t>
            </w:r>
            <w:r w:rsidR="00B37522" w:rsidRPr="006E68AF">
              <w:t xml:space="preserve">Local Law to </w:t>
            </w:r>
            <w:r w:rsidR="00B37522">
              <w:t xml:space="preserve">amend the administrative code of the city of New York, </w:t>
            </w:r>
            <w:r w:rsidR="00B37522" w:rsidRPr="00C70B68">
              <w:t xml:space="preserve">in relation to </w:t>
            </w:r>
            <w:r w:rsidR="00B37522">
              <w:t>a public procurement d</w:t>
            </w:r>
            <w:r w:rsidR="00B37522" w:rsidRPr="00C70B68">
              <w:t>ata</w:t>
            </w:r>
            <w:r w:rsidR="00B37522">
              <w:t>base</w:t>
            </w:r>
          </w:p>
          <w:p w14:paraId="5AFF6F68" w14:textId="05B48C61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028965CC" w:rsidR="008C4D3E" w:rsidRDefault="4125D3AF" w:rsidP="4125D3A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4125D3AF">
              <w:rPr>
                <w:b/>
                <w:bCs/>
                <w:smallCaps/>
              </w:rPr>
              <w:t>Sponsor(s)</w:t>
            </w:r>
            <w:r w:rsidRPr="4125D3AF">
              <w:rPr>
                <w:b/>
                <w:bCs/>
              </w:rPr>
              <w:t xml:space="preserve">: </w:t>
            </w:r>
            <w:r w:rsidR="0009767E">
              <w:rPr>
                <w:rFonts w:eastAsia="Calibri"/>
              </w:rPr>
              <w:t>Council Members Won, Stevens,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133A4E8D" w14:textId="215DE542" w:rsidR="00B37522" w:rsidRDefault="37273EDB" w:rsidP="37273EDB">
      <w:pPr>
        <w:pStyle w:val="NoSpacing"/>
        <w:jc w:val="both"/>
      </w:pPr>
      <w:r w:rsidRPr="37273EDB">
        <w:rPr>
          <w:b/>
          <w:bCs/>
          <w:smallCaps/>
        </w:rPr>
        <w:t xml:space="preserve">Summary of Legislation: </w:t>
      </w:r>
      <w:r w:rsidR="005C336E">
        <w:t>This bill</w:t>
      </w:r>
      <w:r>
        <w:t xml:space="preserve"> would require the </w:t>
      </w:r>
      <w:proofErr w:type="gramStart"/>
      <w:r>
        <w:t>Mayor</w:t>
      </w:r>
      <w:proofErr w:type="gramEnd"/>
      <w:r>
        <w:t xml:space="preserve"> to establish and maintain a searchable public online database to contain information from all stages of the contracting process for every mayoral agency procurement that exceeds the small purchase limits. </w:t>
      </w:r>
    </w:p>
    <w:p w14:paraId="44BE81C4" w14:textId="1CD34F77" w:rsidR="00774323" w:rsidRDefault="37273EDB" w:rsidP="37273EDB">
      <w:pPr>
        <w:spacing w:before="100" w:beforeAutospacing="1"/>
        <w:contextualSpacing/>
      </w:pPr>
      <w:r w:rsidRPr="37273EDB">
        <w:rPr>
          <w:b/>
          <w:bCs/>
          <w:smallCaps/>
        </w:rPr>
        <w:t>Effective Date:</w:t>
      </w:r>
      <w:r>
        <w:t xml:space="preserve"> 120 days after becoming </w:t>
      </w:r>
      <w:proofErr w:type="gramStart"/>
      <w:r>
        <w:t>law</w:t>
      </w:r>
      <w:proofErr w:type="gramEnd"/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45"/>
        <w:gridCol w:w="1601"/>
        <w:gridCol w:w="1754"/>
        <w:gridCol w:w="1754"/>
      </w:tblGrid>
      <w:tr w:rsidR="00040152" w:rsidRPr="00012730" w14:paraId="17690BE7" w14:textId="77777777" w:rsidTr="37273EDB">
        <w:trPr>
          <w:trHeight w:val="300"/>
          <w:jc w:val="center"/>
        </w:trPr>
        <w:tc>
          <w:tcPr>
            <w:tcW w:w="184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4C7DF0CB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F040B6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262CFB17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F040B6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58BCDDDB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F040B6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37273EDB">
        <w:trPr>
          <w:trHeight w:val="300"/>
          <w:jc w:val="center"/>
        </w:trPr>
        <w:tc>
          <w:tcPr>
            <w:tcW w:w="18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0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37273EDB">
        <w:trPr>
          <w:trHeight w:val="300"/>
          <w:jc w:val="center"/>
        </w:trPr>
        <w:tc>
          <w:tcPr>
            <w:tcW w:w="18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0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45DAAC5D" w:rsidR="00040152" w:rsidRPr="00012730" w:rsidRDefault="37273EDB" w:rsidP="37273EDB">
            <w:pPr>
              <w:jc w:val="center"/>
              <w:rPr>
                <w:sz w:val="20"/>
                <w:szCs w:val="20"/>
              </w:rPr>
            </w:pPr>
            <w:r w:rsidRPr="37273EDB">
              <w:rPr>
                <w:sz w:val="20"/>
                <w:szCs w:val="20"/>
              </w:rPr>
              <w:t>$</w:t>
            </w:r>
            <w:r w:rsidR="006153D5">
              <w:rPr>
                <w:sz w:val="20"/>
                <w:szCs w:val="20"/>
              </w:rPr>
              <w:t>66</w:t>
            </w:r>
            <w:r w:rsidRPr="37273EDB">
              <w:rPr>
                <w:sz w:val="20"/>
                <w:szCs w:val="20"/>
              </w:rPr>
              <w:t>,334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1FC0D87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151229">
              <w:rPr>
                <w:bCs/>
                <w:sz w:val="20"/>
                <w:szCs w:val="20"/>
              </w:rPr>
              <w:t>398,00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0A44179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151229">
              <w:rPr>
                <w:bCs/>
                <w:sz w:val="20"/>
                <w:szCs w:val="20"/>
              </w:rPr>
              <w:t>398,00</w:t>
            </w:r>
            <w:r>
              <w:rPr>
                <w:bCs/>
                <w:sz w:val="20"/>
                <w:szCs w:val="20"/>
              </w:rPr>
              <w:t>0</w:t>
            </w:r>
          </w:p>
        </w:tc>
      </w:tr>
      <w:tr w:rsidR="00040152" w:rsidRPr="00012730" w14:paraId="50FFC621" w14:textId="77777777" w:rsidTr="37273EDB">
        <w:trPr>
          <w:trHeight w:val="300"/>
          <w:jc w:val="center"/>
        </w:trPr>
        <w:tc>
          <w:tcPr>
            <w:tcW w:w="18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0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1F7C467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6153D5">
              <w:rPr>
                <w:bCs/>
                <w:sz w:val="20"/>
                <w:szCs w:val="20"/>
              </w:rPr>
              <w:t>66</w:t>
            </w:r>
            <w:r w:rsidR="004B75C3">
              <w:rPr>
                <w:bCs/>
                <w:sz w:val="20"/>
                <w:szCs w:val="20"/>
              </w:rPr>
              <w:t>,334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5F280CC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4B75C3">
              <w:rPr>
                <w:bCs/>
                <w:sz w:val="20"/>
                <w:szCs w:val="20"/>
              </w:rPr>
              <w:t>398,00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4248D0CA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4B75C3">
              <w:rPr>
                <w:bCs/>
                <w:sz w:val="20"/>
                <w:szCs w:val="20"/>
              </w:rPr>
              <w:t>398,00</w:t>
            </w:r>
            <w:r>
              <w:rPr>
                <w:bCs/>
                <w:sz w:val="20"/>
                <w:szCs w:val="20"/>
              </w:rPr>
              <w:t>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60036A74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35393">
        <w:rPr>
          <w:bCs/>
        </w:rPr>
        <w:t xml:space="preserve"> 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0909491F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 w:rsidR="00735393">
        <w:t xml:space="preserve"> 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31DC725E" w:rsidR="00774323" w:rsidRPr="007625EA" w:rsidRDefault="37273EDB" w:rsidP="00774323">
      <w:r w:rsidRPr="37273EDB">
        <w:rPr>
          <w:b/>
          <w:bCs/>
          <w:smallCaps/>
        </w:rPr>
        <w:t xml:space="preserve">Impact on Revenues: </w:t>
      </w:r>
      <w:r>
        <w:t xml:space="preserve">It is estimated that there would be no impact on revenues resulting from the enactment of this legislation. 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711C49CD" w:rsidR="00774323" w:rsidRDefault="37273EDB" w:rsidP="00774323">
      <w:r w:rsidRPr="04810363">
        <w:rPr>
          <w:b/>
          <w:bCs/>
          <w:smallCaps/>
        </w:rPr>
        <w:t>Impact on Expenditures:</w:t>
      </w:r>
      <w:r>
        <w:t xml:space="preserve"> </w:t>
      </w:r>
      <w:r w:rsidRPr="04810363">
        <w:rPr>
          <w:sz w:val="23"/>
          <w:szCs w:val="23"/>
        </w:rPr>
        <w:t xml:space="preserve">It is anticipated that MOCS would require $265,334 in the first </w:t>
      </w:r>
      <w:proofErr w:type="gramStart"/>
      <w:r w:rsidRPr="04810363">
        <w:rPr>
          <w:sz w:val="23"/>
          <w:szCs w:val="23"/>
        </w:rPr>
        <w:t>year</w:t>
      </w:r>
      <w:proofErr w:type="gramEnd"/>
      <w:r w:rsidRPr="04810363">
        <w:rPr>
          <w:sz w:val="23"/>
          <w:szCs w:val="23"/>
        </w:rPr>
        <w:t xml:space="preserve"> increasing to $398,000 in </w:t>
      </w:r>
      <w:r w:rsidR="2CAA2FB4" w:rsidRPr="04810363">
        <w:rPr>
          <w:sz w:val="23"/>
          <w:szCs w:val="23"/>
        </w:rPr>
        <w:t>each succeeding</w:t>
      </w:r>
      <w:r w:rsidRPr="04810363">
        <w:rPr>
          <w:sz w:val="23"/>
          <w:szCs w:val="23"/>
        </w:rPr>
        <w:t xml:space="preserve"> year for Personal Services (PS) resources, including fringe, to hire two additional developers to expand </w:t>
      </w:r>
      <w:proofErr w:type="spellStart"/>
      <w:r w:rsidRPr="04810363">
        <w:rPr>
          <w:sz w:val="23"/>
          <w:szCs w:val="23"/>
        </w:rPr>
        <w:t>PASSPort’s</w:t>
      </w:r>
      <w:proofErr w:type="spellEnd"/>
      <w:r w:rsidRPr="04810363">
        <w:rPr>
          <w:sz w:val="23"/>
          <w:szCs w:val="23"/>
        </w:rPr>
        <w:t xml:space="preserve"> capabilities. It is anticipated that MOCS may incur additional one-time expenses associated with</w:t>
      </w:r>
      <w:r w:rsidR="3EF2028F" w:rsidRPr="04810363">
        <w:rPr>
          <w:sz w:val="23"/>
          <w:szCs w:val="23"/>
        </w:rPr>
        <w:t xml:space="preserve"> a consultant </w:t>
      </w:r>
      <w:r w:rsidRPr="04810363">
        <w:rPr>
          <w:sz w:val="23"/>
          <w:szCs w:val="23"/>
        </w:rPr>
        <w:t>contract to expand platform usability, which is not determinable currently.</w:t>
      </w:r>
      <w:r>
        <w:t xml:space="preserve"> </w:t>
      </w:r>
    </w:p>
    <w:p w14:paraId="1800A950" w14:textId="77777777" w:rsidR="00774323" w:rsidRDefault="00774323" w:rsidP="00774323"/>
    <w:p w14:paraId="6C6C33CF" w14:textId="7EE10F41" w:rsidR="00774323" w:rsidRPr="007625EA" w:rsidRDefault="37273EDB" w:rsidP="00774323">
      <w:r w:rsidRPr="04810363">
        <w:rPr>
          <w:b/>
          <w:bCs/>
          <w:smallCaps/>
        </w:rPr>
        <w:t xml:space="preserve">Source of Funds To Cover Estimated Costs: </w:t>
      </w:r>
      <w:r w:rsidRPr="04810363">
        <w:rPr>
          <w:smallCaps/>
        </w:rPr>
        <w:t>General Fund</w:t>
      </w:r>
    </w:p>
    <w:p w14:paraId="0E0C6C8F" w14:textId="77777777" w:rsidR="00774323" w:rsidRDefault="00774323" w:rsidP="00774323"/>
    <w:p w14:paraId="0DAD7435" w14:textId="485BCB59" w:rsidR="00774323" w:rsidRPr="00221B0D" w:rsidRDefault="4125D3AF" w:rsidP="00221B0D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59DD1F37" w14:textId="1995C078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EB28B2">
        <w:t>Owen</w:t>
      </w:r>
      <w:proofErr w:type="gramEnd"/>
      <w:r w:rsidR="00EB28B2">
        <w:t xml:space="preserve"> Kotowski</w:t>
      </w:r>
      <w:r w:rsidR="00B13ED5">
        <w:t xml:space="preserve">, </w:t>
      </w:r>
      <w:r w:rsidR="00EB28B2">
        <w:t xml:space="preserve">Senior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4986CFEF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EB28B2">
        <w:t>Jack</w:t>
      </w:r>
      <w:proofErr w:type="gramEnd"/>
      <w:r w:rsidR="00EB28B2">
        <w:t xml:space="preserve"> </w:t>
      </w:r>
      <w:proofErr w:type="spellStart"/>
      <w:r w:rsidR="00EB28B2">
        <w:t>Storey</w:t>
      </w:r>
      <w:proofErr w:type="spellEnd"/>
      <w:r w:rsidR="00B13ED5" w:rsidRPr="00B13ED5">
        <w:t>, Unit Head</w:t>
      </w:r>
    </w:p>
    <w:p w14:paraId="06942FDD" w14:textId="55CA7E8C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1E73DB">
        <w:t xml:space="preserve">Chima </w:t>
      </w:r>
      <w:proofErr w:type="spellStart"/>
      <w:r w:rsidR="001E73DB">
        <w:t>Obichere</w:t>
      </w:r>
      <w:proofErr w:type="spellEnd"/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5629D135" w:rsidR="00774323" w:rsidRPr="00B13ED5" w:rsidRDefault="00B13ED5" w:rsidP="00774323">
      <w:pPr>
        <w:ind w:left="2880"/>
      </w:pPr>
      <w:r w:rsidRPr="00B13ED5">
        <w:tab/>
        <w:t xml:space="preserve">Nicholas Connell, </w:t>
      </w:r>
      <w:r w:rsidR="00DE6404">
        <w:t xml:space="preserve">Chief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lastRenderedPageBreak/>
        <w:tab/>
      </w:r>
    </w:p>
    <w:p w14:paraId="2D66C661" w14:textId="58C18A1F" w:rsidR="0036646C" w:rsidRDefault="4125D3AF" w:rsidP="004C66A2">
      <w:pPr>
        <w:pBdr>
          <w:top w:val="single" w:sz="4" w:space="1" w:color="auto"/>
        </w:pBdr>
        <w:spacing w:before="240"/>
      </w:pPr>
      <w:r w:rsidRPr="4125D3AF">
        <w:rPr>
          <w:b/>
          <w:bCs/>
          <w:smallCaps/>
        </w:rPr>
        <w:t>Office of Management and Budget Estimate:</w:t>
      </w:r>
      <w:r w:rsidR="00040152">
        <w:rPr>
          <w:b/>
          <w:bCs/>
          <w:smallCaps/>
        </w:rPr>
        <w:t xml:space="preserve"> </w:t>
      </w:r>
      <w:r w:rsidR="00110F98">
        <w:rPr>
          <w:bCs/>
        </w:rPr>
        <w:t>OMB did not send an estimate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28F8C530" w14:textId="485B4BAA" w:rsidR="00774323" w:rsidRDefault="00774323" w:rsidP="007625EA">
      <w:pPr>
        <w:rPr>
          <w:szCs w:val="22"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  <w:hyperlink r:id="rId7" w:history="1">
        <w:r w:rsidR="00A97769" w:rsidRPr="00A97769">
          <w:rPr>
            <w:rStyle w:val="Hyperlink"/>
            <w:bCs/>
            <w:smallCaps/>
          </w:rPr>
          <w:t>https://legistar.council.nyc.gov/LegislationDetail.aspx?ID=7824705&amp;GUID=2F387046-9033-4839-8901-D10FAD0EB4F9&amp;Options=&amp;Search=</w:t>
        </w:r>
      </w:hyperlink>
      <w:r w:rsidR="00A97769">
        <w:rPr>
          <w:b/>
          <w:smallCaps/>
        </w:rPr>
        <w:t xml:space="preserve"> </w:t>
      </w:r>
    </w:p>
    <w:p w14:paraId="14645206" w14:textId="59A7C890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910FBA">
        <w:t>J</w:t>
      </w:r>
      <w:r w:rsidR="001B74C9">
        <w:t>anuary</w:t>
      </w:r>
      <w:r w:rsidR="00910FBA">
        <w:t xml:space="preserve"> </w:t>
      </w:r>
      <w:r w:rsidR="001B74C9">
        <w:t>23</w:t>
      </w:r>
      <w:r w:rsidR="00910FBA">
        <w:t>, 202</w:t>
      </w:r>
      <w:r w:rsidR="001B74C9">
        <w:t>6</w:t>
      </w:r>
    </w:p>
    <w:p w14:paraId="6EFCB5CC" w14:textId="2B675880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910FBA" w:rsidRPr="00910FBA">
        <w:t>J</w:t>
      </w:r>
      <w:r w:rsidR="001B74C9">
        <w:t>anuary</w:t>
      </w:r>
      <w:r w:rsidR="00910FBA" w:rsidRPr="00910FBA">
        <w:t xml:space="preserve"> 2</w:t>
      </w:r>
      <w:r w:rsidR="001B74C9">
        <w:t>7</w:t>
      </w:r>
      <w:r w:rsidR="00910FBA" w:rsidRPr="00910FBA">
        <w:t>, 202</w:t>
      </w:r>
      <w:r w:rsidR="001B74C9">
        <w:t>6</w:t>
      </w:r>
    </w:p>
    <w:p w14:paraId="4E02D59B" w14:textId="63BC9A21" w:rsidR="00106D75" w:rsidRDefault="00106D75"/>
    <w:sectPr w:rsidR="00106D75" w:rsidSect="00150787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64699" w14:textId="77777777" w:rsidR="0067633B" w:rsidRDefault="0067633B" w:rsidP="00774323">
      <w:r>
        <w:separator/>
      </w:r>
    </w:p>
  </w:endnote>
  <w:endnote w:type="continuationSeparator" w:id="0">
    <w:p w14:paraId="29FE8765" w14:textId="77777777" w:rsidR="0067633B" w:rsidRDefault="0067633B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54079BA7" w:rsidR="00A57D0A" w:rsidRDefault="00AB7AAE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Intro. </w:t>
    </w:r>
    <w:r w:rsidR="002D3BC0">
      <w:rPr>
        <w:rFonts w:asciiTheme="majorHAnsi" w:eastAsiaTheme="majorEastAsia" w:hAnsiTheme="majorHAnsi" w:cstheme="majorBidi"/>
      </w:rPr>
      <w:t>T2026 0156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7BFDF" w14:textId="77777777" w:rsidR="0067633B" w:rsidRDefault="0067633B" w:rsidP="00774323">
      <w:r>
        <w:separator/>
      </w:r>
    </w:p>
  </w:footnote>
  <w:footnote w:type="continuationSeparator" w:id="0">
    <w:p w14:paraId="45F042B6" w14:textId="77777777" w:rsidR="0067633B" w:rsidRDefault="0067633B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9767E"/>
    <w:rsid w:val="000B7DCB"/>
    <w:rsid w:val="00106D75"/>
    <w:rsid w:val="00110F98"/>
    <w:rsid w:val="00151229"/>
    <w:rsid w:val="001B74C9"/>
    <w:rsid w:val="001E73DB"/>
    <w:rsid w:val="00221B0D"/>
    <w:rsid w:val="002A5C78"/>
    <w:rsid w:val="002D3BC0"/>
    <w:rsid w:val="003260DB"/>
    <w:rsid w:val="00351E49"/>
    <w:rsid w:val="0036646C"/>
    <w:rsid w:val="00403308"/>
    <w:rsid w:val="00476787"/>
    <w:rsid w:val="00492D3A"/>
    <w:rsid w:val="004B0EE4"/>
    <w:rsid w:val="004B75C3"/>
    <w:rsid w:val="004C66A2"/>
    <w:rsid w:val="005335E7"/>
    <w:rsid w:val="00541A4E"/>
    <w:rsid w:val="00586564"/>
    <w:rsid w:val="005931AF"/>
    <w:rsid w:val="005A1189"/>
    <w:rsid w:val="005C336E"/>
    <w:rsid w:val="005D2578"/>
    <w:rsid w:val="005E2C78"/>
    <w:rsid w:val="006153D5"/>
    <w:rsid w:val="0067633B"/>
    <w:rsid w:val="006D33EB"/>
    <w:rsid w:val="00713FB7"/>
    <w:rsid w:val="007303D9"/>
    <w:rsid w:val="00731D55"/>
    <w:rsid w:val="00735393"/>
    <w:rsid w:val="007475A4"/>
    <w:rsid w:val="007625EA"/>
    <w:rsid w:val="00774323"/>
    <w:rsid w:val="00826E25"/>
    <w:rsid w:val="00880242"/>
    <w:rsid w:val="0088644D"/>
    <w:rsid w:val="008C4D3E"/>
    <w:rsid w:val="008E58BC"/>
    <w:rsid w:val="008F4975"/>
    <w:rsid w:val="00910FBA"/>
    <w:rsid w:val="00920149"/>
    <w:rsid w:val="00935283"/>
    <w:rsid w:val="0094282C"/>
    <w:rsid w:val="009434BC"/>
    <w:rsid w:val="009619E1"/>
    <w:rsid w:val="009E385F"/>
    <w:rsid w:val="00A401E5"/>
    <w:rsid w:val="00A57D0A"/>
    <w:rsid w:val="00A97769"/>
    <w:rsid w:val="00AA58FC"/>
    <w:rsid w:val="00AB7AAE"/>
    <w:rsid w:val="00B13ED5"/>
    <w:rsid w:val="00B37522"/>
    <w:rsid w:val="00B72011"/>
    <w:rsid w:val="00C328E1"/>
    <w:rsid w:val="00C454F6"/>
    <w:rsid w:val="00C572D3"/>
    <w:rsid w:val="00C708AE"/>
    <w:rsid w:val="00CB2419"/>
    <w:rsid w:val="00CF398A"/>
    <w:rsid w:val="00D160B7"/>
    <w:rsid w:val="00D43F6B"/>
    <w:rsid w:val="00D567D2"/>
    <w:rsid w:val="00DD7D1C"/>
    <w:rsid w:val="00DE6404"/>
    <w:rsid w:val="00DF12B6"/>
    <w:rsid w:val="00DF3D87"/>
    <w:rsid w:val="00E5590C"/>
    <w:rsid w:val="00EB1E4F"/>
    <w:rsid w:val="00EB28B2"/>
    <w:rsid w:val="00EB5E31"/>
    <w:rsid w:val="00ED04EB"/>
    <w:rsid w:val="00F040B6"/>
    <w:rsid w:val="00F77CD3"/>
    <w:rsid w:val="00FE4E2C"/>
    <w:rsid w:val="04810363"/>
    <w:rsid w:val="06983F0C"/>
    <w:rsid w:val="2CAA2FB4"/>
    <w:rsid w:val="37273EDB"/>
    <w:rsid w:val="3EF2028F"/>
    <w:rsid w:val="4125D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0F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77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64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24705&amp;GUID=2F387046-9033-4839-8901-D10FAD0EB4F9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1962</Characters>
  <Application>Microsoft Office Word</Application>
  <DocSecurity>4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2026-01-27T16:17:00Z</dcterms:created>
  <dcterms:modified xsi:type="dcterms:W3CDTF">2026-01-27T16:17:00Z</dcterms:modified>
</cp:coreProperties>
</file>