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0"/>
        <w:gridCol w:w="4872"/>
      </w:tblGrid>
      <w:tr w:rsidR="00774323" w:rsidRPr="00012730" w14:paraId="112228CF" w14:textId="77777777" w:rsidTr="6D9EAE91">
        <w:trPr>
          <w:trHeight w:val="2186"/>
          <w:jc w:val="center"/>
        </w:trPr>
        <w:tc>
          <w:tcPr>
            <w:tcW w:w="6047" w:type="dxa"/>
            <w:tcBorders>
              <w:bottom w:val="single" w:sz="4" w:space="0" w:color="auto"/>
            </w:tcBorders>
          </w:tcPr>
          <w:p w14:paraId="32353445" w14:textId="77777777" w:rsidR="00774323" w:rsidRPr="00012730" w:rsidRDefault="00774323" w:rsidP="000D0E5B">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0D0E5B"/>
        </w:tc>
        <w:tc>
          <w:tcPr>
            <w:tcW w:w="4902" w:type="dxa"/>
            <w:tcBorders>
              <w:bottom w:val="single" w:sz="4" w:space="0" w:color="auto"/>
            </w:tcBorders>
          </w:tcPr>
          <w:p w14:paraId="60F77032" w14:textId="77777777" w:rsidR="00774323" w:rsidRPr="00012730" w:rsidRDefault="00774323" w:rsidP="000D0E5B">
            <w:pPr>
              <w:rPr>
                <w:b/>
                <w:bCs/>
                <w:smallCaps/>
              </w:rPr>
            </w:pPr>
            <w:r w:rsidRPr="00012730">
              <w:rPr>
                <w:b/>
                <w:bCs/>
                <w:smallCaps/>
              </w:rPr>
              <w:t>The Council of the City of New York</w:t>
            </w:r>
          </w:p>
          <w:p w14:paraId="0F9819D7" w14:textId="77777777" w:rsidR="00774323" w:rsidRPr="00012730" w:rsidRDefault="00774323" w:rsidP="000D0E5B">
            <w:pPr>
              <w:rPr>
                <w:b/>
                <w:bCs/>
                <w:smallCaps/>
              </w:rPr>
            </w:pPr>
            <w:r w:rsidRPr="00012730">
              <w:rPr>
                <w:b/>
                <w:bCs/>
                <w:smallCaps/>
              </w:rPr>
              <w:t>Finance Division</w:t>
            </w:r>
          </w:p>
          <w:p w14:paraId="2D9FCB55" w14:textId="77777777" w:rsidR="00731D55" w:rsidRDefault="00731D55" w:rsidP="000D0E5B">
            <w:pPr>
              <w:spacing w:line="240" w:lineRule="exact"/>
              <w:rPr>
                <w:b/>
                <w:bCs/>
                <w:smallCaps/>
              </w:rPr>
            </w:pPr>
          </w:p>
          <w:p w14:paraId="555104A3" w14:textId="70454CCA" w:rsidR="00774323" w:rsidRPr="005804A7" w:rsidRDefault="4125D3AF" w:rsidP="000D0E5B">
            <w:pPr>
              <w:spacing w:line="240" w:lineRule="exact"/>
              <w:rPr>
                <w:b/>
                <w:bCs/>
                <w:smallCaps/>
                <w:sz w:val="22"/>
                <w:szCs w:val="22"/>
              </w:rPr>
            </w:pPr>
            <w:r w:rsidRPr="4125D3AF">
              <w:rPr>
                <w:b/>
                <w:bCs/>
                <w:smallCaps/>
                <w:sz w:val="22"/>
                <w:szCs w:val="22"/>
              </w:rPr>
              <w:t>Richard lee, director</w:t>
            </w:r>
          </w:p>
          <w:p w14:paraId="202BBBE1" w14:textId="77777777" w:rsidR="00774323" w:rsidRPr="00012730" w:rsidRDefault="00774323" w:rsidP="000D0E5B">
            <w:pPr>
              <w:spacing w:before="120"/>
            </w:pPr>
            <w:r w:rsidRPr="00012730">
              <w:rPr>
                <w:b/>
                <w:bCs/>
                <w:smallCaps/>
              </w:rPr>
              <w:t>Fiscal Impact Statement</w:t>
            </w:r>
          </w:p>
          <w:p w14:paraId="48D37856" w14:textId="77777777" w:rsidR="00774323" w:rsidRPr="00012730" w:rsidRDefault="00774323" w:rsidP="000D0E5B">
            <w:pPr>
              <w:rPr>
                <w:b/>
                <w:bCs/>
              </w:rPr>
            </w:pPr>
          </w:p>
          <w:p w14:paraId="73BC4DA9" w14:textId="0FC32CED" w:rsidR="00774323" w:rsidRDefault="4125D3AF" w:rsidP="000D0E5B">
            <w:pPr>
              <w:rPr>
                <w:b/>
                <w:bCs/>
              </w:rPr>
            </w:pPr>
            <w:r w:rsidRPr="23E7CF48">
              <w:rPr>
                <w:b/>
                <w:bCs/>
                <w:smallCaps/>
              </w:rPr>
              <w:t>Int. No</w:t>
            </w:r>
            <w:r w:rsidRPr="23E7CF48">
              <w:rPr>
                <w:b/>
                <w:bCs/>
              </w:rPr>
              <w:t>:</w:t>
            </w:r>
            <w:r w:rsidR="005931AF" w:rsidRPr="23E7CF48">
              <w:rPr>
                <w:b/>
                <w:bCs/>
              </w:rPr>
              <w:t xml:space="preserve"> </w:t>
            </w:r>
            <w:r w:rsidR="00E11AA5" w:rsidRPr="23E7CF48">
              <w:rPr>
                <w:b/>
                <w:bCs/>
              </w:rPr>
              <w:t>510-A</w:t>
            </w:r>
          </w:p>
          <w:p w14:paraId="19FC451B" w14:textId="77777777" w:rsidR="00774323" w:rsidRPr="00A267C7" w:rsidRDefault="00774323" w:rsidP="000D0E5B">
            <w:pPr>
              <w:rPr>
                <w:color w:val="FF0000"/>
                <w:sz w:val="16"/>
                <w:szCs w:val="16"/>
              </w:rPr>
            </w:pPr>
          </w:p>
          <w:p w14:paraId="7DF3E842" w14:textId="301F5146" w:rsidR="00774323" w:rsidRPr="0011399B" w:rsidRDefault="4125D3AF" w:rsidP="002A5C78">
            <w:pPr>
              <w:spacing w:after="120"/>
              <w:ind w:left="1440" w:hanging="1440"/>
              <w:jc w:val="left"/>
            </w:pPr>
            <w:r w:rsidRPr="6D9EAE91">
              <w:rPr>
                <w:b/>
                <w:bCs/>
                <w:smallCaps/>
              </w:rPr>
              <w:t>Committee</w:t>
            </w:r>
            <w:r w:rsidRPr="6D9EAE91">
              <w:rPr>
                <w:b/>
                <w:bCs/>
              </w:rPr>
              <w:t>:</w:t>
            </w:r>
            <w:r>
              <w:t xml:space="preserve"> </w:t>
            </w:r>
            <w:r w:rsidR="23C8C348">
              <w:t>Contracts</w:t>
            </w:r>
          </w:p>
        </w:tc>
      </w:tr>
      <w:tr w:rsidR="00774323" w:rsidRPr="00012730" w14:paraId="4800543F" w14:textId="77777777" w:rsidTr="6D9EAE91">
        <w:trPr>
          <w:trHeight w:val="997"/>
          <w:jc w:val="center"/>
        </w:trPr>
        <w:tc>
          <w:tcPr>
            <w:tcW w:w="6047" w:type="dxa"/>
            <w:tcBorders>
              <w:top w:val="single" w:sz="4" w:space="0" w:color="auto"/>
            </w:tcBorders>
          </w:tcPr>
          <w:p w14:paraId="7A7A2466" w14:textId="7D1A761B" w:rsidR="00B37522" w:rsidRDefault="00774323" w:rsidP="00B37522">
            <w:pPr>
              <w:pStyle w:val="BodyText"/>
              <w:spacing w:before="80" w:line="240" w:lineRule="auto"/>
              <w:ind w:firstLine="0"/>
            </w:pPr>
            <w:r w:rsidRPr="00012730">
              <w:rPr>
                <w:b/>
                <w:bCs/>
                <w:smallCaps/>
              </w:rPr>
              <w:t>Title</w:t>
            </w:r>
            <w:r>
              <w:rPr>
                <w:b/>
                <w:bCs/>
                <w:smallCaps/>
              </w:rPr>
              <w:t xml:space="preserve">: </w:t>
            </w:r>
            <w:r w:rsidR="00B37522" w:rsidRPr="008B0E58">
              <w:t xml:space="preserve">A </w:t>
            </w:r>
            <w:r w:rsidR="004974EA">
              <w:t>Local Law to amend the administrative code of the city of New York, in relation to an online public procurement interface</w:t>
            </w:r>
          </w:p>
          <w:p w14:paraId="5AFF6F68" w14:textId="05B48C61" w:rsidR="00774323" w:rsidRPr="009C36A0" w:rsidRDefault="00774323" w:rsidP="005931AF">
            <w:pPr>
              <w:pStyle w:val="BodyText"/>
              <w:spacing w:before="80" w:line="240" w:lineRule="auto"/>
              <w:ind w:firstLine="0"/>
            </w:pPr>
          </w:p>
        </w:tc>
        <w:tc>
          <w:tcPr>
            <w:tcW w:w="4902" w:type="dxa"/>
            <w:tcBorders>
              <w:top w:val="single" w:sz="4" w:space="0" w:color="auto"/>
            </w:tcBorders>
          </w:tcPr>
          <w:p w14:paraId="116E3309" w14:textId="3E498470" w:rsidR="008C4D3E" w:rsidRPr="00330644" w:rsidRDefault="4125D3AF" w:rsidP="4125D3AF">
            <w:pPr>
              <w:autoSpaceDE w:val="0"/>
              <w:autoSpaceDN w:val="0"/>
              <w:adjustRightInd w:val="0"/>
              <w:rPr>
                <w:rFonts w:eastAsia="Calibri"/>
              </w:rPr>
            </w:pPr>
            <w:r w:rsidRPr="4125D3AF">
              <w:rPr>
                <w:b/>
                <w:bCs/>
                <w:smallCaps/>
              </w:rPr>
              <w:t>Sponsor(s)</w:t>
            </w:r>
            <w:r w:rsidRPr="4125D3AF">
              <w:rPr>
                <w:b/>
                <w:bCs/>
              </w:rPr>
              <w:t xml:space="preserve">: </w:t>
            </w:r>
            <w:r w:rsidR="0009767E">
              <w:rPr>
                <w:rFonts w:eastAsia="Calibri"/>
              </w:rPr>
              <w:t xml:space="preserve">Council Members </w:t>
            </w:r>
            <w:r w:rsidR="00330644">
              <w:rPr>
                <w:rFonts w:eastAsia="Calibri"/>
              </w:rPr>
              <w:t>Won, Stevens, Wong and Louis</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0D0E5B">
            <w:pPr>
              <w:pStyle w:val="NoSpacing"/>
              <w:jc w:val="both"/>
              <w:rPr>
                <w:rFonts w:cs="Times New Roman"/>
                <w:szCs w:val="24"/>
              </w:rPr>
            </w:pPr>
          </w:p>
          <w:p w14:paraId="4C3929AB" w14:textId="77777777" w:rsidR="00774323" w:rsidRPr="00104BE3" w:rsidRDefault="00774323" w:rsidP="000D0E5B">
            <w:pPr>
              <w:autoSpaceDE w:val="0"/>
              <w:autoSpaceDN w:val="0"/>
              <w:adjustRightInd w:val="0"/>
              <w:rPr>
                <w:color w:val="000000"/>
              </w:rPr>
            </w:pPr>
          </w:p>
        </w:tc>
      </w:tr>
    </w:tbl>
    <w:p w14:paraId="133A4E8D" w14:textId="619AF9F6" w:rsidR="00B37522" w:rsidRPr="00892476" w:rsidRDefault="37273EDB" w:rsidP="37273EDB">
      <w:pPr>
        <w:pStyle w:val="NoSpacing"/>
        <w:jc w:val="both"/>
      </w:pPr>
      <w:r w:rsidRPr="6D9EAE91">
        <w:rPr>
          <w:b/>
          <w:bCs/>
          <w:smallCaps/>
        </w:rPr>
        <w:t xml:space="preserve">Summary of Legislation: </w:t>
      </w:r>
      <w:r w:rsidR="00892476">
        <w:t>Int. 510-A would require the City Chief Procurement Officer (CCPO) to ensure that one or more searchable and publicly accessible online interfaces provide information about city procurements that exceed the small purchase limits. Such interface(s) would need to provide information at key stages of the procurement process, including anticipated requirements prior to solicitation,</w:t>
      </w:r>
      <w:r w:rsidR="4B0B548C">
        <w:t xml:space="preserve"> </w:t>
      </w:r>
      <w:r w:rsidR="00892476">
        <w:t>solicitation summaries, contract award details, and total expenditures upon completion of the contract. Such information would be required to be published within 30 days of the relevant procurement event, except that pre-solicitation information would be required to be published no later than 15 days prior to the release of a solicitation document, to the extent such information is available. The CCPO would have discretion to determine the format of the online interface(s) and permit the omission of specific information where publication of such information would compromise public safety, reveal confidential information, or interfere with a law enforcement investigation.</w:t>
      </w:r>
    </w:p>
    <w:p w14:paraId="44BE81C4" w14:textId="5883439B" w:rsidR="00774323" w:rsidRDefault="37273EDB" w:rsidP="37273EDB">
      <w:pPr>
        <w:spacing w:before="100" w:beforeAutospacing="1"/>
        <w:contextualSpacing/>
      </w:pPr>
      <w:r w:rsidRPr="37273EDB">
        <w:rPr>
          <w:b/>
          <w:bCs/>
          <w:smallCaps/>
        </w:rPr>
        <w:t>Effective Date:</w:t>
      </w:r>
      <w:r>
        <w:t xml:space="preserve"> 1</w:t>
      </w:r>
      <w:r w:rsidR="00892476">
        <w:t>80</w:t>
      </w:r>
      <w:r>
        <w:t xml:space="preserve"> days after becoming </w:t>
      </w:r>
      <w:proofErr w:type="gramStart"/>
      <w:r>
        <w:t>law</w:t>
      </w:r>
      <w:proofErr w:type="gramEnd"/>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45"/>
        <w:gridCol w:w="1601"/>
        <w:gridCol w:w="1754"/>
        <w:gridCol w:w="1754"/>
      </w:tblGrid>
      <w:tr w:rsidR="00040152" w:rsidRPr="00012730" w14:paraId="17690BE7" w14:textId="77777777" w:rsidTr="1981B60A">
        <w:trPr>
          <w:trHeight w:val="300"/>
          <w:jc w:val="center"/>
        </w:trPr>
        <w:tc>
          <w:tcPr>
            <w:tcW w:w="18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0D0E5B">
            <w:pPr>
              <w:spacing w:line="201" w:lineRule="exact"/>
              <w:jc w:val="center"/>
              <w:rPr>
                <w:sz w:val="20"/>
                <w:szCs w:val="20"/>
              </w:rPr>
            </w:pPr>
          </w:p>
          <w:p w14:paraId="13ED428A" w14:textId="77777777" w:rsidR="00040152" w:rsidRPr="00012730" w:rsidRDefault="00040152" w:rsidP="000D0E5B">
            <w:pPr>
              <w:jc w:val="center"/>
              <w:rPr>
                <w:b/>
                <w:bCs/>
                <w:sz w:val="20"/>
                <w:szCs w:val="20"/>
              </w:rPr>
            </w:pPr>
          </w:p>
        </w:tc>
        <w:tc>
          <w:tcPr>
            <w:tcW w:w="160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7E3EB05C" w:rsidR="00040152" w:rsidRPr="00012730" w:rsidRDefault="00040152" w:rsidP="005931AF">
            <w:pPr>
              <w:jc w:val="center"/>
              <w:rPr>
                <w:b/>
                <w:bCs/>
                <w:sz w:val="20"/>
                <w:szCs w:val="20"/>
              </w:rPr>
            </w:pPr>
            <w:r>
              <w:rPr>
                <w:b/>
                <w:bCs/>
                <w:sz w:val="20"/>
                <w:szCs w:val="20"/>
              </w:rPr>
              <w:t>Effective FY</w:t>
            </w:r>
            <w:r w:rsidR="00F040B6">
              <w:rPr>
                <w:b/>
                <w:bCs/>
                <w:sz w:val="20"/>
                <w:szCs w:val="20"/>
              </w:rPr>
              <w:t>2</w:t>
            </w:r>
            <w:r w:rsidR="00D32EA1">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264DFBDC" w:rsidR="00040152" w:rsidRPr="00012730" w:rsidRDefault="00040152" w:rsidP="00B72011">
            <w:pPr>
              <w:jc w:val="center"/>
              <w:rPr>
                <w:b/>
                <w:bCs/>
                <w:sz w:val="20"/>
                <w:szCs w:val="20"/>
              </w:rPr>
            </w:pPr>
            <w:r w:rsidRPr="00012730">
              <w:rPr>
                <w:b/>
                <w:bCs/>
                <w:sz w:val="20"/>
                <w:szCs w:val="20"/>
              </w:rPr>
              <w:t>FY Succeeding Effective FY</w:t>
            </w:r>
            <w:r w:rsidR="00F040B6">
              <w:rPr>
                <w:b/>
                <w:bCs/>
                <w:sz w:val="20"/>
                <w:szCs w:val="20"/>
              </w:rPr>
              <w:t>2</w:t>
            </w:r>
            <w:r w:rsidR="00D32EA1">
              <w:rPr>
                <w:b/>
                <w:bCs/>
                <w:sz w:val="20"/>
                <w:szCs w:val="20"/>
              </w:rPr>
              <w:t>8</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2EE012BC" w:rsidR="00040152" w:rsidRPr="00012730" w:rsidRDefault="00040152" w:rsidP="00B72011">
            <w:pPr>
              <w:jc w:val="center"/>
              <w:rPr>
                <w:b/>
                <w:bCs/>
                <w:sz w:val="20"/>
                <w:szCs w:val="20"/>
              </w:rPr>
            </w:pPr>
            <w:r w:rsidRPr="00012730">
              <w:rPr>
                <w:b/>
                <w:bCs/>
                <w:sz w:val="20"/>
                <w:szCs w:val="20"/>
              </w:rPr>
              <w:t>Full Fiscal Impact FY</w:t>
            </w:r>
            <w:r w:rsidR="00F040B6">
              <w:rPr>
                <w:b/>
                <w:bCs/>
                <w:sz w:val="20"/>
                <w:szCs w:val="20"/>
              </w:rPr>
              <w:t>2</w:t>
            </w:r>
            <w:r w:rsidR="00D32EA1">
              <w:rPr>
                <w:b/>
                <w:bCs/>
                <w:sz w:val="20"/>
                <w:szCs w:val="20"/>
              </w:rPr>
              <w:t>8</w:t>
            </w:r>
          </w:p>
        </w:tc>
      </w:tr>
      <w:tr w:rsidR="00040152" w:rsidRPr="00012730" w14:paraId="5C045F4F" w14:textId="77777777" w:rsidTr="1981B60A">
        <w:trPr>
          <w:trHeight w:val="300"/>
          <w:jc w:val="center"/>
        </w:trPr>
        <w:tc>
          <w:tcPr>
            <w:tcW w:w="18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0D0E5B">
            <w:pPr>
              <w:jc w:val="center"/>
              <w:rPr>
                <w:b/>
                <w:bCs/>
                <w:sz w:val="20"/>
                <w:szCs w:val="20"/>
              </w:rPr>
            </w:pPr>
            <w:r w:rsidRPr="00012730">
              <w:rPr>
                <w:b/>
                <w:bCs/>
                <w:sz w:val="20"/>
                <w:szCs w:val="20"/>
              </w:rPr>
              <w:t>Revenues</w:t>
            </w:r>
            <w:r>
              <w:rPr>
                <w:b/>
                <w:bCs/>
                <w:sz w:val="20"/>
                <w:szCs w:val="20"/>
              </w:rPr>
              <w:t xml:space="preserve"> (+)</w:t>
            </w:r>
          </w:p>
        </w:tc>
        <w:tc>
          <w:tcPr>
            <w:tcW w:w="160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0D0E5B">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0D0E5B">
            <w:pPr>
              <w:jc w:val="center"/>
              <w:rPr>
                <w:bCs/>
                <w:sz w:val="20"/>
                <w:szCs w:val="20"/>
              </w:rPr>
            </w:pPr>
            <w:r>
              <w:rPr>
                <w:bCs/>
                <w:sz w:val="20"/>
                <w:szCs w:val="20"/>
              </w:rPr>
              <w:t>$0</w:t>
            </w:r>
          </w:p>
        </w:tc>
      </w:tr>
      <w:tr w:rsidR="00040152" w:rsidRPr="00012730" w14:paraId="38E26F7D" w14:textId="77777777" w:rsidTr="1981B60A">
        <w:trPr>
          <w:trHeight w:val="300"/>
          <w:jc w:val="center"/>
        </w:trPr>
        <w:tc>
          <w:tcPr>
            <w:tcW w:w="18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0D0E5B">
            <w:pPr>
              <w:jc w:val="center"/>
              <w:rPr>
                <w:b/>
                <w:bCs/>
                <w:sz w:val="20"/>
                <w:szCs w:val="20"/>
              </w:rPr>
            </w:pPr>
            <w:r w:rsidRPr="00012730">
              <w:rPr>
                <w:b/>
                <w:bCs/>
                <w:sz w:val="20"/>
                <w:szCs w:val="20"/>
              </w:rPr>
              <w:t>Expenditures</w:t>
            </w:r>
            <w:r>
              <w:rPr>
                <w:b/>
                <w:bCs/>
                <w:sz w:val="20"/>
                <w:szCs w:val="20"/>
              </w:rPr>
              <w:t xml:space="preserve"> (-)</w:t>
            </w:r>
          </w:p>
        </w:tc>
        <w:tc>
          <w:tcPr>
            <w:tcW w:w="160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5F0CE1C" w:rsidR="00040152" w:rsidRPr="00012730" w:rsidRDefault="37273EDB" w:rsidP="37273EDB">
            <w:pPr>
              <w:jc w:val="center"/>
              <w:rPr>
                <w:sz w:val="20"/>
                <w:szCs w:val="20"/>
              </w:rPr>
            </w:pPr>
            <w:r w:rsidRPr="1981B60A">
              <w:rPr>
                <w:sz w:val="20"/>
                <w:szCs w:val="20"/>
              </w:rPr>
              <w:t>$</w:t>
            </w:r>
            <w:r w:rsidR="3B68D58E" w:rsidRPr="1981B60A">
              <w:rPr>
                <w:sz w:val="20"/>
                <w:szCs w:val="20"/>
              </w:rPr>
              <w:t>331,667</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1FC0D874" w:rsidR="00040152" w:rsidRPr="00012730" w:rsidRDefault="00040152" w:rsidP="000D0E5B">
            <w:pPr>
              <w:jc w:val="center"/>
              <w:rPr>
                <w:bCs/>
                <w:sz w:val="20"/>
                <w:szCs w:val="20"/>
              </w:rPr>
            </w:pPr>
            <w:r>
              <w:rPr>
                <w:bCs/>
                <w:sz w:val="20"/>
                <w:szCs w:val="20"/>
              </w:rPr>
              <w:t>$</w:t>
            </w:r>
            <w:r w:rsidR="00151229">
              <w:rPr>
                <w:bCs/>
                <w:sz w:val="20"/>
                <w:szCs w:val="20"/>
              </w:rPr>
              <w:t>398,00</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0A441796" w:rsidR="00040152" w:rsidRPr="00012730" w:rsidRDefault="00040152" w:rsidP="000D0E5B">
            <w:pPr>
              <w:jc w:val="center"/>
              <w:rPr>
                <w:bCs/>
                <w:sz w:val="20"/>
                <w:szCs w:val="20"/>
              </w:rPr>
            </w:pPr>
            <w:r>
              <w:rPr>
                <w:bCs/>
                <w:sz w:val="20"/>
                <w:szCs w:val="20"/>
              </w:rPr>
              <w:t>$</w:t>
            </w:r>
            <w:r w:rsidR="00151229">
              <w:rPr>
                <w:bCs/>
                <w:sz w:val="20"/>
                <w:szCs w:val="20"/>
              </w:rPr>
              <w:t>398,00</w:t>
            </w:r>
            <w:r>
              <w:rPr>
                <w:bCs/>
                <w:sz w:val="20"/>
                <w:szCs w:val="20"/>
              </w:rPr>
              <w:t>0</w:t>
            </w:r>
          </w:p>
        </w:tc>
      </w:tr>
      <w:tr w:rsidR="00040152" w:rsidRPr="00012730" w14:paraId="50FFC621" w14:textId="77777777" w:rsidTr="1981B60A">
        <w:trPr>
          <w:trHeight w:val="300"/>
          <w:jc w:val="center"/>
        </w:trPr>
        <w:tc>
          <w:tcPr>
            <w:tcW w:w="18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0D0E5B">
            <w:pPr>
              <w:spacing w:after="58"/>
              <w:jc w:val="center"/>
              <w:rPr>
                <w:b/>
                <w:bCs/>
                <w:sz w:val="20"/>
                <w:szCs w:val="20"/>
              </w:rPr>
            </w:pPr>
            <w:r w:rsidRPr="00012730">
              <w:rPr>
                <w:b/>
                <w:bCs/>
                <w:sz w:val="20"/>
                <w:szCs w:val="20"/>
              </w:rPr>
              <w:t>Net</w:t>
            </w:r>
          </w:p>
        </w:tc>
        <w:tc>
          <w:tcPr>
            <w:tcW w:w="160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257693EE" w:rsidR="00040152" w:rsidRPr="00012730" w:rsidRDefault="57E0F951" w:rsidP="16B96F18">
            <w:pPr>
              <w:jc w:val="center"/>
              <w:rPr>
                <w:sz w:val="20"/>
                <w:szCs w:val="20"/>
              </w:rPr>
            </w:pPr>
            <w:r w:rsidRPr="1981B60A">
              <w:rPr>
                <w:sz w:val="20"/>
                <w:szCs w:val="20"/>
              </w:rPr>
              <w:t>(</w:t>
            </w:r>
            <w:r w:rsidR="00040152" w:rsidRPr="1981B60A">
              <w:rPr>
                <w:sz w:val="20"/>
                <w:szCs w:val="20"/>
              </w:rPr>
              <w:t>$</w:t>
            </w:r>
            <w:r w:rsidR="506733A4" w:rsidRPr="1981B60A">
              <w:rPr>
                <w:sz w:val="20"/>
                <w:szCs w:val="20"/>
              </w:rPr>
              <w:t>331,667</w:t>
            </w:r>
            <w:r w:rsidR="53161858" w:rsidRPr="1981B60A">
              <w:rPr>
                <w:sz w:val="20"/>
                <w:szCs w:val="20"/>
              </w:rPr>
              <w:t>)</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379AC1C4" w:rsidR="00040152" w:rsidRPr="00012730" w:rsidRDefault="125FE6DA" w:rsidP="16B96F18">
            <w:pPr>
              <w:jc w:val="center"/>
              <w:rPr>
                <w:sz w:val="20"/>
                <w:szCs w:val="20"/>
              </w:rPr>
            </w:pPr>
            <w:r w:rsidRPr="70646F0B">
              <w:rPr>
                <w:sz w:val="20"/>
                <w:szCs w:val="20"/>
              </w:rPr>
              <w:t>(</w:t>
            </w:r>
            <w:r w:rsidR="00040152" w:rsidRPr="70646F0B">
              <w:rPr>
                <w:sz w:val="20"/>
                <w:szCs w:val="20"/>
              </w:rPr>
              <w:t>$</w:t>
            </w:r>
            <w:r w:rsidR="004B75C3" w:rsidRPr="70646F0B">
              <w:rPr>
                <w:sz w:val="20"/>
                <w:szCs w:val="20"/>
              </w:rPr>
              <w:t>398,00</w:t>
            </w:r>
            <w:r w:rsidR="00040152" w:rsidRPr="70646F0B">
              <w:rPr>
                <w:sz w:val="20"/>
                <w:szCs w:val="20"/>
              </w:rPr>
              <w:t>0</w:t>
            </w:r>
            <w:r w:rsidR="6BFEA374" w:rsidRPr="70646F0B">
              <w:rPr>
                <w:sz w:val="20"/>
                <w:szCs w:val="20"/>
              </w:rPr>
              <w:t>)</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03A68213" w:rsidR="00040152" w:rsidRPr="00012730" w:rsidRDefault="6BFEA374" w:rsidP="16B96F18">
            <w:pPr>
              <w:jc w:val="center"/>
              <w:rPr>
                <w:sz w:val="20"/>
                <w:szCs w:val="20"/>
              </w:rPr>
            </w:pPr>
            <w:r w:rsidRPr="70646F0B">
              <w:rPr>
                <w:sz w:val="20"/>
                <w:szCs w:val="20"/>
              </w:rPr>
              <w:t>(</w:t>
            </w:r>
            <w:r w:rsidR="00040152" w:rsidRPr="70646F0B">
              <w:rPr>
                <w:sz w:val="20"/>
                <w:szCs w:val="20"/>
              </w:rPr>
              <w:t>$</w:t>
            </w:r>
            <w:r w:rsidR="004B75C3" w:rsidRPr="70646F0B">
              <w:rPr>
                <w:sz w:val="20"/>
                <w:szCs w:val="20"/>
              </w:rPr>
              <w:t>398,00</w:t>
            </w:r>
            <w:r w:rsidR="00040152" w:rsidRPr="70646F0B">
              <w:rPr>
                <w:sz w:val="20"/>
                <w:szCs w:val="20"/>
              </w:rPr>
              <w:t>0</w:t>
            </w:r>
            <w:r w:rsidR="330890B1" w:rsidRPr="70646F0B">
              <w:rPr>
                <w:sz w:val="20"/>
                <w:szCs w:val="20"/>
              </w:rPr>
              <w:t>)</w:t>
            </w:r>
          </w:p>
        </w:tc>
      </w:tr>
    </w:tbl>
    <w:p w14:paraId="7F60D061" w14:textId="77777777" w:rsidR="00774323" w:rsidRPr="00104394" w:rsidRDefault="00774323" w:rsidP="00774323">
      <w:pPr>
        <w:rPr>
          <w:sz w:val="21"/>
          <w:szCs w:val="21"/>
        </w:rPr>
      </w:pPr>
    </w:p>
    <w:p w14:paraId="3B0BEB78" w14:textId="4673391B" w:rsidR="4125D3AF" w:rsidRDefault="4125D3AF" w:rsidP="3F32E42B">
      <w:pPr>
        <w:spacing w:beforeAutospacing="1"/>
        <w:contextualSpacing/>
      </w:pPr>
      <w:r w:rsidRPr="3F32E42B">
        <w:rPr>
          <w:b/>
          <w:bCs/>
          <w:smallCaps/>
        </w:rPr>
        <w:t>Fiscal Year in Which Proposed Local Law Would First Become Effective:</w:t>
      </w:r>
      <w:r w:rsidR="00735393">
        <w:t xml:space="preserve"> 20</w:t>
      </w:r>
      <w:r w:rsidR="0069069F">
        <w:t>27</w:t>
      </w:r>
    </w:p>
    <w:p w14:paraId="6271493E" w14:textId="2705199D" w:rsidR="4125D3AF" w:rsidRDefault="4125D3AF" w:rsidP="4125D3AF">
      <w:pPr>
        <w:spacing w:beforeAutospacing="1"/>
        <w:contextualSpacing/>
        <w:rPr>
          <w:b/>
          <w:bCs/>
          <w:smallCaps/>
        </w:rPr>
      </w:pPr>
    </w:p>
    <w:p w14:paraId="31152C04" w14:textId="2B869DC2" w:rsidR="4125D3AF" w:rsidRDefault="4125D3AF" w:rsidP="3F32E42B">
      <w:pPr>
        <w:spacing w:beforeAutospacing="1"/>
        <w:contextualSpacing/>
      </w:pPr>
      <w:r w:rsidRPr="3F32E42B">
        <w:rPr>
          <w:b/>
          <w:bCs/>
          <w:smallCaps/>
        </w:rPr>
        <w:t>Fiscal Year In Which Full Fiscal Impact Anticipated:</w:t>
      </w:r>
      <w:r w:rsidR="00735393">
        <w:t xml:space="preserve"> 202</w:t>
      </w:r>
      <w:r w:rsidR="28F9217B">
        <w:t>8</w:t>
      </w:r>
    </w:p>
    <w:p w14:paraId="2C43BBBA" w14:textId="5521448B" w:rsidR="4125D3AF" w:rsidRDefault="4125D3AF" w:rsidP="4125D3AF">
      <w:pPr>
        <w:rPr>
          <w:b/>
          <w:bCs/>
          <w:smallCaps/>
        </w:rPr>
      </w:pPr>
    </w:p>
    <w:p w14:paraId="402704C3" w14:textId="31DC725E" w:rsidR="00774323" w:rsidRPr="007625EA" w:rsidRDefault="37273EDB" w:rsidP="00774323">
      <w:r w:rsidRPr="37273EDB">
        <w:rPr>
          <w:b/>
          <w:bCs/>
          <w:smallCaps/>
        </w:rPr>
        <w:t xml:space="preserve">Impact on Revenues: </w:t>
      </w:r>
      <w:r>
        <w:t xml:space="preserve">It is estimated that there would be no impact on revenues resulting from the enactment of this legislation. </w:t>
      </w:r>
    </w:p>
    <w:p w14:paraId="33EE797E" w14:textId="77777777" w:rsidR="00774323" w:rsidRPr="00104394" w:rsidRDefault="00774323" w:rsidP="00774323">
      <w:pPr>
        <w:rPr>
          <w:b/>
          <w:smallCaps/>
          <w:sz w:val="22"/>
          <w:szCs w:val="22"/>
        </w:rPr>
      </w:pPr>
    </w:p>
    <w:p w14:paraId="46F3F4BC" w14:textId="6233027C" w:rsidR="00774323" w:rsidRDefault="37273EDB" w:rsidP="00774323">
      <w:r w:rsidRPr="6D9EAE91">
        <w:rPr>
          <w:b/>
          <w:bCs/>
          <w:smallCaps/>
        </w:rPr>
        <w:t>Impact on Expenditures:</w:t>
      </w:r>
      <w:r>
        <w:t xml:space="preserve"> </w:t>
      </w:r>
      <w:r w:rsidRPr="6D9EAE91">
        <w:rPr>
          <w:sz w:val="23"/>
          <w:szCs w:val="23"/>
        </w:rPr>
        <w:t xml:space="preserve">It is anticipated that </w:t>
      </w:r>
      <w:r w:rsidR="5C22AEB8" w:rsidRPr="6D9EAE91">
        <w:rPr>
          <w:sz w:val="23"/>
          <w:szCs w:val="23"/>
        </w:rPr>
        <w:t>t</w:t>
      </w:r>
      <w:r w:rsidR="00BE0B94" w:rsidRPr="6D9EAE91">
        <w:rPr>
          <w:sz w:val="23"/>
          <w:szCs w:val="23"/>
        </w:rPr>
        <w:t xml:space="preserve">he </w:t>
      </w:r>
      <w:r w:rsidR="00AA7783" w:rsidRPr="6D9EAE91">
        <w:rPr>
          <w:sz w:val="23"/>
          <w:szCs w:val="23"/>
        </w:rPr>
        <w:t>Mayor</w:t>
      </w:r>
      <w:r w:rsidR="5861CA27" w:rsidRPr="6D9EAE91">
        <w:rPr>
          <w:sz w:val="23"/>
          <w:szCs w:val="23"/>
        </w:rPr>
        <w:t>’</w:t>
      </w:r>
      <w:r w:rsidR="00AA7783" w:rsidRPr="6D9EAE91">
        <w:rPr>
          <w:sz w:val="23"/>
          <w:szCs w:val="23"/>
        </w:rPr>
        <w:t>s</w:t>
      </w:r>
      <w:r w:rsidR="5861CA27" w:rsidRPr="6D9EAE91">
        <w:rPr>
          <w:sz w:val="23"/>
          <w:szCs w:val="23"/>
        </w:rPr>
        <w:t xml:space="preserve"> Office</w:t>
      </w:r>
      <w:r w:rsidR="00AA7783" w:rsidRPr="6D9EAE91">
        <w:rPr>
          <w:sz w:val="23"/>
          <w:szCs w:val="23"/>
        </w:rPr>
        <w:t xml:space="preserve"> of Contract Services (MOCS)</w:t>
      </w:r>
      <w:r w:rsidR="00BE0B94" w:rsidRPr="6D9EAE91">
        <w:rPr>
          <w:sz w:val="23"/>
          <w:szCs w:val="23"/>
        </w:rPr>
        <w:t xml:space="preserve"> </w:t>
      </w:r>
      <w:r w:rsidRPr="6D9EAE91">
        <w:rPr>
          <w:sz w:val="23"/>
          <w:szCs w:val="23"/>
        </w:rPr>
        <w:t>would require $</w:t>
      </w:r>
      <w:r w:rsidR="7187932A" w:rsidRPr="6D9EAE91">
        <w:rPr>
          <w:sz w:val="23"/>
          <w:szCs w:val="23"/>
        </w:rPr>
        <w:t>3</w:t>
      </w:r>
      <w:r w:rsidR="01EAD253" w:rsidRPr="6D9EAE91">
        <w:rPr>
          <w:sz w:val="23"/>
          <w:szCs w:val="23"/>
        </w:rPr>
        <w:t>31,667</w:t>
      </w:r>
      <w:r w:rsidRPr="6D9EAE91">
        <w:rPr>
          <w:sz w:val="23"/>
          <w:szCs w:val="23"/>
        </w:rPr>
        <w:t xml:space="preserve"> in the first </w:t>
      </w:r>
      <w:r w:rsidR="1B56B120" w:rsidRPr="6D9EAE91">
        <w:rPr>
          <w:sz w:val="23"/>
          <w:szCs w:val="23"/>
        </w:rPr>
        <w:t xml:space="preserve">fiscal </w:t>
      </w:r>
      <w:r w:rsidRPr="6D9EAE91">
        <w:rPr>
          <w:sz w:val="23"/>
          <w:szCs w:val="23"/>
        </w:rPr>
        <w:t>year</w:t>
      </w:r>
      <w:r w:rsidR="61D1A367" w:rsidRPr="6D9EAE91">
        <w:rPr>
          <w:sz w:val="23"/>
          <w:szCs w:val="23"/>
        </w:rPr>
        <w:t xml:space="preserve"> following enactment of this legislation,</w:t>
      </w:r>
      <w:r w:rsidRPr="6D9EAE91">
        <w:rPr>
          <w:sz w:val="23"/>
          <w:szCs w:val="23"/>
        </w:rPr>
        <w:t xml:space="preserve"> </w:t>
      </w:r>
      <w:r w:rsidR="00D32EA1" w:rsidRPr="6D9EAE91">
        <w:rPr>
          <w:sz w:val="23"/>
          <w:szCs w:val="23"/>
        </w:rPr>
        <w:t>prorated for 1</w:t>
      </w:r>
      <w:r w:rsidR="7D0D3B67" w:rsidRPr="6D9EAE91">
        <w:rPr>
          <w:sz w:val="23"/>
          <w:szCs w:val="23"/>
        </w:rPr>
        <w:t>0</w:t>
      </w:r>
      <w:r w:rsidR="00D32EA1" w:rsidRPr="6D9EAE91">
        <w:rPr>
          <w:sz w:val="23"/>
          <w:szCs w:val="23"/>
        </w:rPr>
        <w:t xml:space="preserve"> months</w:t>
      </w:r>
      <w:r w:rsidR="75D30BBE" w:rsidRPr="6D9EAE91">
        <w:rPr>
          <w:sz w:val="23"/>
          <w:szCs w:val="23"/>
        </w:rPr>
        <w:t>, and</w:t>
      </w:r>
      <w:r w:rsidR="00D32EA1" w:rsidRPr="6D9EAE91">
        <w:rPr>
          <w:sz w:val="23"/>
          <w:szCs w:val="23"/>
        </w:rPr>
        <w:t xml:space="preserve"> </w:t>
      </w:r>
      <w:r w:rsidRPr="6D9EAE91">
        <w:rPr>
          <w:sz w:val="23"/>
          <w:szCs w:val="23"/>
        </w:rPr>
        <w:t xml:space="preserve">increasing to $398,000 in </w:t>
      </w:r>
      <w:r w:rsidR="2CAA2FB4" w:rsidRPr="6D9EAE91">
        <w:rPr>
          <w:sz w:val="23"/>
          <w:szCs w:val="23"/>
        </w:rPr>
        <w:t>each succeeding</w:t>
      </w:r>
      <w:r w:rsidRPr="6D9EAE91">
        <w:rPr>
          <w:sz w:val="23"/>
          <w:szCs w:val="23"/>
        </w:rPr>
        <w:t xml:space="preserve"> year for Personal Services (PS) resources, including fringe, to hire two additional developers to expand PASSPort’s capabilities</w:t>
      </w:r>
      <w:r w:rsidR="0E73A3D2" w:rsidRPr="6D9EAE91">
        <w:rPr>
          <w:sz w:val="23"/>
          <w:szCs w:val="23"/>
        </w:rPr>
        <w:t xml:space="preserve"> to carry out the requirements of this legislation</w:t>
      </w:r>
      <w:r w:rsidRPr="6D9EAE91">
        <w:rPr>
          <w:sz w:val="23"/>
          <w:szCs w:val="23"/>
        </w:rPr>
        <w:t>. It is anticipated that MOCS may incur additional one-time expenses associated with</w:t>
      </w:r>
      <w:r w:rsidR="3EF2028F" w:rsidRPr="6D9EAE91">
        <w:rPr>
          <w:sz w:val="23"/>
          <w:szCs w:val="23"/>
        </w:rPr>
        <w:t xml:space="preserve"> a consultant </w:t>
      </w:r>
      <w:r w:rsidRPr="6D9EAE91">
        <w:rPr>
          <w:sz w:val="23"/>
          <w:szCs w:val="23"/>
        </w:rPr>
        <w:t xml:space="preserve">contract to expand platform usability, which </w:t>
      </w:r>
      <w:r w:rsidR="000F2AD6" w:rsidRPr="6D9EAE91">
        <w:rPr>
          <w:sz w:val="23"/>
          <w:szCs w:val="23"/>
        </w:rPr>
        <w:t>are</w:t>
      </w:r>
      <w:r w:rsidR="772AAB28" w:rsidRPr="6D9EAE91">
        <w:rPr>
          <w:sz w:val="23"/>
          <w:szCs w:val="23"/>
        </w:rPr>
        <w:t xml:space="preserve"> currently</w:t>
      </w:r>
      <w:r w:rsidRPr="6D9EAE91">
        <w:rPr>
          <w:sz w:val="23"/>
          <w:szCs w:val="23"/>
        </w:rPr>
        <w:t xml:space="preserve"> not determinable.</w:t>
      </w:r>
      <w:r>
        <w:t xml:space="preserve"> </w:t>
      </w:r>
    </w:p>
    <w:p w14:paraId="1800A950" w14:textId="77777777" w:rsidR="00774323" w:rsidRDefault="00774323" w:rsidP="00774323"/>
    <w:p w14:paraId="6C6C33CF" w14:textId="7EE10F41" w:rsidR="00774323" w:rsidRPr="007625EA" w:rsidRDefault="37273EDB" w:rsidP="00774323">
      <w:r w:rsidRPr="04810363">
        <w:rPr>
          <w:b/>
          <w:bCs/>
          <w:smallCaps/>
        </w:rPr>
        <w:t xml:space="preserve">Source of Funds To Cover Estimated Costs: </w:t>
      </w:r>
      <w:r w:rsidRPr="04810363">
        <w:rPr>
          <w:smallCaps/>
        </w:rPr>
        <w:t>General Fund</w:t>
      </w:r>
    </w:p>
    <w:p w14:paraId="0E0C6C8F" w14:textId="77777777" w:rsidR="00774323" w:rsidRDefault="00774323" w:rsidP="00774323"/>
    <w:p w14:paraId="0DAD7435" w14:textId="485BCB59" w:rsidR="00774323" w:rsidRPr="00221B0D" w:rsidRDefault="4125D3AF" w:rsidP="00221B0D">
      <w:pPr>
        <w:rPr>
          <w:bCs/>
        </w:rPr>
      </w:pPr>
      <w:r w:rsidRPr="4125D3AF">
        <w:rPr>
          <w:b/>
          <w:bCs/>
          <w:smallCaps/>
        </w:rPr>
        <w:t>Source(s) of Information:</w:t>
      </w:r>
      <w:r w:rsidR="00B13ED5">
        <w:rPr>
          <w:b/>
          <w:bCs/>
          <w:smallCaps/>
        </w:rPr>
        <w:tab/>
      </w:r>
      <w:r w:rsidR="00B13ED5" w:rsidRPr="00B13ED5">
        <w:rPr>
          <w:bCs/>
        </w:rPr>
        <w:t>New York City Council Finance Division</w:t>
      </w:r>
    </w:p>
    <w:p w14:paraId="59DD1F37" w14:textId="1995C078"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EB28B2">
        <w:t>Owen</w:t>
      </w:r>
      <w:proofErr w:type="gramEnd"/>
      <w:r w:rsidR="00EB28B2">
        <w:t xml:space="preserve"> Kotowski</w:t>
      </w:r>
      <w:r w:rsidR="00B13ED5">
        <w:t xml:space="preserve">, </w:t>
      </w:r>
      <w:r w:rsidR="00EB28B2">
        <w:t xml:space="preserve">Senior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627739C3"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EB28B2">
        <w:t>Jack</w:t>
      </w:r>
      <w:proofErr w:type="gramEnd"/>
      <w:r w:rsidR="00EB28B2">
        <w:t xml:space="preserve"> Storey</w:t>
      </w:r>
      <w:r w:rsidR="00B13ED5" w:rsidRPr="00B13ED5">
        <w:t xml:space="preserve">, </w:t>
      </w:r>
      <w:r w:rsidR="00463DCB">
        <w:t>Assistant Director</w:t>
      </w:r>
    </w:p>
    <w:p w14:paraId="06942FDD" w14:textId="3BCB000A" w:rsidR="00492D3A" w:rsidRPr="00B13ED5" w:rsidRDefault="00B13ED5" w:rsidP="00492D3A">
      <w:pPr>
        <w:ind w:left="2880" w:hanging="2880"/>
      </w:pPr>
      <w:r w:rsidRPr="00B13ED5">
        <w:tab/>
      </w:r>
      <w:r w:rsidRPr="00B13ED5">
        <w:tab/>
      </w:r>
      <w:r w:rsidR="00C5433A">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5629D135" w:rsidR="00774323" w:rsidRPr="00B13ED5" w:rsidRDefault="00B13ED5" w:rsidP="00774323">
      <w:pPr>
        <w:ind w:left="2880"/>
      </w:pPr>
      <w:r w:rsidRPr="00B13ED5">
        <w:tab/>
        <w:t xml:space="preserve">Nicholas Connell, </w:t>
      </w:r>
      <w:r w:rsidR="00DE6404">
        <w:t xml:space="preserve">Chief </w:t>
      </w:r>
      <w:r w:rsidRPr="00B13ED5">
        <w:t>Counsel</w:t>
      </w:r>
    </w:p>
    <w:p w14:paraId="306F5787" w14:textId="7F648A37" w:rsidR="00492D3A" w:rsidRDefault="00492D3A" w:rsidP="00774323">
      <w:pPr>
        <w:ind w:left="2880"/>
      </w:pPr>
      <w:r>
        <w:tab/>
      </w:r>
    </w:p>
    <w:p w14:paraId="2D66C661" w14:textId="7EB1548A" w:rsidR="0036646C" w:rsidRDefault="4125D3AF" w:rsidP="23E7CF48">
      <w:pPr>
        <w:pBdr>
          <w:top w:val="single" w:sz="4" w:space="1" w:color="000000"/>
        </w:pBdr>
        <w:spacing w:before="240"/>
      </w:pPr>
      <w:r w:rsidRPr="23E7CF48">
        <w:rPr>
          <w:b/>
          <w:bCs/>
          <w:smallCaps/>
        </w:rPr>
        <w:t>Office of Management and Budget Estimate:</w:t>
      </w:r>
      <w:r w:rsidR="00040152" w:rsidRPr="23E7CF48">
        <w:rPr>
          <w:b/>
          <w:bCs/>
          <w:smallCaps/>
        </w:rPr>
        <w:t xml:space="preserve"> </w:t>
      </w:r>
      <w:r w:rsidR="00C5433A" w:rsidRPr="23E7CF48">
        <w:rPr>
          <w:color w:val="000000" w:themeColor="text1"/>
        </w:rPr>
        <w:t>The Office of Management and Budget</w:t>
      </w:r>
      <w:r w:rsidR="5CCAFC3B" w:rsidRPr="23E7CF48">
        <w:rPr>
          <w:color w:val="000000" w:themeColor="text1"/>
        </w:rPr>
        <w:t xml:space="preserve"> 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6F95642A" w:rsidR="00774323" w:rsidRDefault="00774323" w:rsidP="3F32E42B">
      <w:pPr>
        <w:jc w:val="left"/>
      </w:pPr>
      <w:r w:rsidRPr="3F32E42B">
        <w:rPr>
          <w:b/>
          <w:bCs/>
          <w:smallCaps/>
        </w:rPr>
        <w:t xml:space="preserve">Legislative History: </w:t>
      </w:r>
      <w:hyperlink r:id="rId10">
        <w:r w:rsidR="00463DCB" w:rsidRPr="3F32E42B">
          <w:rPr>
            <w:rStyle w:val="Hyperlink"/>
          </w:rPr>
          <w:t>https://legistar.council.nyc.gov/LegislationDetail.aspx?ID=7824705&amp;GUID=2F387046-9033-4839-8901-D10FAD0EB4F9&amp;Options=&amp;Search=</w:t>
        </w:r>
      </w:hyperlink>
      <w:r w:rsidR="00463DCB">
        <w:t xml:space="preserve"> </w:t>
      </w:r>
    </w:p>
    <w:p w14:paraId="14645206" w14:textId="395C2038" w:rsidR="005931AF" w:rsidRDefault="00774323" w:rsidP="005931AF">
      <w:pPr>
        <w:spacing w:before="120"/>
      </w:pPr>
      <w:r>
        <w:rPr>
          <w:b/>
          <w:smallCaps/>
        </w:rPr>
        <w:t>Date Prepared:</w:t>
      </w:r>
      <w:r w:rsidR="005A1189">
        <w:t xml:space="preserve"> </w:t>
      </w:r>
      <w:r w:rsidR="00463DCB">
        <w:t>February 10</w:t>
      </w:r>
      <w:r w:rsidR="00910FBA">
        <w:t>, 202</w:t>
      </w:r>
      <w:r w:rsidR="001B74C9">
        <w:t>6</w:t>
      </w:r>
    </w:p>
    <w:p w14:paraId="6EFCB5CC" w14:textId="22758EED"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463DCB">
        <w:t>February</w:t>
      </w:r>
      <w:r w:rsidR="00910FBA" w:rsidRPr="00910FBA">
        <w:t xml:space="preserve"> </w:t>
      </w:r>
      <w:r w:rsidR="00463DCB">
        <w:t>11</w:t>
      </w:r>
      <w:r w:rsidR="00910FBA" w:rsidRPr="00910FBA">
        <w:t>, 202</w:t>
      </w:r>
      <w:r w:rsidR="001B74C9">
        <w:t>6</w:t>
      </w:r>
    </w:p>
    <w:p w14:paraId="4E02D59B" w14:textId="63BC9A21" w:rsidR="00106D75" w:rsidRDefault="00106D75"/>
    <w:sectPr w:rsidR="00106D75" w:rsidSect="000D0E5B">
      <w:footerReference w:type="default" r:id="rId11"/>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0C4E5" w14:textId="77777777" w:rsidR="00602AEC" w:rsidRDefault="00602AEC" w:rsidP="00774323">
      <w:r>
        <w:separator/>
      </w:r>
    </w:p>
  </w:endnote>
  <w:endnote w:type="continuationSeparator" w:id="0">
    <w:p w14:paraId="372C2C6C" w14:textId="77777777" w:rsidR="00602AEC" w:rsidRDefault="00602AEC"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708F5DA2" w:rsidR="00A57D0A"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535BF8">
      <w:rPr>
        <w:rFonts w:asciiTheme="majorHAnsi" w:eastAsiaTheme="majorEastAsia" w:hAnsiTheme="majorHAnsi" w:cstheme="majorBidi"/>
      </w:rPr>
      <w:t>510-A-2026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680B5" w14:textId="77777777" w:rsidR="00602AEC" w:rsidRDefault="00602AEC" w:rsidP="00774323">
      <w:r>
        <w:separator/>
      </w:r>
    </w:p>
  </w:footnote>
  <w:footnote w:type="continuationSeparator" w:id="0">
    <w:p w14:paraId="24EDC7F2" w14:textId="77777777" w:rsidR="00602AEC" w:rsidRDefault="00602AEC"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9767E"/>
    <w:rsid w:val="000B7DCB"/>
    <w:rsid w:val="000D0E5B"/>
    <w:rsid w:val="000E5697"/>
    <w:rsid w:val="000F2AD6"/>
    <w:rsid w:val="00106D75"/>
    <w:rsid w:val="00110F98"/>
    <w:rsid w:val="00141A54"/>
    <w:rsid w:val="00151229"/>
    <w:rsid w:val="001B74C9"/>
    <w:rsid w:val="001E6DC0"/>
    <w:rsid w:val="001E6E26"/>
    <w:rsid w:val="001E73DB"/>
    <w:rsid w:val="00221B0D"/>
    <w:rsid w:val="002A5C78"/>
    <w:rsid w:val="002D3BC0"/>
    <w:rsid w:val="002F7560"/>
    <w:rsid w:val="0030587F"/>
    <w:rsid w:val="003260DB"/>
    <w:rsid w:val="00330644"/>
    <w:rsid w:val="0036646C"/>
    <w:rsid w:val="00403308"/>
    <w:rsid w:val="00463DCB"/>
    <w:rsid w:val="00476787"/>
    <w:rsid w:val="00492D3A"/>
    <w:rsid w:val="004974EA"/>
    <w:rsid w:val="004B0EE4"/>
    <w:rsid w:val="004B75C3"/>
    <w:rsid w:val="004C66A2"/>
    <w:rsid w:val="00532497"/>
    <w:rsid w:val="005335E7"/>
    <w:rsid w:val="00535BF8"/>
    <w:rsid w:val="00536010"/>
    <w:rsid w:val="00541A4E"/>
    <w:rsid w:val="00586564"/>
    <w:rsid w:val="005931AF"/>
    <w:rsid w:val="005A1189"/>
    <w:rsid w:val="005C336E"/>
    <w:rsid w:val="005D2578"/>
    <w:rsid w:val="005D7CA5"/>
    <w:rsid w:val="005E2C78"/>
    <w:rsid w:val="00602AEC"/>
    <w:rsid w:val="006153D5"/>
    <w:rsid w:val="00635DB6"/>
    <w:rsid w:val="0067633B"/>
    <w:rsid w:val="0069069F"/>
    <w:rsid w:val="006D33EB"/>
    <w:rsid w:val="00713FB7"/>
    <w:rsid w:val="007303D9"/>
    <w:rsid w:val="00731D55"/>
    <w:rsid w:val="00735393"/>
    <w:rsid w:val="007475A4"/>
    <w:rsid w:val="007625EA"/>
    <w:rsid w:val="00771D5D"/>
    <w:rsid w:val="00774323"/>
    <w:rsid w:val="00826E25"/>
    <w:rsid w:val="00880242"/>
    <w:rsid w:val="0088644D"/>
    <w:rsid w:val="00892476"/>
    <w:rsid w:val="008C4D3E"/>
    <w:rsid w:val="008E58BC"/>
    <w:rsid w:val="008F4975"/>
    <w:rsid w:val="0090189C"/>
    <w:rsid w:val="00910FBA"/>
    <w:rsid w:val="00920149"/>
    <w:rsid w:val="00935283"/>
    <w:rsid w:val="0094282C"/>
    <w:rsid w:val="009434BC"/>
    <w:rsid w:val="009619E1"/>
    <w:rsid w:val="009E385F"/>
    <w:rsid w:val="00A401E5"/>
    <w:rsid w:val="00A57D0A"/>
    <w:rsid w:val="00A97769"/>
    <w:rsid w:val="00AA58FC"/>
    <w:rsid w:val="00AA7783"/>
    <w:rsid w:val="00AB7AAE"/>
    <w:rsid w:val="00AE039A"/>
    <w:rsid w:val="00AF771D"/>
    <w:rsid w:val="00B13ED5"/>
    <w:rsid w:val="00B37522"/>
    <w:rsid w:val="00B72011"/>
    <w:rsid w:val="00BC713F"/>
    <w:rsid w:val="00BE0B94"/>
    <w:rsid w:val="00C328E1"/>
    <w:rsid w:val="00C454F6"/>
    <w:rsid w:val="00C46E60"/>
    <w:rsid w:val="00C5433A"/>
    <w:rsid w:val="00C572D3"/>
    <w:rsid w:val="00C708AE"/>
    <w:rsid w:val="00CB2419"/>
    <w:rsid w:val="00CF398A"/>
    <w:rsid w:val="00D057AC"/>
    <w:rsid w:val="00D160B7"/>
    <w:rsid w:val="00D32EA1"/>
    <w:rsid w:val="00D43F6B"/>
    <w:rsid w:val="00D567D2"/>
    <w:rsid w:val="00DE6404"/>
    <w:rsid w:val="00DF12B6"/>
    <w:rsid w:val="00DF3D87"/>
    <w:rsid w:val="00E11AA5"/>
    <w:rsid w:val="00E47AD1"/>
    <w:rsid w:val="00E5590C"/>
    <w:rsid w:val="00E80B78"/>
    <w:rsid w:val="00EB1E4F"/>
    <w:rsid w:val="00EB28B2"/>
    <w:rsid w:val="00EB5E31"/>
    <w:rsid w:val="00ED04EB"/>
    <w:rsid w:val="00EF28BF"/>
    <w:rsid w:val="00F040B6"/>
    <w:rsid w:val="00F77CD3"/>
    <w:rsid w:val="00FE4E2C"/>
    <w:rsid w:val="01EAD253"/>
    <w:rsid w:val="02A3683E"/>
    <w:rsid w:val="04810363"/>
    <w:rsid w:val="06983F0C"/>
    <w:rsid w:val="0A372627"/>
    <w:rsid w:val="0A494657"/>
    <w:rsid w:val="0CCC09A6"/>
    <w:rsid w:val="0E73A3D2"/>
    <w:rsid w:val="125FE6DA"/>
    <w:rsid w:val="16B96F18"/>
    <w:rsid w:val="1981B60A"/>
    <w:rsid w:val="1A742E4D"/>
    <w:rsid w:val="1B56B120"/>
    <w:rsid w:val="22CC913D"/>
    <w:rsid w:val="23C8C348"/>
    <w:rsid w:val="23E7CF48"/>
    <w:rsid w:val="25565D1F"/>
    <w:rsid w:val="28F9217B"/>
    <w:rsid w:val="2A6ECA01"/>
    <w:rsid w:val="2CAA2FB4"/>
    <w:rsid w:val="2F2B1FF4"/>
    <w:rsid w:val="2F4B8F4E"/>
    <w:rsid w:val="330890B1"/>
    <w:rsid w:val="37273EDB"/>
    <w:rsid w:val="37774B66"/>
    <w:rsid w:val="3B68D58E"/>
    <w:rsid w:val="3EE95AD8"/>
    <w:rsid w:val="3EF2028F"/>
    <w:rsid w:val="3F32E42B"/>
    <w:rsid w:val="4125D3AF"/>
    <w:rsid w:val="481BE3A7"/>
    <w:rsid w:val="4B0B548C"/>
    <w:rsid w:val="506733A4"/>
    <w:rsid w:val="52708CCE"/>
    <w:rsid w:val="530CCDDB"/>
    <w:rsid w:val="53161858"/>
    <w:rsid w:val="57E0F951"/>
    <w:rsid w:val="5861CA27"/>
    <w:rsid w:val="5C22AEB8"/>
    <w:rsid w:val="5CCAFC3B"/>
    <w:rsid w:val="61D1A367"/>
    <w:rsid w:val="66859909"/>
    <w:rsid w:val="6BFEA374"/>
    <w:rsid w:val="6CFF147E"/>
    <w:rsid w:val="6D9EAE91"/>
    <w:rsid w:val="70646F0B"/>
    <w:rsid w:val="7187932A"/>
    <w:rsid w:val="75D30BBE"/>
    <w:rsid w:val="772AAB28"/>
    <w:rsid w:val="772CB9BD"/>
    <w:rsid w:val="7D0D3B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8FA2277-A1E2-442A-991A-9845E2978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99"/>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10FBA"/>
    <w:rPr>
      <w:color w:val="0563C1" w:themeColor="hyperlink"/>
      <w:u w:val="single"/>
    </w:rPr>
  </w:style>
  <w:style w:type="character" w:styleId="UnresolvedMention">
    <w:name w:val="Unresolved Mention"/>
    <w:basedOn w:val="DefaultParagraphFont"/>
    <w:uiPriority w:val="99"/>
    <w:semiHidden/>
    <w:unhideWhenUsed/>
    <w:rsid w:val="00A97769"/>
    <w:rPr>
      <w:color w:val="605E5C"/>
      <w:shd w:val="clear" w:color="auto" w:fill="E1DFDD"/>
    </w:rPr>
  </w:style>
  <w:style w:type="character" w:styleId="FollowedHyperlink">
    <w:name w:val="FollowedHyperlink"/>
    <w:basedOn w:val="DefaultParagraphFont"/>
    <w:uiPriority w:val="99"/>
    <w:semiHidden/>
    <w:unhideWhenUsed/>
    <w:rsid w:val="00DE64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legistar.council.nyc.gov/LegislationDetail.aspx?ID=7824705&amp;GUID=2F387046-9033-4839-8901-D10FAD0EB4F9&amp;Options=&amp;Search="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aea60b9b7cb51c2304c7afbb5610e715">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85f79a42e24a1b9bfc7da63afccde347"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68291F-298A-4927-BEE3-CC72DF2739E4}">
  <ds:schemaRefs>
    <ds:schemaRef ds:uri="http://schemas.microsoft.com/sharepoint/v3/contenttype/forms"/>
  </ds:schemaRefs>
</ds:datastoreItem>
</file>

<file path=customXml/itemProps2.xml><?xml version="1.0" encoding="utf-8"?>
<ds:datastoreItem xmlns:ds="http://schemas.openxmlformats.org/officeDocument/2006/customXml" ds:itemID="{7E9F17D9-9B0B-49A1-91A5-471EF44E809D}">
  <ds:schemaRefs>
    <ds:schemaRef ds:uri="http://schemas.microsoft.com/office/2006/metadata/contentType"/>
    <ds:schemaRef ds:uri="http://schemas.microsoft.com/office/2006/metadata/properties/metaAttributes"/>
    <ds:schemaRef ds:uri="http://www.w3.org/2000/xmlns/"/>
    <ds:schemaRef ds:uri="http://www.w3.org/2001/XMLSchema"/>
    <ds:schemaRef ds:uri="75bc2333-45e3-48c7-875e-9ddda7023355"/>
    <ds:schemaRef ds:uri="2bb8f338-5475-42fd-9527-641f3b16c6e2"/>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730F6D-D7C2-467D-94D6-D5AE6CA1B433}">
  <ds:schemaRefs>
    <ds:schemaRef ds:uri="http://schemas.microsoft.com/office/2006/metadata/properties"/>
    <ds:schemaRef ds:uri="http://www.w3.org/2000/xmln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2869</Characters>
  <Application>Microsoft Office Word</Application>
  <DocSecurity>4</DocSecurity>
  <Lines>23</Lines>
  <Paragraphs>6</Paragraphs>
  <ScaleCrop>false</ScaleCrop>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2026-02-11T15:57:00Z</dcterms:created>
  <dcterms:modified xsi:type="dcterms:W3CDTF">2026-02-11T15:57:00Z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0x0101004012174432F8074D85A004369690BB16</vt:lpwstr>
  </property>
</Properties>
</file>