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07DBB" w14:textId="77777777" w:rsidR="00E52898" w:rsidRPr="00E3518C" w:rsidRDefault="00E52898" w:rsidP="00E52898">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D144A91" w14:textId="77777777" w:rsidR="00E52898" w:rsidRDefault="00E52898" w:rsidP="00E52898">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0E7DA280" w14:textId="0FC222B2" w:rsidR="00E52898" w:rsidRPr="00A5189C" w:rsidRDefault="007A7E83" w:rsidP="00E52898">
      <w:pPr>
        <w:pStyle w:val="NoSpacing"/>
        <w:spacing w:before="80"/>
        <w:jc w:val="both"/>
        <w:rPr>
          <w:rFonts w:cs="Times New Roman"/>
          <w:szCs w:val="24"/>
        </w:rPr>
      </w:pPr>
      <w:r>
        <w:rPr>
          <w:rFonts w:cs="Times New Roman"/>
          <w:szCs w:val="24"/>
        </w:rPr>
        <w:t>Int. No.</w:t>
      </w:r>
      <w:r w:rsidR="005B0B21">
        <w:rPr>
          <w:rFonts w:cs="Times New Roman"/>
          <w:szCs w:val="24"/>
        </w:rPr>
        <w:t xml:space="preserve"> </w:t>
      </w:r>
      <w:r w:rsidR="00560289">
        <w:rPr>
          <w:rFonts w:cs="Times New Roman"/>
          <w:szCs w:val="24"/>
        </w:rPr>
        <w:t>178</w:t>
      </w:r>
    </w:p>
    <w:p w14:paraId="04CFCBDD" w14:textId="77777777" w:rsidR="00E52898" w:rsidRDefault="00E52898" w:rsidP="00E52898">
      <w:pPr>
        <w:pStyle w:val="NoSpacing"/>
        <w:jc w:val="both"/>
        <w:rPr>
          <w:rFonts w:cs="Times New Roman"/>
          <w:b/>
          <w:szCs w:val="24"/>
        </w:rPr>
      </w:pPr>
    </w:p>
    <w:p w14:paraId="32CC9C14" w14:textId="77777777" w:rsidR="00E52898" w:rsidRPr="008823EE" w:rsidRDefault="00E52898" w:rsidP="00E52898">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6E8C66FB" w14:textId="779DAAE5" w:rsidR="00E52898" w:rsidRDefault="00E52898" w:rsidP="00E52898">
      <w:pPr>
        <w:pStyle w:val="NoSpacing"/>
        <w:spacing w:before="80"/>
        <w:jc w:val="both"/>
        <w:rPr>
          <w:rFonts w:cs="Times New Roman"/>
          <w:szCs w:val="24"/>
        </w:rPr>
      </w:pPr>
      <w:r>
        <w:rPr>
          <w:rFonts w:cs="Times New Roman"/>
          <w:szCs w:val="24"/>
        </w:rPr>
        <w:t xml:space="preserve">Council Member </w:t>
      </w:r>
      <w:r w:rsidR="00C5598F">
        <w:rPr>
          <w:rFonts w:cs="Times New Roman"/>
          <w:szCs w:val="24"/>
        </w:rPr>
        <w:t>Epstein</w:t>
      </w:r>
    </w:p>
    <w:p w14:paraId="1B57A279" w14:textId="77777777" w:rsidR="00E52898" w:rsidRPr="003A304F" w:rsidRDefault="00E52898" w:rsidP="00E52898">
      <w:pPr>
        <w:pStyle w:val="NoSpacing"/>
        <w:jc w:val="both"/>
        <w:rPr>
          <w:rFonts w:cs="Times New Roman"/>
          <w:szCs w:val="24"/>
        </w:rPr>
      </w:pPr>
    </w:p>
    <w:p w14:paraId="0C00B608" w14:textId="77777777" w:rsidR="00E52898" w:rsidRPr="008823EE" w:rsidRDefault="00E52898" w:rsidP="00E52898">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1253FB9E" w14:textId="432C32D2" w:rsidR="00E52898" w:rsidRDefault="00E52898" w:rsidP="00E52898">
      <w:pPr>
        <w:pStyle w:val="BodyText"/>
        <w:spacing w:before="80" w:line="240" w:lineRule="auto"/>
        <w:ind w:firstLine="0"/>
      </w:pPr>
      <w:r>
        <w:t>A Local Law to amend the New York city charter, in relation to establishing an office of conversion assistance</w:t>
      </w:r>
    </w:p>
    <w:p w14:paraId="3AE8A468" w14:textId="77777777" w:rsidR="00E52898" w:rsidRDefault="00E52898" w:rsidP="00E52898">
      <w:pPr>
        <w:pStyle w:val="NoSpacing"/>
        <w:jc w:val="both"/>
        <w:rPr>
          <w:rFonts w:cs="Times New Roman"/>
          <w:szCs w:val="24"/>
        </w:rPr>
      </w:pPr>
    </w:p>
    <w:p w14:paraId="09F7F29D" w14:textId="77777777" w:rsidR="00E52898" w:rsidRPr="008823EE" w:rsidRDefault="00E52898" w:rsidP="00E52898">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082339CB" w14:textId="77777777" w:rsidR="00E52898" w:rsidRPr="00C20D76" w:rsidRDefault="00E52898" w:rsidP="00E52898">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A6CE288" w14:textId="77486672" w:rsidR="00E52898" w:rsidRDefault="00E52898" w:rsidP="00E52898">
      <w:pPr>
        <w:pStyle w:val="NoSpacing"/>
        <w:spacing w:before="120"/>
        <w:jc w:val="both"/>
        <w:rPr>
          <w:rFonts w:cs="Times New Roman"/>
          <w:szCs w:val="24"/>
        </w:rPr>
      </w:pPr>
      <w:r>
        <w:rPr>
          <w:rFonts w:cs="Times New Roman"/>
          <w:szCs w:val="24"/>
        </w:rPr>
        <w:t xml:space="preserve">This bill would establish an </w:t>
      </w:r>
      <w:r w:rsidR="00D96680">
        <w:rPr>
          <w:rFonts w:cs="Times New Roman"/>
          <w:szCs w:val="24"/>
        </w:rPr>
        <w:t>O</w:t>
      </w:r>
      <w:r>
        <w:rPr>
          <w:rFonts w:cs="Times New Roman"/>
          <w:szCs w:val="24"/>
        </w:rPr>
        <w:t xml:space="preserve">ffice of </w:t>
      </w:r>
      <w:r w:rsidR="00D96680">
        <w:rPr>
          <w:rFonts w:cs="Times New Roman"/>
          <w:szCs w:val="24"/>
        </w:rPr>
        <w:t>C</w:t>
      </w:r>
      <w:r>
        <w:rPr>
          <w:rFonts w:cs="Times New Roman"/>
          <w:szCs w:val="24"/>
        </w:rPr>
        <w:t xml:space="preserve">onversion </w:t>
      </w:r>
      <w:r w:rsidR="00D96680">
        <w:rPr>
          <w:rFonts w:cs="Times New Roman"/>
          <w:szCs w:val="24"/>
        </w:rPr>
        <w:t>A</w:t>
      </w:r>
      <w:r>
        <w:rPr>
          <w:rFonts w:cs="Times New Roman"/>
          <w:szCs w:val="24"/>
        </w:rPr>
        <w:t xml:space="preserve">ssistance. The </w:t>
      </w:r>
      <w:r w:rsidR="00D96680">
        <w:rPr>
          <w:rFonts w:cs="Times New Roman"/>
          <w:szCs w:val="24"/>
        </w:rPr>
        <w:t>O</w:t>
      </w:r>
      <w:r>
        <w:rPr>
          <w:rFonts w:cs="Times New Roman"/>
          <w:szCs w:val="24"/>
        </w:rPr>
        <w:t>ffice would</w:t>
      </w:r>
      <w:r w:rsidR="00B55DB0">
        <w:rPr>
          <w:rFonts w:cs="Times New Roman"/>
          <w:szCs w:val="24"/>
        </w:rPr>
        <w:t>, in part,</w:t>
      </w:r>
      <w:r>
        <w:rPr>
          <w:rFonts w:cs="Times New Roman"/>
          <w:szCs w:val="24"/>
        </w:rPr>
        <w:t xml:space="preserve"> </w:t>
      </w:r>
      <w:r w:rsidR="000E1BE6">
        <w:rPr>
          <w:rFonts w:cs="Times New Roman"/>
          <w:szCs w:val="24"/>
        </w:rPr>
        <w:t>provide</w:t>
      </w:r>
      <w:r w:rsidR="00C15156">
        <w:rPr>
          <w:rFonts w:cs="Times New Roman"/>
          <w:szCs w:val="24"/>
        </w:rPr>
        <w:t xml:space="preserve"> technical assistance to</w:t>
      </w:r>
      <w:r w:rsidR="000E1BE6">
        <w:rPr>
          <w:rFonts w:cs="Times New Roman"/>
          <w:szCs w:val="24"/>
        </w:rPr>
        <w:t xml:space="preserve"> </w:t>
      </w:r>
      <w:r>
        <w:rPr>
          <w:rFonts w:cs="Times New Roman"/>
          <w:szCs w:val="24"/>
        </w:rPr>
        <w:t xml:space="preserve">developers and owners seeking to convert </w:t>
      </w:r>
      <w:r w:rsidR="001D699A">
        <w:rPr>
          <w:rFonts w:cs="Times New Roman"/>
          <w:szCs w:val="24"/>
        </w:rPr>
        <w:t xml:space="preserve">non-residential </w:t>
      </w:r>
      <w:r>
        <w:rPr>
          <w:rFonts w:cs="Times New Roman"/>
          <w:szCs w:val="24"/>
        </w:rPr>
        <w:t xml:space="preserve">space </w:t>
      </w:r>
      <w:r w:rsidR="001D699A">
        <w:rPr>
          <w:rFonts w:cs="Times New Roman"/>
          <w:szCs w:val="24"/>
        </w:rPr>
        <w:t>in</w:t>
      </w:r>
      <w:r>
        <w:rPr>
          <w:rFonts w:cs="Times New Roman"/>
          <w:szCs w:val="24"/>
        </w:rPr>
        <w:t>to</w:t>
      </w:r>
      <w:r w:rsidR="00D57D68">
        <w:rPr>
          <w:rFonts w:cs="Times New Roman"/>
          <w:szCs w:val="24"/>
        </w:rPr>
        <w:t xml:space="preserve"> residential units, </w:t>
      </w:r>
      <w:r w:rsidR="00B55DB0">
        <w:rPr>
          <w:rFonts w:cs="Times New Roman"/>
          <w:szCs w:val="24"/>
        </w:rPr>
        <w:t>maintain an online portal for this purpose,</w:t>
      </w:r>
      <w:r w:rsidR="000E1BE6">
        <w:rPr>
          <w:rFonts w:cs="Times New Roman"/>
          <w:szCs w:val="24"/>
        </w:rPr>
        <w:t xml:space="preserve"> collaborate with New York City agencies on issues related to conversion, liaise with federal and New York State authorities on these issues, </w:t>
      </w:r>
      <w:r w:rsidR="00B55DB0">
        <w:rPr>
          <w:rFonts w:cs="Times New Roman"/>
          <w:szCs w:val="24"/>
        </w:rPr>
        <w:t xml:space="preserve">identify conditions in the City that </w:t>
      </w:r>
      <w:r w:rsidR="00A41154">
        <w:rPr>
          <w:rFonts w:cs="Times New Roman"/>
          <w:szCs w:val="24"/>
        </w:rPr>
        <w:t>slow</w:t>
      </w:r>
      <w:r w:rsidR="002F77B8">
        <w:rPr>
          <w:rFonts w:cs="Times New Roman"/>
          <w:szCs w:val="24"/>
        </w:rPr>
        <w:t xml:space="preserve"> </w:t>
      </w:r>
      <w:r w:rsidR="00A41154">
        <w:rPr>
          <w:rFonts w:cs="Times New Roman"/>
          <w:szCs w:val="24"/>
        </w:rPr>
        <w:t>down or obstruct</w:t>
      </w:r>
      <w:r w:rsidR="00B55DB0">
        <w:rPr>
          <w:rFonts w:cs="Times New Roman"/>
          <w:szCs w:val="24"/>
        </w:rPr>
        <w:t xml:space="preserve"> conversions, </w:t>
      </w:r>
      <w:r w:rsidR="00D96680">
        <w:rPr>
          <w:rFonts w:cs="Times New Roman"/>
          <w:szCs w:val="24"/>
        </w:rPr>
        <w:t xml:space="preserve">and </w:t>
      </w:r>
      <w:r w:rsidR="00056444">
        <w:rPr>
          <w:rFonts w:cs="Times New Roman"/>
          <w:szCs w:val="24"/>
        </w:rPr>
        <w:t>collect data on conversions in the City</w:t>
      </w:r>
      <w:r w:rsidR="00D96680">
        <w:rPr>
          <w:rFonts w:cs="Times New Roman"/>
          <w:szCs w:val="24"/>
        </w:rPr>
        <w:t>. The Office</w:t>
      </w:r>
      <w:r w:rsidR="00D57D68">
        <w:rPr>
          <w:rFonts w:cs="Times New Roman"/>
          <w:szCs w:val="24"/>
        </w:rPr>
        <w:t xml:space="preserve"> </w:t>
      </w:r>
      <w:r w:rsidR="00D96680">
        <w:rPr>
          <w:rFonts w:cs="Times New Roman"/>
          <w:szCs w:val="24"/>
        </w:rPr>
        <w:t xml:space="preserve">would also </w:t>
      </w:r>
      <w:r w:rsidR="00D57D68">
        <w:rPr>
          <w:rFonts w:cs="Times New Roman"/>
          <w:szCs w:val="24"/>
        </w:rPr>
        <w:t>provide</w:t>
      </w:r>
      <w:r>
        <w:rPr>
          <w:rFonts w:cs="Times New Roman"/>
          <w:szCs w:val="24"/>
        </w:rPr>
        <w:t xml:space="preserve"> an annual report</w:t>
      </w:r>
      <w:r w:rsidR="00C47515">
        <w:rPr>
          <w:rFonts w:cs="Times New Roman"/>
          <w:szCs w:val="24"/>
        </w:rPr>
        <w:t xml:space="preserve"> on </w:t>
      </w:r>
      <w:r w:rsidR="00FD2065">
        <w:rPr>
          <w:rFonts w:cs="Times New Roman"/>
          <w:szCs w:val="24"/>
        </w:rPr>
        <w:t xml:space="preserve">fulfillment of </w:t>
      </w:r>
      <w:r w:rsidR="00C47515">
        <w:rPr>
          <w:rFonts w:cs="Times New Roman"/>
          <w:szCs w:val="24"/>
        </w:rPr>
        <w:t>its duties</w:t>
      </w:r>
      <w:r>
        <w:rPr>
          <w:rFonts w:cs="Times New Roman"/>
          <w:szCs w:val="24"/>
        </w:rPr>
        <w:t xml:space="preserve"> </w:t>
      </w:r>
      <w:r w:rsidR="002B063C">
        <w:rPr>
          <w:rFonts w:cs="Times New Roman"/>
          <w:szCs w:val="24"/>
        </w:rPr>
        <w:t>to the Speaker of the Council, Mayor, and Public Advocate that it would also post online</w:t>
      </w:r>
      <w:r w:rsidR="00197D47">
        <w:rPr>
          <w:rFonts w:cs="Times New Roman"/>
          <w:szCs w:val="24"/>
        </w:rPr>
        <w:t>. This report</w:t>
      </w:r>
      <w:r w:rsidR="000A28A4">
        <w:rPr>
          <w:rFonts w:cs="Times New Roman"/>
          <w:szCs w:val="24"/>
        </w:rPr>
        <w:t xml:space="preserve"> </w:t>
      </w:r>
      <w:r w:rsidR="00197D47">
        <w:rPr>
          <w:rFonts w:cs="Times New Roman"/>
          <w:szCs w:val="24"/>
        </w:rPr>
        <w:t>must</w:t>
      </w:r>
      <w:r w:rsidR="00C47515">
        <w:rPr>
          <w:rFonts w:cs="Times New Roman"/>
          <w:szCs w:val="24"/>
        </w:rPr>
        <w:t xml:space="preserve"> include</w:t>
      </w:r>
      <w:r w:rsidR="005B3B5A">
        <w:rPr>
          <w:rFonts w:cs="Times New Roman"/>
          <w:szCs w:val="24"/>
        </w:rPr>
        <w:t xml:space="preserve"> recommendations for addressing conditions in the City that </w:t>
      </w:r>
      <w:r w:rsidR="00E174AF">
        <w:rPr>
          <w:rFonts w:cs="Times New Roman"/>
          <w:szCs w:val="24"/>
        </w:rPr>
        <w:t>are adverse to</w:t>
      </w:r>
      <w:r w:rsidR="005B3B5A">
        <w:rPr>
          <w:rFonts w:cs="Times New Roman"/>
          <w:szCs w:val="24"/>
        </w:rPr>
        <w:t xml:space="preserve"> conversions</w:t>
      </w:r>
      <w:r>
        <w:rPr>
          <w:rFonts w:cs="Times New Roman"/>
          <w:szCs w:val="24"/>
        </w:rPr>
        <w:t>.</w:t>
      </w:r>
    </w:p>
    <w:p w14:paraId="4E3B67AD" w14:textId="77777777" w:rsidR="00E52898" w:rsidRDefault="00E52898" w:rsidP="00E52898">
      <w:pPr>
        <w:pStyle w:val="NoSpacing"/>
        <w:jc w:val="both"/>
        <w:rPr>
          <w:rFonts w:cs="Times New Roman"/>
          <w:szCs w:val="24"/>
        </w:rPr>
      </w:pPr>
    </w:p>
    <w:p w14:paraId="580543BE" w14:textId="77777777" w:rsidR="00E52898" w:rsidRDefault="00E52898" w:rsidP="00E52898">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5D04BF71" w14:textId="740A9065" w:rsidR="00E52898" w:rsidRPr="00A5189C" w:rsidRDefault="00E52898" w:rsidP="00E52898">
      <w:pPr>
        <w:pStyle w:val="NoSpacing"/>
        <w:spacing w:before="80"/>
        <w:jc w:val="both"/>
        <w:rPr>
          <w:rFonts w:cs="Times New Roman"/>
          <w:szCs w:val="24"/>
        </w:rPr>
      </w:pPr>
      <w:r>
        <w:rPr>
          <w:rFonts w:cs="Times New Roman"/>
          <w:szCs w:val="24"/>
        </w:rPr>
        <w:t>Immediately</w:t>
      </w:r>
    </w:p>
    <w:p w14:paraId="1A312FB7" w14:textId="77777777" w:rsidR="00E52898" w:rsidRDefault="00E52898" w:rsidP="00E52898"/>
    <w:p w14:paraId="6C0034E7" w14:textId="77777777" w:rsidR="00E52898" w:rsidRPr="008823EE" w:rsidRDefault="00E52898" w:rsidP="00E52898">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5EFA6F50" w14:textId="77777777" w:rsidR="00E52898" w:rsidRPr="002B309C" w:rsidRDefault="00000000" w:rsidP="00E52898">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E52898">
            <w:rPr>
              <w:rFonts w:ascii="MS Gothic" w:eastAsia="MS Gothic" w:hAnsi="MS Gothic" w:hint="eastAsia"/>
              <w:b/>
              <w:szCs w:val="22"/>
            </w:rPr>
            <w:t>☐</w:t>
          </w:r>
        </w:sdtContent>
      </w:sdt>
      <w:r w:rsidR="00E52898">
        <w:rPr>
          <w:rFonts w:eastAsiaTheme="minorHAnsi"/>
          <w:b/>
          <w:szCs w:val="22"/>
        </w:rPr>
        <w:t xml:space="preserve"> </w:t>
      </w:r>
      <w:r w:rsidR="00E52898" w:rsidRPr="002B309C">
        <w:rPr>
          <w:rFonts w:eastAsiaTheme="minorHAnsi"/>
          <w:b/>
          <w:szCs w:val="22"/>
        </w:rPr>
        <w:t>Agency Rulemaking Required</w:t>
      </w:r>
      <w:r w:rsidR="00E52898" w:rsidRPr="002B309C">
        <w:rPr>
          <w:rFonts w:eastAsiaTheme="minorHAnsi"/>
          <w:szCs w:val="22"/>
        </w:rPr>
        <w:t>: Is City agency rulemaking required?</w:t>
      </w:r>
    </w:p>
    <w:p w14:paraId="488D3165" w14:textId="77777777" w:rsidR="00E52898" w:rsidRPr="002B309C" w:rsidRDefault="00000000" w:rsidP="00E52898">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E52898">
            <w:rPr>
              <w:rFonts w:ascii="MS Gothic" w:eastAsia="MS Gothic" w:hAnsi="MS Gothic" w:hint="eastAsia"/>
              <w:b/>
              <w:szCs w:val="22"/>
            </w:rPr>
            <w:t>☒</w:t>
          </w:r>
        </w:sdtContent>
      </w:sdt>
      <w:r w:rsidR="00E52898">
        <w:rPr>
          <w:rFonts w:eastAsiaTheme="minorHAnsi"/>
          <w:b/>
          <w:szCs w:val="22"/>
        </w:rPr>
        <w:t xml:space="preserve"> </w:t>
      </w:r>
      <w:r w:rsidR="00E52898" w:rsidRPr="002B309C">
        <w:rPr>
          <w:rFonts w:eastAsiaTheme="minorHAnsi"/>
          <w:b/>
          <w:szCs w:val="22"/>
        </w:rPr>
        <w:t>Report Required</w:t>
      </w:r>
      <w:r w:rsidR="00E52898" w:rsidRPr="002B309C">
        <w:rPr>
          <w:rFonts w:eastAsiaTheme="minorHAnsi"/>
          <w:szCs w:val="22"/>
        </w:rPr>
        <w:t>: Is a report due to Council required?</w:t>
      </w:r>
    </w:p>
    <w:p w14:paraId="6BACC7A8" w14:textId="77777777" w:rsidR="00E52898" w:rsidRPr="002B309C" w:rsidRDefault="00000000" w:rsidP="00E52898">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E52898">
            <w:rPr>
              <w:rFonts w:ascii="MS Gothic" w:eastAsia="MS Gothic" w:hAnsi="MS Gothic" w:hint="eastAsia"/>
              <w:b/>
              <w:szCs w:val="22"/>
            </w:rPr>
            <w:t>☐</w:t>
          </w:r>
        </w:sdtContent>
      </w:sdt>
      <w:r w:rsidR="00E52898">
        <w:rPr>
          <w:rFonts w:eastAsiaTheme="minorHAnsi"/>
          <w:b/>
          <w:szCs w:val="22"/>
        </w:rPr>
        <w:t xml:space="preserve"> </w:t>
      </w:r>
      <w:r w:rsidR="00E52898" w:rsidRPr="002B309C">
        <w:rPr>
          <w:rFonts w:eastAsiaTheme="minorHAnsi"/>
          <w:b/>
          <w:szCs w:val="22"/>
        </w:rPr>
        <w:t>Sunset Date Included</w:t>
      </w:r>
      <w:r w:rsidR="00E52898" w:rsidRPr="002B309C">
        <w:rPr>
          <w:rFonts w:eastAsiaTheme="minorHAnsi"/>
          <w:szCs w:val="22"/>
        </w:rPr>
        <w:t>: Does the legislation have a sunset date?</w:t>
      </w:r>
    </w:p>
    <w:p w14:paraId="5E745B4F" w14:textId="77777777" w:rsidR="00E52898" w:rsidRPr="002B309C" w:rsidRDefault="00000000" w:rsidP="00E52898">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E52898">
            <w:rPr>
              <w:rFonts w:ascii="MS Gothic" w:eastAsia="MS Gothic" w:hAnsi="MS Gothic" w:hint="eastAsia"/>
              <w:b/>
              <w:szCs w:val="22"/>
            </w:rPr>
            <w:t>☐</w:t>
          </w:r>
        </w:sdtContent>
      </w:sdt>
      <w:r w:rsidR="00E52898">
        <w:rPr>
          <w:rFonts w:eastAsiaTheme="minorHAnsi"/>
          <w:b/>
          <w:szCs w:val="22"/>
        </w:rPr>
        <w:t xml:space="preserve"> </w:t>
      </w:r>
      <w:r w:rsidR="00E52898" w:rsidRPr="002B309C">
        <w:rPr>
          <w:rFonts w:eastAsiaTheme="minorHAnsi"/>
          <w:b/>
          <w:szCs w:val="22"/>
        </w:rPr>
        <w:t>Council Appointment Required</w:t>
      </w:r>
      <w:r w:rsidR="00E52898" w:rsidRPr="002B309C">
        <w:rPr>
          <w:rFonts w:eastAsiaTheme="minorHAnsi"/>
          <w:szCs w:val="22"/>
        </w:rPr>
        <w:t>: Is an appointment by the Council required?</w:t>
      </w:r>
    </w:p>
    <w:p w14:paraId="30DFD977" w14:textId="77777777" w:rsidR="00E52898" w:rsidRPr="002B309C" w:rsidRDefault="00000000" w:rsidP="00E52898">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Content>
          <w:r w:rsidR="00E52898">
            <w:rPr>
              <w:rFonts w:ascii="MS Gothic" w:eastAsia="MS Gothic" w:hAnsi="MS Gothic" w:hint="eastAsia"/>
              <w:b/>
              <w:szCs w:val="22"/>
            </w:rPr>
            <w:t>☒</w:t>
          </w:r>
        </w:sdtContent>
      </w:sdt>
      <w:r w:rsidR="00E52898">
        <w:rPr>
          <w:rFonts w:eastAsiaTheme="minorHAnsi"/>
          <w:b/>
          <w:szCs w:val="22"/>
        </w:rPr>
        <w:t xml:space="preserve"> </w:t>
      </w:r>
      <w:r w:rsidR="00E52898" w:rsidRPr="002B309C">
        <w:rPr>
          <w:rFonts w:eastAsiaTheme="minorHAnsi"/>
          <w:b/>
          <w:szCs w:val="22"/>
        </w:rPr>
        <w:t>Other Appointment Required</w:t>
      </w:r>
      <w:r w:rsidR="00E52898" w:rsidRPr="002B309C">
        <w:rPr>
          <w:rFonts w:eastAsiaTheme="minorHAnsi"/>
          <w:szCs w:val="22"/>
        </w:rPr>
        <w:t>: Are other appointments not by the Council required?</w:t>
      </w:r>
    </w:p>
    <w:p w14:paraId="16A67610" w14:textId="77777777" w:rsidR="00E52898" w:rsidRDefault="00E52898" w:rsidP="00E52898">
      <w:pPr>
        <w:pStyle w:val="NoSpacing"/>
        <w:jc w:val="both"/>
        <w:rPr>
          <w:rStyle w:val="apple-style-span"/>
          <w:b/>
          <w:bCs/>
          <w:szCs w:val="24"/>
        </w:rPr>
      </w:pPr>
    </w:p>
    <w:p w14:paraId="0B0BF066" w14:textId="77777777" w:rsidR="00E52898" w:rsidRDefault="00E52898" w:rsidP="00E52898">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64122F73" w14:textId="77777777" w:rsidR="00E52898" w:rsidRPr="00AC5EE7" w:rsidRDefault="00E52898" w:rsidP="00E52898">
      <w:pPr>
        <w:pStyle w:val="NoSpacing"/>
        <w:jc w:val="both"/>
        <w:rPr>
          <w:rStyle w:val="apple-style-span"/>
          <w:sz w:val="18"/>
          <w:szCs w:val="18"/>
        </w:rPr>
      </w:pPr>
    </w:p>
    <w:p w14:paraId="28B34A09" w14:textId="77777777" w:rsidR="00E52898" w:rsidRPr="001D1D9F" w:rsidRDefault="00E52898" w:rsidP="00E52898">
      <w:pPr>
        <w:rPr>
          <w:sz w:val="18"/>
          <w:szCs w:val="18"/>
        </w:rPr>
      </w:pPr>
      <w:r w:rsidRPr="001D1D9F">
        <w:rPr>
          <w:rStyle w:val="PlaceholderText"/>
          <w:color w:val="auto"/>
          <w:sz w:val="18"/>
          <w:szCs w:val="18"/>
        </w:rPr>
        <w:t>ALK</w:t>
      </w:r>
    </w:p>
    <w:p w14:paraId="012C0D65" w14:textId="77777777" w:rsidR="00E52898" w:rsidRPr="00AC5EE7" w:rsidRDefault="00E52898" w:rsidP="00E52898">
      <w:pPr>
        <w:rPr>
          <w:rStyle w:val="apple-style-span"/>
          <w:sz w:val="18"/>
          <w:szCs w:val="18"/>
        </w:rPr>
      </w:pPr>
      <w:r w:rsidRPr="00AC5EE7">
        <w:rPr>
          <w:rStyle w:val="apple-style-span"/>
          <w:sz w:val="18"/>
          <w:szCs w:val="18"/>
        </w:rPr>
        <w:t>LS #</w:t>
      </w:r>
      <w:r w:rsidR="001D1D9F" w:rsidRPr="001D1D9F">
        <w:rPr>
          <w:rStyle w:val="apple-style-span"/>
          <w:sz w:val="18"/>
          <w:szCs w:val="18"/>
        </w:rPr>
        <w:t>19441</w:t>
      </w:r>
    </w:p>
    <w:p w14:paraId="3A96311F" w14:textId="47BDD628" w:rsidR="007260E0" w:rsidRDefault="005C638B">
      <w:pPr>
        <w:rPr>
          <w:sz w:val="18"/>
          <w:szCs w:val="18"/>
        </w:rPr>
      </w:pPr>
      <w:r>
        <w:rPr>
          <w:sz w:val="18"/>
          <w:szCs w:val="18"/>
        </w:rPr>
        <w:t>Int. #1509-2025</w:t>
      </w:r>
    </w:p>
    <w:p w14:paraId="62818702" w14:textId="1E254C18" w:rsidR="005C638B" w:rsidRDefault="005C638B">
      <w:r>
        <w:rPr>
          <w:sz w:val="18"/>
          <w:szCs w:val="18"/>
        </w:rPr>
        <w:lastRenderedPageBreak/>
        <w:t>1/7/2026 4:17 PM</w:t>
      </w:r>
    </w:p>
    <w:sectPr w:rsidR="005C638B">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EA9EF" w14:textId="77777777" w:rsidR="005001B8" w:rsidRDefault="005001B8">
      <w:r>
        <w:separator/>
      </w:r>
    </w:p>
  </w:endnote>
  <w:endnote w:type="continuationSeparator" w:id="0">
    <w:p w14:paraId="7AEB41EF" w14:textId="77777777" w:rsidR="005001B8" w:rsidRDefault="00500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6D4F5" w14:textId="77777777" w:rsidR="005001B8" w:rsidRDefault="005001B8">
      <w:r>
        <w:separator/>
      </w:r>
    </w:p>
  </w:footnote>
  <w:footnote w:type="continuationSeparator" w:id="0">
    <w:p w14:paraId="297FC396" w14:textId="77777777" w:rsidR="005001B8" w:rsidRDefault="005001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83F71" w14:textId="77777777" w:rsidR="00915E03" w:rsidRPr="00CC3989" w:rsidRDefault="001D1D9F"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898"/>
    <w:rsid w:val="00002A9A"/>
    <w:rsid w:val="00013368"/>
    <w:rsid w:val="00037E5C"/>
    <w:rsid w:val="00056444"/>
    <w:rsid w:val="000A28A4"/>
    <w:rsid w:val="000E1BE6"/>
    <w:rsid w:val="00123C92"/>
    <w:rsid w:val="00197D47"/>
    <w:rsid w:val="001C5B17"/>
    <w:rsid w:val="001D1D9F"/>
    <w:rsid w:val="001D4F8B"/>
    <w:rsid w:val="001D699A"/>
    <w:rsid w:val="00206F3F"/>
    <w:rsid w:val="00233496"/>
    <w:rsid w:val="00250D31"/>
    <w:rsid w:val="002B063C"/>
    <w:rsid w:val="002C1829"/>
    <w:rsid w:val="002E3BC8"/>
    <w:rsid w:val="002F77B8"/>
    <w:rsid w:val="00345DC8"/>
    <w:rsid w:val="004010E8"/>
    <w:rsid w:val="00433F24"/>
    <w:rsid w:val="004600CE"/>
    <w:rsid w:val="004C09CB"/>
    <w:rsid w:val="004C3AB9"/>
    <w:rsid w:val="005001B8"/>
    <w:rsid w:val="00560289"/>
    <w:rsid w:val="00597FFE"/>
    <w:rsid w:val="005B0B21"/>
    <w:rsid w:val="005B290A"/>
    <w:rsid w:val="005B3B5A"/>
    <w:rsid w:val="005C638B"/>
    <w:rsid w:val="005E0694"/>
    <w:rsid w:val="006E06AD"/>
    <w:rsid w:val="006E09C5"/>
    <w:rsid w:val="007260E0"/>
    <w:rsid w:val="00797612"/>
    <w:rsid w:val="007A7E83"/>
    <w:rsid w:val="00822BFD"/>
    <w:rsid w:val="008C58FB"/>
    <w:rsid w:val="008D0309"/>
    <w:rsid w:val="008D62C5"/>
    <w:rsid w:val="008E2EED"/>
    <w:rsid w:val="00915E03"/>
    <w:rsid w:val="00997ED9"/>
    <w:rsid w:val="00A41154"/>
    <w:rsid w:val="00A53312"/>
    <w:rsid w:val="00B55DB0"/>
    <w:rsid w:val="00B8706F"/>
    <w:rsid w:val="00BD7FDB"/>
    <w:rsid w:val="00C15156"/>
    <w:rsid w:val="00C47515"/>
    <w:rsid w:val="00C5598F"/>
    <w:rsid w:val="00CB0BD6"/>
    <w:rsid w:val="00D17418"/>
    <w:rsid w:val="00D57D68"/>
    <w:rsid w:val="00D96680"/>
    <w:rsid w:val="00E12C17"/>
    <w:rsid w:val="00E174AF"/>
    <w:rsid w:val="00E20C7B"/>
    <w:rsid w:val="00E52898"/>
    <w:rsid w:val="00F05E9D"/>
    <w:rsid w:val="00F37271"/>
    <w:rsid w:val="00F75E0D"/>
    <w:rsid w:val="00F84C8F"/>
    <w:rsid w:val="00FD2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96F5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color w:val="000000" w:themeColor="text1"/>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898"/>
    <w:rPr>
      <w:rFonts w:eastAsia="Calibri" w:cs="Times New Roman"/>
      <w:color w:val="auto"/>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52898"/>
    <w:rPr>
      <w:color w:val="auto"/>
      <w:sz w:val="24"/>
    </w:rPr>
  </w:style>
  <w:style w:type="paragraph" w:styleId="Header">
    <w:name w:val="header"/>
    <w:basedOn w:val="Normal"/>
    <w:link w:val="HeaderChar"/>
    <w:uiPriority w:val="99"/>
    <w:unhideWhenUsed/>
    <w:rsid w:val="00E52898"/>
    <w:pPr>
      <w:tabs>
        <w:tab w:val="center" w:pos="4680"/>
        <w:tab w:val="right" w:pos="9360"/>
      </w:tabs>
    </w:pPr>
  </w:style>
  <w:style w:type="character" w:customStyle="1" w:styleId="HeaderChar">
    <w:name w:val="Header Char"/>
    <w:basedOn w:val="DefaultParagraphFont"/>
    <w:link w:val="Header"/>
    <w:uiPriority w:val="99"/>
    <w:rsid w:val="00E52898"/>
    <w:rPr>
      <w:rFonts w:eastAsia="Calibri" w:cs="Times New Roman"/>
      <w:color w:val="auto"/>
      <w:sz w:val="24"/>
      <w:szCs w:val="20"/>
    </w:rPr>
  </w:style>
  <w:style w:type="character" w:customStyle="1" w:styleId="apple-style-span">
    <w:name w:val="apple-style-span"/>
    <w:basedOn w:val="DefaultParagraphFont"/>
    <w:rsid w:val="00E52898"/>
  </w:style>
  <w:style w:type="paragraph" w:styleId="BodyText">
    <w:name w:val="Body Text"/>
    <w:basedOn w:val="Normal"/>
    <w:link w:val="BodyTextChar"/>
    <w:uiPriority w:val="99"/>
    <w:rsid w:val="00E52898"/>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E52898"/>
    <w:rPr>
      <w:rFonts w:eastAsia="Times New Roman" w:cs="Times New Roman"/>
      <w:color w:val="auto"/>
      <w:sz w:val="24"/>
      <w:szCs w:val="24"/>
    </w:rPr>
  </w:style>
  <w:style w:type="character" w:styleId="PlaceholderText">
    <w:name w:val="Placeholder Text"/>
    <w:basedOn w:val="DefaultParagraphFont"/>
    <w:uiPriority w:val="99"/>
    <w:semiHidden/>
    <w:rsid w:val="00E52898"/>
    <w:rPr>
      <w:color w:val="808080"/>
    </w:rPr>
  </w:style>
  <w:style w:type="character" w:styleId="CommentReference">
    <w:name w:val="annotation reference"/>
    <w:basedOn w:val="DefaultParagraphFont"/>
    <w:uiPriority w:val="99"/>
    <w:semiHidden/>
    <w:unhideWhenUsed/>
    <w:rsid w:val="001C5B17"/>
    <w:rPr>
      <w:sz w:val="16"/>
      <w:szCs w:val="16"/>
    </w:rPr>
  </w:style>
  <w:style w:type="paragraph" w:styleId="CommentText">
    <w:name w:val="annotation text"/>
    <w:basedOn w:val="Normal"/>
    <w:link w:val="CommentTextChar"/>
    <w:uiPriority w:val="99"/>
    <w:semiHidden/>
    <w:unhideWhenUsed/>
    <w:rsid w:val="001C5B17"/>
    <w:rPr>
      <w:sz w:val="20"/>
    </w:rPr>
  </w:style>
  <w:style w:type="character" w:customStyle="1" w:styleId="CommentTextChar">
    <w:name w:val="Comment Text Char"/>
    <w:basedOn w:val="DefaultParagraphFont"/>
    <w:link w:val="CommentText"/>
    <w:uiPriority w:val="99"/>
    <w:semiHidden/>
    <w:rsid w:val="001C5B17"/>
    <w:rPr>
      <w:rFonts w:eastAsia="Calibri" w:cs="Times New Roman"/>
      <w:color w:val="auto"/>
      <w:sz w:val="20"/>
      <w:szCs w:val="20"/>
    </w:rPr>
  </w:style>
  <w:style w:type="paragraph" w:styleId="CommentSubject">
    <w:name w:val="annotation subject"/>
    <w:basedOn w:val="CommentText"/>
    <w:next w:val="CommentText"/>
    <w:link w:val="CommentSubjectChar"/>
    <w:uiPriority w:val="99"/>
    <w:semiHidden/>
    <w:unhideWhenUsed/>
    <w:rsid w:val="001C5B17"/>
    <w:rPr>
      <w:b/>
      <w:bCs/>
    </w:rPr>
  </w:style>
  <w:style w:type="character" w:customStyle="1" w:styleId="CommentSubjectChar">
    <w:name w:val="Comment Subject Char"/>
    <w:basedOn w:val="CommentTextChar"/>
    <w:link w:val="CommentSubject"/>
    <w:uiPriority w:val="99"/>
    <w:semiHidden/>
    <w:rsid w:val="001C5B17"/>
    <w:rPr>
      <w:rFonts w:eastAsia="Calibri" w:cs="Times New Roman"/>
      <w:b/>
      <w:bCs/>
      <w:color w:val="auto"/>
      <w:sz w:val="20"/>
      <w:szCs w:val="20"/>
    </w:rPr>
  </w:style>
  <w:style w:type="paragraph" w:styleId="BalloonText">
    <w:name w:val="Balloon Text"/>
    <w:basedOn w:val="Normal"/>
    <w:link w:val="BalloonTextChar"/>
    <w:uiPriority w:val="99"/>
    <w:semiHidden/>
    <w:unhideWhenUsed/>
    <w:rsid w:val="001C5B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5B17"/>
    <w:rPr>
      <w:rFonts w:ascii="Segoe UI" w:eastAsia="Calibri" w:hAnsi="Segoe UI" w:cs="Segoe UI"/>
      <w:color w:val="auto"/>
      <w:sz w:val="18"/>
      <w:szCs w:val="18"/>
    </w:rPr>
  </w:style>
  <w:style w:type="paragraph" w:styleId="Revision">
    <w:name w:val="Revision"/>
    <w:hidden/>
    <w:uiPriority w:val="99"/>
    <w:semiHidden/>
    <w:rsid w:val="00A41154"/>
    <w:rPr>
      <w:rFonts w:eastAsia="Calibri" w:cs="Times New Roman"/>
      <w:color w:val="auto"/>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1822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2026-01-21T20:02:00Z</dcterms:created>
  <dcterms:modified xsi:type="dcterms:W3CDTF">2026-02-02T17:18:00Z</dcterms:modified>
</cp:coreProperties>
</file>