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503F6" w:rsidRPr="00066D75" w14:paraId="4E22A43F" w14:textId="77777777" w:rsidTr="4B53544A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0C286152" w14:textId="77777777" w:rsidR="000503F6" w:rsidRPr="00066D75" w:rsidRDefault="000503F6" w:rsidP="00C200EB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FCE148" wp14:editId="175B4BDE">
                  <wp:extent cx="2047875" cy="2062196"/>
                  <wp:effectExtent l="0" t="0" r="0" b="0"/>
                  <wp:docPr id="1" name="Picture 1" descr="A black and white emblem with two men and a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2A43C9" w14:textId="77777777" w:rsidR="000503F6" w:rsidRPr="00066D75" w:rsidRDefault="000503F6" w:rsidP="00C20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647723F3" w14:textId="77777777" w:rsidR="000503F6" w:rsidRPr="00066D75" w:rsidRDefault="000503F6" w:rsidP="00C20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49AB0861" w14:textId="77777777" w:rsidR="000503F6" w:rsidRPr="00066D75" w:rsidRDefault="000503F6" w:rsidP="00C20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188A1414" w14:textId="3CBAA781" w:rsidR="000503F6" w:rsidRPr="00066D75" w:rsidRDefault="000503F6" w:rsidP="2D0079A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2D0079A1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Richard Lee, Director</w:t>
            </w:r>
          </w:p>
          <w:p w14:paraId="04310714" w14:textId="77777777" w:rsidR="000503F6" w:rsidRPr="00066D75" w:rsidRDefault="000503F6" w:rsidP="00C200E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67E94C80" w14:textId="77777777" w:rsidR="000503F6" w:rsidRPr="00066D75" w:rsidRDefault="000503F6" w:rsidP="00C20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28BA37" w14:textId="34354DD7" w:rsidR="000503F6" w:rsidRPr="000503F6" w:rsidRDefault="000503F6" w:rsidP="00C20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</w:t>
            </w:r>
          </w:p>
          <w:p w14:paraId="417CC984" w14:textId="77777777" w:rsidR="000503F6" w:rsidRPr="00066D75" w:rsidRDefault="000503F6" w:rsidP="00C200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6B4B9867" w14:textId="77777777" w:rsidR="000503F6" w:rsidRPr="00066D75" w:rsidRDefault="000503F6" w:rsidP="00C200EB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0503F6" w:rsidRPr="004C7455" w14:paraId="46E3D327" w14:textId="77777777" w:rsidTr="4B53544A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2203F668" w14:textId="4D7D7AE1" w:rsidR="000503F6" w:rsidRPr="004C7455" w:rsidRDefault="000503F6" w:rsidP="000503F6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</w:t>
            </w:r>
            <w:r w:rsidRPr="00172679">
              <w:t xml:space="preserve"> </w:t>
            </w:r>
            <w:r>
              <w:t>amend the administrative code of the city of New York, in relation to a student loan financial counseling program</w:t>
            </w:r>
          </w:p>
          <w:p w14:paraId="0D10AE61" w14:textId="77777777" w:rsidR="000503F6" w:rsidRPr="004C7455" w:rsidRDefault="000503F6" w:rsidP="00C200EB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53FE745D" w14:textId="5E4EC214" w:rsidR="000503F6" w:rsidRPr="004C7455" w:rsidRDefault="000503F6" w:rsidP="00C20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4B53544A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4B5354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4B53544A">
              <w:rPr>
                <w:rFonts w:ascii="Times New Roman" w:hAnsi="Times New Roman" w:cs="Times New Roman"/>
                <w:sz w:val="24"/>
                <w:szCs w:val="24"/>
              </w:rPr>
              <w:t>Council Members Epstein</w:t>
            </w:r>
            <w:r w:rsidR="1DB32EAB" w:rsidRPr="4B53544A">
              <w:rPr>
                <w:rFonts w:ascii="Times New Roman" w:hAnsi="Times New Roman" w:cs="Times New Roman"/>
                <w:sz w:val="24"/>
                <w:szCs w:val="24"/>
              </w:rPr>
              <w:t>, Louis, Narcisse and Schulman</w:t>
            </w:r>
          </w:p>
          <w:p w14:paraId="63C2E54E" w14:textId="77777777" w:rsidR="000503F6" w:rsidRPr="004C7455" w:rsidRDefault="000503F6" w:rsidP="00C200EB">
            <w:pPr>
              <w:pStyle w:val="BodyText"/>
              <w:spacing w:line="240" w:lineRule="auto"/>
              <w:ind w:firstLine="0"/>
            </w:pPr>
          </w:p>
        </w:tc>
      </w:tr>
    </w:tbl>
    <w:p w14:paraId="4263A671" w14:textId="36F67651" w:rsidR="000503F6" w:rsidRDefault="000503F6" w:rsidP="6BB554C5">
      <w:pPr>
        <w:pStyle w:val="NoSpacing"/>
        <w:spacing w:before="120"/>
        <w:jc w:val="both"/>
        <w:rPr>
          <w:rFonts w:cs="Times New Roman"/>
        </w:rPr>
      </w:pPr>
      <w:r w:rsidRPr="2D0079A1">
        <w:rPr>
          <w:rFonts w:eastAsia="Times New Roman" w:cs="Times New Roman"/>
          <w:b/>
          <w:bCs/>
          <w:smallCaps/>
        </w:rPr>
        <w:t>Summary of Legislation:</w:t>
      </w:r>
      <w:r w:rsidRPr="2D0079A1">
        <w:rPr>
          <w:rFonts w:cs="Times New Roman"/>
        </w:rPr>
        <w:t xml:space="preserve"> Int</w:t>
      </w:r>
      <w:r w:rsidR="4B39DF9D" w:rsidRPr="2D0079A1">
        <w:rPr>
          <w:rFonts w:cs="Times New Roman"/>
        </w:rPr>
        <w:t>. No.</w:t>
      </w:r>
      <w:r w:rsidRPr="2D0079A1">
        <w:rPr>
          <w:rFonts w:cs="Times New Roman"/>
        </w:rPr>
        <w:t xml:space="preserve"> 177 would require the Department of Consumer and Worker Protection</w:t>
      </w:r>
      <w:r w:rsidR="22BAB0C3" w:rsidRPr="2D0079A1">
        <w:rPr>
          <w:rFonts w:cs="Times New Roman"/>
        </w:rPr>
        <w:t xml:space="preserve"> (DCWP)</w:t>
      </w:r>
      <w:r w:rsidRPr="2D0079A1">
        <w:rPr>
          <w:rFonts w:cs="Times New Roman"/>
        </w:rPr>
        <w:t xml:space="preserve"> to create and run </w:t>
      </w:r>
      <w:r>
        <w:t>a program to provide individualized counseling to individuals about federal and state student loan forgiveness programs in consultation with the Department of Citywide Administration Services (DCAS).</w:t>
      </w:r>
    </w:p>
    <w:p w14:paraId="7F6A1937" w14:textId="03F51A7E" w:rsidR="000503F6" w:rsidRDefault="000503F6" w:rsidP="000503F6">
      <w:pPr>
        <w:pStyle w:val="NoSpacing"/>
        <w:spacing w:before="120"/>
        <w:jc w:val="both"/>
        <w:rPr>
          <w:rFonts w:cs="Times New Roman"/>
        </w:rPr>
      </w:pPr>
    </w:p>
    <w:p w14:paraId="24564C5E" w14:textId="6901F497" w:rsidR="000503F6" w:rsidRPr="004C7455" w:rsidRDefault="000503F6" w:rsidP="000503F6">
      <w:pPr>
        <w:jc w:val="both"/>
        <w:rPr>
          <w:rFonts w:ascii="Times New Roman" w:hAnsi="Times New Roman" w:cs="Times New Roman"/>
          <w:sz w:val="24"/>
          <w:szCs w:val="24"/>
        </w:rPr>
      </w:pPr>
      <w:r w:rsidRPr="004C7455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004C7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Immediately</w:t>
      </w:r>
    </w:p>
    <w:p w14:paraId="1DBC6F84" w14:textId="77777777" w:rsidR="000503F6" w:rsidRPr="000503F6" w:rsidRDefault="000503F6" w:rsidP="4B53544A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p w14:paraId="610EEBB9" w14:textId="77777777" w:rsidR="000503F6" w:rsidRPr="000503F6" w:rsidRDefault="000503F6" w:rsidP="4B53544A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0503F6" w:rsidRPr="000503F6" w14:paraId="11D60D62" w14:textId="77777777" w:rsidTr="4B53544A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4761112" w14:textId="77777777" w:rsidR="000503F6" w:rsidRPr="000503F6" w:rsidRDefault="000503F6" w:rsidP="4B53544A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79927E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2F5B308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FY26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E209C8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89E0942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FY27</w:t>
            </w:r>
          </w:p>
        </w:tc>
      </w:tr>
      <w:tr w:rsidR="000503F6" w:rsidRPr="000503F6" w14:paraId="65EEE64D" w14:textId="77777777" w:rsidTr="4B53544A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BCC2B5C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2A8628E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0D9BE46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C65515B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0503F6" w:rsidRPr="000503F6" w14:paraId="7C76DB7F" w14:textId="77777777" w:rsidTr="4B53544A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905F470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47F25B6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CD6735B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A146BC2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0503F6" w:rsidRPr="00191BDA" w14:paraId="252FB040" w14:textId="77777777" w:rsidTr="4B53544A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76CF983C" w14:textId="77777777" w:rsidR="000503F6" w:rsidRPr="000503F6" w:rsidRDefault="000503F6" w:rsidP="4B53544A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51034CE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9C671D1" w14:textId="77777777" w:rsidR="000503F6" w:rsidRPr="000503F6" w:rsidRDefault="000503F6" w:rsidP="4B53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3D09347F" w14:textId="77777777" w:rsidR="000503F6" w:rsidRPr="00191BDA" w:rsidRDefault="000503F6" w:rsidP="00C20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53544A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31893EFF" w14:textId="77777777" w:rsidR="000503F6" w:rsidRPr="00191BDA" w:rsidRDefault="000503F6" w:rsidP="000503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429BDE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4B53544A">
        <w:rPr>
          <w:rFonts w:ascii="Times New Roman" w:eastAsia="Times New Roman" w:hAnsi="Times New Roman" w:cs="Times New Roman"/>
          <w:smallCaps/>
          <w:sz w:val="24"/>
          <w:szCs w:val="24"/>
        </w:rPr>
        <w:t>2026</w:t>
      </w:r>
    </w:p>
    <w:p w14:paraId="0B628EAF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F088CF0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 xml:space="preserve"> 2027</w:t>
      </w:r>
    </w:p>
    <w:p w14:paraId="6613CA52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5A4A7" w14:textId="77777777" w:rsidR="000503F6" w:rsidRDefault="000503F6" w:rsidP="4B5354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revenues resulting from the enactment of this legislation.</w:t>
      </w:r>
    </w:p>
    <w:p w14:paraId="2ACA4D9F" w14:textId="77777777" w:rsidR="000503F6" w:rsidRPr="00191BDA" w:rsidRDefault="000503F6" w:rsidP="000503F6">
      <w:pPr>
        <w:spacing w:after="0" w:line="240" w:lineRule="auto"/>
        <w:jc w:val="both"/>
      </w:pPr>
    </w:p>
    <w:p w14:paraId="2E109405" w14:textId="69184F60" w:rsidR="000503F6" w:rsidRPr="00191BDA" w:rsidRDefault="380327DE" w:rsidP="000503F6">
      <w:pPr>
        <w:spacing w:after="0" w:line="240" w:lineRule="auto"/>
        <w:jc w:val="both"/>
        <w:rPr>
          <w:rFonts w:ascii="Aptos" w:eastAsia="Aptos" w:hAnsi="Aptos" w:cs="Aptos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there would be no impact on expenditures resulting from the enactment of this legislation, as</w:t>
      </w:r>
      <w:r>
        <w:t xml:space="preserve"> </w:t>
      </w:r>
      <w:r w:rsidRPr="4B535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DCAS and DCWP </w:t>
      </w:r>
      <w:r w:rsidR="3AED333E" w:rsidRPr="4B535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</w:t>
      </w:r>
      <w:r w:rsidRPr="4B535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ould use existing resources to fulfill the requirements of th</w:t>
      </w:r>
      <w:r w:rsidR="7E1AEB82" w:rsidRPr="4B535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is</w:t>
      </w:r>
      <w:r w:rsidRPr="4B535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legislation.</w:t>
      </w:r>
    </w:p>
    <w:p w14:paraId="4D0B53B1" w14:textId="77777777" w:rsidR="000503F6" w:rsidRPr="00191BDA" w:rsidRDefault="000503F6" w:rsidP="000503F6">
      <w:pP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9678E7" w14:textId="77777777" w:rsidR="000503F6" w:rsidRDefault="000503F6" w:rsidP="000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15A91A53" w14:textId="77777777" w:rsidR="000503F6" w:rsidRPr="00191BDA" w:rsidRDefault="000503F6" w:rsidP="000503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3A4EB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70BA78C6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B846FB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 xml:space="preserve">Estimate Prepared By:      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0487D930" w14:textId="77777777" w:rsidR="000503F6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3BD48" w14:textId="77777777" w:rsidR="000503F6" w:rsidRPr="00414DBA" w:rsidRDefault="000503F6" w:rsidP="000503F6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B53544A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26A171DD" w14:textId="77777777" w:rsidR="000503F6" w:rsidRPr="00414DBA" w:rsidRDefault="000503F6" w:rsidP="000503F6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B53544A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1A99E4AF" w14:textId="77777777" w:rsidR="000503F6" w:rsidRPr="00191BDA" w:rsidRDefault="000503F6" w:rsidP="000503F6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DBA">
        <w:rPr>
          <w:rFonts w:ascii="Times New Roman" w:eastAsia="Times New Roman" w:hAnsi="Times New Roman" w:cs="Times New Roman"/>
          <w:sz w:val="24"/>
          <w:szCs w:val="24"/>
        </w:rPr>
        <w:tab/>
        <w:t>Nicholas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Connell,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1CE6C64C" w14:textId="77777777" w:rsidR="000503F6" w:rsidRPr="00191BDA" w:rsidRDefault="000503F6" w:rsidP="000503F6">
      <w:pPr>
        <w:tabs>
          <w:tab w:val="left" w:pos="2880"/>
        </w:tabs>
        <w:spacing w:after="0" w:line="240" w:lineRule="exact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sz w:val="24"/>
          <w:szCs w:val="24"/>
        </w:rPr>
        <w:t>Jonathan Rosenberg, Managing Director</w:t>
      </w:r>
    </w:p>
    <w:p w14:paraId="5C521857" w14:textId="77777777" w:rsidR="000503F6" w:rsidRPr="00191BDA" w:rsidRDefault="000503F6" w:rsidP="000503F6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CAD6D" w14:textId="115C4D4D" w:rsidR="000503F6" w:rsidRPr="00191BDA" w:rsidRDefault="000503F6" w:rsidP="4B53544A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B53544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4B535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 did not provide an estimate.</w:t>
      </w:r>
    </w:p>
    <w:p w14:paraId="4E16170C" w14:textId="77777777" w:rsidR="000503F6" w:rsidRPr="00191BDA" w:rsidRDefault="000503F6" w:rsidP="000503F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07F0924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648E857D" w14:textId="1F0BAC0B" w:rsidR="000503F6" w:rsidRPr="00191BDA" w:rsidRDefault="000503F6" w:rsidP="000503F6">
      <w:pPr>
        <w:spacing w:after="0" w:line="240" w:lineRule="auto"/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https://legistar.council.nyc.gov/LegislationDetail.aspx?ID=7865330&amp;GUID=75393D22-FCD9-4658-9AE7-520B3C66F85B&amp;Options=&amp;Search=</w:t>
        </w:r>
      </w:hyperlink>
    </w:p>
    <w:p w14:paraId="4AA3FD54" w14:textId="77777777" w:rsidR="000503F6" w:rsidRPr="00191BDA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3A4F18" w14:textId="26D6B0C7" w:rsidR="000503F6" w:rsidRPr="00066D75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D0079A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2D0079A1">
        <w:rPr>
          <w:rFonts w:ascii="Times New Roman" w:eastAsia="Times New Roman" w:hAnsi="Times New Roman" w:cs="Times New Roman"/>
          <w:sz w:val="24"/>
          <w:szCs w:val="24"/>
        </w:rPr>
        <w:t xml:space="preserve"> February </w:t>
      </w:r>
      <w:r w:rsidR="79729926" w:rsidRPr="2D0079A1">
        <w:rPr>
          <w:rFonts w:ascii="Times New Roman" w:eastAsia="Times New Roman" w:hAnsi="Times New Roman" w:cs="Times New Roman"/>
          <w:sz w:val="24"/>
          <w:szCs w:val="24"/>
        </w:rPr>
        <w:t>20</w:t>
      </w:r>
      <w:r w:rsidR="1E8A4174" w:rsidRPr="2D0079A1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27F8FB73" w14:textId="77777777" w:rsidR="000503F6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3394E" w14:textId="15F4B315" w:rsidR="000503F6" w:rsidRDefault="000503F6" w:rsidP="00050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February 23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34A2699" w14:textId="77777777" w:rsidR="000503F6" w:rsidRDefault="000503F6" w:rsidP="000503F6"/>
    <w:p w14:paraId="2EB79D71" w14:textId="77777777" w:rsidR="000503F6" w:rsidRDefault="000503F6" w:rsidP="000503F6"/>
    <w:p w14:paraId="551FB411" w14:textId="77777777" w:rsidR="000503F6" w:rsidRDefault="000503F6" w:rsidP="000503F6"/>
    <w:p w14:paraId="3C4BDCF9" w14:textId="77777777" w:rsidR="000503F6" w:rsidRDefault="000503F6" w:rsidP="000503F6"/>
    <w:p w14:paraId="45690C68" w14:textId="77777777" w:rsidR="000503F6" w:rsidRDefault="000503F6" w:rsidP="000503F6"/>
    <w:p w14:paraId="6A0DC45A" w14:textId="77777777" w:rsidR="000503F6" w:rsidRDefault="000503F6" w:rsidP="000503F6"/>
    <w:p w14:paraId="2D3290FB" w14:textId="77777777" w:rsidR="000503F6" w:rsidRDefault="000503F6" w:rsidP="000503F6"/>
    <w:p w14:paraId="07F0B053" w14:textId="77777777" w:rsidR="000503F6" w:rsidRDefault="000503F6" w:rsidP="000503F6"/>
    <w:p w14:paraId="37A90A0A" w14:textId="77777777" w:rsidR="000503F6" w:rsidRDefault="000503F6" w:rsidP="000503F6"/>
    <w:p w14:paraId="6AF2E9B6" w14:textId="77777777" w:rsidR="000503F6" w:rsidRDefault="000503F6" w:rsidP="000503F6"/>
    <w:p w14:paraId="01D36B37" w14:textId="77777777" w:rsidR="00C83ADB" w:rsidRDefault="00C83ADB"/>
    <w:sectPr w:rsidR="00C83ADB" w:rsidSect="000503F6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055E4" w14:textId="77777777" w:rsidR="000503F6" w:rsidRDefault="000503F6" w:rsidP="000503F6">
      <w:pPr>
        <w:spacing w:after="0" w:line="240" w:lineRule="auto"/>
      </w:pPr>
      <w:r>
        <w:separator/>
      </w:r>
    </w:p>
  </w:endnote>
  <w:endnote w:type="continuationSeparator" w:id="0">
    <w:p w14:paraId="47066B0F" w14:textId="77777777" w:rsidR="000503F6" w:rsidRDefault="000503F6" w:rsidP="0005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A4CC8" w14:textId="77777777" w:rsidR="000503F6" w:rsidRDefault="000503F6">
    <w:pPr>
      <w:pStyle w:val="Footer"/>
      <w:pBdr>
        <w:top w:val="single" w:sz="4" w:space="1" w:color="D9D9D9" w:themeColor="background1" w:themeShade="D9"/>
      </w:pBdr>
      <w:jc w:val="right"/>
    </w:pPr>
  </w:p>
  <w:p w14:paraId="02E052ED" w14:textId="06C59936" w:rsidR="000503F6" w:rsidRPr="0050188B" w:rsidRDefault="2D0079A1" w:rsidP="2D0079A1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2D0079A1">
      <w:rPr>
        <w:rFonts w:eastAsiaTheme="minorEastAsia"/>
      </w:rPr>
      <w:t>Int. No. 177</w:t>
    </w:r>
    <w:r w:rsidR="000503F6">
      <w:tab/>
    </w:r>
    <w:r w:rsidR="000503F6">
      <w:tab/>
    </w:r>
    <w:r w:rsidRPr="2D0079A1">
      <w:rPr>
        <w:rFonts w:eastAsiaTheme="minorEastAsia"/>
      </w:rPr>
      <w:t xml:space="preserve">          </w:t>
    </w:r>
    <w:r w:rsidR="000503F6">
      <w:tab/>
    </w:r>
    <w:r w:rsidRPr="2D0079A1">
      <w:rPr>
        <w:rFonts w:eastAsiaTheme="minorEastAsia"/>
      </w:rPr>
      <w:t xml:space="preserve">          </w:t>
    </w:r>
    <w:r w:rsidR="000503F6" w:rsidRPr="2D0079A1">
      <w:rPr>
        <w:rFonts w:eastAsiaTheme="minorEastAsia"/>
        <w:noProof/>
      </w:rPr>
      <w:fldChar w:fldCharType="begin"/>
    </w:r>
    <w:r w:rsidR="000503F6" w:rsidRPr="2D0079A1">
      <w:rPr>
        <w:rFonts w:eastAsiaTheme="minorEastAsia"/>
      </w:rPr>
      <w:instrText xml:space="preserve"> PAGE   \* MERGEFORMAT </w:instrText>
    </w:r>
    <w:r w:rsidR="000503F6" w:rsidRPr="2D0079A1">
      <w:rPr>
        <w:rFonts w:eastAsiaTheme="minorEastAsia"/>
      </w:rPr>
      <w:fldChar w:fldCharType="separate"/>
    </w:r>
    <w:r w:rsidRPr="2D0079A1">
      <w:rPr>
        <w:rFonts w:eastAsiaTheme="minorEastAsia"/>
        <w:noProof/>
      </w:rPr>
      <w:t>2</w:t>
    </w:r>
    <w:r w:rsidR="000503F6" w:rsidRPr="2D0079A1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46A99" w14:textId="77777777" w:rsidR="000503F6" w:rsidRDefault="000503F6" w:rsidP="000503F6">
      <w:pPr>
        <w:spacing w:after="0" w:line="240" w:lineRule="auto"/>
      </w:pPr>
      <w:r>
        <w:separator/>
      </w:r>
    </w:p>
  </w:footnote>
  <w:footnote w:type="continuationSeparator" w:id="0">
    <w:p w14:paraId="09875A88" w14:textId="77777777" w:rsidR="000503F6" w:rsidRDefault="000503F6" w:rsidP="00050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F6"/>
    <w:rsid w:val="000503F6"/>
    <w:rsid w:val="000A5601"/>
    <w:rsid w:val="00140889"/>
    <w:rsid w:val="00181BB6"/>
    <w:rsid w:val="005502FD"/>
    <w:rsid w:val="006763C5"/>
    <w:rsid w:val="00831B01"/>
    <w:rsid w:val="00C8165F"/>
    <w:rsid w:val="00C83ADB"/>
    <w:rsid w:val="056E8B2F"/>
    <w:rsid w:val="125FD631"/>
    <w:rsid w:val="1391F258"/>
    <w:rsid w:val="1DB32EAB"/>
    <w:rsid w:val="1E8A4174"/>
    <w:rsid w:val="22BAB0C3"/>
    <w:rsid w:val="2BEC9191"/>
    <w:rsid w:val="2D0079A1"/>
    <w:rsid w:val="3445C821"/>
    <w:rsid w:val="380327DE"/>
    <w:rsid w:val="3AED333E"/>
    <w:rsid w:val="492BF20C"/>
    <w:rsid w:val="4B39DF9D"/>
    <w:rsid w:val="4B53544A"/>
    <w:rsid w:val="4BA4641A"/>
    <w:rsid w:val="50D41A06"/>
    <w:rsid w:val="52F92398"/>
    <w:rsid w:val="53C3A9AF"/>
    <w:rsid w:val="5B39D0E5"/>
    <w:rsid w:val="68D6383F"/>
    <w:rsid w:val="6BB554C5"/>
    <w:rsid w:val="79729926"/>
    <w:rsid w:val="7E1AE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D09AA"/>
  <w15:chartTrackingRefBased/>
  <w15:docId w15:val="{54BCDE5F-64FE-47D5-90C5-DB0E766A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3F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3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3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3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3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3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3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3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3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3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3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3F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3F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3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503F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503F6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503F6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0503F6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0503F6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03F6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503F6"/>
  </w:style>
  <w:style w:type="paragraph" w:styleId="Header">
    <w:name w:val="header"/>
    <w:basedOn w:val="Normal"/>
    <w:link w:val="HeaderChar"/>
    <w:uiPriority w:val="99"/>
    <w:unhideWhenUsed/>
    <w:rsid w:val="000503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3F6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5330&amp;GUID=75393D22-FCD9-4658-9AE7-520B3C66F85B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4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2026-02-24T20:32:00Z</dcterms:created>
  <dcterms:modified xsi:type="dcterms:W3CDTF">2026-02-24T20:32:00Z</dcterms:modified>
</cp:coreProperties>
</file>