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53A93" w14:textId="0FF05C85" w:rsidR="004E1CF2" w:rsidRDefault="42FFB65F" w:rsidP="00E97376">
      <w:pPr>
        <w:ind w:firstLine="0"/>
        <w:jc w:val="center"/>
      </w:pPr>
      <w:r>
        <w:t xml:space="preserve">Int. No. </w:t>
      </w:r>
      <w:r w:rsidR="00A22EB7">
        <w:t>589</w:t>
      </w:r>
    </w:p>
    <w:p w14:paraId="2234E17C" w14:textId="77777777" w:rsidR="00E97376" w:rsidRDefault="00E97376" w:rsidP="00E97376">
      <w:pPr>
        <w:ind w:firstLine="0"/>
        <w:jc w:val="center"/>
      </w:pPr>
    </w:p>
    <w:p w14:paraId="4A5FA9E8" w14:textId="6B819831" w:rsidR="003953C0" w:rsidRPr="000E4A6D" w:rsidRDefault="003953C0" w:rsidP="003953C0">
      <w:pPr>
        <w:autoSpaceDE w:val="0"/>
        <w:autoSpaceDN w:val="0"/>
        <w:adjustRightInd w:val="0"/>
        <w:ind w:firstLine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By Council Members Hanif, </w:t>
      </w:r>
      <w:proofErr w:type="spellStart"/>
      <w:r>
        <w:rPr>
          <w:rFonts w:eastAsia="Calibri"/>
          <w:color w:val="000000"/>
        </w:rPr>
        <w:t>Restler</w:t>
      </w:r>
      <w:proofErr w:type="spellEnd"/>
      <w:r>
        <w:rPr>
          <w:rFonts w:eastAsia="Calibri"/>
          <w:color w:val="000000"/>
        </w:rPr>
        <w:t>, Gutiérrez, De La Rosa, Hudson, P. Sanchez, Nurse, Won, Avilés, Krishnan, Marte, Louis and Brewer</w:t>
      </w:r>
      <w:r w:rsidR="000E4A6D">
        <w:rPr>
          <w:rFonts w:eastAsia="Calibri"/>
          <w:color w:val="000000"/>
        </w:rPr>
        <w:t xml:space="preserve"> </w:t>
      </w:r>
      <w:r w:rsidR="000E4A6D" w:rsidRPr="000E4A6D">
        <w:rPr>
          <w:rFonts w:eastAsia="Calibri"/>
          <w:color w:val="000000"/>
        </w:rPr>
        <w:t>(in conjunction with the Brooklyn Borough President)</w:t>
      </w:r>
    </w:p>
    <w:p w14:paraId="54B65669" w14:textId="73805AAD" w:rsidR="42FFB65F" w:rsidRDefault="42FFB65F" w:rsidP="42FFB65F">
      <w:pPr>
        <w:ind w:firstLine="0"/>
        <w:jc w:val="both"/>
        <w:rPr>
          <w:color w:val="000000" w:themeColor="text1"/>
        </w:rPr>
      </w:pPr>
    </w:p>
    <w:p w14:paraId="3DCEEDBD" w14:textId="77777777" w:rsidR="0088189F" w:rsidRPr="0088189F" w:rsidRDefault="0088189F" w:rsidP="007101A2">
      <w:pPr>
        <w:pStyle w:val="BodyText"/>
        <w:spacing w:line="240" w:lineRule="auto"/>
        <w:ind w:firstLine="0"/>
        <w:rPr>
          <w:vanish/>
        </w:rPr>
      </w:pPr>
      <w:r w:rsidRPr="0088189F">
        <w:rPr>
          <w:vanish/>
        </w:rPr>
        <w:t>..Title</w:t>
      </w:r>
    </w:p>
    <w:p w14:paraId="551CF347" w14:textId="77777777" w:rsidR="0088189F" w:rsidRDefault="0088189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763E11">
        <w:t>administrative code of the city of New York</w:t>
      </w:r>
      <w:r w:rsidR="004E1CF2">
        <w:t>, in relation to</w:t>
      </w:r>
      <w:r w:rsidR="00873B26">
        <w:t xml:space="preserve"> </w:t>
      </w:r>
      <w:r w:rsidR="00763E11">
        <w:t xml:space="preserve">prohibiting the department of social services </w:t>
      </w:r>
      <w:r w:rsidR="0004173C">
        <w:t xml:space="preserve">or any other </w:t>
      </w:r>
      <w:r w:rsidR="000F6841">
        <w:t xml:space="preserve">city </w:t>
      </w:r>
      <w:r w:rsidR="0004173C">
        <w:t xml:space="preserve">agency </w:t>
      </w:r>
      <w:r w:rsidR="00763E11">
        <w:t>from imposing length of shelter stay restrictions in a shelter of any type</w:t>
      </w:r>
    </w:p>
    <w:p w14:paraId="767ABC93" w14:textId="5855A47A" w:rsidR="004E1CF2" w:rsidRPr="0088189F" w:rsidRDefault="0088189F" w:rsidP="007101A2">
      <w:pPr>
        <w:pStyle w:val="BodyText"/>
        <w:spacing w:line="240" w:lineRule="auto"/>
        <w:ind w:firstLine="0"/>
        <w:rPr>
          <w:vanish/>
        </w:rPr>
      </w:pPr>
      <w:r w:rsidRPr="0088189F">
        <w:rPr>
          <w:vanish/>
        </w:rPr>
        <w:t>..Body</w:t>
      </w:r>
    </w:p>
    <w:p w14:paraId="5DA144B1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ED52CB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3215055" w14:textId="77777777" w:rsidR="004E1CF2" w:rsidRDefault="004E1CF2" w:rsidP="006662DF">
      <w:pPr>
        <w:jc w:val="both"/>
      </w:pPr>
    </w:p>
    <w:p w14:paraId="50139D47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8582D0" w14:textId="2A8969F2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763E11">
        <w:t>Chapter 1 of title 21 of the administrative code of the city of New York is amended by adding a new section 21-</w:t>
      </w:r>
      <w:r w:rsidR="00F95A9B">
        <w:t xml:space="preserve">152 </w:t>
      </w:r>
      <w:r w:rsidR="00763E11">
        <w:t>to read as follows:</w:t>
      </w:r>
    </w:p>
    <w:p w14:paraId="6BF82D1E" w14:textId="05921426" w:rsidR="00763E11" w:rsidRPr="002F191E" w:rsidRDefault="00763E11" w:rsidP="00595589">
      <w:pPr>
        <w:spacing w:line="480" w:lineRule="auto"/>
        <w:jc w:val="both"/>
        <w:rPr>
          <w:u w:val="single"/>
        </w:rPr>
      </w:pPr>
      <w:r w:rsidRPr="002F191E">
        <w:rPr>
          <w:u w:val="single"/>
        </w:rPr>
        <w:t>§ 21-15</w:t>
      </w:r>
      <w:r w:rsidR="00F95A9B">
        <w:rPr>
          <w:u w:val="single"/>
        </w:rPr>
        <w:t>2</w:t>
      </w:r>
      <w:r w:rsidRPr="002F191E">
        <w:rPr>
          <w:u w:val="single"/>
        </w:rPr>
        <w:t xml:space="preserve"> Prohibition on length of shelter stay limitations. a. Definitions. For purposes of this section, the following terms have the following meanings:</w:t>
      </w:r>
    </w:p>
    <w:p w14:paraId="2AE7C3A6" w14:textId="3568EBC3" w:rsidR="002F191E" w:rsidRDefault="002F191E" w:rsidP="00595589">
      <w:pPr>
        <w:spacing w:line="480" w:lineRule="auto"/>
        <w:jc w:val="both"/>
        <w:rPr>
          <w:u w:val="single"/>
        </w:rPr>
      </w:pPr>
      <w:r w:rsidRPr="002F191E">
        <w:rPr>
          <w:u w:val="single"/>
        </w:rPr>
        <w:t>Emergency congregate housing. The term “emergency congregate housing” means any location operated by a</w:t>
      </w:r>
      <w:r w:rsidR="00F95A9B">
        <w:rPr>
          <w:u w:val="single"/>
        </w:rPr>
        <w:t>n</w:t>
      </w:r>
      <w:r w:rsidRPr="002F191E">
        <w:rPr>
          <w:u w:val="single"/>
        </w:rPr>
        <w:t xml:space="preserve"> agency or provider under contract or similar agreement with a</w:t>
      </w:r>
      <w:r w:rsidR="00F95A9B">
        <w:rPr>
          <w:u w:val="single"/>
        </w:rPr>
        <w:t xml:space="preserve">n </w:t>
      </w:r>
      <w:r w:rsidRPr="002F191E">
        <w:rPr>
          <w:u w:val="single"/>
        </w:rPr>
        <w:t xml:space="preserve">agency, except for any location operated by the department or </w:t>
      </w:r>
      <w:r w:rsidR="004B0999">
        <w:rPr>
          <w:u w:val="single"/>
        </w:rPr>
        <w:t xml:space="preserve">by a </w:t>
      </w:r>
      <w:r w:rsidRPr="002F191E">
        <w:rPr>
          <w:u w:val="single"/>
        </w:rPr>
        <w:t>provider under contract or similar agreement with the department, where individuals and families res</w:t>
      </w:r>
      <w:r w:rsidR="00552E67">
        <w:rPr>
          <w:u w:val="single"/>
        </w:rPr>
        <w:t>ide for more than 96 hours and</w:t>
      </w:r>
      <w:r w:rsidR="004B0999">
        <w:rPr>
          <w:u w:val="single"/>
        </w:rPr>
        <w:t xml:space="preserve"> where</w:t>
      </w:r>
      <w:r w:rsidRPr="002F191E">
        <w:rPr>
          <w:u w:val="single"/>
        </w:rPr>
        <w:t xml:space="preserve"> such individuals and families sleep in a congregate setting with shared facilities, including but not limited to, sleeping quarters and bathrooms.</w:t>
      </w:r>
    </w:p>
    <w:p w14:paraId="04D4076A" w14:textId="489855FD" w:rsidR="0025201C" w:rsidRDefault="0025201C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Homeless youth. The term “homeless youth” has the same meaning as provided in section 532-a of the executive law. For the purposes of this section, the term “homeless youth” shall also include homeless young adults.</w:t>
      </w:r>
    </w:p>
    <w:p w14:paraId="3AEE6FB4" w14:textId="2B5E8CC8" w:rsidR="0025201C" w:rsidRDefault="0025201C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Homeless young adults. The term “homeless young adult” has the same meaning as provided in section 531-a of the executive law.</w:t>
      </w:r>
    </w:p>
    <w:p w14:paraId="18497293" w14:textId="77777777" w:rsidR="002F191E" w:rsidRDefault="002F191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Shelter. The term “shelter” means temporary housing </w:t>
      </w:r>
      <w:r w:rsidR="008C412F">
        <w:rPr>
          <w:u w:val="single"/>
        </w:rPr>
        <w:t xml:space="preserve">assistance </w:t>
      </w:r>
      <w:r>
        <w:rPr>
          <w:u w:val="single"/>
        </w:rPr>
        <w:t>provided to homeless adults, adult families, families with children, and runaway and homeless youth by the city or a provider under contract or similar agreement with the city.</w:t>
      </w:r>
    </w:p>
    <w:p w14:paraId="54BD3EE1" w14:textId="121AC64C" w:rsidR="002F191E" w:rsidRPr="002F191E" w:rsidRDefault="002F191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E413E9">
        <w:rPr>
          <w:u w:val="single"/>
        </w:rPr>
        <w:t>No agency shall</w:t>
      </w:r>
      <w:r w:rsidR="00F52046">
        <w:rPr>
          <w:u w:val="single"/>
        </w:rPr>
        <w:t xml:space="preserve"> </w:t>
      </w:r>
      <w:r w:rsidR="008C412F">
        <w:rPr>
          <w:u w:val="single"/>
        </w:rPr>
        <w:t>impose limits on the length of time an individual or family</w:t>
      </w:r>
      <w:r w:rsidR="00ED7C78">
        <w:rPr>
          <w:u w:val="single"/>
        </w:rPr>
        <w:t xml:space="preserve"> may re</w:t>
      </w:r>
      <w:r w:rsidR="0025201C">
        <w:rPr>
          <w:u w:val="single"/>
        </w:rPr>
        <w:t>side</w:t>
      </w:r>
      <w:r w:rsidR="000B7D26">
        <w:rPr>
          <w:u w:val="single"/>
        </w:rPr>
        <w:t xml:space="preserve"> in shelter or</w:t>
      </w:r>
      <w:r w:rsidR="00ED7C78">
        <w:rPr>
          <w:u w:val="single"/>
        </w:rPr>
        <w:t xml:space="preserve"> emergency congregate housing</w:t>
      </w:r>
      <w:r w:rsidR="00866E8B">
        <w:rPr>
          <w:u w:val="single"/>
        </w:rPr>
        <w:t xml:space="preserve">. </w:t>
      </w:r>
      <w:r w:rsidR="0036208D">
        <w:rPr>
          <w:u w:val="single"/>
        </w:rPr>
        <w:t xml:space="preserve">To reside </w:t>
      </w:r>
      <w:r w:rsidR="00866E8B">
        <w:rPr>
          <w:u w:val="single"/>
        </w:rPr>
        <w:t xml:space="preserve">in </w:t>
      </w:r>
      <w:r w:rsidR="00E965D0">
        <w:rPr>
          <w:u w:val="single"/>
        </w:rPr>
        <w:t>shelter</w:t>
      </w:r>
      <w:r w:rsidR="00866E8B">
        <w:rPr>
          <w:u w:val="single"/>
        </w:rPr>
        <w:t xml:space="preserve"> operated by the department or a provider under contract or similar agreement with the department</w:t>
      </w:r>
      <w:r w:rsidR="0036208D">
        <w:rPr>
          <w:u w:val="single"/>
        </w:rPr>
        <w:t>, an individual or family</w:t>
      </w:r>
      <w:r w:rsidR="00866E8B">
        <w:rPr>
          <w:u w:val="single"/>
        </w:rPr>
        <w:t xml:space="preserve"> must </w:t>
      </w:r>
      <w:r w:rsidR="0036208D">
        <w:rPr>
          <w:u w:val="single"/>
        </w:rPr>
        <w:t>maintain</w:t>
      </w:r>
      <w:r w:rsidR="008C412F">
        <w:rPr>
          <w:u w:val="single"/>
        </w:rPr>
        <w:t xml:space="preserve"> eligib</w:t>
      </w:r>
      <w:r w:rsidR="0036208D">
        <w:rPr>
          <w:u w:val="single"/>
        </w:rPr>
        <w:t>ility</w:t>
      </w:r>
      <w:r w:rsidR="008C412F">
        <w:rPr>
          <w:u w:val="single"/>
        </w:rPr>
        <w:t xml:space="preserve"> for temporary housing assistance </w:t>
      </w:r>
      <w:r w:rsidR="00E965D0">
        <w:rPr>
          <w:u w:val="single"/>
        </w:rPr>
        <w:t>pursuant to section</w:t>
      </w:r>
      <w:r w:rsidR="008C412F">
        <w:rPr>
          <w:u w:val="single"/>
        </w:rPr>
        <w:t xml:space="preserve"> 352.35</w:t>
      </w:r>
      <w:r w:rsidR="00815BE2">
        <w:rPr>
          <w:u w:val="single"/>
        </w:rPr>
        <w:t xml:space="preserve"> of title 18 of the New Yo</w:t>
      </w:r>
      <w:r w:rsidR="00ED7C78">
        <w:rPr>
          <w:u w:val="single"/>
        </w:rPr>
        <w:t>rk codes, rules and regulations</w:t>
      </w:r>
      <w:r w:rsidR="00E965D0">
        <w:rPr>
          <w:u w:val="single"/>
        </w:rPr>
        <w:t>.</w:t>
      </w:r>
    </w:p>
    <w:p w14:paraId="7B221088" w14:textId="49E02F6B" w:rsidR="002F196D" w:rsidRDefault="00595589" w:rsidP="00ED7C78">
      <w:pPr>
        <w:spacing w:line="480" w:lineRule="auto"/>
        <w:jc w:val="both"/>
      </w:pPr>
      <w:r>
        <w:t>§ 2.</w:t>
      </w:r>
      <w:r w:rsidR="00ED7C78">
        <w:t xml:space="preserve"> This local law takes effect immediately.</w:t>
      </w:r>
    </w:p>
    <w:p w14:paraId="3887E9A6" w14:textId="77777777" w:rsidR="00E92F27" w:rsidRPr="00ED7C78" w:rsidRDefault="00E92F27" w:rsidP="00ED7C78">
      <w:pPr>
        <w:spacing w:line="480" w:lineRule="auto"/>
        <w:jc w:val="both"/>
        <w:sectPr w:rsidR="00E92F27" w:rsidRPr="00ED7C7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043FE6F" w14:textId="0080D966" w:rsidR="42FFB65F" w:rsidRDefault="42FFB65F" w:rsidP="42FFB65F">
      <w:pPr>
        <w:ind w:firstLine="0"/>
        <w:jc w:val="both"/>
        <w:rPr>
          <w:sz w:val="18"/>
          <w:szCs w:val="18"/>
        </w:rPr>
      </w:pPr>
    </w:p>
    <w:p w14:paraId="2C92725B" w14:textId="77777777" w:rsidR="00EB262D" w:rsidRDefault="00F52046" w:rsidP="007101A2">
      <w:pPr>
        <w:ind w:firstLine="0"/>
        <w:jc w:val="both"/>
        <w:rPr>
          <w:sz w:val="18"/>
          <w:szCs w:val="18"/>
        </w:rPr>
      </w:pPr>
      <w:r w:rsidRPr="00F52046">
        <w:rPr>
          <w:sz w:val="18"/>
          <w:szCs w:val="18"/>
        </w:rPr>
        <w:t>DR</w:t>
      </w:r>
    </w:p>
    <w:p w14:paraId="0939DE6F" w14:textId="77777777" w:rsidR="004E1CF2" w:rsidRDefault="42FFB65F" w:rsidP="007101A2">
      <w:pPr>
        <w:ind w:firstLine="0"/>
        <w:jc w:val="both"/>
        <w:rPr>
          <w:sz w:val="18"/>
          <w:szCs w:val="18"/>
        </w:rPr>
      </w:pPr>
      <w:r w:rsidRPr="42FFB65F">
        <w:rPr>
          <w:sz w:val="18"/>
          <w:szCs w:val="18"/>
        </w:rPr>
        <w:t>LS #14056</w:t>
      </w:r>
    </w:p>
    <w:p w14:paraId="64AF74CB" w14:textId="5A68C394" w:rsidR="42FFB65F" w:rsidRDefault="42FFB65F" w:rsidP="42FFB65F">
      <w:pPr>
        <w:spacing w:line="259" w:lineRule="auto"/>
        <w:ind w:firstLine="0"/>
      </w:pPr>
      <w:r w:rsidRPr="42FFB65F">
        <w:rPr>
          <w:sz w:val="18"/>
          <w:szCs w:val="18"/>
        </w:rPr>
        <w:t>Int. #0210-2024</w:t>
      </w:r>
    </w:p>
    <w:p w14:paraId="6395072E" w14:textId="24D83256" w:rsidR="002D5F4F" w:rsidRPr="00811837" w:rsidRDefault="42FFB65F" w:rsidP="00811837">
      <w:pPr>
        <w:spacing w:line="259" w:lineRule="auto"/>
        <w:ind w:firstLine="0"/>
      </w:pPr>
      <w:r w:rsidRPr="42FFB65F">
        <w:rPr>
          <w:sz w:val="18"/>
          <w:szCs w:val="18"/>
        </w:rPr>
        <w:t>01/07/2026 8:03 AM</w:t>
      </w:r>
    </w:p>
    <w:sectPr w:rsidR="002D5F4F" w:rsidRPr="00811837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0AAF" w14:textId="77777777" w:rsidR="00247E1B" w:rsidRDefault="00247E1B">
      <w:r>
        <w:separator/>
      </w:r>
    </w:p>
    <w:p w14:paraId="68CD9B7C" w14:textId="77777777" w:rsidR="00247E1B" w:rsidRDefault="00247E1B"/>
  </w:endnote>
  <w:endnote w:type="continuationSeparator" w:id="0">
    <w:p w14:paraId="5F3220EE" w14:textId="77777777" w:rsidR="00247E1B" w:rsidRDefault="00247E1B">
      <w:r>
        <w:continuationSeparator/>
      </w:r>
    </w:p>
    <w:p w14:paraId="21263084" w14:textId="77777777" w:rsidR="00247E1B" w:rsidRDefault="00247E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C6439" w14:textId="242D3E2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7E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8DBB5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FB1CC1" w14:textId="73405778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5A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8ACDD7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922A8" w14:textId="77777777" w:rsidR="00247E1B" w:rsidRDefault="00247E1B">
      <w:r>
        <w:separator/>
      </w:r>
    </w:p>
    <w:p w14:paraId="205357E2" w14:textId="77777777" w:rsidR="00247E1B" w:rsidRDefault="00247E1B"/>
  </w:footnote>
  <w:footnote w:type="continuationSeparator" w:id="0">
    <w:p w14:paraId="362F9C16" w14:textId="77777777" w:rsidR="00247E1B" w:rsidRDefault="00247E1B">
      <w:r>
        <w:continuationSeparator/>
      </w:r>
    </w:p>
    <w:p w14:paraId="5B83BF9F" w14:textId="77777777" w:rsidR="00247E1B" w:rsidRDefault="00247E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7074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E11"/>
    <w:rsid w:val="000135A3"/>
    <w:rsid w:val="000345F5"/>
    <w:rsid w:val="00035181"/>
    <w:rsid w:val="000354B5"/>
    <w:rsid w:val="0004173C"/>
    <w:rsid w:val="000502BC"/>
    <w:rsid w:val="00056BB0"/>
    <w:rsid w:val="00064AFB"/>
    <w:rsid w:val="00066C93"/>
    <w:rsid w:val="0007096E"/>
    <w:rsid w:val="0009173E"/>
    <w:rsid w:val="00094A70"/>
    <w:rsid w:val="000B06C7"/>
    <w:rsid w:val="000B7D26"/>
    <w:rsid w:val="000C6C23"/>
    <w:rsid w:val="000D4A7F"/>
    <w:rsid w:val="000E4A6D"/>
    <w:rsid w:val="000E6084"/>
    <w:rsid w:val="000F6841"/>
    <w:rsid w:val="001073BD"/>
    <w:rsid w:val="00115B31"/>
    <w:rsid w:val="00145AE3"/>
    <w:rsid w:val="001509BF"/>
    <w:rsid w:val="00150A27"/>
    <w:rsid w:val="00162FC0"/>
    <w:rsid w:val="00165627"/>
    <w:rsid w:val="00167107"/>
    <w:rsid w:val="00180BD2"/>
    <w:rsid w:val="00195A80"/>
    <w:rsid w:val="001B233E"/>
    <w:rsid w:val="001C5A43"/>
    <w:rsid w:val="001D4249"/>
    <w:rsid w:val="00205741"/>
    <w:rsid w:val="00207323"/>
    <w:rsid w:val="0021642E"/>
    <w:rsid w:val="0022099D"/>
    <w:rsid w:val="00241F94"/>
    <w:rsid w:val="002445C8"/>
    <w:rsid w:val="00247E1B"/>
    <w:rsid w:val="0025201C"/>
    <w:rsid w:val="00270162"/>
    <w:rsid w:val="00273C59"/>
    <w:rsid w:val="00274459"/>
    <w:rsid w:val="00280955"/>
    <w:rsid w:val="00292C42"/>
    <w:rsid w:val="002C4435"/>
    <w:rsid w:val="002D5F4F"/>
    <w:rsid w:val="002F191E"/>
    <w:rsid w:val="002F196D"/>
    <w:rsid w:val="002F269C"/>
    <w:rsid w:val="00301E5D"/>
    <w:rsid w:val="00320D3B"/>
    <w:rsid w:val="003251E1"/>
    <w:rsid w:val="0033027F"/>
    <w:rsid w:val="003447CD"/>
    <w:rsid w:val="00352CA7"/>
    <w:rsid w:val="0036208D"/>
    <w:rsid w:val="003716DB"/>
    <w:rsid w:val="003720CF"/>
    <w:rsid w:val="003874A1"/>
    <w:rsid w:val="00387754"/>
    <w:rsid w:val="003953C0"/>
    <w:rsid w:val="003A29EF"/>
    <w:rsid w:val="003A75C2"/>
    <w:rsid w:val="003D0AEA"/>
    <w:rsid w:val="003F26F9"/>
    <w:rsid w:val="003F3109"/>
    <w:rsid w:val="00432688"/>
    <w:rsid w:val="00444642"/>
    <w:rsid w:val="00447A01"/>
    <w:rsid w:val="0046139E"/>
    <w:rsid w:val="00465293"/>
    <w:rsid w:val="004948B5"/>
    <w:rsid w:val="00497233"/>
    <w:rsid w:val="004B097C"/>
    <w:rsid w:val="004B0999"/>
    <w:rsid w:val="004D1674"/>
    <w:rsid w:val="004E1CF2"/>
    <w:rsid w:val="004F3343"/>
    <w:rsid w:val="005020E8"/>
    <w:rsid w:val="00525D16"/>
    <w:rsid w:val="005404ED"/>
    <w:rsid w:val="00550E96"/>
    <w:rsid w:val="00552E67"/>
    <w:rsid w:val="00554C35"/>
    <w:rsid w:val="0057148E"/>
    <w:rsid w:val="0057235A"/>
    <w:rsid w:val="00586366"/>
    <w:rsid w:val="00595589"/>
    <w:rsid w:val="005A1EBD"/>
    <w:rsid w:val="005B5DE4"/>
    <w:rsid w:val="005C6980"/>
    <w:rsid w:val="005D4A03"/>
    <w:rsid w:val="005E655A"/>
    <w:rsid w:val="005E7681"/>
    <w:rsid w:val="005F3AA6"/>
    <w:rsid w:val="00611991"/>
    <w:rsid w:val="00617E3C"/>
    <w:rsid w:val="00630AB3"/>
    <w:rsid w:val="006662DF"/>
    <w:rsid w:val="00681A93"/>
    <w:rsid w:val="006853DC"/>
    <w:rsid w:val="00687344"/>
    <w:rsid w:val="006A691C"/>
    <w:rsid w:val="006B26AF"/>
    <w:rsid w:val="006B590A"/>
    <w:rsid w:val="006B5AB9"/>
    <w:rsid w:val="006C29D8"/>
    <w:rsid w:val="006C2F30"/>
    <w:rsid w:val="006D3E3C"/>
    <w:rsid w:val="006D562C"/>
    <w:rsid w:val="006F1FB8"/>
    <w:rsid w:val="006F5CC7"/>
    <w:rsid w:val="007101A2"/>
    <w:rsid w:val="007218EB"/>
    <w:rsid w:val="0072551E"/>
    <w:rsid w:val="00727F04"/>
    <w:rsid w:val="0073720C"/>
    <w:rsid w:val="007408ED"/>
    <w:rsid w:val="00750030"/>
    <w:rsid w:val="00763E11"/>
    <w:rsid w:val="00767CD4"/>
    <w:rsid w:val="00770B9A"/>
    <w:rsid w:val="007932A2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1837"/>
    <w:rsid w:val="00815BE2"/>
    <w:rsid w:val="008167F4"/>
    <w:rsid w:val="0083646C"/>
    <w:rsid w:val="00841AC6"/>
    <w:rsid w:val="0085260B"/>
    <w:rsid w:val="00853E42"/>
    <w:rsid w:val="00866E8B"/>
    <w:rsid w:val="00872BFD"/>
    <w:rsid w:val="00873B26"/>
    <w:rsid w:val="00880099"/>
    <w:rsid w:val="0088189F"/>
    <w:rsid w:val="008A111D"/>
    <w:rsid w:val="008A6A9C"/>
    <w:rsid w:val="008C412F"/>
    <w:rsid w:val="008D3DFD"/>
    <w:rsid w:val="008E28FA"/>
    <w:rsid w:val="008E413D"/>
    <w:rsid w:val="008F0B17"/>
    <w:rsid w:val="00900ACB"/>
    <w:rsid w:val="00916202"/>
    <w:rsid w:val="00925D71"/>
    <w:rsid w:val="0094029B"/>
    <w:rsid w:val="009822E5"/>
    <w:rsid w:val="00990ECE"/>
    <w:rsid w:val="009F04D7"/>
    <w:rsid w:val="00A03635"/>
    <w:rsid w:val="00A10451"/>
    <w:rsid w:val="00A22EB7"/>
    <w:rsid w:val="00A269C2"/>
    <w:rsid w:val="00A46ACE"/>
    <w:rsid w:val="00A531EC"/>
    <w:rsid w:val="00A572CD"/>
    <w:rsid w:val="00A606C5"/>
    <w:rsid w:val="00A654D0"/>
    <w:rsid w:val="00AD1881"/>
    <w:rsid w:val="00AE212E"/>
    <w:rsid w:val="00AE6D61"/>
    <w:rsid w:val="00AF39A5"/>
    <w:rsid w:val="00B15D83"/>
    <w:rsid w:val="00B1635A"/>
    <w:rsid w:val="00B30100"/>
    <w:rsid w:val="00B47730"/>
    <w:rsid w:val="00B52673"/>
    <w:rsid w:val="00B575EA"/>
    <w:rsid w:val="00B71270"/>
    <w:rsid w:val="00BA4408"/>
    <w:rsid w:val="00BA4EFA"/>
    <w:rsid w:val="00BA599A"/>
    <w:rsid w:val="00BB6434"/>
    <w:rsid w:val="00BC1806"/>
    <w:rsid w:val="00BD4E49"/>
    <w:rsid w:val="00BE4104"/>
    <w:rsid w:val="00BF76F0"/>
    <w:rsid w:val="00C52023"/>
    <w:rsid w:val="00C53D7E"/>
    <w:rsid w:val="00C92A35"/>
    <w:rsid w:val="00C933D3"/>
    <w:rsid w:val="00C93F56"/>
    <w:rsid w:val="00C95F5C"/>
    <w:rsid w:val="00C96CEE"/>
    <w:rsid w:val="00CA09E2"/>
    <w:rsid w:val="00CA2899"/>
    <w:rsid w:val="00CA30A1"/>
    <w:rsid w:val="00CA6B5C"/>
    <w:rsid w:val="00CB24A9"/>
    <w:rsid w:val="00CC4ED3"/>
    <w:rsid w:val="00CE602C"/>
    <w:rsid w:val="00CE672C"/>
    <w:rsid w:val="00CF17D2"/>
    <w:rsid w:val="00D15B18"/>
    <w:rsid w:val="00D22088"/>
    <w:rsid w:val="00D3053C"/>
    <w:rsid w:val="00D30A34"/>
    <w:rsid w:val="00D3761E"/>
    <w:rsid w:val="00D52CE9"/>
    <w:rsid w:val="00D929DF"/>
    <w:rsid w:val="00D94395"/>
    <w:rsid w:val="00D975BE"/>
    <w:rsid w:val="00DB6BFB"/>
    <w:rsid w:val="00DC57C0"/>
    <w:rsid w:val="00DE17D2"/>
    <w:rsid w:val="00DE6E46"/>
    <w:rsid w:val="00DE7378"/>
    <w:rsid w:val="00DF7976"/>
    <w:rsid w:val="00E0423E"/>
    <w:rsid w:val="00E06550"/>
    <w:rsid w:val="00E13406"/>
    <w:rsid w:val="00E310B4"/>
    <w:rsid w:val="00E34500"/>
    <w:rsid w:val="00E37C8F"/>
    <w:rsid w:val="00E413E9"/>
    <w:rsid w:val="00E42EF6"/>
    <w:rsid w:val="00E611AD"/>
    <w:rsid w:val="00E611DE"/>
    <w:rsid w:val="00E84A4E"/>
    <w:rsid w:val="00E92F27"/>
    <w:rsid w:val="00E965D0"/>
    <w:rsid w:val="00E96AB4"/>
    <w:rsid w:val="00E97376"/>
    <w:rsid w:val="00EA12E9"/>
    <w:rsid w:val="00EB262D"/>
    <w:rsid w:val="00EB4F54"/>
    <w:rsid w:val="00EB5A95"/>
    <w:rsid w:val="00ED266D"/>
    <w:rsid w:val="00ED2846"/>
    <w:rsid w:val="00ED6ADF"/>
    <w:rsid w:val="00ED7C78"/>
    <w:rsid w:val="00EE4EA6"/>
    <w:rsid w:val="00EF1E62"/>
    <w:rsid w:val="00F01C1E"/>
    <w:rsid w:val="00F0418B"/>
    <w:rsid w:val="00F07EA2"/>
    <w:rsid w:val="00F11642"/>
    <w:rsid w:val="00F12CB7"/>
    <w:rsid w:val="00F1371E"/>
    <w:rsid w:val="00F23C44"/>
    <w:rsid w:val="00F33321"/>
    <w:rsid w:val="00F34140"/>
    <w:rsid w:val="00F52046"/>
    <w:rsid w:val="00F53AAD"/>
    <w:rsid w:val="00F571A9"/>
    <w:rsid w:val="00F60349"/>
    <w:rsid w:val="00F61332"/>
    <w:rsid w:val="00F62B2E"/>
    <w:rsid w:val="00F94267"/>
    <w:rsid w:val="00F95A9B"/>
    <w:rsid w:val="00FA5BBD"/>
    <w:rsid w:val="00FA63F7"/>
    <w:rsid w:val="00FB2FD6"/>
    <w:rsid w:val="00FB573B"/>
    <w:rsid w:val="00FC547E"/>
    <w:rsid w:val="00FD4266"/>
    <w:rsid w:val="00FF4160"/>
    <w:rsid w:val="1C6001F7"/>
    <w:rsid w:val="3544D28D"/>
    <w:rsid w:val="426FA2E0"/>
    <w:rsid w:val="42FFB65F"/>
    <w:rsid w:val="466EFD8F"/>
    <w:rsid w:val="51CD49C6"/>
    <w:rsid w:val="79D6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FB2B12"/>
  <w15:docId w15:val="{77CB5C41-DABB-459E-B743-D9D8B594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95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A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A9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A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A9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omero\OneDrive%20-%20NEW%20YORK%20CITY%20COUNCIL\Desktop\LSR\Templat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7add73-fc37-429e-9059-07ff09a9b57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920BF3DCD8A40B1AD70EF117F72EF" ma:contentTypeVersion="13" ma:contentTypeDescription="Create a new document." ma:contentTypeScope="" ma:versionID="486223715b86f7a85bd0e98bf772ea12">
  <xsd:schema xmlns:xsd="http://www.w3.org/2001/XMLSchema" xmlns:xs="http://www.w3.org/2001/XMLSchema" xmlns:p="http://schemas.microsoft.com/office/2006/metadata/properties" xmlns:ns3="d770d65a-8abf-4998-9474-6d934ee3d390" xmlns:ns4="467add73-fc37-429e-9059-07ff09a9b57a" targetNamespace="http://schemas.microsoft.com/office/2006/metadata/properties" ma:root="true" ma:fieldsID="a5faf68eb6ea89d181b8a0c6bc0cc936" ns3:_="" ns4:_="">
    <xsd:import namespace="d770d65a-8abf-4998-9474-6d934ee3d390"/>
    <xsd:import namespace="467add73-fc37-429e-9059-07ff09a9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d65a-8abf-4998-9474-6d934ee3d3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add73-fc37-429e-9059-07ff09a9b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F762F-3700-4F49-B2A9-799FE16713ED}">
  <ds:schemaRefs>
    <ds:schemaRef ds:uri="http://schemas.microsoft.com/office/2006/metadata/properties"/>
    <ds:schemaRef ds:uri="http://schemas.microsoft.com/office/infopath/2007/PartnerControls"/>
    <ds:schemaRef ds:uri="467add73-fc37-429e-9059-07ff09a9b57a"/>
  </ds:schemaRefs>
</ds:datastoreItem>
</file>

<file path=customXml/itemProps2.xml><?xml version="1.0" encoding="utf-8"?>
<ds:datastoreItem xmlns:ds="http://schemas.openxmlformats.org/officeDocument/2006/customXml" ds:itemID="{7CEEA60E-DD03-46B4-937E-5AD4D6C75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0d65a-8abf-4998-9474-6d934ee3d390"/>
    <ds:schemaRef ds:uri="467add73-fc37-429e-9059-07ff09a9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7D88B4-F754-48D8-927C-0C8B35C3E3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432E5D-5ECA-45F5-9180-B861E7D45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359</Words>
  <Characters>2050</Characters>
  <Application>Microsoft Office Word</Application>
  <DocSecurity>0</DocSecurity>
  <Lines>17</Lines>
  <Paragraphs>4</Paragraphs>
  <ScaleCrop>false</ScaleCrop>
  <Company>Gateway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Romero, David</dc:creator>
  <cp:lastModifiedBy>Delancey, Thaddea</cp:lastModifiedBy>
  <cp:revision>6</cp:revision>
  <cp:lastPrinted>2013-04-22T14:57:00Z</cp:lastPrinted>
  <dcterms:created xsi:type="dcterms:W3CDTF">2026-03-04T17:36:00Z</dcterms:created>
  <dcterms:modified xsi:type="dcterms:W3CDTF">2026-03-17T14:10:00Z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0x010100B19920BF3DCD8A40B1AD70EF117F72EF</vt:lpwstr>
  </property>
</Properties>
</file>