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herein,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1069</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Williams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amend the administrative code of the city of New York, in relation to reducing the maximum time commercial vehicles may park.</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Williams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pPr>
      <w:r w:rsidDel="00000000" w:rsidR="00000000" w:rsidRPr="00000000">
        <w:rPr>
          <w:rtl w:val="0"/>
        </w:rPr>
        <w:t xml:space="preserve">Illegal truck parking has been a persistent problem, particularly in the outer-boroughs, to the frustration of New York City residents. Illegally parked trucks often block parking multiple spaces in residential areas and they contribute to unsafe conditions in the road by blocking street lighting, road signs, and limiting visibility on turns. Illegal truck parking has also become associated with illicit activities due to them blocking sidewalk views. Giving the New York City Police Department (NYPD) the tools to address illegal truck parking will create safer streets for all residents. Additionally, this legislation will create alternative parking options for our city’s truckers who are vital to the city’s economy and have been neglected through the lack of parking infrastructure.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E9185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185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185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57943"/>
    <w:rPr>
      <w:rFonts w:ascii="Times New Roman" w:hAnsi="Times New Roman"/>
      <w:b w:val="1"/>
      <w:bCs w:val="1"/>
      <w:u w:val="single"/>
    </w:rPr>
  </w:style>
  <w:style w:type="character" w:styleId="Heading2Char" w:customStyle="1">
    <w:name w:val="Heading 2 Char"/>
    <w:basedOn w:val="DefaultParagraphFont"/>
    <w:link w:val="Heading2"/>
    <w:uiPriority w:val="9"/>
    <w:semiHidden w:val="1"/>
    <w:rsid w:val="00E91859"/>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1859"/>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1859"/>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1859"/>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185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185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185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185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57943"/>
    <w:rPr>
      <w:rFonts w:ascii="Times New Roman" w:hAnsi="Times New Roman"/>
      <w:b w:val="1"/>
      <w:bCs w:val="1"/>
      <w:sz w:val="28"/>
      <w:szCs w:val="28"/>
      <w:u w:val="single"/>
    </w:rPr>
  </w:style>
  <w:style w:type="character" w:styleId="SubtitleChar" w:customStyle="1">
    <w:name w:val="Subtitle Char"/>
    <w:basedOn w:val="DefaultParagraphFont"/>
    <w:link w:val="Subtitle"/>
    <w:uiPriority w:val="11"/>
    <w:rsid w:val="00E9185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1859"/>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1859"/>
    <w:rPr>
      <w:i w:val="1"/>
      <w:iCs w:val="1"/>
      <w:color w:val="404040" w:themeColor="text1" w:themeTint="0000BF"/>
    </w:rPr>
  </w:style>
  <w:style w:type="paragraph" w:styleId="ListParagraph">
    <w:name w:val="List Paragraph"/>
    <w:basedOn w:val="Normal"/>
    <w:uiPriority w:val="34"/>
    <w:qFormat w:val="1"/>
    <w:rsid w:val="00E91859"/>
    <w:pPr>
      <w:ind w:left="720"/>
      <w:contextualSpacing w:val="1"/>
    </w:pPr>
  </w:style>
  <w:style w:type="character" w:styleId="IntenseEmphasis">
    <w:name w:val="Intense Emphasis"/>
    <w:basedOn w:val="DefaultParagraphFont"/>
    <w:uiPriority w:val="21"/>
    <w:qFormat w:val="1"/>
    <w:rsid w:val="00E91859"/>
    <w:rPr>
      <w:i w:val="1"/>
      <w:iCs w:val="1"/>
      <w:color w:val="0f4761" w:themeColor="accent1" w:themeShade="0000BF"/>
    </w:rPr>
  </w:style>
  <w:style w:type="paragraph" w:styleId="IntenseQuote">
    <w:name w:val="Intense Quote"/>
    <w:basedOn w:val="Normal"/>
    <w:next w:val="Normal"/>
    <w:link w:val="IntenseQuoteChar"/>
    <w:uiPriority w:val="30"/>
    <w:qFormat w:val="1"/>
    <w:rsid w:val="00E91859"/>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1859"/>
    <w:rPr>
      <w:i w:val="1"/>
      <w:iCs w:val="1"/>
      <w:color w:val="0f4761" w:themeColor="accent1" w:themeShade="0000BF"/>
    </w:rPr>
  </w:style>
  <w:style w:type="character" w:styleId="IntenseReference">
    <w:name w:val="Intense Reference"/>
    <w:basedOn w:val="DefaultParagraphFont"/>
    <w:uiPriority w:val="32"/>
    <w:qFormat w:val="1"/>
    <w:rsid w:val="00E91859"/>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xWt1k+inAoJpbLQmGICoDGXu0w==">CgMxLjA4AHIhMVFHWWNOTWZLSFNNUG5tVEVoX0trWHM0NGZkV1pSWW9f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2025-11-24T22:03:00Z</dcterms:created>
  <dc:creator>Jones, Wesley</dc:creator>
</cp:coreProperties>
</file>