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3893D" w14:textId="77777777" w:rsidR="00954B3A" w:rsidRPr="00E3518C" w:rsidRDefault="00954B3A" w:rsidP="00954B3A">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5934A939" w14:textId="77777777" w:rsidR="00954B3A" w:rsidRDefault="00954B3A" w:rsidP="00954B3A">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544CD529" w14:textId="180B9227" w:rsidR="00954B3A" w:rsidRPr="00A5189C" w:rsidRDefault="00954B3A" w:rsidP="00954B3A">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7000E8">
        <w:rPr>
          <w:rFonts w:ascii="Times New Roman" w:hAnsi="Times New Roman" w:cs="Times New Roman"/>
          <w:sz w:val="24"/>
          <w:szCs w:val="24"/>
        </w:rPr>
        <w:t>52</w:t>
      </w:r>
    </w:p>
    <w:p w14:paraId="229A5D7D" w14:textId="77777777" w:rsidR="00954B3A" w:rsidRDefault="00954B3A" w:rsidP="00954B3A">
      <w:pPr>
        <w:pStyle w:val="NoSpacing"/>
        <w:jc w:val="both"/>
        <w:rPr>
          <w:rFonts w:ascii="Times New Roman" w:hAnsi="Times New Roman" w:cs="Times New Roman"/>
          <w:b/>
          <w:sz w:val="24"/>
          <w:szCs w:val="24"/>
        </w:rPr>
      </w:pPr>
    </w:p>
    <w:p w14:paraId="170144DA" w14:textId="77777777" w:rsidR="00954B3A" w:rsidRPr="008823EE" w:rsidRDefault="00954B3A" w:rsidP="00954B3A">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1124B01D" w14:textId="77777777" w:rsidR="00B85189" w:rsidRDefault="00B85189" w:rsidP="00B85189">
      <w:pPr>
        <w:suppressLineNumbers/>
        <w:autoSpaceDE w:val="0"/>
        <w:autoSpaceDN w:val="0"/>
        <w:adjustRightInd w:val="0"/>
        <w:jc w:val="both"/>
        <w:rPr>
          <w:rFonts w:eastAsiaTheme="minorHAnsi"/>
          <w:color w:val="000000" w:themeColor="text1"/>
        </w:rPr>
      </w:pPr>
      <w:r>
        <w:rPr>
          <w:color w:val="000000" w:themeColor="text1"/>
        </w:rPr>
        <w:t>By Council Members Avilés and Hanif</w:t>
      </w:r>
    </w:p>
    <w:p w14:paraId="72FE9430" w14:textId="77777777" w:rsidR="00954B3A" w:rsidRPr="003A304F" w:rsidRDefault="00954B3A" w:rsidP="00954B3A">
      <w:pPr>
        <w:pStyle w:val="NoSpacing"/>
        <w:jc w:val="both"/>
        <w:rPr>
          <w:rFonts w:ascii="Times New Roman" w:hAnsi="Times New Roman" w:cs="Times New Roman"/>
          <w:sz w:val="24"/>
          <w:szCs w:val="24"/>
        </w:rPr>
      </w:pPr>
    </w:p>
    <w:p w14:paraId="2B87DE1D" w14:textId="77777777" w:rsidR="00954B3A" w:rsidRPr="008823EE" w:rsidRDefault="00954B3A" w:rsidP="00954B3A">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78B34AA8" w14:textId="77777777" w:rsidR="00F25356" w:rsidRDefault="00F25356" w:rsidP="00F25356">
      <w:pPr>
        <w:suppressLineNumbers/>
        <w:autoSpaceDE w:val="0"/>
        <w:autoSpaceDN w:val="0"/>
        <w:adjustRightInd w:val="0"/>
        <w:jc w:val="both"/>
        <w:rPr>
          <w:color w:val="000000" w:themeColor="text1"/>
        </w:rPr>
      </w:pPr>
      <w:r w:rsidRPr="00D5590F">
        <w:rPr>
          <w:color w:val="000000" w:themeColor="text1"/>
        </w:rPr>
        <w:t xml:space="preserve">A Local Law </w:t>
      </w:r>
      <w:r>
        <w:rPr>
          <w:color w:val="000000" w:themeColor="text1"/>
        </w:rPr>
        <w:t xml:space="preserve">to amend the administrative code of the city of New York, </w:t>
      </w:r>
      <w:r w:rsidRPr="00C608FC">
        <w:rPr>
          <w:color w:val="000000" w:themeColor="text1"/>
        </w:rPr>
        <w:t xml:space="preserve">in relation to an inventory of </w:t>
      </w:r>
      <w:r>
        <w:rPr>
          <w:color w:val="000000" w:themeColor="text1"/>
        </w:rPr>
        <w:t xml:space="preserve">vacant </w:t>
      </w:r>
      <w:r w:rsidRPr="00C608FC">
        <w:rPr>
          <w:color w:val="000000" w:themeColor="text1"/>
        </w:rPr>
        <w:t>industrial space</w:t>
      </w:r>
      <w:r>
        <w:rPr>
          <w:color w:val="000000" w:themeColor="text1"/>
        </w:rPr>
        <w:t>, and an estimate of underutilization of industrial space, in significant maritime industrial areas</w:t>
      </w:r>
    </w:p>
    <w:p w14:paraId="1AEF7CD8" w14:textId="77777777" w:rsidR="00954B3A" w:rsidRPr="000F7CCD" w:rsidRDefault="00954B3A" w:rsidP="00954B3A">
      <w:pPr>
        <w:pStyle w:val="BodyText"/>
        <w:spacing w:line="240" w:lineRule="auto"/>
        <w:ind w:firstLine="0"/>
        <w:rPr>
          <w:rFonts w:eastAsia="Calibri"/>
          <w:color w:val="000000"/>
          <w:szCs w:val="20"/>
          <w:shd w:val="clear" w:color="auto" w:fill="FFFFFF"/>
        </w:rPr>
      </w:pPr>
    </w:p>
    <w:p w14:paraId="70953206" w14:textId="77777777" w:rsidR="00954B3A" w:rsidRPr="008823EE" w:rsidRDefault="00954B3A" w:rsidP="00954B3A">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26ACFBEE" w14:textId="77777777" w:rsidR="00954B3A" w:rsidRPr="00C20D76" w:rsidRDefault="00954B3A" w:rsidP="00954B3A">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96ED802" w14:textId="77777777" w:rsidR="00D51450" w:rsidRPr="00D51450" w:rsidRDefault="00D51450" w:rsidP="00D51450">
      <w:pPr>
        <w:pStyle w:val="NoSpacing"/>
        <w:jc w:val="both"/>
        <w:rPr>
          <w:rFonts w:ascii="Times New Roman" w:hAnsi="Times New Roman" w:cs="Times New Roman"/>
          <w:sz w:val="24"/>
          <w:szCs w:val="24"/>
        </w:rPr>
      </w:pPr>
    </w:p>
    <w:p w14:paraId="3BB03D78" w14:textId="0119EB43" w:rsidR="00E77D7B" w:rsidRDefault="00B22AC8" w:rsidP="00B22AC8">
      <w:pPr>
        <w:pStyle w:val="NoSpacing"/>
        <w:jc w:val="both"/>
        <w:rPr>
          <w:rFonts w:ascii="Times New Roman" w:hAnsi="Times New Roman" w:cs="Times New Roman"/>
          <w:sz w:val="24"/>
          <w:szCs w:val="24"/>
        </w:rPr>
      </w:pPr>
      <w:r w:rsidRPr="00B22AC8">
        <w:rPr>
          <w:rFonts w:ascii="Times New Roman" w:hAnsi="Times New Roman" w:cs="Times New Roman"/>
          <w:sz w:val="24"/>
          <w:szCs w:val="24"/>
        </w:rPr>
        <w:t xml:space="preserve">This bill would require the Department of </w:t>
      </w:r>
      <w:r>
        <w:rPr>
          <w:rFonts w:ascii="Times New Roman" w:hAnsi="Times New Roman" w:cs="Times New Roman"/>
          <w:sz w:val="24"/>
          <w:szCs w:val="24"/>
        </w:rPr>
        <w:t xml:space="preserve">City </w:t>
      </w:r>
      <w:r w:rsidRPr="00B22AC8">
        <w:rPr>
          <w:rFonts w:ascii="Times New Roman" w:hAnsi="Times New Roman" w:cs="Times New Roman"/>
          <w:sz w:val="24"/>
          <w:szCs w:val="24"/>
        </w:rPr>
        <w:t>Planning</w:t>
      </w:r>
      <w:r w:rsidR="00076439">
        <w:rPr>
          <w:rFonts w:ascii="Times New Roman" w:hAnsi="Times New Roman" w:cs="Times New Roman"/>
          <w:sz w:val="24"/>
          <w:szCs w:val="24"/>
        </w:rPr>
        <w:t xml:space="preserve"> (DCP)</w:t>
      </w:r>
      <w:r w:rsidRPr="00B22AC8">
        <w:rPr>
          <w:rFonts w:ascii="Times New Roman" w:hAnsi="Times New Roman" w:cs="Times New Roman"/>
          <w:sz w:val="24"/>
          <w:szCs w:val="24"/>
        </w:rPr>
        <w:t xml:space="preserve"> to conduct an inventory of vacant industrial buildings, vacant land, and vacant ground floor spaces within areas </w:t>
      </w:r>
      <w:r>
        <w:rPr>
          <w:rFonts w:ascii="Times New Roman" w:hAnsi="Times New Roman" w:cs="Times New Roman"/>
          <w:sz w:val="24"/>
          <w:szCs w:val="24"/>
        </w:rPr>
        <w:t xml:space="preserve">identified by </w:t>
      </w:r>
      <w:r w:rsidR="00076439">
        <w:rPr>
          <w:rFonts w:ascii="Times New Roman" w:hAnsi="Times New Roman" w:cs="Times New Roman"/>
          <w:sz w:val="24"/>
          <w:szCs w:val="24"/>
        </w:rPr>
        <w:t>DCP</w:t>
      </w:r>
      <w:r w:rsidRPr="00B22AC8">
        <w:rPr>
          <w:rFonts w:ascii="Times New Roman" w:hAnsi="Times New Roman" w:cs="Times New Roman"/>
          <w:sz w:val="24"/>
          <w:szCs w:val="24"/>
        </w:rPr>
        <w:t xml:space="preserve"> as Significant Maritime Industrial Areas</w:t>
      </w:r>
      <w:r w:rsidR="00F25356">
        <w:rPr>
          <w:rFonts w:ascii="Times New Roman" w:hAnsi="Times New Roman" w:cs="Times New Roman"/>
          <w:sz w:val="24"/>
          <w:szCs w:val="24"/>
        </w:rPr>
        <w:t xml:space="preserve"> (SMIAs)</w:t>
      </w:r>
      <w:r>
        <w:rPr>
          <w:rFonts w:ascii="Times New Roman" w:hAnsi="Times New Roman" w:cs="Times New Roman"/>
          <w:sz w:val="24"/>
          <w:szCs w:val="24"/>
        </w:rPr>
        <w:t xml:space="preserve">. </w:t>
      </w:r>
      <w:r w:rsidRPr="00B22AC8">
        <w:rPr>
          <w:rFonts w:ascii="Times New Roman" w:hAnsi="Times New Roman" w:cs="Times New Roman"/>
          <w:sz w:val="24"/>
          <w:szCs w:val="24"/>
        </w:rPr>
        <w:t>The inventory would include information like the zoning district, square footage, and development potential for each property.</w:t>
      </w:r>
      <w:r>
        <w:rPr>
          <w:rFonts w:ascii="Times New Roman" w:hAnsi="Times New Roman" w:cs="Times New Roman"/>
          <w:sz w:val="24"/>
          <w:szCs w:val="24"/>
        </w:rPr>
        <w:t xml:space="preserve"> </w:t>
      </w:r>
      <w:r w:rsidR="00076439">
        <w:rPr>
          <w:rFonts w:ascii="Times New Roman" w:hAnsi="Times New Roman" w:cs="Times New Roman"/>
          <w:sz w:val="24"/>
          <w:szCs w:val="24"/>
        </w:rPr>
        <w:t xml:space="preserve">DCP </w:t>
      </w:r>
      <w:r w:rsidR="00076439" w:rsidRPr="00076439">
        <w:rPr>
          <w:rFonts w:ascii="Times New Roman" w:hAnsi="Times New Roman" w:cs="Times New Roman"/>
          <w:sz w:val="24"/>
          <w:szCs w:val="24"/>
        </w:rPr>
        <w:t>would also be required to estimate the annual zoned economic output capacity of each SMIA, including potential capacity if used for green port water dependent manufacturing</w:t>
      </w:r>
      <w:r w:rsidR="00076439">
        <w:rPr>
          <w:rFonts w:ascii="Times New Roman" w:hAnsi="Times New Roman" w:cs="Times New Roman"/>
          <w:sz w:val="24"/>
          <w:szCs w:val="24"/>
        </w:rPr>
        <w:t xml:space="preserve">, and </w:t>
      </w:r>
      <w:r w:rsidR="00076439" w:rsidRPr="00076439">
        <w:rPr>
          <w:rFonts w:ascii="Times New Roman" w:hAnsi="Times New Roman" w:cs="Times New Roman"/>
          <w:sz w:val="24"/>
          <w:szCs w:val="24"/>
        </w:rPr>
        <w:t xml:space="preserve">analyze the feasibility of establishing clean energy research </w:t>
      </w:r>
      <w:r w:rsidR="00076439">
        <w:rPr>
          <w:rFonts w:ascii="Times New Roman" w:hAnsi="Times New Roman" w:cs="Times New Roman"/>
          <w:sz w:val="24"/>
          <w:szCs w:val="24"/>
        </w:rPr>
        <w:t>&amp;</w:t>
      </w:r>
      <w:r w:rsidR="00076439" w:rsidRPr="00076439">
        <w:rPr>
          <w:rFonts w:ascii="Times New Roman" w:hAnsi="Times New Roman" w:cs="Times New Roman"/>
          <w:sz w:val="24"/>
          <w:szCs w:val="24"/>
        </w:rPr>
        <w:t xml:space="preserve"> development centers in underutilized spaces</w:t>
      </w:r>
      <w:r w:rsidR="00F25356">
        <w:rPr>
          <w:rFonts w:ascii="Times New Roman" w:hAnsi="Times New Roman" w:cs="Times New Roman"/>
          <w:sz w:val="24"/>
          <w:szCs w:val="24"/>
        </w:rPr>
        <w:t xml:space="preserve">. </w:t>
      </w:r>
      <w:r w:rsidR="00076439">
        <w:rPr>
          <w:rFonts w:ascii="Times New Roman" w:hAnsi="Times New Roman" w:cs="Times New Roman"/>
          <w:sz w:val="24"/>
          <w:szCs w:val="24"/>
        </w:rPr>
        <w:t>DCP</w:t>
      </w:r>
      <w:r w:rsidR="00F25356">
        <w:rPr>
          <w:rFonts w:ascii="Times New Roman" w:hAnsi="Times New Roman" w:cs="Times New Roman"/>
          <w:sz w:val="24"/>
          <w:szCs w:val="24"/>
        </w:rPr>
        <w:t xml:space="preserve"> would be required to </w:t>
      </w:r>
      <w:r w:rsidRPr="00B22AC8">
        <w:rPr>
          <w:rFonts w:ascii="Times New Roman" w:hAnsi="Times New Roman" w:cs="Times New Roman"/>
          <w:sz w:val="24"/>
          <w:szCs w:val="24"/>
        </w:rPr>
        <w:t xml:space="preserve">review and update the inventory every 5 years and publish </w:t>
      </w:r>
      <w:r>
        <w:rPr>
          <w:rFonts w:ascii="Times New Roman" w:hAnsi="Times New Roman" w:cs="Times New Roman"/>
          <w:sz w:val="24"/>
          <w:szCs w:val="24"/>
        </w:rPr>
        <w:t>the inventory</w:t>
      </w:r>
      <w:r w:rsidRPr="00B22AC8">
        <w:rPr>
          <w:rFonts w:ascii="Times New Roman" w:hAnsi="Times New Roman" w:cs="Times New Roman"/>
          <w:sz w:val="24"/>
          <w:szCs w:val="24"/>
        </w:rPr>
        <w:t xml:space="preserve"> </w:t>
      </w:r>
      <w:r>
        <w:rPr>
          <w:rFonts w:ascii="Times New Roman" w:hAnsi="Times New Roman" w:cs="Times New Roman"/>
          <w:sz w:val="24"/>
          <w:szCs w:val="24"/>
        </w:rPr>
        <w:t>on</w:t>
      </w:r>
      <w:r w:rsidR="00076439">
        <w:rPr>
          <w:rFonts w:ascii="Times New Roman" w:hAnsi="Times New Roman" w:cs="Times New Roman"/>
          <w:sz w:val="24"/>
          <w:szCs w:val="24"/>
        </w:rPr>
        <w:t>line</w:t>
      </w:r>
      <w:r w:rsidRPr="00B22AC8">
        <w:rPr>
          <w:rFonts w:ascii="Times New Roman" w:hAnsi="Times New Roman" w:cs="Times New Roman"/>
          <w:sz w:val="24"/>
          <w:szCs w:val="24"/>
        </w:rPr>
        <w:t>.</w:t>
      </w:r>
    </w:p>
    <w:p w14:paraId="6A97EE27" w14:textId="77777777" w:rsidR="00B22AC8" w:rsidRPr="00B22AC8" w:rsidRDefault="00B22AC8" w:rsidP="00B22AC8">
      <w:pPr>
        <w:pStyle w:val="NoSpacing"/>
        <w:jc w:val="both"/>
        <w:rPr>
          <w:rFonts w:ascii="Times New Roman" w:hAnsi="Times New Roman" w:cs="Times New Roman"/>
          <w:sz w:val="24"/>
          <w:szCs w:val="24"/>
        </w:rPr>
      </w:pPr>
    </w:p>
    <w:p w14:paraId="37891161" w14:textId="77777777" w:rsidR="00954B3A" w:rsidRDefault="00954B3A" w:rsidP="00954B3A">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06C8404" w14:textId="62CFFA63" w:rsidR="00954B3A" w:rsidRDefault="00270D00" w:rsidP="00954B3A">
      <w:pPr>
        <w:rPr>
          <w:color w:val="000000"/>
          <w:shd w:val="clear" w:color="auto" w:fill="FFFFFF"/>
        </w:rPr>
      </w:pPr>
      <w:r>
        <w:rPr>
          <w:color w:val="000000"/>
          <w:shd w:val="clear" w:color="auto" w:fill="FFFFFF"/>
        </w:rPr>
        <w:t>12</w:t>
      </w:r>
      <w:r w:rsidR="00954B3A">
        <w:rPr>
          <w:color w:val="000000"/>
          <w:shd w:val="clear" w:color="auto" w:fill="FFFFFF"/>
        </w:rPr>
        <w:t xml:space="preserve">0 days after it becomes law. </w:t>
      </w:r>
    </w:p>
    <w:p w14:paraId="7E1155C1" w14:textId="77777777" w:rsidR="00954B3A" w:rsidRDefault="00954B3A" w:rsidP="00954B3A"/>
    <w:p w14:paraId="7A13D82D" w14:textId="77777777" w:rsidR="00954B3A" w:rsidRPr="008823EE" w:rsidRDefault="00954B3A" w:rsidP="00954B3A">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66593B58" w14:textId="5143E93F" w:rsidR="00954B3A" w:rsidRPr="002B309C" w:rsidRDefault="00B44A46" w:rsidP="00954B3A">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22AC8">
            <w:rPr>
              <w:rFonts w:ascii="MS Gothic" w:eastAsia="MS Gothic" w:hAnsi="MS Gothic" w:hint="eastAsia"/>
              <w:b/>
              <w:szCs w:val="22"/>
            </w:rPr>
            <w:t>☐</w:t>
          </w:r>
        </w:sdtContent>
      </w:sdt>
      <w:r w:rsidR="00954B3A">
        <w:rPr>
          <w:rFonts w:eastAsiaTheme="minorHAnsi"/>
          <w:b/>
          <w:szCs w:val="22"/>
        </w:rPr>
        <w:t xml:space="preserve"> </w:t>
      </w:r>
      <w:r w:rsidR="00954B3A" w:rsidRPr="002B309C">
        <w:rPr>
          <w:rFonts w:eastAsiaTheme="minorHAnsi"/>
          <w:b/>
          <w:szCs w:val="22"/>
        </w:rPr>
        <w:t>Agency Rulemaking Required</w:t>
      </w:r>
      <w:r w:rsidR="00954B3A" w:rsidRPr="002B309C">
        <w:rPr>
          <w:rFonts w:eastAsiaTheme="minorHAnsi"/>
          <w:szCs w:val="22"/>
        </w:rPr>
        <w:t>: Is City agency rulemaking required?</w:t>
      </w:r>
    </w:p>
    <w:p w14:paraId="084688B2" w14:textId="7645559C" w:rsidR="00954B3A" w:rsidRPr="002B309C" w:rsidRDefault="00B44A46" w:rsidP="00954B3A">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B22AC8">
            <w:rPr>
              <w:rFonts w:ascii="MS Gothic" w:eastAsia="MS Gothic" w:hAnsi="MS Gothic" w:hint="eastAsia"/>
              <w:b/>
              <w:szCs w:val="22"/>
            </w:rPr>
            <w:t>☒</w:t>
          </w:r>
        </w:sdtContent>
      </w:sdt>
      <w:r w:rsidR="00954B3A">
        <w:rPr>
          <w:rFonts w:eastAsiaTheme="minorHAnsi"/>
          <w:b/>
          <w:szCs w:val="22"/>
        </w:rPr>
        <w:t xml:space="preserve"> </w:t>
      </w:r>
      <w:r w:rsidR="00954B3A" w:rsidRPr="002B309C">
        <w:rPr>
          <w:rFonts w:eastAsiaTheme="minorHAnsi"/>
          <w:b/>
          <w:szCs w:val="22"/>
        </w:rPr>
        <w:t>Report Required</w:t>
      </w:r>
      <w:r w:rsidR="00954B3A" w:rsidRPr="002B309C">
        <w:rPr>
          <w:rFonts w:eastAsiaTheme="minorHAnsi"/>
          <w:szCs w:val="22"/>
        </w:rPr>
        <w:t>: Is a report due to Council required?</w:t>
      </w:r>
    </w:p>
    <w:p w14:paraId="14F6D375" w14:textId="77777777" w:rsidR="00954B3A" w:rsidRPr="002B309C" w:rsidRDefault="00B44A46" w:rsidP="00954B3A">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54B3A">
            <w:rPr>
              <w:rFonts w:ascii="MS Gothic" w:eastAsia="MS Gothic" w:hAnsi="MS Gothic" w:hint="eastAsia"/>
              <w:b/>
              <w:szCs w:val="22"/>
            </w:rPr>
            <w:t>☐</w:t>
          </w:r>
        </w:sdtContent>
      </w:sdt>
      <w:r w:rsidR="00954B3A">
        <w:rPr>
          <w:rFonts w:eastAsiaTheme="minorHAnsi"/>
          <w:b/>
          <w:szCs w:val="22"/>
        </w:rPr>
        <w:t xml:space="preserve"> </w:t>
      </w:r>
      <w:r w:rsidR="00954B3A" w:rsidRPr="002B309C">
        <w:rPr>
          <w:rFonts w:eastAsiaTheme="minorHAnsi"/>
          <w:b/>
          <w:szCs w:val="22"/>
        </w:rPr>
        <w:t>Sunset Date Included</w:t>
      </w:r>
      <w:r w:rsidR="00954B3A" w:rsidRPr="002B309C">
        <w:rPr>
          <w:rFonts w:eastAsiaTheme="minorHAnsi"/>
          <w:szCs w:val="22"/>
        </w:rPr>
        <w:t>: Does the legislation have a sunset date?</w:t>
      </w:r>
    </w:p>
    <w:p w14:paraId="5C1AEB38" w14:textId="77777777" w:rsidR="00954B3A" w:rsidRPr="002B309C" w:rsidRDefault="00B44A46" w:rsidP="00954B3A">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954B3A">
            <w:rPr>
              <w:rFonts w:ascii="MS Gothic" w:eastAsia="MS Gothic" w:hAnsi="MS Gothic" w:hint="eastAsia"/>
              <w:b/>
              <w:szCs w:val="22"/>
            </w:rPr>
            <w:t>☐</w:t>
          </w:r>
        </w:sdtContent>
      </w:sdt>
      <w:r w:rsidR="00954B3A">
        <w:rPr>
          <w:rFonts w:eastAsiaTheme="minorHAnsi"/>
          <w:b/>
          <w:szCs w:val="22"/>
        </w:rPr>
        <w:t xml:space="preserve"> </w:t>
      </w:r>
      <w:r w:rsidR="00954B3A" w:rsidRPr="002B309C">
        <w:rPr>
          <w:rFonts w:eastAsiaTheme="minorHAnsi"/>
          <w:b/>
          <w:szCs w:val="22"/>
        </w:rPr>
        <w:t>Council Appointment Required</w:t>
      </w:r>
      <w:r w:rsidR="00954B3A" w:rsidRPr="002B309C">
        <w:rPr>
          <w:rFonts w:eastAsiaTheme="minorHAnsi"/>
          <w:szCs w:val="22"/>
        </w:rPr>
        <w:t>: Is an appointment by the Council required?</w:t>
      </w:r>
    </w:p>
    <w:p w14:paraId="0FBEBAA2" w14:textId="77777777" w:rsidR="00954B3A" w:rsidRPr="002B309C" w:rsidRDefault="00B44A46" w:rsidP="00954B3A">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954B3A">
            <w:rPr>
              <w:rFonts w:ascii="MS Gothic" w:eastAsia="MS Gothic" w:hAnsi="MS Gothic" w:hint="eastAsia"/>
              <w:b/>
              <w:szCs w:val="22"/>
            </w:rPr>
            <w:t>☐</w:t>
          </w:r>
        </w:sdtContent>
      </w:sdt>
      <w:r w:rsidR="00954B3A">
        <w:rPr>
          <w:rFonts w:eastAsiaTheme="minorHAnsi"/>
          <w:b/>
          <w:szCs w:val="22"/>
        </w:rPr>
        <w:t xml:space="preserve"> </w:t>
      </w:r>
      <w:r w:rsidR="00954B3A" w:rsidRPr="002B309C">
        <w:rPr>
          <w:rFonts w:eastAsiaTheme="minorHAnsi"/>
          <w:b/>
          <w:szCs w:val="22"/>
        </w:rPr>
        <w:t>Other Appointment Required</w:t>
      </w:r>
      <w:r w:rsidR="00954B3A" w:rsidRPr="002B309C">
        <w:rPr>
          <w:rFonts w:eastAsiaTheme="minorHAnsi"/>
          <w:szCs w:val="22"/>
        </w:rPr>
        <w:t>: Are other appointments not by the Council required?</w:t>
      </w:r>
    </w:p>
    <w:p w14:paraId="230A92EC" w14:textId="77777777" w:rsidR="00954B3A" w:rsidRDefault="00954B3A" w:rsidP="00954B3A">
      <w:pPr>
        <w:pStyle w:val="NoSpacing"/>
        <w:jc w:val="both"/>
        <w:rPr>
          <w:rStyle w:val="apple-style-span"/>
          <w:rFonts w:ascii="Times New Roman" w:hAnsi="Times New Roman"/>
          <w:b/>
          <w:bCs/>
          <w:sz w:val="24"/>
          <w:szCs w:val="24"/>
        </w:rPr>
      </w:pPr>
    </w:p>
    <w:p w14:paraId="67B338CE" w14:textId="77777777" w:rsidR="00954B3A" w:rsidRDefault="00954B3A" w:rsidP="00954B3A">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2CE1693F" w14:textId="77777777" w:rsidR="00270D00" w:rsidRDefault="00270D00" w:rsidP="00270D00">
      <w:pPr>
        <w:pStyle w:val="NoSpacing"/>
        <w:suppressLineNumbers/>
        <w:jc w:val="both"/>
        <w:rPr>
          <w:rFonts w:ascii="Times New Roman" w:hAnsi="Times New Roman" w:cs="Times New Roman"/>
          <w:sz w:val="20"/>
          <w:szCs w:val="20"/>
        </w:rPr>
      </w:pPr>
    </w:p>
    <w:p w14:paraId="5D478282" w14:textId="77777777" w:rsidR="00D671FE" w:rsidRPr="005A31C5" w:rsidRDefault="00D671FE" w:rsidP="00D671FE">
      <w:pPr>
        <w:pStyle w:val="NoSpacing"/>
        <w:suppressLineNumbers/>
        <w:jc w:val="both"/>
        <w:rPr>
          <w:rFonts w:ascii="Times New Roman" w:hAnsi="Times New Roman" w:cs="Times New Roman"/>
          <w:sz w:val="20"/>
          <w:szCs w:val="20"/>
        </w:rPr>
      </w:pPr>
      <w:r w:rsidRPr="005A31C5">
        <w:rPr>
          <w:rFonts w:ascii="Times New Roman" w:hAnsi="Times New Roman" w:cs="Times New Roman"/>
          <w:sz w:val="20"/>
          <w:szCs w:val="20"/>
        </w:rPr>
        <w:t>SP/ARP</w:t>
      </w:r>
    </w:p>
    <w:p w14:paraId="1B66931D" w14:textId="77777777" w:rsidR="00D671FE" w:rsidRPr="005A31C5" w:rsidRDefault="00D671FE" w:rsidP="00D671FE">
      <w:pPr>
        <w:pStyle w:val="NoSpacing"/>
        <w:suppressLineNumbers/>
        <w:jc w:val="both"/>
        <w:rPr>
          <w:rFonts w:ascii="Times New Roman" w:hAnsi="Times New Roman" w:cs="Times New Roman"/>
          <w:sz w:val="20"/>
          <w:szCs w:val="20"/>
        </w:rPr>
      </w:pPr>
      <w:r w:rsidRPr="005A31C5">
        <w:rPr>
          <w:rFonts w:ascii="Times New Roman" w:hAnsi="Times New Roman" w:cs="Times New Roman"/>
          <w:sz w:val="20"/>
          <w:szCs w:val="20"/>
        </w:rPr>
        <w:t>LS #14684</w:t>
      </w:r>
    </w:p>
    <w:p w14:paraId="492689DD" w14:textId="77777777" w:rsidR="00D671FE" w:rsidRPr="005A31C5" w:rsidRDefault="00D671FE" w:rsidP="00D671FE">
      <w:pPr>
        <w:pStyle w:val="NoSpacing"/>
        <w:suppressLineNumbers/>
        <w:jc w:val="both"/>
        <w:rPr>
          <w:rFonts w:ascii="Times New Roman" w:hAnsi="Times New Roman" w:cs="Times New Roman"/>
          <w:sz w:val="20"/>
          <w:szCs w:val="20"/>
        </w:rPr>
      </w:pPr>
      <w:proofErr w:type="gramStart"/>
      <w:r w:rsidRPr="005A31C5">
        <w:rPr>
          <w:rFonts w:ascii="Times New Roman" w:hAnsi="Times New Roman" w:cs="Times New Roman"/>
          <w:sz w:val="20"/>
          <w:szCs w:val="20"/>
        </w:rPr>
        <w:t>Int. #</w:t>
      </w:r>
      <w:proofErr w:type="gramEnd"/>
      <w:r w:rsidRPr="005A31C5">
        <w:rPr>
          <w:rFonts w:ascii="Times New Roman" w:hAnsi="Times New Roman" w:cs="Times New Roman"/>
          <w:sz w:val="20"/>
          <w:szCs w:val="20"/>
        </w:rPr>
        <w:t>1116-2024</w:t>
      </w:r>
    </w:p>
    <w:p w14:paraId="6683C451" w14:textId="77777777" w:rsidR="00D671FE" w:rsidRPr="005A31C5" w:rsidRDefault="00D671FE" w:rsidP="00D671FE">
      <w:pPr>
        <w:rPr>
          <w:sz w:val="20"/>
        </w:rPr>
      </w:pPr>
      <w:r w:rsidRPr="005A31C5">
        <w:rPr>
          <w:sz w:val="20"/>
        </w:rPr>
        <w:lastRenderedPageBreak/>
        <w:t>1/5/2026 5:10 PM</w:t>
      </w:r>
    </w:p>
    <w:p w14:paraId="50A7E9E9" w14:textId="022F1DD6" w:rsidR="00A94CD8" w:rsidRPr="007577C6" w:rsidRDefault="00A94CD8" w:rsidP="00F25356">
      <w:pPr>
        <w:pStyle w:val="NoSpacing"/>
        <w:suppressLineNumbers/>
        <w:jc w:val="both"/>
        <w:rPr>
          <w:sz w:val="20"/>
        </w:rPr>
      </w:pPr>
    </w:p>
    <w:sectPr w:rsidR="00A94CD8" w:rsidRPr="007577C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5F4F6" w14:textId="77777777" w:rsidR="00A94203" w:rsidRDefault="00A94203">
      <w:r>
        <w:separator/>
      </w:r>
    </w:p>
  </w:endnote>
  <w:endnote w:type="continuationSeparator" w:id="0">
    <w:p w14:paraId="77E709F6" w14:textId="77777777" w:rsidR="00A94203" w:rsidRDefault="00A94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11847" w14:textId="77777777" w:rsidR="00A94203" w:rsidRDefault="00A94203">
      <w:r>
        <w:separator/>
      </w:r>
    </w:p>
  </w:footnote>
  <w:footnote w:type="continuationSeparator" w:id="0">
    <w:p w14:paraId="6B20EFC4" w14:textId="77777777" w:rsidR="00A94203" w:rsidRDefault="00A94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B1CE" w14:textId="77777777" w:rsidR="00B00968" w:rsidRPr="00CC3989" w:rsidRDefault="00812F51"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B3A"/>
    <w:rsid w:val="00013EB6"/>
    <w:rsid w:val="00037EC0"/>
    <w:rsid w:val="00062004"/>
    <w:rsid w:val="00071DE7"/>
    <w:rsid w:val="00076439"/>
    <w:rsid w:val="000B4574"/>
    <w:rsid w:val="000D5835"/>
    <w:rsid w:val="001261E7"/>
    <w:rsid w:val="001640EC"/>
    <w:rsid w:val="00183DD4"/>
    <w:rsid w:val="0019388E"/>
    <w:rsid w:val="001F2BCE"/>
    <w:rsid w:val="00236D34"/>
    <w:rsid w:val="00252BA1"/>
    <w:rsid w:val="00253625"/>
    <w:rsid w:val="00270D00"/>
    <w:rsid w:val="00286EF1"/>
    <w:rsid w:val="002B2F1D"/>
    <w:rsid w:val="002D2051"/>
    <w:rsid w:val="003559FE"/>
    <w:rsid w:val="003F4310"/>
    <w:rsid w:val="004B4268"/>
    <w:rsid w:val="004E772A"/>
    <w:rsid w:val="00523B27"/>
    <w:rsid w:val="00581AF0"/>
    <w:rsid w:val="005D43E1"/>
    <w:rsid w:val="005E137A"/>
    <w:rsid w:val="00666481"/>
    <w:rsid w:val="006F6154"/>
    <w:rsid w:val="007000E8"/>
    <w:rsid w:val="007577C6"/>
    <w:rsid w:val="007E0B74"/>
    <w:rsid w:val="00812F51"/>
    <w:rsid w:val="00871247"/>
    <w:rsid w:val="008B20DE"/>
    <w:rsid w:val="008C5E8E"/>
    <w:rsid w:val="008E5D53"/>
    <w:rsid w:val="00927DFC"/>
    <w:rsid w:val="00954B3A"/>
    <w:rsid w:val="009825F7"/>
    <w:rsid w:val="00986AB5"/>
    <w:rsid w:val="009A0B1D"/>
    <w:rsid w:val="00A45196"/>
    <w:rsid w:val="00A94203"/>
    <w:rsid w:val="00A94CD8"/>
    <w:rsid w:val="00AF4E66"/>
    <w:rsid w:val="00B00968"/>
    <w:rsid w:val="00B22AC8"/>
    <w:rsid w:val="00B44A46"/>
    <w:rsid w:val="00B85189"/>
    <w:rsid w:val="00BA7CF9"/>
    <w:rsid w:val="00C23EC8"/>
    <w:rsid w:val="00CF1435"/>
    <w:rsid w:val="00D51450"/>
    <w:rsid w:val="00D671FE"/>
    <w:rsid w:val="00DD1012"/>
    <w:rsid w:val="00E22514"/>
    <w:rsid w:val="00E30F40"/>
    <w:rsid w:val="00E4340B"/>
    <w:rsid w:val="00E50DA7"/>
    <w:rsid w:val="00E53AD6"/>
    <w:rsid w:val="00E77D7B"/>
    <w:rsid w:val="00F25356"/>
    <w:rsid w:val="00F310BA"/>
    <w:rsid w:val="00F64798"/>
    <w:rsid w:val="00F96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A929D"/>
  <w15:chartTrackingRefBased/>
  <w15:docId w15:val="{E9718099-E754-41F9-8596-6039CEE7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B3A"/>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954B3A"/>
    <w:pPr>
      <w:spacing w:after="0" w:line="240" w:lineRule="auto"/>
    </w:pPr>
  </w:style>
  <w:style w:type="paragraph" w:styleId="Header">
    <w:name w:val="header"/>
    <w:basedOn w:val="Normal"/>
    <w:link w:val="HeaderChar"/>
    <w:uiPriority w:val="99"/>
    <w:unhideWhenUsed/>
    <w:rsid w:val="00954B3A"/>
    <w:pPr>
      <w:tabs>
        <w:tab w:val="center" w:pos="4680"/>
        <w:tab w:val="right" w:pos="9360"/>
      </w:tabs>
    </w:pPr>
  </w:style>
  <w:style w:type="character" w:customStyle="1" w:styleId="HeaderChar">
    <w:name w:val="Header Char"/>
    <w:basedOn w:val="DefaultParagraphFont"/>
    <w:link w:val="Header"/>
    <w:uiPriority w:val="99"/>
    <w:rsid w:val="00954B3A"/>
    <w:rPr>
      <w:rFonts w:ascii="Times New Roman" w:eastAsia="Calibri" w:hAnsi="Times New Roman" w:cs="Times New Roman"/>
      <w:sz w:val="24"/>
      <w:szCs w:val="20"/>
    </w:rPr>
  </w:style>
  <w:style w:type="character" w:customStyle="1" w:styleId="apple-style-span">
    <w:name w:val="apple-style-span"/>
    <w:basedOn w:val="DefaultParagraphFont"/>
    <w:rsid w:val="00954B3A"/>
  </w:style>
  <w:style w:type="paragraph" w:styleId="BodyText">
    <w:name w:val="Body Text"/>
    <w:basedOn w:val="Normal"/>
    <w:link w:val="BodyTextChar"/>
    <w:uiPriority w:val="99"/>
    <w:unhideWhenUsed/>
    <w:rsid w:val="00954B3A"/>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954B3A"/>
    <w:rPr>
      <w:rFonts w:ascii="Times New Roman" w:eastAsia="Times New Roman" w:hAnsi="Times New Roman" w:cs="Times New Roman"/>
      <w:sz w:val="24"/>
      <w:szCs w:val="24"/>
    </w:rPr>
  </w:style>
  <w:style w:type="paragraph" w:styleId="Revision">
    <w:name w:val="Revision"/>
    <w:hidden/>
    <w:uiPriority w:val="99"/>
    <w:semiHidden/>
    <w:rsid w:val="00F96CA9"/>
    <w:pPr>
      <w:spacing w:after="0" w:line="240" w:lineRule="auto"/>
    </w:pPr>
    <w:rPr>
      <w:rFonts w:ascii="Times New Roman" w:eastAsia="Calibri" w:hAnsi="Times New Roman" w:cs="Times New Roman"/>
      <w:sz w:val="24"/>
      <w:szCs w:val="20"/>
    </w:rPr>
  </w:style>
  <w:style w:type="paragraph" w:styleId="BalloonText">
    <w:name w:val="Balloon Text"/>
    <w:basedOn w:val="Normal"/>
    <w:link w:val="BalloonTextChar"/>
    <w:uiPriority w:val="99"/>
    <w:semiHidden/>
    <w:unhideWhenUsed/>
    <w:rsid w:val="003F43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31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39161">
      <w:bodyDiv w:val="1"/>
      <w:marLeft w:val="0"/>
      <w:marRight w:val="0"/>
      <w:marTop w:val="0"/>
      <w:marBottom w:val="0"/>
      <w:divBdr>
        <w:top w:val="none" w:sz="0" w:space="0" w:color="auto"/>
        <w:left w:val="none" w:sz="0" w:space="0" w:color="auto"/>
        <w:bottom w:val="none" w:sz="0" w:space="0" w:color="auto"/>
        <w:right w:val="none" w:sz="0" w:space="0" w:color="auto"/>
      </w:divBdr>
    </w:div>
    <w:div w:id="1403021551">
      <w:bodyDiv w:val="1"/>
      <w:marLeft w:val="0"/>
      <w:marRight w:val="0"/>
      <w:marTop w:val="0"/>
      <w:marBottom w:val="0"/>
      <w:divBdr>
        <w:top w:val="none" w:sz="0" w:space="0" w:color="auto"/>
        <w:left w:val="none" w:sz="0" w:space="0" w:color="auto"/>
        <w:bottom w:val="none" w:sz="0" w:space="0" w:color="auto"/>
        <w:right w:val="none" w:sz="0" w:space="0" w:color="auto"/>
      </w:divBdr>
    </w:div>
    <w:div w:id="156686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0C885-7ED0-4C2C-B5AF-1F93C168A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Cadman, Joe</dc:creator>
  <cp:keywords/>
  <dc:description/>
  <cp:lastModifiedBy>Delancey, Thaddea</cp:lastModifiedBy>
  <cp:revision>2</cp:revision>
  <dcterms:created xsi:type="dcterms:W3CDTF">2026-02-03T21:36:00Z</dcterms:created>
  <dcterms:modified xsi:type="dcterms:W3CDTF">2026-02-03T21:36:00Z</dcterms:modified>
</cp:coreProperties>
</file>