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E7F" w14:textId="77777777" w:rsidR="00E3518C" w:rsidRPr="002F2957" w:rsidRDefault="00E3518C" w:rsidP="00E3518C">
      <w:pPr>
        <w:pStyle w:val="NoSpacing"/>
        <w:spacing w:after="2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2957">
        <w:rPr>
          <w:rFonts w:ascii="Times New Roman" w:hAnsi="Times New Roman"/>
          <w:b/>
          <w:sz w:val="24"/>
          <w:szCs w:val="24"/>
          <w:u w:val="single"/>
        </w:rPr>
        <w:t>Plain Language Summary</w:t>
      </w:r>
    </w:p>
    <w:p w14:paraId="5F1A50EE" w14:textId="77777777" w:rsidR="0041520B" w:rsidRDefault="0041520B" w:rsidP="00560A5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F2957">
        <w:rPr>
          <w:rFonts w:ascii="Times New Roman" w:hAnsi="Times New Roman"/>
          <w:b/>
          <w:sz w:val="24"/>
          <w:szCs w:val="24"/>
          <w:u w:val="single"/>
        </w:rPr>
        <w:t>C</w:t>
      </w:r>
      <w:r w:rsidR="008823EE" w:rsidRPr="002F2957">
        <w:rPr>
          <w:rFonts w:ascii="Times New Roman" w:hAnsi="Times New Roman"/>
          <w:b/>
          <w:sz w:val="24"/>
          <w:szCs w:val="24"/>
          <w:u w:val="single"/>
        </w:rPr>
        <w:t>urrent Introduction Number</w:t>
      </w:r>
      <w:r w:rsidRPr="002F2957">
        <w:rPr>
          <w:rFonts w:ascii="Times New Roman" w:hAnsi="Times New Roman"/>
          <w:b/>
          <w:sz w:val="24"/>
          <w:szCs w:val="24"/>
        </w:rPr>
        <w:t>:</w:t>
      </w:r>
      <w:r w:rsidR="00A5189C" w:rsidRPr="002F2957">
        <w:rPr>
          <w:rFonts w:ascii="Times New Roman" w:hAnsi="Times New Roman"/>
          <w:sz w:val="24"/>
          <w:szCs w:val="24"/>
        </w:rPr>
        <w:t xml:space="preserve"> </w:t>
      </w:r>
    </w:p>
    <w:p w14:paraId="689C35F5" w14:textId="48E3A302" w:rsidR="00560A59" w:rsidRPr="002F2957" w:rsidRDefault="2085A98E" w:rsidP="00560A5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2085A98E">
        <w:rPr>
          <w:rFonts w:ascii="Times New Roman" w:hAnsi="Times New Roman"/>
          <w:sz w:val="24"/>
          <w:szCs w:val="24"/>
        </w:rPr>
        <w:t xml:space="preserve">Int. No. </w:t>
      </w:r>
      <w:r w:rsidR="00514A6C">
        <w:rPr>
          <w:rFonts w:ascii="Times New Roman" w:hAnsi="Times New Roman"/>
          <w:sz w:val="24"/>
          <w:szCs w:val="24"/>
        </w:rPr>
        <w:t>54</w:t>
      </w:r>
    </w:p>
    <w:p w14:paraId="672A6659" w14:textId="77777777" w:rsidR="0041520B" w:rsidRPr="002F2957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2D91F7E5" w14:textId="77777777" w:rsidR="0041520B" w:rsidRPr="002F2957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3C3B5FB3">
        <w:rPr>
          <w:rFonts w:ascii="Times New Roman" w:hAnsi="Times New Roman"/>
          <w:b/>
          <w:bCs/>
          <w:sz w:val="24"/>
          <w:szCs w:val="24"/>
          <w:u w:val="single"/>
        </w:rPr>
        <w:t>P</w:t>
      </w:r>
      <w:r w:rsidR="008823EE" w:rsidRPr="3C3B5FB3">
        <w:rPr>
          <w:rFonts w:ascii="Times New Roman" w:hAnsi="Times New Roman"/>
          <w:b/>
          <w:bCs/>
          <w:sz w:val="24"/>
          <w:szCs w:val="24"/>
          <w:u w:val="single"/>
        </w:rPr>
        <w:t>rime Sponsors</w:t>
      </w:r>
      <w:r w:rsidRPr="3C3B5FB3">
        <w:rPr>
          <w:rFonts w:ascii="Times New Roman" w:hAnsi="Times New Roman"/>
          <w:b/>
          <w:bCs/>
          <w:sz w:val="24"/>
          <w:szCs w:val="24"/>
        </w:rPr>
        <w:t>:</w:t>
      </w:r>
    </w:p>
    <w:p w14:paraId="0F780016" w14:textId="147B622B" w:rsidR="0042429A" w:rsidRDefault="2085A98E" w:rsidP="2085A98E">
      <w:pPr>
        <w:suppressLineNumbers/>
        <w:autoSpaceDE w:val="0"/>
        <w:autoSpaceDN w:val="0"/>
        <w:adjustRightInd w:val="0"/>
        <w:jc w:val="both"/>
        <w:rPr>
          <w:rFonts w:eastAsia="Times New Roman"/>
          <w:szCs w:val="24"/>
        </w:rPr>
      </w:pPr>
      <w:r>
        <w:t xml:space="preserve">By Council Members </w:t>
      </w:r>
      <w:r w:rsidRPr="2085A98E">
        <w:rPr>
          <w:rFonts w:eastAsia="Times New Roman"/>
          <w:color w:val="000000" w:themeColor="text1"/>
          <w:szCs w:val="24"/>
        </w:rPr>
        <w:t xml:space="preserve">Avilés, Cabán, </w:t>
      </w:r>
      <w:proofErr w:type="spellStart"/>
      <w:r w:rsidRPr="2085A98E">
        <w:rPr>
          <w:rFonts w:eastAsia="Times New Roman"/>
          <w:color w:val="000000" w:themeColor="text1"/>
          <w:szCs w:val="24"/>
        </w:rPr>
        <w:t>Restler</w:t>
      </w:r>
      <w:proofErr w:type="spellEnd"/>
      <w:r w:rsidRPr="2085A98E">
        <w:rPr>
          <w:rFonts w:eastAsia="Times New Roman"/>
          <w:color w:val="000000" w:themeColor="text1"/>
          <w:szCs w:val="24"/>
        </w:rPr>
        <w:t xml:space="preserve"> and Gutiérrez (by request of the Brooklyn Borough President)</w:t>
      </w:r>
    </w:p>
    <w:p w14:paraId="385CFD8B" w14:textId="77777777" w:rsidR="0038076A" w:rsidRDefault="0038076A" w:rsidP="00C52E6E">
      <w:pPr>
        <w:suppressLineNumbers/>
        <w:autoSpaceDE w:val="0"/>
        <w:autoSpaceDN w:val="0"/>
        <w:adjustRightInd w:val="0"/>
        <w:rPr>
          <w:szCs w:val="24"/>
        </w:rPr>
      </w:pPr>
    </w:p>
    <w:p w14:paraId="53444F9A" w14:textId="25D57279" w:rsidR="0041520B" w:rsidRPr="00C26A5E" w:rsidRDefault="2085A98E" w:rsidP="0068646C">
      <w:pPr>
        <w:pStyle w:val="NoSpacing"/>
        <w:spacing w:before="80"/>
        <w:jc w:val="both"/>
        <w:rPr>
          <w:rFonts w:ascii="Times New Roman" w:hAnsi="Times New Roman"/>
          <w:sz w:val="24"/>
          <w:szCs w:val="24"/>
          <w:u w:val="single"/>
        </w:rPr>
      </w:pPr>
      <w:r w:rsidRPr="2085A98E">
        <w:rPr>
          <w:rFonts w:ascii="Times New Roman" w:hAnsi="Times New Roman"/>
          <w:b/>
          <w:bCs/>
          <w:sz w:val="24"/>
          <w:szCs w:val="24"/>
          <w:u w:val="single"/>
        </w:rPr>
        <w:t>Title</w:t>
      </w:r>
      <w:r w:rsidRPr="2085A98E">
        <w:rPr>
          <w:rFonts w:ascii="Times New Roman" w:hAnsi="Times New Roman"/>
          <w:b/>
          <w:bCs/>
          <w:sz w:val="24"/>
          <w:szCs w:val="24"/>
        </w:rPr>
        <w:t>:</w:t>
      </w:r>
    </w:p>
    <w:p w14:paraId="14DE0CAC" w14:textId="77777777" w:rsidR="00E35A14" w:rsidRPr="00560A59" w:rsidRDefault="00E35A14" w:rsidP="00E35A14">
      <w:pPr>
        <w:shd w:val="clear" w:color="auto" w:fill="FFFFFF"/>
        <w:jc w:val="both"/>
      </w:pPr>
      <w:r w:rsidRPr="00560A59">
        <w:rPr>
          <w:color w:val="000000"/>
        </w:rPr>
        <w:t xml:space="preserve">A Local Law to amend the administrative code of the city of New York, in relation </w:t>
      </w:r>
      <w:r w:rsidR="00330A84">
        <w:rPr>
          <w:color w:val="000000"/>
        </w:rPr>
        <w:t xml:space="preserve">to </w:t>
      </w:r>
      <w:r w:rsidRPr="00560A59">
        <w:rPr>
          <w:color w:val="000000"/>
        </w:rPr>
        <w:t>air quality monitoring at designated “heavy use” thoroughfares</w:t>
      </w:r>
    </w:p>
    <w:p w14:paraId="6E7BEAA2" w14:textId="77777777" w:rsidR="00E35A14" w:rsidRPr="00560A59" w:rsidRDefault="00E35A14" w:rsidP="00E35A14">
      <w:pPr>
        <w:shd w:val="clear" w:color="auto" w:fill="FFFFFF"/>
        <w:jc w:val="both"/>
        <w:rPr>
          <w:b/>
        </w:rPr>
      </w:pPr>
      <w:r w:rsidRPr="00560A59">
        <w:rPr>
          <w:b/>
          <w:color w:val="000000"/>
        </w:rPr>
        <w:t> </w:t>
      </w:r>
    </w:p>
    <w:p w14:paraId="2CCB4282" w14:textId="77777777" w:rsidR="00B152E3" w:rsidRPr="00C26A5E" w:rsidRDefault="0041520B" w:rsidP="00B152E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26A5E">
        <w:rPr>
          <w:rFonts w:ascii="Times New Roman" w:hAnsi="Times New Roman"/>
          <w:b/>
          <w:sz w:val="24"/>
          <w:szCs w:val="24"/>
          <w:u w:val="single"/>
        </w:rPr>
        <w:t>B</w:t>
      </w:r>
      <w:r w:rsidR="008823EE" w:rsidRPr="00C26A5E">
        <w:rPr>
          <w:rFonts w:ascii="Times New Roman" w:hAnsi="Times New Roman"/>
          <w:b/>
          <w:sz w:val="24"/>
          <w:szCs w:val="24"/>
          <w:u w:val="single"/>
        </w:rPr>
        <w:t>ill Summary</w:t>
      </w:r>
      <w:r w:rsidRPr="00C26A5E">
        <w:rPr>
          <w:rFonts w:ascii="Times New Roman" w:hAnsi="Times New Roman"/>
          <w:b/>
          <w:sz w:val="24"/>
          <w:szCs w:val="24"/>
        </w:rPr>
        <w:t>:</w:t>
      </w:r>
    </w:p>
    <w:p w14:paraId="697A094A" w14:textId="77777777" w:rsidR="008134C0" w:rsidRPr="008134C0" w:rsidRDefault="00C26A5E" w:rsidP="008134C0">
      <w:pPr>
        <w:shd w:val="clear" w:color="auto" w:fill="FFFFFF"/>
        <w:jc w:val="both"/>
      </w:pPr>
      <w:r w:rsidRPr="008134C0">
        <w:rPr>
          <w:szCs w:val="24"/>
        </w:rPr>
        <w:t>Th</w:t>
      </w:r>
      <w:r w:rsidR="00330A84">
        <w:rPr>
          <w:szCs w:val="24"/>
        </w:rPr>
        <w:t>is</w:t>
      </w:r>
      <w:r w:rsidRPr="008134C0">
        <w:rPr>
          <w:szCs w:val="24"/>
        </w:rPr>
        <w:t xml:space="preserve"> bill </w:t>
      </w:r>
      <w:r w:rsidR="008134C0" w:rsidRPr="008134C0">
        <w:rPr>
          <w:szCs w:val="24"/>
        </w:rPr>
        <w:t xml:space="preserve">requires the </w:t>
      </w:r>
      <w:r w:rsidR="00330A84">
        <w:rPr>
          <w:szCs w:val="24"/>
        </w:rPr>
        <w:t xml:space="preserve">Department of </w:t>
      </w:r>
      <w:proofErr w:type="spellStart"/>
      <w:r w:rsidR="00330A84">
        <w:rPr>
          <w:szCs w:val="24"/>
        </w:rPr>
        <w:t>Enviromental</w:t>
      </w:r>
      <w:proofErr w:type="spellEnd"/>
      <w:r w:rsidR="00330A84">
        <w:rPr>
          <w:szCs w:val="24"/>
        </w:rPr>
        <w:t xml:space="preserve"> Protection (DEP) to designate</w:t>
      </w:r>
      <w:r w:rsidR="00330A84" w:rsidRPr="008134C0">
        <w:rPr>
          <w:szCs w:val="24"/>
        </w:rPr>
        <w:t xml:space="preserve"> </w:t>
      </w:r>
      <w:r w:rsidR="008134C0" w:rsidRPr="008134C0">
        <w:rPr>
          <w:szCs w:val="24"/>
        </w:rPr>
        <w:t>heavy-use thoroughfares</w:t>
      </w:r>
      <w:r w:rsidR="00330A84">
        <w:rPr>
          <w:szCs w:val="24"/>
        </w:rPr>
        <w:t xml:space="preserve"> in every </w:t>
      </w:r>
      <w:proofErr w:type="gramStart"/>
      <w:r w:rsidR="00330A84">
        <w:rPr>
          <w:szCs w:val="24"/>
        </w:rPr>
        <w:t>borough</w:t>
      </w:r>
      <w:r w:rsidR="008134C0" w:rsidRPr="008134C0">
        <w:rPr>
          <w:szCs w:val="24"/>
        </w:rPr>
        <w:t xml:space="preserve">, </w:t>
      </w:r>
      <w:r w:rsidR="00330A84">
        <w:rPr>
          <w:szCs w:val="24"/>
        </w:rPr>
        <w:t>and</w:t>
      </w:r>
      <w:proofErr w:type="gramEnd"/>
      <w:r w:rsidR="00330A84">
        <w:rPr>
          <w:szCs w:val="24"/>
        </w:rPr>
        <w:t xml:space="preserve"> install</w:t>
      </w:r>
      <w:r w:rsidR="008134C0" w:rsidRPr="008134C0">
        <w:rPr>
          <w:szCs w:val="24"/>
        </w:rPr>
        <w:t xml:space="preserve"> street</w:t>
      </w:r>
      <w:r w:rsidR="008134C0" w:rsidRPr="008134C0">
        <w:rPr>
          <w:color w:val="000000"/>
        </w:rPr>
        <w:t xml:space="preserve"> level air monitors at a minimum at two major intersections on every designated heavy use thoroughfare and at every </w:t>
      </w:r>
      <w:r w:rsidR="00330A84">
        <w:rPr>
          <w:color w:val="000000"/>
        </w:rPr>
        <w:t>park or playground adjacent to a heavy use thoroughfare</w:t>
      </w:r>
      <w:r w:rsidR="00091BD3">
        <w:rPr>
          <w:color w:val="000000"/>
        </w:rPr>
        <w:t>.  The bill also requires</w:t>
      </w:r>
      <w:r w:rsidR="008134C0" w:rsidRPr="008134C0">
        <w:rPr>
          <w:color w:val="000000"/>
        </w:rPr>
        <w:t xml:space="preserve"> the issuance of a report to the mayor and to the speaker of the council containing the results of the air quality monitoring of designated heavy use thoroughfares</w:t>
      </w:r>
      <w:r w:rsidR="00091BD3">
        <w:rPr>
          <w:color w:val="000000"/>
        </w:rPr>
        <w:t xml:space="preserve"> and recreational areas</w:t>
      </w:r>
      <w:r w:rsidR="008134C0" w:rsidRPr="008134C0">
        <w:rPr>
          <w:color w:val="000000"/>
        </w:rPr>
        <w:t xml:space="preserve">. </w:t>
      </w:r>
      <w:r w:rsidR="00330A84">
        <w:rPr>
          <w:color w:val="000000"/>
        </w:rPr>
        <w:t>W</w:t>
      </w:r>
      <w:r w:rsidR="008134C0" w:rsidRPr="008134C0">
        <w:rPr>
          <w:color w:val="000000"/>
        </w:rPr>
        <w:t>here the results of the air quality monitoring indicate that levels of any regulated air contaminant constitute a violation of an existing standard</w:t>
      </w:r>
      <w:r w:rsidR="00330A84">
        <w:rPr>
          <w:color w:val="000000"/>
        </w:rPr>
        <w:t>,</w:t>
      </w:r>
      <w:r w:rsidR="008134C0" w:rsidRPr="008134C0">
        <w:rPr>
          <w:color w:val="000000"/>
        </w:rPr>
        <w:t xml:space="preserve"> </w:t>
      </w:r>
      <w:r w:rsidR="00330A84">
        <w:rPr>
          <w:color w:val="000000"/>
        </w:rPr>
        <w:t>DEP</w:t>
      </w:r>
      <w:r w:rsidR="008134C0" w:rsidRPr="008134C0">
        <w:rPr>
          <w:color w:val="000000"/>
        </w:rPr>
        <w:t xml:space="preserve"> along with the </w:t>
      </w:r>
      <w:r w:rsidR="00330A84">
        <w:rPr>
          <w:color w:val="000000"/>
        </w:rPr>
        <w:t>D</w:t>
      </w:r>
      <w:r w:rsidR="008134C0" w:rsidRPr="008134C0">
        <w:rPr>
          <w:color w:val="000000"/>
        </w:rPr>
        <w:t xml:space="preserve">epartment of </w:t>
      </w:r>
      <w:r w:rsidR="00330A84">
        <w:rPr>
          <w:color w:val="000000"/>
        </w:rPr>
        <w:t>T</w:t>
      </w:r>
      <w:r w:rsidR="008134C0" w:rsidRPr="008134C0">
        <w:rPr>
          <w:color w:val="000000"/>
        </w:rPr>
        <w:t xml:space="preserve">ransportation and </w:t>
      </w:r>
      <w:r w:rsidR="00330A84">
        <w:rPr>
          <w:color w:val="000000"/>
        </w:rPr>
        <w:t>the Department of E</w:t>
      </w:r>
      <w:r w:rsidR="008134C0" w:rsidRPr="008134C0">
        <w:rPr>
          <w:color w:val="000000"/>
        </w:rPr>
        <w:t xml:space="preserve">ducation shall </w:t>
      </w:r>
      <w:r w:rsidR="00330A84">
        <w:rPr>
          <w:color w:val="000000"/>
        </w:rPr>
        <w:t>implement</w:t>
      </w:r>
      <w:r w:rsidR="008134C0" w:rsidRPr="008134C0">
        <w:rPr>
          <w:color w:val="000000"/>
        </w:rPr>
        <w:t xml:space="preserve"> mitigation measures that reduce exposure risks.</w:t>
      </w:r>
    </w:p>
    <w:p w14:paraId="5DAB6C7B" w14:textId="77777777" w:rsidR="008134C0" w:rsidRPr="008134C0" w:rsidRDefault="008134C0" w:rsidP="00AA004C">
      <w:pPr>
        <w:spacing w:line="480" w:lineRule="auto"/>
        <w:jc w:val="both"/>
        <w:rPr>
          <w:b/>
          <w:szCs w:val="24"/>
        </w:rPr>
      </w:pPr>
    </w:p>
    <w:p w14:paraId="3D51AC13" w14:textId="77777777" w:rsidR="00330A84" w:rsidRPr="002F2957" w:rsidRDefault="0041520B" w:rsidP="004D39BD">
      <w:pPr>
        <w:jc w:val="both"/>
        <w:rPr>
          <w:szCs w:val="24"/>
        </w:rPr>
      </w:pPr>
      <w:r w:rsidRPr="002F2957">
        <w:rPr>
          <w:b/>
          <w:szCs w:val="24"/>
          <w:u w:val="single"/>
        </w:rPr>
        <w:t>E</w:t>
      </w:r>
      <w:r w:rsidR="008823EE" w:rsidRPr="002F2957">
        <w:rPr>
          <w:b/>
          <w:szCs w:val="24"/>
          <w:u w:val="single"/>
        </w:rPr>
        <w:t>ffective Date</w:t>
      </w:r>
      <w:r w:rsidRPr="002F2957">
        <w:rPr>
          <w:b/>
          <w:szCs w:val="24"/>
        </w:rPr>
        <w:t>:</w:t>
      </w:r>
      <w:r w:rsidR="00A5189C" w:rsidRPr="002F2957">
        <w:rPr>
          <w:szCs w:val="24"/>
        </w:rPr>
        <w:t xml:space="preserve"> </w:t>
      </w:r>
    </w:p>
    <w:p w14:paraId="7C2F4CCC" w14:textId="77777777" w:rsidR="002F2957" w:rsidRDefault="00330A84" w:rsidP="004D39BD">
      <w:pPr>
        <w:jc w:val="both"/>
      </w:pPr>
      <w:r>
        <w:t>90 days after it becomes law</w:t>
      </w:r>
    </w:p>
    <w:p w14:paraId="02EB378F" w14:textId="77777777" w:rsidR="00330A84" w:rsidRPr="002F2957" w:rsidRDefault="00330A84" w:rsidP="004D39BD">
      <w:pPr>
        <w:jc w:val="both"/>
      </w:pPr>
    </w:p>
    <w:p w14:paraId="7F720DE1" w14:textId="77777777" w:rsidR="00EF0E87" w:rsidRPr="002F2957" w:rsidRDefault="00EF0E87" w:rsidP="00EF0E87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F2957">
        <w:rPr>
          <w:rFonts w:ascii="Times New Roman" w:hAnsi="Times New Roman"/>
          <w:b/>
          <w:sz w:val="24"/>
          <w:szCs w:val="24"/>
          <w:u w:val="single"/>
        </w:rPr>
        <w:t>L</w:t>
      </w:r>
      <w:r w:rsidR="008823EE" w:rsidRPr="002F2957">
        <w:rPr>
          <w:rFonts w:ascii="Times New Roman" w:hAnsi="Times New Roman"/>
          <w:b/>
          <w:sz w:val="24"/>
          <w:szCs w:val="24"/>
          <w:u w:val="single"/>
        </w:rPr>
        <w:t>egislative Impact</w:t>
      </w:r>
      <w:r w:rsidRPr="002F2957">
        <w:rPr>
          <w:rFonts w:ascii="Times New Roman" w:hAnsi="Times New Roman"/>
          <w:b/>
          <w:sz w:val="24"/>
          <w:szCs w:val="24"/>
        </w:rPr>
        <w:t>:</w:t>
      </w:r>
    </w:p>
    <w:p w14:paraId="0A3B1BC8" w14:textId="77777777" w:rsidR="002B309C" w:rsidRPr="00691680" w:rsidRDefault="00330A84" w:rsidP="00C20D76">
      <w:pPr>
        <w:tabs>
          <w:tab w:val="left" w:pos="540"/>
        </w:tabs>
        <w:spacing w:before="80"/>
        <w:ind w:left="187"/>
        <w:rPr>
          <w:szCs w:val="24"/>
        </w:rPr>
      </w:pPr>
      <w:r w:rsidRPr="002F2957">
        <w:rPr>
          <w:rFonts w:ascii="Segoe UI Symbol" w:eastAsia="MS Gothic" w:hAnsi="Segoe UI Symbol" w:cs="Segoe UI Symbol"/>
          <w:b/>
          <w:szCs w:val="24"/>
        </w:rPr>
        <w:t>☐</w:t>
      </w:r>
      <w:r w:rsidR="00A5189C" w:rsidRPr="00691680">
        <w:rPr>
          <w:b/>
          <w:szCs w:val="24"/>
        </w:rPr>
        <w:t xml:space="preserve"> </w:t>
      </w:r>
      <w:r w:rsidR="002B309C" w:rsidRPr="00691680">
        <w:rPr>
          <w:b/>
          <w:szCs w:val="24"/>
        </w:rPr>
        <w:t>Agency Rulemaking Required</w:t>
      </w:r>
      <w:r w:rsidR="002B309C" w:rsidRPr="00691680">
        <w:rPr>
          <w:szCs w:val="24"/>
        </w:rPr>
        <w:t>: Is City agency rulemaking required?</w:t>
      </w:r>
    </w:p>
    <w:p w14:paraId="54E184C2" w14:textId="77777777" w:rsidR="002B309C" w:rsidRPr="00691680" w:rsidRDefault="008134C0" w:rsidP="00A5189C">
      <w:pPr>
        <w:tabs>
          <w:tab w:val="left" w:pos="540"/>
        </w:tabs>
        <w:ind w:left="180"/>
        <w:rPr>
          <w:szCs w:val="24"/>
        </w:rPr>
      </w:pPr>
      <w:r>
        <w:rPr>
          <w:rFonts w:ascii="MS Gothic" w:eastAsia="MS Gothic" w:hAnsi="MS Gothic" w:hint="eastAsia"/>
          <w:b/>
          <w:szCs w:val="24"/>
        </w:rPr>
        <w:t>☒</w:t>
      </w:r>
      <w:r w:rsidR="00A5189C" w:rsidRPr="00691680">
        <w:rPr>
          <w:b/>
          <w:szCs w:val="24"/>
        </w:rPr>
        <w:t xml:space="preserve"> </w:t>
      </w:r>
      <w:r w:rsidR="002B309C" w:rsidRPr="00691680">
        <w:rPr>
          <w:b/>
          <w:szCs w:val="24"/>
        </w:rPr>
        <w:t>Report Required</w:t>
      </w:r>
      <w:r w:rsidR="002B309C" w:rsidRPr="00691680">
        <w:rPr>
          <w:szCs w:val="24"/>
        </w:rPr>
        <w:t>: Is a report due to Council required?</w:t>
      </w:r>
    </w:p>
    <w:p w14:paraId="1C48C8D3" w14:textId="77777777" w:rsidR="002B309C" w:rsidRPr="00691680" w:rsidRDefault="00A5189C" w:rsidP="00A5189C">
      <w:pPr>
        <w:tabs>
          <w:tab w:val="left" w:pos="540"/>
        </w:tabs>
        <w:ind w:left="180"/>
        <w:rPr>
          <w:szCs w:val="24"/>
        </w:rPr>
      </w:pPr>
      <w:r w:rsidRPr="002F2957">
        <w:rPr>
          <w:rFonts w:ascii="Segoe UI Symbol" w:eastAsia="MS Gothic" w:hAnsi="Segoe UI Symbol" w:cs="Segoe UI Symbol"/>
          <w:b/>
          <w:szCs w:val="24"/>
        </w:rPr>
        <w:t>☐</w:t>
      </w:r>
      <w:r w:rsidRPr="00691680">
        <w:rPr>
          <w:b/>
          <w:szCs w:val="24"/>
        </w:rPr>
        <w:t xml:space="preserve"> </w:t>
      </w:r>
      <w:r w:rsidR="002B309C" w:rsidRPr="00691680">
        <w:rPr>
          <w:b/>
          <w:szCs w:val="24"/>
        </w:rPr>
        <w:t>Sunset Date Included</w:t>
      </w:r>
      <w:r w:rsidR="002B309C" w:rsidRPr="00691680">
        <w:rPr>
          <w:szCs w:val="24"/>
        </w:rPr>
        <w:t>: Does the legislation have a sunset date?</w:t>
      </w:r>
    </w:p>
    <w:p w14:paraId="182E2CEA" w14:textId="77777777" w:rsidR="002B309C" w:rsidRPr="00691680" w:rsidRDefault="00781399" w:rsidP="00A5189C">
      <w:pPr>
        <w:tabs>
          <w:tab w:val="left" w:pos="540"/>
        </w:tabs>
        <w:ind w:left="180"/>
        <w:rPr>
          <w:szCs w:val="24"/>
        </w:rPr>
      </w:pPr>
      <w:r w:rsidRPr="002F2957">
        <w:rPr>
          <w:rFonts w:ascii="Segoe UI Symbol" w:eastAsia="MS Gothic" w:hAnsi="Segoe UI Symbol" w:cs="Segoe UI Symbol"/>
          <w:b/>
          <w:szCs w:val="24"/>
        </w:rPr>
        <w:t>☐</w:t>
      </w:r>
      <w:r w:rsidR="00A5189C" w:rsidRPr="00691680">
        <w:rPr>
          <w:b/>
          <w:szCs w:val="24"/>
        </w:rPr>
        <w:t xml:space="preserve"> </w:t>
      </w:r>
      <w:r w:rsidR="002B309C" w:rsidRPr="00691680">
        <w:rPr>
          <w:b/>
          <w:szCs w:val="24"/>
        </w:rPr>
        <w:t>Council Appointment Required</w:t>
      </w:r>
      <w:r w:rsidR="002B309C" w:rsidRPr="00691680">
        <w:rPr>
          <w:szCs w:val="24"/>
        </w:rPr>
        <w:t>: Is an appointment by the Council required?</w:t>
      </w:r>
    </w:p>
    <w:p w14:paraId="0641290A" w14:textId="77777777" w:rsidR="002B309C" w:rsidRPr="00691680" w:rsidRDefault="00A5189C" w:rsidP="00A5189C">
      <w:pPr>
        <w:tabs>
          <w:tab w:val="left" w:pos="540"/>
        </w:tabs>
        <w:ind w:left="180"/>
        <w:rPr>
          <w:szCs w:val="24"/>
        </w:rPr>
      </w:pPr>
      <w:r w:rsidRPr="002F2957">
        <w:rPr>
          <w:rFonts w:ascii="Segoe UI Symbol" w:eastAsia="MS Gothic" w:hAnsi="Segoe UI Symbol" w:cs="Segoe UI Symbol"/>
          <w:b/>
          <w:szCs w:val="24"/>
        </w:rPr>
        <w:t>☐</w:t>
      </w:r>
      <w:r w:rsidRPr="00691680">
        <w:rPr>
          <w:b/>
          <w:szCs w:val="24"/>
        </w:rPr>
        <w:t xml:space="preserve"> </w:t>
      </w:r>
      <w:r w:rsidR="002B309C" w:rsidRPr="00691680">
        <w:rPr>
          <w:b/>
          <w:szCs w:val="24"/>
        </w:rPr>
        <w:t>Other Appointment Required</w:t>
      </w:r>
      <w:r w:rsidR="002B309C" w:rsidRPr="00691680">
        <w:rPr>
          <w:szCs w:val="24"/>
        </w:rPr>
        <w:t>: Are other appointments not by the Council required?</w:t>
      </w:r>
    </w:p>
    <w:p w14:paraId="6A05A809" w14:textId="77777777" w:rsidR="00A5189C" w:rsidRPr="002F2957" w:rsidRDefault="00A5189C" w:rsidP="008823EE">
      <w:pPr>
        <w:pStyle w:val="NoSpacing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14:paraId="65C0FE2C" w14:textId="77777777" w:rsidR="008823EE" w:rsidRPr="002F2957" w:rsidRDefault="008823E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F2957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r w:rsidRPr="002F2957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2F2957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2F2957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2F2957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2F2957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2F2957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2F2957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5A39BBE3" w14:textId="77777777" w:rsidR="006C314E" w:rsidRPr="002F2957" w:rsidRDefault="006C314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14:paraId="73F388B3" w14:textId="4BE062C4" w:rsidR="2085A98E" w:rsidRDefault="2085A98E" w:rsidP="2085A98E">
      <w:pPr>
        <w:spacing w:line="259" w:lineRule="auto"/>
        <w:rPr>
          <w:rFonts w:eastAsia="Times New Roman"/>
          <w:color w:val="000000" w:themeColor="text1"/>
          <w:sz w:val="18"/>
          <w:szCs w:val="18"/>
        </w:rPr>
      </w:pPr>
      <w:r w:rsidRPr="2085A98E">
        <w:rPr>
          <w:rFonts w:eastAsia="Times New Roman"/>
          <w:color w:val="000000" w:themeColor="text1"/>
          <w:sz w:val="18"/>
          <w:szCs w:val="18"/>
        </w:rPr>
        <w:t>SS</w:t>
      </w:r>
    </w:p>
    <w:p w14:paraId="61195C2C" w14:textId="65213D31" w:rsidR="2085A98E" w:rsidRDefault="2085A98E" w:rsidP="2085A98E">
      <w:pPr>
        <w:rPr>
          <w:rFonts w:eastAsia="Times New Roman"/>
          <w:color w:val="000000" w:themeColor="text1"/>
          <w:sz w:val="18"/>
          <w:szCs w:val="18"/>
        </w:rPr>
      </w:pPr>
      <w:r w:rsidRPr="2085A98E">
        <w:rPr>
          <w:rFonts w:eastAsia="Times New Roman"/>
          <w:color w:val="000000" w:themeColor="text1"/>
          <w:sz w:val="18"/>
          <w:szCs w:val="18"/>
        </w:rPr>
        <w:t xml:space="preserve">LS </w:t>
      </w:r>
      <w:r w:rsidR="00454F21">
        <w:rPr>
          <w:rFonts w:eastAsia="Times New Roman"/>
          <w:color w:val="000000" w:themeColor="text1"/>
          <w:sz w:val="18"/>
          <w:szCs w:val="18"/>
        </w:rPr>
        <w:t>#</w:t>
      </w:r>
      <w:r w:rsidRPr="2085A98E">
        <w:rPr>
          <w:rFonts w:eastAsia="Times New Roman"/>
          <w:color w:val="000000" w:themeColor="text1"/>
          <w:sz w:val="18"/>
          <w:szCs w:val="18"/>
        </w:rPr>
        <w:t xml:space="preserve">8254 </w:t>
      </w:r>
    </w:p>
    <w:p w14:paraId="585BDAD9" w14:textId="393645B2" w:rsidR="2085A98E" w:rsidRDefault="2085A98E" w:rsidP="2085A98E">
      <w:pPr>
        <w:jc w:val="both"/>
        <w:rPr>
          <w:rFonts w:eastAsia="Times New Roman"/>
          <w:color w:val="000000" w:themeColor="text1"/>
          <w:sz w:val="18"/>
          <w:szCs w:val="18"/>
        </w:rPr>
      </w:pPr>
      <w:proofErr w:type="gramStart"/>
      <w:r w:rsidRPr="2085A98E">
        <w:rPr>
          <w:rFonts w:eastAsia="Times New Roman"/>
          <w:color w:val="000000" w:themeColor="text1"/>
          <w:sz w:val="18"/>
          <w:szCs w:val="18"/>
        </w:rPr>
        <w:t>Int. #</w:t>
      </w:r>
      <w:proofErr w:type="gramEnd"/>
      <w:r w:rsidRPr="2085A98E">
        <w:rPr>
          <w:rFonts w:eastAsia="Times New Roman"/>
          <w:color w:val="000000" w:themeColor="text1"/>
          <w:sz w:val="18"/>
          <w:szCs w:val="18"/>
        </w:rPr>
        <w:t>0107-2024</w:t>
      </w:r>
    </w:p>
    <w:p w14:paraId="110CBE57" w14:textId="519E6575" w:rsidR="2085A98E" w:rsidRDefault="2085A98E" w:rsidP="2085A98E">
      <w:pPr>
        <w:jc w:val="both"/>
        <w:rPr>
          <w:rFonts w:eastAsia="Times New Roman"/>
          <w:color w:val="000000" w:themeColor="text1"/>
          <w:sz w:val="18"/>
          <w:szCs w:val="18"/>
        </w:rPr>
      </w:pPr>
      <w:r w:rsidRPr="2085A98E">
        <w:rPr>
          <w:rFonts w:eastAsia="Times New Roman"/>
          <w:color w:val="000000" w:themeColor="text1"/>
          <w:sz w:val="18"/>
          <w:szCs w:val="18"/>
        </w:rPr>
        <w:t>1/6/2026 1:46 PM</w:t>
      </w:r>
    </w:p>
    <w:p w14:paraId="3A5258B3" w14:textId="0D1ADF57" w:rsidR="2085A98E" w:rsidRDefault="2085A98E" w:rsidP="2085A98E">
      <w:pPr>
        <w:suppressLineNumbers/>
        <w:rPr>
          <w:sz w:val="18"/>
          <w:szCs w:val="18"/>
        </w:rPr>
      </w:pPr>
    </w:p>
    <w:sectPr w:rsidR="2085A98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161A" w14:textId="77777777" w:rsidR="009D41C2" w:rsidRDefault="009D41C2" w:rsidP="00272634">
      <w:r>
        <w:separator/>
      </w:r>
    </w:p>
  </w:endnote>
  <w:endnote w:type="continuationSeparator" w:id="0">
    <w:p w14:paraId="03E23DBF" w14:textId="77777777" w:rsidR="009D41C2" w:rsidRDefault="009D41C2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1713" w14:textId="77777777" w:rsidR="009D41C2" w:rsidRDefault="009D41C2" w:rsidP="00272634">
      <w:r>
        <w:separator/>
      </w:r>
    </w:p>
  </w:footnote>
  <w:footnote w:type="continuationSeparator" w:id="0">
    <w:p w14:paraId="6B030E3F" w14:textId="77777777" w:rsidR="009D41C2" w:rsidRDefault="009D41C2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36011">
    <w:abstractNumId w:val="0"/>
  </w:num>
  <w:num w:numId="2" w16cid:durableId="2000108901">
    <w:abstractNumId w:val="2"/>
  </w:num>
  <w:num w:numId="3" w16cid:durableId="190128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A54037"/>
    <w:rsid w:val="00006640"/>
    <w:rsid w:val="00012DF3"/>
    <w:rsid w:val="000372E8"/>
    <w:rsid w:val="00050103"/>
    <w:rsid w:val="00051FCF"/>
    <w:rsid w:val="00064D0D"/>
    <w:rsid w:val="00071132"/>
    <w:rsid w:val="0007402A"/>
    <w:rsid w:val="0007645A"/>
    <w:rsid w:val="000765AF"/>
    <w:rsid w:val="00076CA0"/>
    <w:rsid w:val="00080B67"/>
    <w:rsid w:val="0008284B"/>
    <w:rsid w:val="00091BD3"/>
    <w:rsid w:val="000A3D11"/>
    <w:rsid w:val="000B2E44"/>
    <w:rsid w:val="000D2E1B"/>
    <w:rsid w:val="000E4F15"/>
    <w:rsid w:val="00102C72"/>
    <w:rsid w:val="0010786F"/>
    <w:rsid w:val="00116460"/>
    <w:rsid w:val="00120841"/>
    <w:rsid w:val="00134583"/>
    <w:rsid w:val="001349AE"/>
    <w:rsid w:val="001701A9"/>
    <w:rsid w:val="00174A80"/>
    <w:rsid w:val="001942D1"/>
    <w:rsid w:val="001B5495"/>
    <w:rsid w:val="001B71BC"/>
    <w:rsid w:val="001E077D"/>
    <w:rsid w:val="001E3407"/>
    <w:rsid w:val="001F0961"/>
    <w:rsid w:val="002044EC"/>
    <w:rsid w:val="00216A92"/>
    <w:rsid w:val="00220726"/>
    <w:rsid w:val="00253E30"/>
    <w:rsid w:val="00266421"/>
    <w:rsid w:val="00272634"/>
    <w:rsid w:val="00273687"/>
    <w:rsid w:val="0027524C"/>
    <w:rsid w:val="00280543"/>
    <w:rsid w:val="002A3AB7"/>
    <w:rsid w:val="002B283B"/>
    <w:rsid w:val="002B309C"/>
    <w:rsid w:val="002B5A65"/>
    <w:rsid w:val="002D201F"/>
    <w:rsid w:val="002D78A5"/>
    <w:rsid w:val="002E0804"/>
    <w:rsid w:val="002E10E9"/>
    <w:rsid w:val="002F2957"/>
    <w:rsid w:val="002F340F"/>
    <w:rsid w:val="002F67B6"/>
    <w:rsid w:val="003025D2"/>
    <w:rsid w:val="00314831"/>
    <w:rsid w:val="00321D60"/>
    <w:rsid w:val="00330A84"/>
    <w:rsid w:val="00353A6C"/>
    <w:rsid w:val="003573CD"/>
    <w:rsid w:val="003619AA"/>
    <w:rsid w:val="00372A23"/>
    <w:rsid w:val="0038076A"/>
    <w:rsid w:val="00381E6E"/>
    <w:rsid w:val="00393D65"/>
    <w:rsid w:val="003A2631"/>
    <w:rsid w:val="003A304F"/>
    <w:rsid w:val="003A4A55"/>
    <w:rsid w:val="003B4C1F"/>
    <w:rsid w:val="003C7BB1"/>
    <w:rsid w:val="003D450F"/>
    <w:rsid w:val="003E2F46"/>
    <w:rsid w:val="003E57E6"/>
    <w:rsid w:val="0041520B"/>
    <w:rsid w:val="0042429A"/>
    <w:rsid w:val="00424E79"/>
    <w:rsid w:val="004401C9"/>
    <w:rsid w:val="004408F3"/>
    <w:rsid w:val="00454F21"/>
    <w:rsid w:val="00457E6D"/>
    <w:rsid w:val="00462D71"/>
    <w:rsid w:val="0046381D"/>
    <w:rsid w:val="004652E1"/>
    <w:rsid w:val="00474067"/>
    <w:rsid w:val="0047547D"/>
    <w:rsid w:val="00493804"/>
    <w:rsid w:val="00496049"/>
    <w:rsid w:val="004A58AA"/>
    <w:rsid w:val="004B589D"/>
    <w:rsid w:val="004C10FD"/>
    <w:rsid w:val="004D39BD"/>
    <w:rsid w:val="004D4F89"/>
    <w:rsid w:val="005021D5"/>
    <w:rsid w:val="00512FB5"/>
    <w:rsid w:val="00514A6C"/>
    <w:rsid w:val="00530945"/>
    <w:rsid w:val="005331A0"/>
    <w:rsid w:val="00537603"/>
    <w:rsid w:val="005510AD"/>
    <w:rsid w:val="00553133"/>
    <w:rsid w:val="0055426C"/>
    <w:rsid w:val="00560A59"/>
    <w:rsid w:val="00563377"/>
    <w:rsid w:val="00563539"/>
    <w:rsid w:val="00573559"/>
    <w:rsid w:val="00581616"/>
    <w:rsid w:val="005829AB"/>
    <w:rsid w:val="005B1E8E"/>
    <w:rsid w:val="005E5537"/>
    <w:rsid w:val="00615680"/>
    <w:rsid w:val="00616CB2"/>
    <w:rsid w:val="00617310"/>
    <w:rsid w:val="00644BF5"/>
    <w:rsid w:val="00645132"/>
    <w:rsid w:val="00651D12"/>
    <w:rsid w:val="006772A3"/>
    <w:rsid w:val="00677376"/>
    <w:rsid w:val="0068646C"/>
    <w:rsid w:val="00691680"/>
    <w:rsid w:val="0069471D"/>
    <w:rsid w:val="006A1A5F"/>
    <w:rsid w:val="006C314E"/>
    <w:rsid w:val="006C4328"/>
    <w:rsid w:val="006D0E44"/>
    <w:rsid w:val="006F5093"/>
    <w:rsid w:val="00705C94"/>
    <w:rsid w:val="00711061"/>
    <w:rsid w:val="007269BC"/>
    <w:rsid w:val="0073540C"/>
    <w:rsid w:val="00736E48"/>
    <w:rsid w:val="00746D4D"/>
    <w:rsid w:val="00751580"/>
    <w:rsid w:val="00775738"/>
    <w:rsid w:val="00781399"/>
    <w:rsid w:val="00792BC6"/>
    <w:rsid w:val="007A7E45"/>
    <w:rsid w:val="007E6796"/>
    <w:rsid w:val="008134C0"/>
    <w:rsid w:val="0081423A"/>
    <w:rsid w:val="0082024D"/>
    <w:rsid w:val="00820C10"/>
    <w:rsid w:val="00837EB5"/>
    <w:rsid w:val="0084588A"/>
    <w:rsid w:val="00845C42"/>
    <w:rsid w:val="00870C45"/>
    <w:rsid w:val="00880E8F"/>
    <w:rsid w:val="008823EE"/>
    <w:rsid w:val="00882CB0"/>
    <w:rsid w:val="00886DD7"/>
    <w:rsid w:val="008A4FCE"/>
    <w:rsid w:val="008C024B"/>
    <w:rsid w:val="008C3C52"/>
    <w:rsid w:val="008D31F9"/>
    <w:rsid w:val="008E105F"/>
    <w:rsid w:val="008E7CC6"/>
    <w:rsid w:val="008F2554"/>
    <w:rsid w:val="00917374"/>
    <w:rsid w:val="00920B03"/>
    <w:rsid w:val="009243C8"/>
    <w:rsid w:val="00932BFA"/>
    <w:rsid w:val="009559FB"/>
    <w:rsid w:val="009578BD"/>
    <w:rsid w:val="00962A70"/>
    <w:rsid w:val="00992B93"/>
    <w:rsid w:val="009A7FAE"/>
    <w:rsid w:val="009B087E"/>
    <w:rsid w:val="009B389C"/>
    <w:rsid w:val="009C2588"/>
    <w:rsid w:val="009D41C2"/>
    <w:rsid w:val="009E1F22"/>
    <w:rsid w:val="00A0603B"/>
    <w:rsid w:val="00A177ED"/>
    <w:rsid w:val="00A44340"/>
    <w:rsid w:val="00A47087"/>
    <w:rsid w:val="00A5189C"/>
    <w:rsid w:val="00A54037"/>
    <w:rsid w:val="00A7304D"/>
    <w:rsid w:val="00A87143"/>
    <w:rsid w:val="00A91742"/>
    <w:rsid w:val="00AA004C"/>
    <w:rsid w:val="00AA18A3"/>
    <w:rsid w:val="00AA44D3"/>
    <w:rsid w:val="00AD0C5B"/>
    <w:rsid w:val="00AE1E31"/>
    <w:rsid w:val="00AE2F7B"/>
    <w:rsid w:val="00AF529A"/>
    <w:rsid w:val="00AF56D8"/>
    <w:rsid w:val="00B10EC2"/>
    <w:rsid w:val="00B152E3"/>
    <w:rsid w:val="00B21A7B"/>
    <w:rsid w:val="00B24A3D"/>
    <w:rsid w:val="00B27E51"/>
    <w:rsid w:val="00B4555B"/>
    <w:rsid w:val="00B51E72"/>
    <w:rsid w:val="00B55067"/>
    <w:rsid w:val="00B578BD"/>
    <w:rsid w:val="00B61BEC"/>
    <w:rsid w:val="00B62485"/>
    <w:rsid w:val="00B63667"/>
    <w:rsid w:val="00B70431"/>
    <w:rsid w:val="00B766BA"/>
    <w:rsid w:val="00B9759C"/>
    <w:rsid w:val="00BA1D4D"/>
    <w:rsid w:val="00BA4994"/>
    <w:rsid w:val="00BC7C75"/>
    <w:rsid w:val="00BC7D9D"/>
    <w:rsid w:val="00BD2104"/>
    <w:rsid w:val="00BD51CA"/>
    <w:rsid w:val="00BE3C34"/>
    <w:rsid w:val="00C0398B"/>
    <w:rsid w:val="00C1690B"/>
    <w:rsid w:val="00C20C57"/>
    <w:rsid w:val="00C20D76"/>
    <w:rsid w:val="00C22786"/>
    <w:rsid w:val="00C22CDF"/>
    <w:rsid w:val="00C26A5E"/>
    <w:rsid w:val="00C35566"/>
    <w:rsid w:val="00C44BF3"/>
    <w:rsid w:val="00C52023"/>
    <w:rsid w:val="00C52E6E"/>
    <w:rsid w:val="00C554BD"/>
    <w:rsid w:val="00C564A2"/>
    <w:rsid w:val="00C66A7A"/>
    <w:rsid w:val="00C67FA9"/>
    <w:rsid w:val="00C833C8"/>
    <w:rsid w:val="00C9353D"/>
    <w:rsid w:val="00CB1FA1"/>
    <w:rsid w:val="00CB4022"/>
    <w:rsid w:val="00CC3989"/>
    <w:rsid w:val="00CD0891"/>
    <w:rsid w:val="00D0018B"/>
    <w:rsid w:val="00D1170E"/>
    <w:rsid w:val="00D21141"/>
    <w:rsid w:val="00D314D8"/>
    <w:rsid w:val="00D54BE5"/>
    <w:rsid w:val="00D74104"/>
    <w:rsid w:val="00D82048"/>
    <w:rsid w:val="00D820FE"/>
    <w:rsid w:val="00D92C74"/>
    <w:rsid w:val="00DA25D7"/>
    <w:rsid w:val="00DB263B"/>
    <w:rsid w:val="00DB46CB"/>
    <w:rsid w:val="00DE764B"/>
    <w:rsid w:val="00DF4846"/>
    <w:rsid w:val="00E1586E"/>
    <w:rsid w:val="00E229A1"/>
    <w:rsid w:val="00E27B4C"/>
    <w:rsid w:val="00E3518C"/>
    <w:rsid w:val="00E35A14"/>
    <w:rsid w:val="00E444FF"/>
    <w:rsid w:val="00E461F3"/>
    <w:rsid w:val="00E67FCD"/>
    <w:rsid w:val="00E71718"/>
    <w:rsid w:val="00E90363"/>
    <w:rsid w:val="00EB116B"/>
    <w:rsid w:val="00EF0E87"/>
    <w:rsid w:val="00F01272"/>
    <w:rsid w:val="00F049CE"/>
    <w:rsid w:val="00F07111"/>
    <w:rsid w:val="00F4397A"/>
    <w:rsid w:val="00F4558B"/>
    <w:rsid w:val="00F51D32"/>
    <w:rsid w:val="00F54B0A"/>
    <w:rsid w:val="00F70226"/>
    <w:rsid w:val="00F7090D"/>
    <w:rsid w:val="00F74B3D"/>
    <w:rsid w:val="00F76A4B"/>
    <w:rsid w:val="00F8773C"/>
    <w:rsid w:val="00F87F97"/>
    <w:rsid w:val="00F9242D"/>
    <w:rsid w:val="00FA5E8F"/>
    <w:rsid w:val="00FB71C9"/>
    <w:rsid w:val="00FC03B0"/>
    <w:rsid w:val="00FC0852"/>
    <w:rsid w:val="00FC340A"/>
    <w:rsid w:val="00FC53D8"/>
    <w:rsid w:val="00FD3FD7"/>
    <w:rsid w:val="00FE700F"/>
    <w:rsid w:val="05D16DB8"/>
    <w:rsid w:val="08A5C52A"/>
    <w:rsid w:val="0DD36646"/>
    <w:rsid w:val="13830106"/>
    <w:rsid w:val="2085A98E"/>
    <w:rsid w:val="22F11762"/>
    <w:rsid w:val="378F8694"/>
    <w:rsid w:val="3C3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F02A"/>
  <w15:docId w15:val="{CA9054D7-3D87-4905-B743-B1B40D45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68646C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link w:val="BodyText"/>
    <w:uiPriority w:val="99"/>
    <w:rsid w:val="0068646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6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rsid w:val="00C26A5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61E2B6090DA4E934CD44BA055E869" ma:contentTypeVersion="7" ma:contentTypeDescription="Create a new document." ma:contentTypeScope="" ma:versionID="60f992dd0b6ee455620bd76bc188a90f">
  <xsd:schema xmlns:xsd="http://www.w3.org/2001/XMLSchema" xmlns:xs="http://www.w3.org/2001/XMLSchema" xmlns:p="http://schemas.microsoft.com/office/2006/metadata/properties" xmlns:ns3="bc4c2f0a-cc6e-4aa3-91ad-9d42dfd8e3b1" xmlns:ns4="d966e00c-66a1-4930-97f7-9fe0d1358738" targetNamespace="http://schemas.microsoft.com/office/2006/metadata/properties" ma:root="true" ma:fieldsID="655121be6bc1ba8d5315aa207c4012d3" ns3:_="" ns4:_="">
    <xsd:import namespace="bc4c2f0a-cc6e-4aa3-91ad-9d42dfd8e3b1"/>
    <xsd:import namespace="d966e00c-66a1-4930-97f7-9fe0d13587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c2f0a-cc6e-4aa3-91ad-9d42dfd8e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6e00c-66a1-4930-97f7-9fe0d1358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BDE22-DC2F-4ED7-9F2B-B4C7BAFC2D49}">
  <ds:schemaRefs>
    <ds:schemaRef ds:uri="d966e00c-66a1-4930-97f7-9fe0d1358738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bc4c2f0a-cc6e-4aa3-91ad-9d42dfd8e3b1"/>
  </ds:schemaRefs>
</ds:datastoreItem>
</file>

<file path=customXml/itemProps2.xml><?xml version="1.0" encoding="utf-8"?>
<ds:datastoreItem xmlns:ds="http://schemas.openxmlformats.org/officeDocument/2006/customXml" ds:itemID="{1038A2F8-D381-45F1-B776-887F4BB03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c2f0a-cc6e-4aa3-91ad-9d42dfd8e3b1"/>
    <ds:schemaRef ds:uri="d966e00c-66a1-4930-97f7-9fe0d1358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2B3C7-27B2-4FE9-8FF0-2948CD5EB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E31EDB-6314-42E0-9E47-041966AB4B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Delancey, Thaddea</cp:lastModifiedBy>
  <cp:revision>2</cp:revision>
  <cp:lastPrinted>2018-02-28T16:57:00Z</cp:lastPrinted>
  <dcterms:created xsi:type="dcterms:W3CDTF">2026-02-04T15:02:00Z</dcterms:created>
  <dcterms:modified xsi:type="dcterms:W3CDTF">2026-02-04T15:02:00Z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0x010100C7461E2B6090DA4E934CD44BA055E869</vt:lpwstr>
  </property>
</Properties>
</file>