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D2ADDC" w14:textId="52A6FA04" w:rsidR="0041520B" w:rsidRPr="00A5189C" w:rsidRDefault="47BB4619" w:rsidP="47BB4619">
      <w:pPr>
        <w:pStyle w:val="NoSpacing"/>
        <w:spacing w:before="80"/>
        <w:jc w:val="both"/>
        <w:rPr>
          <w:rFonts w:cs="Times New Roman"/>
        </w:rPr>
      </w:pPr>
      <w:r w:rsidRPr="47BB4619">
        <w:rPr>
          <w:rFonts w:cs="Times New Roman"/>
        </w:rPr>
        <w:t xml:space="preserve">Int. No. </w:t>
      </w:r>
      <w:r w:rsidR="002569AE">
        <w:rPr>
          <w:rFonts w:cs="Times New Roman"/>
        </w:rPr>
        <w:t>32</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DED2C52" w14:textId="161FA6A2" w:rsidR="001D7C21" w:rsidRDefault="001D7C21" w:rsidP="001D7C21">
      <w:pPr>
        <w:autoSpaceDE w:val="0"/>
        <w:autoSpaceDN w:val="0"/>
        <w:adjustRightInd w:val="0"/>
        <w:jc w:val="both"/>
        <w:rPr>
          <w:rFonts w:eastAsiaTheme="minorHAnsi"/>
          <w:szCs w:val="24"/>
        </w:rPr>
      </w:pPr>
      <w:r>
        <w:rPr>
          <w:rFonts w:eastAsiaTheme="minorHAnsi"/>
          <w:szCs w:val="24"/>
        </w:rPr>
        <w:t xml:space="preserve">By Council Members </w:t>
      </w:r>
      <w:r w:rsidR="00031D0D" w:rsidRPr="003A1FEA">
        <w:rPr>
          <w:color w:val="000000"/>
        </w:rPr>
        <w:t>Abreu and Avilés</w:t>
      </w:r>
    </w:p>
    <w:p w14:paraId="4A9579F4" w14:textId="07C88C22" w:rsidR="0041520B" w:rsidRPr="008823EE" w:rsidRDefault="0041520B" w:rsidP="185CFD4F">
      <w:pPr>
        <w:jc w:val="both"/>
        <w:rPr>
          <w:b/>
          <w:bCs/>
          <w:u w:val="single"/>
        </w:rPr>
      </w:pPr>
    </w:p>
    <w:p w14:paraId="65611DCB" w14:textId="7E7A80F4" w:rsidR="0041520B" w:rsidRPr="008823EE" w:rsidRDefault="185CFD4F" w:rsidP="185CFD4F">
      <w:pPr>
        <w:jc w:val="both"/>
        <w:rPr>
          <w:u w:val="single"/>
        </w:rPr>
      </w:pPr>
      <w:r w:rsidRPr="185CFD4F">
        <w:rPr>
          <w:b/>
          <w:bCs/>
          <w:u w:val="single"/>
        </w:rPr>
        <w:t>Bill Title</w:t>
      </w:r>
      <w:r w:rsidRPr="185CFD4F">
        <w:rPr>
          <w:b/>
          <w:bCs/>
        </w:rPr>
        <w:t>:</w:t>
      </w:r>
      <w:r w:rsidRPr="185CFD4F">
        <w:rPr>
          <w:u w:val="single"/>
        </w:rPr>
        <w:t xml:space="preserve"> </w:t>
      </w:r>
    </w:p>
    <w:p w14:paraId="2B83D853" w14:textId="77777777" w:rsidR="0041520B" w:rsidRDefault="001218E3" w:rsidP="001218E3">
      <w:pPr>
        <w:pStyle w:val="BodyText"/>
        <w:spacing w:before="80" w:line="240" w:lineRule="auto"/>
        <w:ind w:firstLine="0"/>
      </w:pPr>
      <w:r>
        <w:t>A Local Law to</w:t>
      </w:r>
      <w:r w:rsidR="00A9132D">
        <w:t xml:space="preserve"> </w:t>
      </w:r>
      <w:r w:rsidR="003D5477">
        <w:t xml:space="preserve">amend the administrative code of the city of New York, in relation to </w:t>
      </w:r>
      <w:r w:rsidR="00161AE1">
        <w:t>establishing priority for sidewalk repairs at developments operated by the New York city housing authority</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4F0A11" w:rsidRDefault="004F0A11" w:rsidP="0041520B">
      <w:pPr>
        <w:pStyle w:val="NoSpacing"/>
        <w:jc w:val="both"/>
        <w:rPr>
          <w:spacing w:val="-3"/>
        </w:rPr>
      </w:pPr>
    </w:p>
    <w:p w14:paraId="69EDFC83" w14:textId="77777777" w:rsidR="008823EE" w:rsidRDefault="004F0A11" w:rsidP="0041520B">
      <w:pPr>
        <w:pStyle w:val="NoSpacing"/>
        <w:jc w:val="both"/>
        <w:rPr>
          <w:spacing w:val="-3"/>
        </w:rPr>
      </w:pPr>
      <w:r w:rsidRPr="006545C4">
        <w:rPr>
          <w:spacing w:val="-3"/>
        </w:rPr>
        <w:t>This bill would require the Department of Transportation (DOT) to give priority to senior-only housing developments operated by the New York City Housing Authority (NYCHA), followed by non-senior only NYCHA developments when determining the order of repairs to be made at sidewalks in front of or abutting properties, when the DOT is required by law or has otherwise undertaken to make these repairs.</w:t>
      </w:r>
      <w:r w:rsidR="00C027A2">
        <w:rPr>
          <w:spacing w:val="-3"/>
        </w:rPr>
        <w:t xml:space="preserve">  This bill would also require DOT to report to the Council and post on the DOT website a report detailing which sidewalks have been repaired and a proposed timeline of sidewalk repairs for NYCHA developments.</w:t>
      </w:r>
    </w:p>
    <w:p w14:paraId="6A05A809" w14:textId="77777777" w:rsidR="004F0A11" w:rsidRDefault="004F0A11"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161AE1" w:rsidP="006C314E">
      <w:pPr>
        <w:pStyle w:val="NoSpacing"/>
        <w:spacing w:before="80"/>
        <w:jc w:val="both"/>
        <w:rPr>
          <w:rFonts w:cs="Times New Roman"/>
          <w:szCs w:val="24"/>
        </w:rPr>
      </w:pPr>
      <w:r>
        <w:rPr>
          <w:rFonts w:cs="Times New Roman"/>
          <w:szCs w:val="24"/>
        </w:rPr>
        <w:t>Immediately</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814D4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814D4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161AE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814D4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814D4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814D4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CA8F70" w14:textId="66010B42" w:rsidR="00161AE1" w:rsidRDefault="00161AE1" w:rsidP="185CFD4F">
      <w:pPr>
        <w:rPr>
          <w:sz w:val="20"/>
        </w:rPr>
      </w:pPr>
    </w:p>
    <w:p w14:paraId="230C20E7" w14:textId="5E42BD98" w:rsidR="00161AE1" w:rsidRDefault="00161AE1" w:rsidP="185CFD4F">
      <w:pPr>
        <w:rPr>
          <w:sz w:val="20"/>
        </w:rPr>
      </w:pPr>
    </w:p>
    <w:p w14:paraId="43834065" w14:textId="5A257BB2" w:rsidR="00161AE1" w:rsidRDefault="00161AE1" w:rsidP="185CFD4F">
      <w:pPr>
        <w:rPr>
          <w:sz w:val="20"/>
        </w:rPr>
      </w:pPr>
    </w:p>
    <w:p w14:paraId="54728582" w14:textId="50F7CBE2" w:rsidR="00161AE1" w:rsidRDefault="00161AE1" w:rsidP="185CFD4F">
      <w:pPr>
        <w:rPr>
          <w:sz w:val="20"/>
        </w:rPr>
      </w:pPr>
    </w:p>
    <w:p w14:paraId="58F9BF7F" w14:textId="1DF6C764" w:rsidR="00161AE1" w:rsidRDefault="00161AE1" w:rsidP="185CFD4F">
      <w:pPr>
        <w:rPr>
          <w:sz w:val="20"/>
        </w:rPr>
      </w:pPr>
    </w:p>
    <w:p w14:paraId="4C06465B" w14:textId="2F721FDD" w:rsidR="00161AE1" w:rsidRDefault="00161AE1" w:rsidP="185CFD4F">
      <w:pPr>
        <w:rPr>
          <w:sz w:val="20"/>
        </w:rPr>
      </w:pPr>
    </w:p>
    <w:p w14:paraId="2776EB90" w14:textId="307BAF71" w:rsidR="00161AE1" w:rsidRDefault="00161AE1" w:rsidP="185CFD4F">
      <w:pPr>
        <w:rPr>
          <w:sz w:val="20"/>
        </w:rPr>
      </w:pPr>
    </w:p>
    <w:p w14:paraId="01764755" w14:textId="77777777" w:rsidR="00D826D5" w:rsidRDefault="00D826D5" w:rsidP="00D826D5">
      <w:pPr>
        <w:jc w:val="both"/>
        <w:rPr>
          <w:sz w:val="18"/>
          <w:szCs w:val="18"/>
        </w:rPr>
      </w:pPr>
      <w:r>
        <w:rPr>
          <w:sz w:val="18"/>
          <w:szCs w:val="18"/>
        </w:rPr>
        <w:t>JSA</w:t>
      </w:r>
    </w:p>
    <w:p w14:paraId="319B380F" w14:textId="77777777" w:rsidR="00D826D5" w:rsidRDefault="00D826D5" w:rsidP="00D826D5">
      <w:pPr>
        <w:jc w:val="both"/>
        <w:rPr>
          <w:sz w:val="18"/>
          <w:szCs w:val="18"/>
        </w:rPr>
      </w:pPr>
      <w:r>
        <w:rPr>
          <w:sz w:val="18"/>
          <w:szCs w:val="18"/>
        </w:rPr>
        <w:t>LS #9265</w:t>
      </w:r>
    </w:p>
    <w:p w14:paraId="2AC2696C" w14:textId="77777777" w:rsidR="00D826D5" w:rsidRDefault="00D826D5" w:rsidP="00D826D5">
      <w:pPr>
        <w:jc w:val="both"/>
        <w:rPr>
          <w:sz w:val="18"/>
          <w:szCs w:val="18"/>
        </w:rPr>
      </w:pPr>
      <w:proofErr w:type="gramStart"/>
      <w:r>
        <w:rPr>
          <w:sz w:val="18"/>
          <w:szCs w:val="18"/>
        </w:rPr>
        <w:t>Int. #</w:t>
      </w:r>
      <w:proofErr w:type="gramEnd"/>
      <w:r>
        <w:rPr>
          <w:sz w:val="18"/>
          <w:szCs w:val="18"/>
        </w:rPr>
        <w:t>0504-2024</w:t>
      </w:r>
    </w:p>
    <w:p w14:paraId="7F532EA2" w14:textId="77777777" w:rsidR="00D826D5" w:rsidRDefault="00D826D5" w:rsidP="00D826D5">
      <w:pPr>
        <w:jc w:val="both"/>
        <w:rPr>
          <w:sz w:val="18"/>
          <w:szCs w:val="18"/>
        </w:rPr>
      </w:pPr>
      <w:r>
        <w:rPr>
          <w:sz w:val="18"/>
          <w:szCs w:val="18"/>
        </w:rPr>
        <w:t>1/5/2026 2:36 PM</w:t>
      </w:r>
    </w:p>
    <w:p w14:paraId="0D0B940D" w14:textId="77777777" w:rsidR="00161AE1" w:rsidRDefault="00161AE1" w:rsidP="00161AE1">
      <w:pPr>
        <w:jc w:val="both"/>
        <w:rPr>
          <w:sz w:val="18"/>
          <w:szCs w:val="18"/>
        </w:rPr>
      </w:pPr>
    </w:p>
    <w:p w14:paraId="6AF16141" w14:textId="5A9E157B" w:rsidR="003D5477" w:rsidRPr="00161AE1" w:rsidRDefault="003D5477" w:rsidP="00161AE1">
      <w:pPr>
        <w:rPr>
          <w:sz w:val="18"/>
          <w:szCs w:val="18"/>
        </w:rPr>
      </w:pPr>
    </w:p>
    <w:sectPr w:rsidR="003D5477" w:rsidRPr="00161AE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9752B" w14:textId="77777777" w:rsidR="00D408FA" w:rsidRDefault="00D408FA" w:rsidP="00272634">
      <w:r>
        <w:separator/>
      </w:r>
    </w:p>
  </w:endnote>
  <w:endnote w:type="continuationSeparator" w:id="0">
    <w:p w14:paraId="55C253E4" w14:textId="77777777" w:rsidR="00D408FA" w:rsidRDefault="00D408F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23B2" w14:textId="77777777" w:rsidR="00D408FA" w:rsidRDefault="00D408FA" w:rsidP="00272634">
      <w:r>
        <w:separator/>
      </w:r>
    </w:p>
  </w:footnote>
  <w:footnote w:type="continuationSeparator" w:id="0">
    <w:p w14:paraId="6153F96F" w14:textId="77777777" w:rsidR="00D408FA" w:rsidRDefault="00D408F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1964898">
    <w:abstractNumId w:val="0"/>
  </w:num>
  <w:num w:numId="2" w16cid:durableId="1829711175">
    <w:abstractNumId w:val="2"/>
  </w:num>
  <w:num w:numId="3" w16cid:durableId="420639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6029A"/>
    <w:rsid w:val="00006640"/>
    <w:rsid w:val="00031D0D"/>
    <w:rsid w:val="00041E5C"/>
    <w:rsid w:val="0004593B"/>
    <w:rsid w:val="000765AF"/>
    <w:rsid w:val="00080B67"/>
    <w:rsid w:val="000D498C"/>
    <w:rsid w:val="000E4F15"/>
    <w:rsid w:val="0010786F"/>
    <w:rsid w:val="001218E3"/>
    <w:rsid w:val="00123604"/>
    <w:rsid w:val="00134583"/>
    <w:rsid w:val="001349AE"/>
    <w:rsid w:val="0016029A"/>
    <w:rsid w:val="00161AE1"/>
    <w:rsid w:val="0017748E"/>
    <w:rsid w:val="001D7C21"/>
    <w:rsid w:val="001E3407"/>
    <w:rsid w:val="001F6BFB"/>
    <w:rsid w:val="00216A92"/>
    <w:rsid w:val="00216BB6"/>
    <w:rsid w:val="00220726"/>
    <w:rsid w:val="0024076E"/>
    <w:rsid w:val="002569AE"/>
    <w:rsid w:val="00272634"/>
    <w:rsid w:val="00280543"/>
    <w:rsid w:val="002A5518"/>
    <w:rsid w:val="002B309C"/>
    <w:rsid w:val="002D78A5"/>
    <w:rsid w:val="00314831"/>
    <w:rsid w:val="0033433B"/>
    <w:rsid w:val="00345D79"/>
    <w:rsid w:val="003475F5"/>
    <w:rsid w:val="0035723D"/>
    <w:rsid w:val="00376661"/>
    <w:rsid w:val="003A304F"/>
    <w:rsid w:val="003C1C84"/>
    <w:rsid w:val="003D5477"/>
    <w:rsid w:val="003D6D23"/>
    <w:rsid w:val="003E2F46"/>
    <w:rsid w:val="003E57E6"/>
    <w:rsid w:val="0041520B"/>
    <w:rsid w:val="00424E79"/>
    <w:rsid w:val="00432F8B"/>
    <w:rsid w:val="00434903"/>
    <w:rsid w:val="00474067"/>
    <w:rsid w:val="004B589D"/>
    <w:rsid w:val="004C6B1B"/>
    <w:rsid w:val="004F0A11"/>
    <w:rsid w:val="005021D5"/>
    <w:rsid w:val="00512FB5"/>
    <w:rsid w:val="005331A0"/>
    <w:rsid w:val="00563377"/>
    <w:rsid w:val="005821CD"/>
    <w:rsid w:val="00597FA2"/>
    <w:rsid w:val="005B1E8E"/>
    <w:rsid w:val="005E5537"/>
    <w:rsid w:val="005E60DC"/>
    <w:rsid w:val="00606846"/>
    <w:rsid w:val="00612568"/>
    <w:rsid w:val="00615680"/>
    <w:rsid w:val="00617310"/>
    <w:rsid w:val="00651D12"/>
    <w:rsid w:val="006B0536"/>
    <w:rsid w:val="006C314E"/>
    <w:rsid w:val="006F5093"/>
    <w:rsid w:val="007241C9"/>
    <w:rsid w:val="00751580"/>
    <w:rsid w:val="0075218A"/>
    <w:rsid w:val="00781399"/>
    <w:rsid w:val="007E2BD6"/>
    <w:rsid w:val="0082024D"/>
    <w:rsid w:val="00820C10"/>
    <w:rsid w:val="00837EB5"/>
    <w:rsid w:val="0086326E"/>
    <w:rsid w:val="008749A3"/>
    <w:rsid w:val="008823EE"/>
    <w:rsid w:val="008A08F1"/>
    <w:rsid w:val="008D7AB3"/>
    <w:rsid w:val="009243C8"/>
    <w:rsid w:val="00932BFA"/>
    <w:rsid w:val="00953F9F"/>
    <w:rsid w:val="00957F28"/>
    <w:rsid w:val="00962A70"/>
    <w:rsid w:val="009654CB"/>
    <w:rsid w:val="009B087E"/>
    <w:rsid w:val="009D3F0D"/>
    <w:rsid w:val="009F6E42"/>
    <w:rsid w:val="00A0603B"/>
    <w:rsid w:val="00A5189C"/>
    <w:rsid w:val="00A54037"/>
    <w:rsid w:val="00A6526E"/>
    <w:rsid w:val="00A87143"/>
    <w:rsid w:val="00A9132D"/>
    <w:rsid w:val="00AB6FFA"/>
    <w:rsid w:val="00AD7EC0"/>
    <w:rsid w:val="00AE4DE1"/>
    <w:rsid w:val="00AF56D8"/>
    <w:rsid w:val="00B32C52"/>
    <w:rsid w:val="00B578BD"/>
    <w:rsid w:val="00B84C11"/>
    <w:rsid w:val="00B9759C"/>
    <w:rsid w:val="00BA1D4D"/>
    <w:rsid w:val="00BC7B0C"/>
    <w:rsid w:val="00BD2104"/>
    <w:rsid w:val="00BD51CA"/>
    <w:rsid w:val="00BD5A48"/>
    <w:rsid w:val="00C027A2"/>
    <w:rsid w:val="00C20C57"/>
    <w:rsid w:val="00C20D76"/>
    <w:rsid w:val="00C22CDF"/>
    <w:rsid w:val="00C564A2"/>
    <w:rsid w:val="00C67FA9"/>
    <w:rsid w:val="00CA69E2"/>
    <w:rsid w:val="00CC35D6"/>
    <w:rsid w:val="00CC3989"/>
    <w:rsid w:val="00CC3F79"/>
    <w:rsid w:val="00D0018B"/>
    <w:rsid w:val="00D074A3"/>
    <w:rsid w:val="00D25C62"/>
    <w:rsid w:val="00D408FA"/>
    <w:rsid w:val="00D442F8"/>
    <w:rsid w:val="00D63B74"/>
    <w:rsid w:val="00D74104"/>
    <w:rsid w:val="00D826D5"/>
    <w:rsid w:val="00D92C74"/>
    <w:rsid w:val="00DA25D7"/>
    <w:rsid w:val="00DB1BA9"/>
    <w:rsid w:val="00DB46CB"/>
    <w:rsid w:val="00DD4F48"/>
    <w:rsid w:val="00E3518C"/>
    <w:rsid w:val="00E444FF"/>
    <w:rsid w:val="00E47F9F"/>
    <w:rsid w:val="00E605D5"/>
    <w:rsid w:val="00E72C95"/>
    <w:rsid w:val="00EA13C1"/>
    <w:rsid w:val="00EB53AB"/>
    <w:rsid w:val="00EB5A1B"/>
    <w:rsid w:val="00EF0E87"/>
    <w:rsid w:val="00F21FC5"/>
    <w:rsid w:val="00F42BA3"/>
    <w:rsid w:val="00F4558B"/>
    <w:rsid w:val="00F51D32"/>
    <w:rsid w:val="00F656F0"/>
    <w:rsid w:val="00F66218"/>
    <w:rsid w:val="00F67CB3"/>
    <w:rsid w:val="00F74B3D"/>
    <w:rsid w:val="00F8773C"/>
    <w:rsid w:val="00FD28B4"/>
    <w:rsid w:val="185CFD4F"/>
    <w:rsid w:val="47BB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B715"/>
  <w15:docId w15:val="{03231D08-5A96-409E-921B-BC67CAB8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Delancey, Thaddea</cp:lastModifiedBy>
  <cp:revision>2</cp:revision>
  <cp:lastPrinted>2018-02-28T16:57:00Z</cp:lastPrinted>
  <dcterms:created xsi:type="dcterms:W3CDTF">2026-02-02T20:16:00Z</dcterms:created>
  <dcterms:modified xsi:type="dcterms:W3CDTF">2026-02-02T20:16:00Z</dcterms:modified>
</cp:coreProperties>
</file>