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DB5F" w14:textId="77777777" w:rsidR="00CE68D2" w:rsidRDefault="003C3D1A">
      <w:pPr>
        <w:pStyle w:val="Title"/>
      </w:pPr>
      <w:r>
        <w:t>New York City Council</w:t>
      </w:r>
    </w:p>
    <w:p w14:paraId="1E4ADB60" w14:textId="77777777" w:rsidR="00CE68D2" w:rsidRDefault="003C3D1A">
      <w:pPr>
        <w:pStyle w:val="Title"/>
      </w:pPr>
      <w:r>
        <w:t>Memorandum in Support of Legislation</w:t>
      </w:r>
    </w:p>
    <w:p w14:paraId="1E4ADB61" w14:textId="77777777" w:rsidR="00CE68D2" w:rsidRDefault="003C3D1A">
      <w:pPr>
        <w:rPr>
          <w:i/>
          <w:iCs/>
        </w:rPr>
      </w:pPr>
      <w:r>
        <w:rPr>
          <w:i/>
          <w:iCs/>
        </w:rPr>
        <w:t>This memorandum is authored by the sponsor and explains the need for the legislation referenced below, in accordance with Rule 6.00(d) of the Rules of the Council.</w:t>
      </w:r>
    </w:p>
    <w:p w14:paraId="1E4ADB62" w14:textId="77777777" w:rsidR="00CE68D2" w:rsidRDefault="00CE68D2">
      <w:pPr>
        <w:rPr>
          <w:i/>
          <w:iCs/>
        </w:rPr>
      </w:pPr>
    </w:p>
    <w:p w14:paraId="1E4ADB63" w14:textId="77777777" w:rsidR="00CE68D2" w:rsidRDefault="003C3D1A">
      <w:pPr>
        <w:pStyle w:val="Heading1"/>
      </w:pPr>
      <w:r>
        <w:t>Introduction Number:</w:t>
      </w:r>
    </w:p>
    <w:p w14:paraId="1E4ADB64" w14:textId="347F013C" w:rsidR="00CE68D2" w:rsidRDefault="003C3D1A">
      <w:r>
        <w:t xml:space="preserve">Int. No. </w:t>
      </w:r>
      <w:r w:rsidR="00AE2EC6">
        <w:t>30</w:t>
      </w:r>
    </w:p>
    <w:p w14:paraId="1E4ADB65" w14:textId="77777777" w:rsidR="00CE68D2" w:rsidRDefault="00CE68D2"/>
    <w:p w14:paraId="1E4ADB66" w14:textId="77777777" w:rsidR="00CE68D2" w:rsidRDefault="003C3D1A">
      <w:pPr>
        <w:pStyle w:val="Heading1"/>
      </w:pPr>
      <w:r>
        <w:t>Prime Sponsors:</w:t>
      </w:r>
    </w:p>
    <w:p w14:paraId="1E4ADB67" w14:textId="77777777" w:rsidR="00CE68D2" w:rsidRDefault="003C3D1A">
      <w:bookmarkStart w:id="0" w:name="_heading=h.qz8agyxcyy0r" w:colFirst="0" w:colLast="0"/>
      <w:bookmarkEnd w:id="0"/>
      <w:r>
        <w:t xml:space="preserve">Council Members Abreu and Louis </w:t>
      </w:r>
    </w:p>
    <w:p w14:paraId="1E4ADB68" w14:textId="77777777" w:rsidR="00CE68D2" w:rsidRDefault="00CE68D2">
      <w:bookmarkStart w:id="1" w:name="_heading=h.lsutkvvt04ez" w:colFirst="0" w:colLast="0"/>
      <w:bookmarkEnd w:id="1"/>
    </w:p>
    <w:p w14:paraId="1E4ADB69" w14:textId="77777777" w:rsidR="00CE68D2" w:rsidRDefault="003C3D1A">
      <w:pPr>
        <w:pStyle w:val="Heading1"/>
      </w:pPr>
      <w:r>
        <w:t>Bill Title:</w:t>
      </w:r>
    </w:p>
    <w:p w14:paraId="1E4ADB6A" w14:textId="77777777" w:rsidR="00CE68D2" w:rsidRDefault="003C3D1A">
      <w:bookmarkStart w:id="2" w:name="_heading=h.pcxf5plfz72g" w:colFirst="0" w:colLast="0"/>
      <w:bookmarkEnd w:id="2"/>
      <w:r>
        <w:t xml:space="preserve">A Local Law to amend the administrative code of the city of New York, in relation to </w:t>
      </w:r>
      <w:proofErr w:type="gramStart"/>
      <w:r>
        <w:t>stationary</w:t>
      </w:r>
      <w:proofErr w:type="gramEnd"/>
      <w:r>
        <w:t xml:space="preserve"> on-street containers for the storage and collection of waste from buildings owned by the city.</w:t>
      </w:r>
    </w:p>
    <w:p w14:paraId="1E4ADB6B" w14:textId="77777777" w:rsidR="00CE68D2" w:rsidRDefault="00CE68D2"/>
    <w:p w14:paraId="1E4ADB6C" w14:textId="77777777" w:rsidR="00CE68D2" w:rsidRDefault="003C3D1A">
      <w:pPr>
        <w:pStyle w:val="Heading1"/>
      </w:pPr>
      <w:r>
        <w:t>Submitted by:</w:t>
      </w:r>
    </w:p>
    <w:p w14:paraId="1E4ADB6D" w14:textId="77777777" w:rsidR="00CE68D2" w:rsidRDefault="003C3D1A">
      <w:r>
        <w:t>Council Member Abreu</w:t>
      </w:r>
    </w:p>
    <w:p w14:paraId="1E4ADB6E" w14:textId="77777777" w:rsidR="00CE68D2" w:rsidRDefault="00CE68D2"/>
    <w:p w14:paraId="1E4ADB6F" w14:textId="77777777" w:rsidR="00CE68D2" w:rsidRDefault="003C3D1A">
      <w:pPr>
        <w:pStyle w:val="Heading1"/>
      </w:pPr>
      <w:r>
        <w:t>Justification:</w:t>
      </w:r>
    </w:p>
    <w:p w14:paraId="1E4ADB70" w14:textId="77777777" w:rsidR="00CE68D2" w:rsidRDefault="003C3D1A">
      <w:r>
        <w:t>City-owned buildings should be complying with the same laws as residential and commercial businesses to containerize their trash as New York City continues to prioritize streetscape cleanliness. By requiring standardized trash containerization, this bill ensures city buildings meet the same sanitation standards as private properties, improving public health, supporting cleaner sidewalks, and creating safer, more inviting streets for all New Yorkers.</w:t>
      </w:r>
    </w:p>
    <w:sectPr w:rsidR="00CE68D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EC5352B-7710-460A-AB5F-CF0EF8E5578E}"/>
  </w:font>
  <w:font w:name="Aptos Display">
    <w:charset w:val="00"/>
    <w:family w:val="swiss"/>
    <w:pitch w:val="variable"/>
    <w:sig w:usb0="20000287" w:usb1="00000003" w:usb2="00000000" w:usb3="00000000" w:csb0="0000019F" w:csb1="00000000"/>
    <w:embedRegular r:id="rId2" w:fontKey="{5BD032E0-FCC0-425F-9D5D-818122819FEA}"/>
  </w:font>
  <w:font w:name="Aptos">
    <w:charset w:val="00"/>
    <w:family w:val="swiss"/>
    <w:pitch w:val="variable"/>
    <w:sig w:usb0="20000287" w:usb1="00000003" w:usb2="00000000" w:usb3="00000000" w:csb0="0000019F" w:csb1="00000000"/>
    <w:embedRegular r:id="rId3" w:fontKey="{6042A9A6-7E9F-4066-A243-E3255EDDD41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8D2"/>
    <w:rsid w:val="003C3D1A"/>
    <w:rsid w:val="00895A8F"/>
    <w:rsid w:val="00AE2EC6"/>
    <w:rsid w:val="00CE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ADB5F"/>
  <w15:docId w15:val="{15F96B08-8E93-412B-838B-32C66B2B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96yNi3fc+7jNdIb+2TiTIn6KwQ==">CgMxLjAyDmgucXo4YWd5eGN5eTByMg5oLmxzdXRrdnZ0MDRlejIOaC5wY3hmNXBsZno3Mmc4AHIhMWM3WUcwUi1jWUxWNDNHY1YzSENDWVBiLXFoQWoxUmNr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866</Characters>
  <Application>Microsoft Office Word</Application>
  <DocSecurity>0</DocSecurity>
  <Lines>7</Lines>
  <Paragraphs>2</Paragraphs>
  <ScaleCrop>false</ScaleCrop>
  <Company>New York City Council</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2026-03-16T15:19:00Z</dcterms:created>
  <dcterms:modified xsi:type="dcterms:W3CDTF">2026-03-16T15:19:00Z</dcterms:modified>
</cp:coreProperties>
</file>