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116B4" w14:textId="2DDC2549" w:rsidR="009D0AC0" w:rsidRDefault="009D0AC0" w:rsidP="009D0AC0">
      <w:pPr>
        <w:ind w:firstLine="0"/>
        <w:jc w:val="center"/>
      </w:pPr>
      <w:r>
        <w:t>Int. No.</w:t>
      </w:r>
      <w:r w:rsidR="001B0861">
        <w:t xml:space="preserve"> </w:t>
      </w:r>
      <w:r w:rsidR="00BE0684">
        <w:t>70</w:t>
      </w:r>
    </w:p>
    <w:p w14:paraId="2C509D4E" w14:textId="77777777" w:rsidR="009D0AC0" w:rsidRDefault="009D0AC0" w:rsidP="009D0AC0">
      <w:pPr>
        <w:ind w:firstLine="0"/>
        <w:jc w:val="center"/>
      </w:pPr>
    </w:p>
    <w:p w14:paraId="456A99F4" w14:textId="77777777" w:rsidR="00DD7E79" w:rsidRDefault="00DD7E79" w:rsidP="00DD7E79">
      <w:pPr>
        <w:autoSpaceDE w:val="0"/>
        <w:autoSpaceDN w:val="0"/>
        <w:adjustRightInd w:val="0"/>
        <w:ind w:firstLine="0"/>
        <w:jc w:val="both"/>
        <w:rPr>
          <w:rFonts w:eastAsiaTheme="minorHAnsi"/>
        </w:rPr>
      </w:pPr>
      <w:r>
        <w:rPr>
          <w:rFonts w:eastAsiaTheme="minorHAnsi"/>
        </w:rPr>
        <w:t>By Council Members P. Sanchez, Louis, Epstein, Brewer, Hudson and Hanif</w:t>
      </w:r>
    </w:p>
    <w:p w14:paraId="33798A08" w14:textId="77777777" w:rsidR="00635B35" w:rsidRDefault="00635B35" w:rsidP="003670D1">
      <w:pPr>
        <w:autoSpaceDE w:val="0"/>
        <w:autoSpaceDN w:val="0"/>
        <w:adjustRightInd w:val="0"/>
        <w:ind w:firstLine="0"/>
        <w:jc w:val="both"/>
      </w:pPr>
    </w:p>
    <w:p w14:paraId="5CDC6B1C" w14:textId="77777777" w:rsidR="00CA2E28" w:rsidRPr="00CA2E28" w:rsidRDefault="00CA2E28" w:rsidP="009D0AC0">
      <w:pPr>
        <w:pStyle w:val="BodyText"/>
        <w:spacing w:line="240" w:lineRule="auto"/>
        <w:ind w:firstLine="0"/>
        <w:rPr>
          <w:vanish/>
        </w:rPr>
      </w:pPr>
      <w:r w:rsidRPr="00CA2E28">
        <w:rPr>
          <w:vanish/>
        </w:rPr>
        <w:t>..Title</w:t>
      </w:r>
    </w:p>
    <w:p w14:paraId="721BDE76" w14:textId="79E1C832" w:rsidR="009D0AC0" w:rsidRDefault="00CA2E28" w:rsidP="009D0AC0">
      <w:pPr>
        <w:pStyle w:val="BodyText"/>
        <w:spacing w:line="240" w:lineRule="auto"/>
        <w:ind w:firstLine="0"/>
      </w:pPr>
      <w:r>
        <w:t>A Local Law t</w:t>
      </w:r>
      <w:r w:rsidR="009D0AC0">
        <w:t xml:space="preserve">o amend the New York city building code, in relation to </w:t>
      </w:r>
      <w:r w:rsidR="0042105D">
        <w:t>preventing interference of sidewalk sheds in parks and playgrounds</w:t>
      </w:r>
      <w:r w:rsidR="00EC0A1C">
        <w:t xml:space="preserve"> </w:t>
      </w:r>
    </w:p>
    <w:p w14:paraId="65CA25D7" w14:textId="78B91118" w:rsidR="00CA2E28" w:rsidRPr="00CA2E28" w:rsidRDefault="00CA2E28" w:rsidP="009D0AC0">
      <w:pPr>
        <w:pStyle w:val="BodyText"/>
        <w:spacing w:line="240" w:lineRule="auto"/>
        <w:ind w:firstLine="0"/>
        <w:rPr>
          <w:vanish/>
        </w:rPr>
      </w:pPr>
      <w:r w:rsidRPr="00CA2E28">
        <w:rPr>
          <w:vanish/>
        </w:rPr>
        <w:t>..Body</w:t>
      </w:r>
    </w:p>
    <w:p w14:paraId="32323BF8" w14:textId="77777777" w:rsidR="009D0AC0" w:rsidRDefault="009D0AC0" w:rsidP="009D0AC0">
      <w:pPr>
        <w:pStyle w:val="BodyText"/>
        <w:spacing w:line="240" w:lineRule="auto"/>
        <w:ind w:firstLine="0"/>
        <w:rPr>
          <w:u w:val="single"/>
        </w:rPr>
      </w:pPr>
    </w:p>
    <w:p w14:paraId="4C337089" w14:textId="77777777" w:rsidR="009D0AC0" w:rsidRDefault="009D0AC0" w:rsidP="009D0AC0">
      <w:pPr>
        <w:ind w:firstLine="0"/>
        <w:jc w:val="both"/>
      </w:pPr>
      <w:r>
        <w:rPr>
          <w:u w:val="single"/>
        </w:rPr>
        <w:t>Be it enacted by the Council as follows</w:t>
      </w:r>
      <w:r w:rsidRPr="005B5DE4">
        <w:rPr>
          <w:u w:val="single"/>
        </w:rPr>
        <w:t>:</w:t>
      </w:r>
    </w:p>
    <w:p w14:paraId="6C7110A2" w14:textId="77777777" w:rsidR="009D0AC0" w:rsidRDefault="009D0AC0" w:rsidP="009D0AC0">
      <w:pPr>
        <w:jc w:val="both"/>
      </w:pPr>
    </w:p>
    <w:p w14:paraId="48980106" w14:textId="77777777" w:rsidR="009D0AC0" w:rsidRDefault="009D0AC0" w:rsidP="009D0AC0">
      <w:pPr>
        <w:spacing w:line="480" w:lineRule="auto"/>
        <w:jc w:val="both"/>
        <w:sectPr w:rsidR="009D0AC0" w:rsidSect="008F0B17">
          <w:footerReference w:type="default" r:id="rId7"/>
          <w:footerReference w:type="first" r:id="rId8"/>
          <w:pgSz w:w="12240" w:h="15840"/>
          <w:pgMar w:top="1440" w:right="1440" w:bottom="1440" w:left="1440" w:header="720" w:footer="720" w:gutter="0"/>
          <w:cols w:space="720"/>
          <w:docGrid w:linePitch="360"/>
        </w:sectPr>
      </w:pPr>
    </w:p>
    <w:p w14:paraId="0A6C2BDC" w14:textId="1011E7B3" w:rsidR="009D0AC0" w:rsidRDefault="009D0AC0" w:rsidP="009D0AC0">
      <w:pPr>
        <w:spacing w:line="480" w:lineRule="auto"/>
        <w:jc w:val="both"/>
      </w:pPr>
      <w:r>
        <w:t xml:space="preserve">Section 1. </w:t>
      </w:r>
      <w:r w:rsidR="008F42A3">
        <w:t>Section</w:t>
      </w:r>
      <w:r w:rsidR="00505A8F">
        <w:t xml:space="preserve"> 3307.6.4.9 of the New York city building code</w:t>
      </w:r>
      <w:r w:rsidR="00B3257D">
        <w:t>, as amended by local law number 126 for the year 2021,</w:t>
      </w:r>
      <w:r w:rsidR="00505A8F">
        <w:t xml:space="preserve"> is amended </w:t>
      </w:r>
      <w:r w:rsidR="008406B6">
        <w:t xml:space="preserve">and a new section 3307.6.4.9.1 is added </w:t>
      </w:r>
      <w:r w:rsidR="00505A8F">
        <w:t xml:space="preserve">to read as follows: </w:t>
      </w:r>
    </w:p>
    <w:p w14:paraId="72DB40E1" w14:textId="4E524B70" w:rsidR="00B3257D" w:rsidRDefault="00B3257D" w:rsidP="009133A3">
      <w:pPr>
        <w:ind w:firstLine="0"/>
        <w:jc w:val="both"/>
        <w:rPr>
          <w:u w:val="single"/>
        </w:rPr>
      </w:pPr>
      <w:r w:rsidRPr="008F42A3">
        <w:rPr>
          <w:b/>
        </w:rPr>
        <w:t>§ 3307.6.4.9 Avoid interference.</w:t>
      </w:r>
      <w:r>
        <w:t xml:space="preserve"> Sidewalk sheds shall be installed and located so to not unreasonably obstruct, either visually or physically, traffic, curb cuts, vehicular access points, street lighting poles, traffic lights or signs, fire hydrants, fire department connections, water sampling stations, bus shelter, or other street furniture, trees, </w:t>
      </w:r>
      <w:r w:rsidR="00AB4C7D">
        <w:t>adjacent</w:t>
      </w:r>
      <w:r>
        <w:t xml:space="preserve"> show windows, [or] means of ingress/ egress[.]</w:t>
      </w:r>
      <w:r>
        <w:rPr>
          <w:u w:val="single"/>
        </w:rPr>
        <w:t>, parks or playgrounds.</w:t>
      </w:r>
    </w:p>
    <w:p w14:paraId="6054ED26" w14:textId="77777777" w:rsidR="008406B6" w:rsidRDefault="008406B6" w:rsidP="009133A3">
      <w:pPr>
        <w:ind w:firstLine="0"/>
        <w:jc w:val="both"/>
        <w:rPr>
          <w:u w:val="single"/>
        </w:rPr>
      </w:pPr>
    </w:p>
    <w:p w14:paraId="351ABCEC" w14:textId="12839DE5" w:rsidR="00884A3A" w:rsidRDefault="008406B6" w:rsidP="009133A3">
      <w:pPr>
        <w:ind w:left="360" w:firstLine="0"/>
        <w:jc w:val="both"/>
      </w:pPr>
      <w:r w:rsidRPr="008F42A3">
        <w:rPr>
          <w:b/>
          <w:u w:val="single"/>
        </w:rPr>
        <w:t>§ 3307.6.4.9.1</w:t>
      </w:r>
      <w:r w:rsidR="00921B1B" w:rsidRPr="008F42A3">
        <w:rPr>
          <w:b/>
          <w:u w:val="single"/>
        </w:rPr>
        <w:t xml:space="preserve"> Sidewalk sheds located in parks or playgrounds</w:t>
      </w:r>
      <w:r w:rsidRPr="008F42A3">
        <w:rPr>
          <w:b/>
          <w:u w:val="single"/>
        </w:rPr>
        <w:t>.</w:t>
      </w:r>
      <w:r>
        <w:rPr>
          <w:u w:val="single"/>
        </w:rPr>
        <w:t xml:space="preserve"> Sidewalk sheds located in parks or playgrounds</w:t>
      </w:r>
      <w:r w:rsidR="00921B1B">
        <w:rPr>
          <w:u w:val="single"/>
        </w:rPr>
        <w:t xml:space="preserve"> shall be constructed to allow for the elimination of any cross-bracing and shall be constructed such that the passageway under the shed shall have a minimum clear ceiling height of 12 feet (3658 mm), while still maintaining all sidewalk shed safety requirements.</w:t>
      </w:r>
      <w:r w:rsidR="00AE13DB">
        <w:rPr>
          <w:u w:val="single"/>
        </w:rPr>
        <w:t xml:space="preserve"> Existing sidewalk sheds located in parks or playgrounds shall be replaced wit</w:t>
      </w:r>
      <w:r w:rsidR="00FE214A">
        <w:rPr>
          <w:u w:val="single"/>
        </w:rPr>
        <w:t>h sidewalk sheds that meet the</w:t>
      </w:r>
      <w:r w:rsidR="00AE13DB">
        <w:rPr>
          <w:u w:val="single"/>
        </w:rPr>
        <w:t xml:space="preserve"> requirements</w:t>
      </w:r>
      <w:r w:rsidR="00FE214A">
        <w:rPr>
          <w:u w:val="single"/>
        </w:rPr>
        <w:t xml:space="preserve"> of this</w:t>
      </w:r>
      <w:r w:rsidR="009133A3">
        <w:rPr>
          <w:u w:val="single"/>
        </w:rPr>
        <w:t xml:space="preserve"> section</w:t>
      </w:r>
      <w:r w:rsidR="00AE13DB">
        <w:rPr>
          <w:u w:val="single"/>
        </w:rPr>
        <w:t>.</w:t>
      </w:r>
      <w:r w:rsidR="00884A3A">
        <w:t xml:space="preserve"> </w:t>
      </w:r>
    </w:p>
    <w:p w14:paraId="5DCE75B6" w14:textId="77777777" w:rsidR="00884A3A" w:rsidRDefault="00884A3A" w:rsidP="00884A3A">
      <w:pPr>
        <w:jc w:val="both"/>
      </w:pPr>
    </w:p>
    <w:p w14:paraId="5486A800" w14:textId="77777777" w:rsidR="00AE13DB" w:rsidRPr="00884A3A" w:rsidRDefault="00AE13DB" w:rsidP="00884A3A">
      <w:pPr>
        <w:jc w:val="both"/>
      </w:pPr>
      <w:r>
        <w:t>§ 2.</w:t>
      </w:r>
      <w:r w:rsidRPr="00AE13DB">
        <w:t xml:space="preserve"> </w:t>
      </w:r>
      <w:r>
        <w:t>This local law takes effect immediately.</w:t>
      </w:r>
    </w:p>
    <w:p w14:paraId="4CE7DC85" w14:textId="77777777" w:rsidR="009D0AC0" w:rsidRDefault="009D0AC0" w:rsidP="009D0AC0">
      <w:pPr>
        <w:ind w:firstLine="0"/>
        <w:jc w:val="both"/>
        <w:rPr>
          <w:sz w:val="18"/>
          <w:szCs w:val="18"/>
        </w:rPr>
        <w:sectPr w:rsidR="009D0AC0" w:rsidSect="00AF39A5">
          <w:type w:val="continuous"/>
          <w:pgSz w:w="12240" w:h="15840"/>
          <w:pgMar w:top="1440" w:right="1440" w:bottom="1440" w:left="1440" w:header="720" w:footer="720" w:gutter="0"/>
          <w:lnNumType w:countBy="1"/>
          <w:cols w:space="720"/>
          <w:titlePg/>
          <w:docGrid w:linePitch="360"/>
        </w:sectPr>
      </w:pPr>
    </w:p>
    <w:p w14:paraId="7603AFF5" w14:textId="77777777" w:rsidR="009D0AC0" w:rsidRDefault="009D0AC0" w:rsidP="009D0AC0">
      <w:pPr>
        <w:ind w:firstLine="0"/>
        <w:jc w:val="both"/>
        <w:rPr>
          <w:sz w:val="18"/>
          <w:szCs w:val="18"/>
        </w:rPr>
      </w:pPr>
    </w:p>
    <w:p w14:paraId="6BB2F7D9" w14:textId="77777777" w:rsidR="007E5421" w:rsidRDefault="007E5421" w:rsidP="009D0AC0">
      <w:pPr>
        <w:ind w:firstLine="0"/>
        <w:jc w:val="both"/>
        <w:rPr>
          <w:sz w:val="18"/>
          <w:szCs w:val="18"/>
        </w:rPr>
      </w:pPr>
    </w:p>
    <w:p w14:paraId="6B8A601C" w14:textId="77777777" w:rsidR="007E5421" w:rsidRDefault="007E5421" w:rsidP="009D0AC0">
      <w:pPr>
        <w:ind w:firstLine="0"/>
        <w:jc w:val="both"/>
        <w:rPr>
          <w:sz w:val="18"/>
          <w:szCs w:val="18"/>
        </w:rPr>
      </w:pPr>
    </w:p>
    <w:p w14:paraId="002B7604" w14:textId="77777777" w:rsidR="007E5421" w:rsidRDefault="007E5421" w:rsidP="009D0AC0">
      <w:pPr>
        <w:ind w:firstLine="0"/>
        <w:jc w:val="both"/>
        <w:rPr>
          <w:sz w:val="18"/>
          <w:szCs w:val="18"/>
        </w:rPr>
      </w:pPr>
    </w:p>
    <w:p w14:paraId="4906731D" w14:textId="77777777" w:rsidR="007E5421" w:rsidRDefault="007E5421" w:rsidP="009D0AC0">
      <w:pPr>
        <w:ind w:firstLine="0"/>
        <w:jc w:val="both"/>
        <w:rPr>
          <w:sz w:val="18"/>
          <w:szCs w:val="18"/>
        </w:rPr>
      </w:pPr>
    </w:p>
    <w:p w14:paraId="06823B73" w14:textId="3B79A7FC" w:rsidR="009D0AC0" w:rsidRDefault="00AE13DB" w:rsidP="009D0AC0">
      <w:pPr>
        <w:ind w:firstLine="0"/>
        <w:jc w:val="both"/>
        <w:rPr>
          <w:sz w:val="18"/>
          <w:szCs w:val="18"/>
        </w:rPr>
      </w:pPr>
      <w:r w:rsidRPr="36542BB3">
        <w:rPr>
          <w:sz w:val="18"/>
          <w:szCs w:val="18"/>
        </w:rPr>
        <w:t>EH</w:t>
      </w:r>
    </w:p>
    <w:p w14:paraId="4D2F5E8D" w14:textId="77777777" w:rsidR="009D0AC0" w:rsidRDefault="009D0AC0" w:rsidP="009D0AC0">
      <w:pPr>
        <w:ind w:firstLine="0"/>
        <w:jc w:val="both"/>
        <w:rPr>
          <w:sz w:val="18"/>
          <w:szCs w:val="18"/>
        </w:rPr>
      </w:pPr>
      <w:r>
        <w:rPr>
          <w:sz w:val="18"/>
          <w:szCs w:val="18"/>
        </w:rPr>
        <w:t>LS #</w:t>
      </w:r>
      <w:r w:rsidR="00AE13DB">
        <w:rPr>
          <w:sz w:val="18"/>
          <w:szCs w:val="18"/>
        </w:rPr>
        <w:t>10545</w:t>
      </w:r>
    </w:p>
    <w:p w14:paraId="7762BD5C" w14:textId="5E7EB5A2" w:rsidR="00783D84" w:rsidRDefault="00783D84" w:rsidP="009D0AC0">
      <w:pPr>
        <w:ind w:firstLine="0"/>
        <w:jc w:val="both"/>
        <w:rPr>
          <w:sz w:val="18"/>
          <w:szCs w:val="18"/>
        </w:rPr>
      </w:pPr>
      <w:r>
        <w:rPr>
          <w:sz w:val="18"/>
          <w:szCs w:val="18"/>
        </w:rPr>
        <w:t>Int. #0659-2024</w:t>
      </w:r>
    </w:p>
    <w:p w14:paraId="39343279" w14:textId="669F1303" w:rsidR="009D0AC0" w:rsidRDefault="00783D84" w:rsidP="009D0AC0">
      <w:pPr>
        <w:ind w:firstLine="0"/>
        <w:rPr>
          <w:sz w:val="18"/>
          <w:szCs w:val="18"/>
        </w:rPr>
      </w:pPr>
      <w:r>
        <w:rPr>
          <w:sz w:val="18"/>
          <w:szCs w:val="18"/>
        </w:rPr>
        <w:t>1/5/2026 4:48 PM</w:t>
      </w:r>
    </w:p>
    <w:p w14:paraId="22811BAF" w14:textId="77777777" w:rsidR="009D0AC0" w:rsidRDefault="009D0AC0" w:rsidP="009D0AC0">
      <w:pPr>
        <w:ind w:firstLine="0"/>
        <w:rPr>
          <w:sz w:val="18"/>
          <w:szCs w:val="18"/>
        </w:rPr>
      </w:pPr>
    </w:p>
    <w:p w14:paraId="4E0FC63D" w14:textId="77777777" w:rsidR="00783D84" w:rsidRDefault="00783D84"/>
    <w:sectPr w:rsidR="00783D84"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6B50F" w14:textId="77777777" w:rsidR="007553B0" w:rsidRDefault="007553B0">
      <w:r>
        <w:separator/>
      </w:r>
    </w:p>
  </w:endnote>
  <w:endnote w:type="continuationSeparator" w:id="0">
    <w:p w14:paraId="47BECFD6" w14:textId="77777777" w:rsidR="007553B0" w:rsidRDefault="00755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D537DA7" w14:textId="6C7523D7" w:rsidR="00783D84" w:rsidRDefault="009D0AC0">
        <w:pPr>
          <w:pStyle w:val="Footer"/>
          <w:jc w:val="center"/>
        </w:pPr>
        <w:r>
          <w:fldChar w:fldCharType="begin"/>
        </w:r>
        <w:r>
          <w:instrText xml:space="preserve"> PAGE   \* MERGEFORMAT </w:instrText>
        </w:r>
        <w:r>
          <w:fldChar w:fldCharType="separate"/>
        </w:r>
        <w:r w:rsidR="001212BE">
          <w:rPr>
            <w:noProof/>
          </w:rPr>
          <w:t>1</w:t>
        </w:r>
        <w:r>
          <w:rPr>
            <w:noProof/>
          </w:rPr>
          <w:fldChar w:fldCharType="end"/>
        </w:r>
      </w:p>
    </w:sdtContent>
  </w:sdt>
  <w:p w14:paraId="670857F7" w14:textId="77777777" w:rsidR="00783D84" w:rsidRDefault="00783D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EAF12D7" w14:textId="77777777" w:rsidR="00783D84" w:rsidRDefault="009D0AC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D72B245" w14:textId="77777777" w:rsidR="00783D84" w:rsidRDefault="00783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B1891" w14:textId="77777777" w:rsidR="007553B0" w:rsidRDefault="007553B0">
      <w:r>
        <w:separator/>
      </w:r>
    </w:p>
  </w:footnote>
  <w:footnote w:type="continuationSeparator" w:id="0">
    <w:p w14:paraId="7937D01E" w14:textId="77777777" w:rsidR="007553B0" w:rsidRDefault="007553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AC0"/>
    <w:rsid w:val="000176F8"/>
    <w:rsid w:val="00045443"/>
    <w:rsid w:val="000B2FBD"/>
    <w:rsid w:val="000B55D4"/>
    <w:rsid w:val="001212BE"/>
    <w:rsid w:val="00122FBB"/>
    <w:rsid w:val="0014653D"/>
    <w:rsid w:val="001A2867"/>
    <w:rsid w:val="001B0861"/>
    <w:rsid w:val="002243F8"/>
    <w:rsid w:val="002311DA"/>
    <w:rsid w:val="00257075"/>
    <w:rsid w:val="002665FE"/>
    <w:rsid w:val="00280951"/>
    <w:rsid w:val="00306EFE"/>
    <w:rsid w:val="003670D1"/>
    <w:rsid w:val="0037331A"/>
    <w:rsid w:val="003D5537"/>
    <w:rsid w:val="004201BC"/>
    <w:rsid w:val="0042105D"/>
    <w:rsid w:val="004A17EB"/>
    <w:rsid w:val="004B17D6"/>
    <w:rsid w:val="004D6563"/>
    <w:rsid w:val="00502163"/>
    <w:rsid w:val="00505A8F"/>
    <w:rsid w:val="00514D78"/>
    <w:rsid w:val="00562CFC"/>
    <w:rsid w:val="00587C4F"/>
    <w:rsid w:val="00597A5E"/>
    <w:rsid w:val="005C2EF7"/>
    <w:rsid w:val="00601621"/>
    <w:rsid w:val="00626E85"/>
    <w:rsid w:val="00635B35"/>
    <w:rsid w:val="006534E3"/>
    <w:rsid w:val="00674327"/>
    <w:rsid w:val="00676168"/>
    <w:rsid w:val="00683FDD"/>
    <w:rsid w:val="00686094"/>
    <w:rsid w:val="006E704C"/>
    <w:rsid w:val="00730A47"/>
    <w:rsid w:val="007553B0"/>
    <w:rsid w:val="007767AC"/>
    <w:rsid w:val="00783D84"/>
    <w:rsid w:val="007E521D"/>
    <w:rsid w:val="007E5421"/>
    <w:rsid w:val="0081216F"/>
    <w:rsid w:val="008406B6"/>
    <w:rsid w:val="00845470"/>
    <w:rsid w:val="00851F35"/>
    <w:rsid w:val="00884A3A"/>
    <w:rsid w:val="008A2737"/>
    <w:rsid w:val="008C3834"/>
    <w:rsid w:val="008F42A3"/>
    <w:rsid w:val="009133A3"/>
    <w:rsid w:val="00921B1B"/>
    <w:rsid w:val="00974742"/>
    <w:rsid w:val="00976CB3"/>
    <w:rsid w:val="00993BC6"/>
    <w:rsid w:val="00997450"/>
    <w:rsid w:val="009A2F9C"/>
    <w:rsid w:val="009C147B"/>
    <w:rsid w:val="009C4159"/>
    <w:rsid w:val="009D0AC0"/>
    <w:rsid w:val="009D73D5"/>
    <w:rsid w:val="00A47E65"/>
    <w:rsid w:val="00AA187E"/>
    <w:rsid w:val="00AB4C7D"/>
    <w:rsid w:val="00AE13DB"/>
    <w:rsid w:val="00B05B77"/>
    <w:rsid w:val="00B319FB"/>
    <w:rsid w:val="00B3257D"/>
    <w:rsid w:val="00BA6319"/>
    <w:rsid w:val="00BB79EE"/>
    <w:rsid w:val="00BC2061"/>
    <w:rsid w:val="00BD617D"/>
    <w:rsid w:val="00BD6CE2"/>
    <w:rsid w:val="00BE0684"/>
    <w:rsid w:val="00C01200"/>
    <w:rsid w:val="00C046FB"/>
    <w:rsid w:val="00C13754"/>
    <w:rsid w:val="00C44714"/>
    <w:rsid w:val="00C83B18"/>
    <w:rsid w:val="00CA2E28"/>
    <w:rsid w:val="00CC30B0"/>
    <w:rsid w:val="00CE65CD"/>
    <w:rsid w:val="00D568B0"/>
    <w:rsid w:val="00D845D8"/>
    <w:rsid w:val="00DD7E79"/>
    <w:rsid w:val="00DE47E0"/>
    <w:rsid w:val="00DE57B4"/>
    <w:rsid w:val="00E0203A"/>
    <w:rsid w:val="00E11ADA"/>
    <w:rsid w:val="00E122DA"/>
    <w:rsid w:val="00E3430F"/>
    <w:rsid w:val="00E40CF7"/>
    <w:rsid w:val="00E931F9"/>
    <w:rsid w:val="00EC0A1C"/>
    <w:rsid w:val="00EE7D41"/>
    <w:rsid w:val="00F60D04"/>
    <w:rsid w:val="00F91C77"/>
    <w:rsid w:val="00FB6EFD"/>
    <w:rsid w:val="00FD1D5B"/>
    <w:rsid w:val="00FE214A"/>
    <w:rsid w:val="00FE74C3"/>
    <w:rsid w:val="00FF2625"/>
    <w:rsid w:val="1D2AB8CC"/>
    <w:rsid w:val="35FB0ACF"/>
    <w:rsid w:val="36542BB3"/>
    <w:rsid w:val="367A09FA"/>
    <w:rsid w:val="6846D903"/>
    <w:rsid w:val="798C3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EB13C"/>
  <w15:chartTrackingRefBased/>
  <w15:docId w15:val="{6A02012E-495F-43F4-AE28-1F9968BAC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AC0"/>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D0AC0"/>
    <w:pPr>
      <w:tabs>
        <w:tab w:val="center" w:pos="4320"/>
        <w:tab w:val="right" w:pos="8640"/>
      </w:tabs>
    </w:pPr>
  </w:style>
  <w:style w:type="character" w:customStyle="1" w:styleId="FooterChar">
    <w:name w:val="Footer Char"/>
    <w:basedOn w:val="DefaultParagraphFont"/>
    <w:link w:val="Footer"/>
    <w:uiPriority w:val="99"/>
    <w:rsid w:val="009D0AC0"/>
    <w:rPr>
      <w:rFonts w:ascii="Times New Roman" w:eastAsia="Times New Roman" w:hAnsi="Times New Roman" w:cs="Times New Roman"/>
      <w:sz w:val="24"/>
      <w:szCs w:val="24"/>
    </w:rPr>
  </w:style>
  <w:style w:type="paragraph" w:styleId="BodyText">
    <w:name w:val="Body Text"/>
    <w:basedOn w:val="Normal"/>
    <w:link w:val="BodyTextChar"/>
    <w:uiPriority w:val="99"/>
    <w:rsid w:val="009D0AC0"/>
    <w:pPr>
      <w:spacing w:line="480" w:lineRule="auto"/>
      <w:jc w:val="both"/>
    </w:pPr>
  </w:style>
  <w:style w:type="character" w:customStyle="1" w:styleId="BodyTextChar">
    <w:name w:val="Body Text Char"/>
    <w:basedOn w:val="DefaultParagraphFont"/>
    <w:link w:val="BodyText"/>
    <w:uiPriority w:val="99"/>
    <w:rsid w:val="009D0AC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9D0AC0"/>
    <w:rPr>
      <w:color w:val="808080"/>
    </w:rPr>
  </w:style>
  <w:style w:type="character" w:styleId="LineNumber">
    <w:name w:val="line number"/>
    <w:basedOn w:val="DefaultParagraphFont"/>
    <w:uiPriority w:val="99"/>
    <w:semiHidden/>
    <w:unhideWhenUsed/>
    <w:rsid w:val="009D0AC0"/>
  </w:style>
  <w:style w:type="paragraph" w:styleId="BalloonText">
    <w:name w:val="Balloon Text"/>
    <w:basedOn w:val="Normal"/>
    <w:link w:val="BalloonTextChar"/>
    <w:uiPriority w:val="99"/>
    <w:semiHidden/>
    <w:unhideWhenUsed/>
    <w:rsid w:val="008406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B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406B6"/>
    <w:rPr>
      <w:sz w:val="16"/>
      <w:szCs w:val="16"/>
    </w:rPr>
  </w:style>
  <w:style w:type="paragraph" w:styleId="CommentText">
    <w:name w:val="annotation text"/>
    <w:basedOn w:val="Normal"/>
    <w:link w:val="CommentTextChar"/>
    <w:uiPriority w:val="99"/>
    <w:semiHidden/>
    <w:unhideWhenUsed/>
    <w:rsid w:val="008406B6"/>
    <w:rPr>
      <w:sz w:val="20"/>
      <w:szCs w:val="20"/>
    </w:rPr>
  </w:style>
  <w:style w:type="character" w:customStyle="1" w:styleId="CommentTextChar">
    <w:name w:val="Comment Text Char"/>
    <w:basedOn w:val="DefaultParagraphFont"/>
    <w:link w:val="CommentText"/>
    <w:uiPriority w:val="99"/>
    <w:semiHidden/>
    <w:rsid w:val="008406B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406B6"/>
    <w:rPr>
      <w:b/>
      <w:bCs/>
    </w:rPr>
  </w:style>
  <w:style w:type="character" w:customStyle="1" w:styleId="CommentSubjectChar">
    <w:name w:val="Comment Subject Char"/>
    <w:basedOn w:val="CommentTextChar"/>
    <w:link w:val="CommentSubject"/>
    <w:uiPriority w:val="99"/>
    <w:semiHidden/>
    <w:rsid w:val="008406B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43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5AB51-3FD0-4992-B5F7-9D86E5731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1293</Characters>
  <Application>Microsoft Office Word</Application>
  <DocSecurity>0</DocSecurity>
  <Lines>10</Lines>
  <Paragraphs>3</Paragraphs>
  <ScaleCrop>false</ScaleCrop>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Martin, William</cp:lastModifiedBy>
  <cp:revision>11</cp:revision>
  <dcterms:created xsi:type="dcterms:W3CDTF">2026-02-04T17:09:00Z</dcterms:created>
  <dcterms:modified xsi:type="dcterms:W3CDTF">2026-02-27T13:39:00Z</dcterms:modified>
</cp:coreProperties>
</file>