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CC4C0" w14:textId="77777777" w:rsidR="000445D0" w:rsidRDefault="008231C0">
      <w:pPr>
        <w:pStyle w:val="Title"/>
      </w:pPr>
      <w:r>
        <w:t>New York City Council</w:t>
      </w:r>
    </w:p>
    <w:p w14:paraId="6CACC4C1" w14:textId="77777777" w:rsidR="000445D0" w:rsidRDefault="008231C0">
      <w:pPr>
        <w:pStyle w:val="Title"/>
      </w:pPr>
      <w:r>
        <w:t>Memorandum in Support of Legislation</w:t>
      </w:r>
    </w:p>
    <w:p w14:paraId="6CACC4C2" w14:textId="77777777" w:rsidR="000445D0" w:rsidRDefault="008231C0">
      <w:pPr>
        <w:rPr>
          <w:i/>
          <w:iCs/>
        </w:rPr>
      </w:pPr>
      <w:r>
        <w:rPr>
          <w:i/>
          <w:iCs/>
        </w:rPr>
        <w:t>This memorandum is authored by the sponsor and explains the need for the legislation referenced below, in accordance with Rule 6.00(d) of the Rules of the Council.</w:t>
      </w:r>
    </w:p>
    <w:p w14:paraId="6CACC4C3" w14:textId="77777777" w:rsidR="000445D0" w:rsidRDefault="000445D0">
      <w:pPr>
        <w:rPr>
          <w:i/>
          <w:iCs/>
        </w:rPr>
      </w:pPr>
    </w:p>
    <w:p w14:paraId="6CACC4C4" w14:textId="77777777" w:rsidR="000445D0" w:rsidRDefault="008231C0">
      <w:pPr>
        <w:pStyle w:val="Heading1"/>
      </w:pPr>
      <w:r>
        <w:t>Introduction Number:</w:t>
      </w:r>
    </w:p>
    <w:p w14:paraId="6CACC4C5" w14:textId="114A7918" w:rsidR="000445D0" w:rsidRDefault="008231C0">
      <w:r>
        <w:t xml:space="preserve">Int. No. </w:t>
      </w:r>
      <w:r w:rsidR="00772BD5">
        <w:t>29</w:t>
      </w:r>
    </w:p>
    <w:p w14:paraId="6CACC4C6" w14:textId="77777777" w:rsidR="000445D0" w:rsidRDefault="000445D0"/>
    <w:p w14:paraId="6CACC4C7" w14:textId="77777777" w:rsidR="000445D0" w:rsidRDefault="008231C0">
      <w:pPr>
        <w:pStyle w:val="Heading1"/>
      </w:pPr>
      <w:r>
        <w:t>Prime Sponsors:</w:t>
      </w:r>
    </w:p>
    <w:p w14:paraId="6CACC4C8" w14:textId="4DCA9FE0" w:rsidR="000445D0" w:rsidRDefault="008231C0">
      <w:bookmarkStart w:id="0" w:name="_heading=h.qz8agyxcyy0r" w:colFirst="0" w:colLast="0"/>
      <w:bookmarkEnd w:id="0"/>
      <w:r>
        <w:t>Council Members Abreu, P. Sanchez</w:t>
      </w:r>
      <w:r w:rsidR="001954F8">
        <w:t xml:space="preserve">, </w:t>
      </w:r>
      <w:r>
        <w:t>Marte</w:t>
      </w:r>
      <w:r w:rsidR="001954F8">
        <w:t xml:space="preserve"> and Bottcher</w:t>
      </w:r>
    </w:p>
    <w:p w14:paraId="6CACC4C9" w14:textId="77777777" w:rsidR="000445D0" w:rsidRDefault="000445D0">
      <w:bookmarkStart w:id="1" w:name="_heading=h.lsutkvvt04ez" w:colFirst="0" w:colLast="0"/>
      <w:bookmarkEnd w:id="1"/>
    </w:p>
    <w:p w14:paraId="6CACC4CA" w14:textId="77777777" w:rsidR="000445D0" w:rsidRDefault="008231C0">
      <w:pPr>
        <w:pStyle w:val="Heading1"/>
      </w:pPr>
      <w:r>
        <w:t>Bill Title:</w:t>
      </w:r>
    </w:p>
    <w:p w14:paraId="6CACC4CB" w14:textId="77777777" w:rsidR="000445D0" w:rsidRDefault="008231C0">
      <w:bookmarkStart w:id="2" w:name="_heading=h.pcxf5plfz72g" w:colFirst="0" w:colLast="0"/>
      <w:bookmarkEnd w:id="2"/>
      <w:r>
        <w:t>A Local Law to amend the administrative code of the city of New York, in relation to requiring the department of buildings to create and maintain an assistance and outreach program for compliance with façade inspection requirements.</w:t>
      </w:r>
    </w:p>
    <w:p w14:paraId="6CACC4CC" w14:textId="77777777" w:rsidR="000445D0" w:rsidRDefault="000445D0"/>
    <w:p w14:paraId="6CACC4CD" w14:textId="77777777" w:rsidR="000445D0" w:rsidRDefault="008231C0">
      <w:pPr>
        <w:pStyle w:val="Heading1"/>
      </w:pPr>
      <w:r>
        <w:t>Submitted by:</w:t>
      </w:r>
    </w:p>
    <w:p w14:paraId="6CACC4CE" w14:textId="77777777" w:rsidR="000445D0" w:rsidRDefault="008231C0">
      <w:r>
        <w:t>Council Member Abreu</w:t>
      </w:r>
    </w:p>
    <w:p w14:paraId="6CACC4CF" w14:textId="77777777" w:rsidR="000445D0" w:rsidRDefault="000445D0"/>
    <w:p w14:paraId="6CACC4D0" w14:textId="77777777" w:rsidR="000445D0" w:rsidRDefault="008231C0">
      <w:pPr>
        <w:pStyle w:val="Heading1"/>
      </w:pPr>
      <w:r>
        <w:t>Justification:</w:t>
      </w:r>
    </w:p>
    <w:p w14:paraId="6CACC4D1" w14:textId="77777777" w:rsidR="000445D0" w:rsidRDefault="008231C0">
      <w:r>
        <w:t>Many building owners and property managers struggle to navigate the complex facade inspection requirements that are critical for ensuring the structural safety of New York City’s aging building stock. Without clear guidance and accessible support, owners may miss deadlines, misunderstand compliance steps, or incur unnecessary costs and penalties, which can lead to unsafe conditions for pedestrians, tenants, and neighboring property users. Those without in‑house technical expertise are particularly impacted, often lacking the resources to secure qualified inspectors or secure financial assistance. This bill would require the Department of Buildings to create and maintain an assistance and outreach program that provides compliance guidance, technical support, and resource information to building owners, helping to improve safety outcomes, increase compliance rates, and reduce avoidable enforcement actions across the city.</w:t>
      </w:r>
    </w:p>
    <w:sectPr w:rsidR="000445D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03F891E9-A1BA-4CD0-BE00-349D8B3116B9}"/>
  </w:font>
  <w:font w:name="Aptos Display">
    <w:charset w:val="00"/>
    <w:family w:val="swiss"/>
    <w:pitch w:val="variable"/>
    <w:sig w:usb0="20000287" w:usb1="00000003" w:usb2="00000000" w:usb3="00000000" w:csb0="0000019F" w:csb1="00000000"/>
    <w:embedRegular r:id="rId2" w:fontKey="{22609D6B-47A8-4BA5-9404-10EA3B4DDE52}"/>
  </w:font>
  <w:font w:name="Aptos">
    <w:charset w:val="00"/>
    <w:family w:val="swiss"/>
    <w:pitch w:val="variable"/>
    <w:sig w:usb0="20000287" w:usb1="00000003" w:usb2="00000000" w:usb3="00000000" w:csb0="0000019F" w:csb1="00000000"/>
    <w:embedRegular r:id="rId3" w:fontKey="{E8ECFAA0-80F3-42D6-AA72-FF5614935F0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5D0"/>
    <w:rsid w:val="000445D0"/>
    <w:rsid w:val="001954F8"/>
    <w:rsid w:val="00772BD5"/>
    <w:rsid w:val="008231C0"/>
    <w:rsid w:val="00A105E8"/>
    <w:rsid w:val="00D63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CC4C0"/>
  <w15:docId w15:val="{4E9021F7-DF37-494C-A00B-AB190C412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after="120"/>
      <w:outlineLvl w:val="0"/>
    </w:pPr>
    <w:rPr>
      <w:b/>
      <w:bCs/>
      <w:u w:val="single"/>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120"/>
      <w:jc w:val="center"/>
    </w:pPr>
    <w:rPr>
      <w:b/>
      <w:bCs/>
      <w:sz w:val="28"/>
      <w:szCs w:val="28"/>
      <w:u w:val="single"/>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96yNi3fc+7jNdIb+2TiTIn6KwQ==">CgMxLjAyDmgucXo4YWd5eGN5eTByMg5oLmxzdXRrdnZ0MDRlejIOaC5wY3hmNXBsZno3Mmc4AHIhMWM3WUcwUi1jWUxWNDNHY1YzSENDWVBiLXFoQWoxUmNr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1328</Characters>
  <Application>Microsoft Office Word</Application>
  <DocSecurity>0</DocSecurity>
  <Lines>11</Lines>
  <Paragraphs>3</Paragraphs>
  <ScaleCrop>false</ScaleCrop>
  <Company>New York City Council</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4</cp:revision>
  <dcterms:created xsi:type="dcterms:W3CDTF">2026-03-16T15:26:00Z</dcterms:created>
  <dcterms:modified xsi:type="dcterms:W3CDTF">2026-03-16T17:04:00Z</dcterms:modified>
</cp:coreProperties>
</file>