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ED0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AED07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BAED07D" w14:textId="00696B5F" w:rsidR="0041520B" w:rsidRPr="00A5189C" w:rsidRDefault="0004593B" w:rsidP="006C314E">
      <w:pPr>
        <w:pStyle w:val="NoSpacing"/>
        <w:spacing w:before="80"/>
        <w:jc w:val="both"/>
        <w:rPr>
          <w:rFonts w:cs="Times New Roman"/>
          <w:szCs w:val="24"/>
        </w:rPr>
      </w:pPr>
      <w:r>
        <w:rPr>
          <w:rFonts w:cs="Times New Roman"/>
          <w:szCs w:val="24"/>
        </w:rPr>
        <w:t>Int. No.</w:t>
      </w:r>
      <w:r w:rsidR="004E31FA">
        <w:rPr>
          <w:rFonts w:cs="Times New Roman"/>
          <w:szCs w:val="24"/>
        </w:rPr>
        <w:t xml:space="preserve"> </w:t>
      </w:r>
      <w:r w:rsidR="001E7F90">
        <w:rPr>
          <w:rFonts w:cs="Times New Roman"/>
          <w:szCs w:val="24"/>
        </w:rPr>
        <w:t>45</w:t>
      </w:r>
    </w:p>
    <w:p w14:paraId="5BAED07E" w14:textId="77777777" w:rsidR="0041520B" w:rsidRDefault="0041520B" w:rsidP="0041520B">
      <w:pPr>
        <w:pStyle w:val="NoSpacing"/>
        <w:jc w:val="both"/>
        <w:rPr>
          <w:rFonts w:cs="Times New Roman"/>
          <w:b/>
          <w:szCs w:val="24"/>
        </w:rPr>
      </w:pPr>
    </w:p>
    <w:p w14:paraId="5BAED07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BAED080" w14:textId="44DAE6E6" w:rsidR="001365C4" w:rsidRDefault="001365C4" w:rsidP="001365C4">
      <w:pPr>
        <w:autoSpaceDE w:val="0"/>
        <w:autoSpaceDN w:val="0"/>
        <w:adjustRightInd w:val="0"/>
        <w:jc w:val="both"/>
        <w:rPr>
          <w:rFonts w:eastAsiaTheme="minorHAnsi"/>
          <w:szCs w:val="24"/>
        </w:rPr>
      </w:pPr>
      <w:r>
        <w:rPr>
          <w:rFonts w:eastAsiaTheme="minorHAnsi"/>
          <w:szCs w:val="24"/>
        </w:rPr>
        <w:t xml:space="preserve">By Council Members </w:t>
      </w:r>
      <w:r w:rsidR="0017395F" w:rsidRPr="0017395F">
        <w:rPr>
          <w:rFonts w:eastAsiaTheme="minorHAnsi"/>
          <w:szCs w:val="24"/>
        </w:rPr>
        <w:t>Ariola and Brooks-Powers</w:t>
      </w:r>
    </w:p>
    <w:p w14:paraId="5BAED081" w14:textId="77777777" w:rsidR="00166AC3" w:rsidRPr="003A304F" w:rsidRDefault="00166AC3" w:rsidP="0041520B">
      <w:pPr>
        <w:pStyle w:val="NoSpacing"/>
        <w:jc w:val="both"/>
        <w:rPr>
          <w:rFonts w:cs="Times New Roman"/>
          <w:szCs w:val="24"/>
        </w:rPr>
      </w:pPr>
    </w:p>
    <w:p w14:paraId="5BAED08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AED083" w14:textId="77777777" w:rsidR="00763A15" w:rsidRPr="00763A15" w:rsidRDefault="001218E3" w:rsidP="00763A15">
      <w:pPr>
        <w:rPr>
          <w:rFonts w:eastAsia="Times New Roman"/>
          <w:szCs w:val="24"/>
        </w:rPr>
      </w:pPr>
      <w:r>
        <w:t xml:space="preserve">A Local Law </w:t>
      </w:r>
      <w:r w:rsidR="00763A15">
        <w:rPr>
          <w:rFonts w:eastAsia="Times New Roman"/>
          <w:szCs w:val="24"/>
        </w:rPr>
        <w:t>in relation to requiring the director</w:t>
      </w:r>
      <w:r w:rsidR="00763A15" w:rsidRPr="00763A15">
        <w:rPr>
          <w:rFonts w:eastAsia="Times New Roman"/>
          <w:szCs w:val="24"/>
        </w:rPr>
        <w:t xml:space="preserve"> of long-term planning and sustainability to conduct an infrastructure risk study in flood risk areas.</w:t>
      </w:r>
    </w:p>
    <w:p w14:paraId="5BAED085" w14:textId="77777777" w:rsidR="008823EE" w:rsidRDefault="008823EE" w:rsidP="0041520B">
      <w:pPr>
        <w:pStyle w:val="NoSpacing"/>
        <w:jc w:val="both"/>
        <w:rPr>
          <w:rFonts w:cs="Times New Roman"/>
          <w:szCs w:val="24"/>
        </w:rPr>
      </w:pPr>
    </w:p>
    <w:p w14:paraId="5BAED08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AED08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BAED088"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75543">
        <w:rPr>
          <w:rFonts w:cs="Times New Roman"/>
          <w:szCs w:val="24"/>
        </w:rPr>
        <w:t xml:space="preserve">require the </w:t>
      </w:r>
      <w:r w:rsidR="00763A15">
        <w:rPr>
          <w:rFonts w:cs="Times New Roman"/>
          <w:szCs w:val="24"/>
        </w:rPr>
        <w:t>Director of Long-Term Planning and Sustainability</w:t>
      </w:r>
      <w:r w:rsidR="00875543">
        <w:rPr>
          <w:rFonts w:cs="Times New Roman"/>
          <w:szCs w:val="24"/>
        </w:rPr>
        <w:t xml:space="preserve"> to </w:t>
      </w:r>
      <w:r w:rsidR="00763A15">
        <w:rPr>
          <w:rFonts w:cs="Times New Roman"/>
          <w:szCs w:val="24"/>
        </w:rPr>
        <w:t xml:space="preserve">conduct a study to assess the risk of infrastructure failures </w:t>
      </w:r>
      <w:r w:rsidR="00763A15" w:rsidRPr="00763A15">
        <w:rPr>
          <w:rFonts w:cs="Times New Roman"/>
          <w:szCs w:val="24"/>
        </w:rPr>
        <w:t>due to increased flood occurrences and future residential development</w:t>
      </w:r>
      <w:r w:rsidR="00763A15" w:rsidRPr="00763A15">
        <w:t xml:space="preserve"> </w:t>
      </w:r>
      <w:r w:rsidR="00763A15">
        <w:t xml:space="preserve">in </w:t>
      </w:r>
      <w:r w:rsidR="00763A15">
        <w:rPr>
          <w:rFonts w:cs="Times New Roman"/>
          <w:szCs w:val="24"/>
        </w:rPr>
        <w:t xml:space="preserve">areas at risk of flooding. The director would be required to create an infrastructure risk score metric based on infrastructure, flooding, and development factors, and assign risk scores to </w:t>
      </w:r>
      <w:r w:rsidR="00E16AEF">
        <w:rPr>
          <w:rFonts w:cs="Times New Roman"/>
          <w:szCs w:val="24"/>
        </w:rPr>
        <w:t xml:space="preserve">at least 10 zones of </w:t>
      </w:r>
      <w:r w:rsidR="007212E1">
        <w:rPr>
          <w:rFonts w:cs="Times New Roman"/>
          <w:szCs w:val="24"/>
        </w:rPr>
        <w:t>flood risk area</w:t>
      </w:r>
      <w:r w:rsidR="00763A15">
        <w:rPr>
          <w:rFonts w:cs="Times New Roman"/>
          <w:szCs w:val="24"/>
        </w:rPr>
        <w:t>. The director would publish the study 24 months after the bill took effect.</w:t>
      </w:r>
    </w:p>
    <w:p w14:paraId="5BAED089" w14:textId="77777777" w:rsidR="008823EE" w:rsidRDefault="008823EE" w:rsidP="0041520B">
      <w:pPr>
        <w:pStyle w:val="NoSpacing"/>
        <w:jc w:val="both"/>
        <w:rPr>
          <w:rFonts w:cs="Times New Roman"/>
          <w:szCs w:val="24"/>
        </w:rPr>
      </w:pPr>
    </w:p>
    <w:p w14:paraId="5BAED08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BAED08B" w14:textId="77777777" w:rsidR="0041520B" w:rsidRPr="00A5189C" w:rsidRDefault="00763A15" w:rsidP="006C314E">
      <w:pPr>
        <w:pStyle w:val="NoSpacing"/>
        <w:spacing w:before="80"/>
        <w:jc w:val="both"/>
        <w:rPr>
          <w:rFonts w:cs="Times New Roman"/>
          <w:szCs w:val="24"/>
        </w:rPr>
      </w:pPr>
      <w:r>
        <w:rPr>
          <w:rFonts w:cs="Times New Roman"/>
          <w:szCs w:val="24"/>
        </w:rPr>
        <w:t>This local law takes effect immediately.</w:t>
      </w:r>
    </w:p>
    <w:p w14:paraId="5BAED08C" w14:textId="77777777" w:rsidR="00D92C74" w:rsidRDefault="00D92C74" w:rsidP="0041520B"/>
    <w:p w14:paraId="5BAED08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BAED08E" w14:textId="77777777" w:rsidR="002B309C" w:rsidRPr="002B309C" w:rsidRDefault="0071620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63A1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AED08F" w14:textId="77777777" w:rsidR="002B309C" w:rsidRPr="002B309C" w:rsidRDefault="0071620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63A1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AED090" w14:textId="77777777" w:rsidR="002B309C" w:rsidRPr="002B309C" w:rsidRDefault="0071620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AED091" w14:textId="77777777" w:rsidR="002B309C" w:rsidRPr="002B309C" w:rsidRDefault="0071620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BAED092" w14:textId="77777777" w:rsidR="002B309C" w:rsidRPr="002B309C" w:rsidRDefault="0071620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BAED093" w14:textId="77777777" w:rsidR="00A5189C" w:rsidRDefault="00A5189C" w:rsidP="008823EE">
      <w:pPr>
        <w:pStyle w:val="NoSpacing"/>
        <w:jc w:val="both"/>
        <w:rPr>
          <w:rStyle w:val="apple-style-span"/>
          <w:b/>
          <w:bCs/>
          <w:szCs w:val="24"/>
        </w:rPr>
      </w:pPr>
    </w:p>
    <w:p w14:paraId="5BAED09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BAED095" w14:textId="77777777" w:rsidR="006C314E" w:rsidRPr="00AC5EE7" w:rsidRDefault="006C314E" w:rsidP="008823EE">
      <w:pPr>
        <w:pStyle w:val="NoSpacing"/>
        <w:jc w:val="both"/>
        <w:rPr>
          <w:rStyle w:val="apple-style-span"/>
          <w:sz w:val="18"/>
          <w:szCs w:val="18"/>
        </w:rPr>
      </w:pPr>
    </w:p>
    <w:p w14:paraId="146019F6" w14:textId="77777777" w:rsidR="00F774D9" w:rsidRDefault="00F774D9" w:rsidP="00F774D9">
      <w:pPr>
        <w:jc w:val="both"/>
        <w:rPr>
          <w:sz w:val="18"/>
          <w:szCs w:val="18"/>
        </w:rPr>
      </w:pPr>
      <w:r>
        <w:rPr>
          <w:sz w:val="18"/>
          <w:szCs w:val="18"/>
        </w:rPr>
        <w:t>NNB</w:t>
      </w:r>
    </w:p>
    <w:p w14:paraId="45D0B042" w14:textId="77777777" w:rsidR="00F774D9" w:rsidRDefault="00F774D9" w:rsidP="00F774D9">
      <w:pPr>
        <w:rPr>
          <w:sz w:val="18"/>
          <w:szCs w:val="18"/>
        </w:rPr>
      </w:pPr>
      <w:r w:rsidRPr="007D2B50">
        <w:rPr>
          <w:sz w:val="18"/>
          <w:szCs w:val="18"/>
        </w:rPr>
        <w:t>LS #18751</w:t>
      </w:r>
    </w:p>
    <w:p w14:paraId="7206AF29" w14:textId="77777777" w:rsidR="00F774D9" w:rsidRPr="007D2B50" w:rsidRDefault="00F774D9" w:rsidP="00F774D9">
      <w:pPr>
        <w:rPr>
          <w:sz w:val="18"/>
          <w:szCs w:val="18"/>
        </w:rPr>
      </w:pPr>
      <w:proofErr w:type="gramStart"/>
      <w:r>
        <w:rPr>
          <w:sz w:val="18"/>
          <w:szCs w:val="18"/>
        </w:rPr>
        <w:t>Int. #</w:t>
      </w:r>
      <w:proofErr w:type="gramEnd"/>
      <w:r>
        <w:rPr>
          <w:sz w:val="18"/>
          <w:szCs w:val="18"/>
        </w:rPr>
        <w:t>1230-2025</w:t>
      </w:r>
    </w:p>
    <w:p w14:paraId="057ABA46" w14:textId="77777777" w:rsidR="00F774D9" w:rsidRDefault="00F774D9" w:rsidP="00F774D9">
      <w:pPr>
        <w:rPr>
          <w:sz w:val="18"/>
          <w:szCs w:val="18"/>
        </w:rPr>
      </w:pPr>
      <w:r>
        <w:rPr>
          <w:sz w:val="18"/>
          <w:szCs w:val="18"/>
        </w:rPr>
        <w:t>1/7/2026 3:31 PM</w:t>
      </w:r>
    </w:p>
    <w:p w14:paraId="5BAED098" w14:textId="2005AA39"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ED09B" w14:textId="77777777" w:rsidR="00643755" w:rsidRDefault="00643755" w:rsidP="00272634">
      <w:r>
        <w:separator/>
      </w:r>
    </w:p>
  </w:endnote>
  <w:endnote w:type="continuationSeparator" w:id="0">
    <w:p w14:paraId="5BAED09C" w14:textId="77777777" w:rsidR="00643755" w:rsidRDefault="0064375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ED099" w14:textId="77777777" w:rsidR="00643755" w:rsidRDefault="00643755" w:rsidP="00272634">
      <w:r>
        <w:separator/>
      </w:r>
    </w:p>
  </w:footnote>
  <w:footnote w:type="continuationSeparator" w:id="0">
    <w:p w14:paraId="5BAED09A" w14:textId="77777777" w:rsidR="00643755" w:rsidRDefault="0064375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D09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20027">
    <w:abstractNumId w:val="0"/>
  </w:num>
  <w:num w:numId="2" w16cid:durableId="1776293113">
    <w:abstractNumId w:val="2"/>
  </w:num>
  <w:num w:numId="3" w16cid:durableId="1720320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D37A9"/>
    <w:rsid w:val="00006640"/>
    <w:rsid w:val="0004593B"/>
    <w:rsid w:val="000765AF"/>
    <w:rsid w:val="00080B67"/>
    <w:rsid w:val="000D13CD"/>
    <w:rsid w:val="000E4F15"/>
    <w:rsid w:val="0010786F"/>
    <w:rsid w:val="001218E3"/>
    <w:rsid w:val="00134583"/>
    <w:rsid w:val="001349AE"/>
    <w:rsid w:val="001365C4"/>
    <w:rsid w:val="001460D4"/>
    <w:rsid w:val="00166AC3"/>
    <w:rsid w:val="0017395F"/>
    <w:rsid w:val="0017748E"/>
    <w:rsid w:val="001E3407"/>
    <w:rsid w:val="001E7F90"/>
    <w:rsid w:val="00216A92"/>
    <w:rsid w:val="00220726"/>
    <w:rsid w:val="0024703B"/>
    <w:rsid w:val="0025678D"/>
    <w:rsid w:val="002603EC"/>
    <w:rsid w:val="00272634"/>
    <w:rsid w:val="00280543"/>
    <w:rsid w:val="002B309C"/>
    <w:rsid w:val="002D4C11"/>
    <w:rsid w:val="002D78A5"/>
    <w:rsid w:val="00314831"/>
    <w:rsid w:val="0033433B"/>
    <w:rsid w:val="00345D79"/>
    <w:rsid w:val="0035723D"/>
    <w:rsid w:val="003A0C2E"/>
    <w:rsid w:val="003A304F"/>
    <w:rsid w:val="003A3893"/>
    <w:rsid w:val="003D6D23"/>
    <w:rsid w:val="003E2F46"/>
    <w:rsid w:val="003E57E6"/>
    <w:rsid w:val="0041520B"/>
    <w:rsid w:val="00424E79"/>
    <w:rsid w:val="00453795"/>
    <w:rsid w:val="00457689"/>
    <w:rsid w:val="00474067"/>
    <w:rsid w:val="004B589D"/>
    <w:rsid w:val="004E31FA"/>
    <w:rsid w:val="005021D5"/>
    <w:rsid w:val="00512FB5"/>
    <w:rsid w:val="00517F5A"/>
    <w:rsid w:val="005331A0"/>
    <w:rsid w:val="00563377"/>
    <w:rsid w:val="00597FA2"/>
    <w:rsid w:val="005B1E8E"/>
    <w:rsid w:val="005D07D2"/>
    <w:rsid w:val="005E5537"/>
    <w:rsid w:val="005E60DC"/>
    <w:rsid w:val="00606846"/>
    <w:rsid w:val="00615680"/>
    <w:rsid w:val="00617310"/>
    <w:rsid w:val="006209CB"/>
    <w:rsid w:val="00643755"/>
    <w:rsid w:val="00651D12"/>
    <w:rsid w:val="00683C80"/>
    <w:rsid w:val="006B0536"/>
    <w:rsid w:val="006C314E"/>
    <w:rsid w:val="006E0E4A"/>
    <w:rsid w:val="006F5093"/>
    <w:rsid w:val="00701FD6"/>
    <w:rsid w:val="007212E1"/>
    <w:rsid w:val="00725ACF"/>
    <w:rsid w:val="00740535"/>
    <w:rsid w:val="00751580"/>
    <w:rsid w:val="00761166"/>
    <w:rsid w:val="00763A15"/>
    <w:rsid w:val="00781399"/>
    <w:rsid w:val="007F3CC6"/>
    <w:rsid w:val="0082024D"/>
    <w:rsid w:val="00820C10"/>
    <w:rsid w:val="00837EB5"/>
    <w:rsid w:val="0086326E"/>
    <w:rsid w:val="008647A7"/>
    <w:rsid w:val="008749A3"/>
    <w:rsid w:val="00875543"/>
    <w:rsid w:val="008823EE"/>
    <w:rsid w:val="008E18EE"/>
    <w:rsid w:val="009243C8"/>
    <w:rsid w:val="00932BFA"/>
    <w:rsid w:val="00957F28"/>
    <w:rsid w:val="00962A70"/>
    <w:rsid w:val="009654CB"/>
    <w:rsid w:val="0099608B"/>
    <w:rsid w:val="009B087E"/>
    <w:rsid w:val="009B7689"/>
    <w:rsid w:val="009C3CC4"/>
    <w:rsid w:val="009D1EEC"/>
    <w:rsid w:val="009D3F0D"/>
    <w:rsid w:val="009F1529"/>
    <w:rsid w:val="00A0497C"/>
    <w:rsid w:val="00A0603B"/>
    <w:rsid w:val="00A23AED"/>
    <w:rsid w:val="00A5189C"/>
    <w:rsid w:val="00A54037"/>
    <w:rsid w:val="00A63BEE"/>
    <w:rsid w:val="00A6526E"/>
    <w:rsid w:val="00A87143"/>
    <w:rsid w:val="00A9132D"/>
    <w:rsid w:val="00A968C9"/>
    <w:rsid w:val="00AA7C7F"/>
    <w:rsid w:val="00AB20EE"/>
    <w:rsid w:val="00AB6EBE"/>
    <w:rsid w:val="00AC5EE7"/>
    <w:rsid w:val="00AD7EC0"/>
    <w:rsid w:val="00AE4DE1"/>
    <w:rsid w:val="00AF56D8"/>
    <w:rsid w:val="00B32C52"/>
    <w:rsid w:val="00B56B1A"/>
    <w:rsid w:val="00B578BD"/>
    <w:rsid w:val="00B602DF"/>
    <w:rsid w:val="00B9759C"/>
    <w:rsid w:val="00BA1D4D"/>
    <w:rsid w:val="00BD2104"/>
    <w:rsid w:val="00BD51CA"/>
    <w:rsid w:val="00BD7480"/>
    <w:rsid w:val="00C20C57"/>
    <w:rsid w:val="00C20D76"/>
    <w:rsid w:val="00C22CDF"/>
    <w:rsid w:val="00C564A2"/>
    <w:rsid w:val="00C67FA9"/>
    <w:rsid w:val="00C70AD8"/>
    <w:rsid w:val="00C92495"/>
    <w:rsid w:val="00CA059C"/>
    <w:rsid w:val="00CC3989"/>
    <w:rsid w:val="00CC3F79"/>
    <w:rsid w:val="00CC6DCA"/>
    <w:rsid w:val="00CF1435"/>
    <w:rsid w:val="00D0018B"/>
    <w:rsid w:val="00D024DE"/>
    <w:rsid w:val="00D25C62"/>
    <w:rsid w:val="00D442F8"/>
    <w:rsid w:val="00D74104"/>
    <w:rsid w:val="00D92C74"/>
    <w:rsid w:val="00DA25D7"/>
    <w:rsid w:val="00DB46CB"/>
    <w:rsid w:val="00DC368C"/>
    <w:rsid w:val="00E16AEF"/>
    <w:rsid w:val="00E3518C"/>
    <w:rsid w:val="00E40313"/>
    <w:rsid w:val="00E444FF"/>
    <w:rsid w:val="00E47D91"/>
    <w:rsid w:val="00E47F9F"/>
    <w:rsid w:val="00E74BF5"/>
    <w:rsid w:val="00ED1194"/>
    <w:rsid w:val="00ED37A9"/>
    <w:rsid w:val="00EF0E87"/>
    <w:rsid w:val="00F21FC5"/>
    <w:rsid w:val="00F2752E"/>
    <w:rsid w:val="00F42BA3"/>
    <w:rsid w:val="00F4558B"/>
    <w:rsid w:val="00F5170B"/>
    <w:rsid w:val="00F51D32"/>
    <w:rsid w:val="00F614A9"/>
    <w:rsid w:val="00F656F0"/>
    <w:rsid w:val="00F74B3D"/>
    <w:rsid w:val="00F774D9"/>
    <w:rsid w:val="00F8773C"/>
    <w:rsid w:val="00FB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D07B"/>
  <w15:docId w15:val="{760FDD1B-BC92-46B9-80F9-2D45189E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9572">
      <w:bodyDiv w:val="1"/>
      <w:marLeft w:val="0"/>
      <w:marRight w:val="0"/>
      <w:marTop w:val="0"/>
      <w:marBottom w:val="0"/>
      <w:divBdr>
        <w:top w:val="none" w:sz="0" w:space="0" w:color="auto"/>
        <w:left w:val="none" w:sz="0" w:space="0" w:color="auto"/>
        <w:bottom w:val="none" w:sz="0" w:space="0" w:color="auto"/>
        <w:right w:val="none" w:sz="0" w:space="0" w:color="auto"/>
      </w:divBdr>
    </w:div>
    <w:div w:id="933512129">
      <w:bodyDiv w:val="1"/>
      <w:marLeft w:val="0"/>
      <w:marRight w:val="0"/>
      <w:marTop w:val="0"/>
      <w:marBottom w:val="0"/>
      <w:divBdr>
        <w:top w:val="none" w:sz="0" w:space="0" w:color="auto"/>
        <w:left w:val="none" w:sz="0" w:space="0" w:color="auto"/>
        <w:bottom w:val="none" w:sz="0" w:space="0" w:color="auto"/>
        <w:right w:val="none" w:sz="0" w:space="0" w:color="auto"/>
      </w:divBdr>
    </w:div>
    <w:div w:id="1767577963">
      <w:bodyDiv w:val="1"/>
      <w:marLeft w:val="0"/>
      <w:marRight w:val="0"/>
      <w:marTop w:val="0"/>
      <w:marBottom w:val="0"/>
      <w:divBdr>
        <w:top w:val="none" w:sz="0" w:space="0" w:color="auto"/>
        <w:left w:val="none" w:sz="0" w:space="0" w:color="auto"/>
        <w:bottom w:val="none" w:sz="0" w:space="0" w:color="auto"/>
        <w:right w:val="none" w:sz="0" w:space="0" w:color="auto"/>
      </w:divBdr>
    </w:div>
    <w:div w:id="186517244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2018-02-28T16:57:00Z</cp:lastPrinted>
  <dcterms:created xsi:type="dcterms:W3CDTF">2026-02-03T17:21:00Z</dcterms:created>
  <dcterms:modified xsi:type="dcterms:W3CDTF">2026-02-03T17:21:00Z</dcterms:modified>
</cp:coreProperties>
</file>