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C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944C5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44C55" w14:textId="1322E9DE" w:rsidR="0041520B" w:rsidRPr="00A5189C" w:rsidRDefault="00E44FC6"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w:t>
      </w:r>
      <w:r w:rsidR="00D050E2">
        <w:rPr>
          <w:rFonts w:cs="Times New Roman"/>
          <w:szCs w:val="24"/>
        </w:rPr>
        <w:t>93</w:t>
      </w:r>
      <w:r>
        <w:rPr>
          <w:rFonts w:cs="Times New Roman"/>
          <w:szCs w:val="24"/>
        </w:rPr>
        <w:t>-A</w:t>
      </w:r>
    </w:p>
    <w:p w14:paraId="1C944C56" w14:textId="77777777" w:rsidR="0041520B" w:rsidRDefault="0041520B" w:rsidP="0041520B">
      <w:pPr>
        <w:pStyle w:val="NoSpacing"/>
        <w:jc w:val="both"/>
        <w:rPr>
          <w:rFonts w:cs="Times New Roman"/>
          <w:b/>
          <w:szCs w:val="24"/>
        </w:rPr>
      </w:pPr>
    </w:p>
    <w:p w14:paraId="1C944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440E87" w14:textId="5311238D" w:rsidR="00542C33" w:rsidRDefault="00542C33" w:rsidP="00542C33">
      <w:pPr>
        <w:autoSpaceDE w:val="0"/>
        <w:autoSpaceDN w:val="0"/>
        <w:adjustRightInd w:val="0"/>
        <w:jc w:val="both"/>
        <w:rPr>
          <w:rFonts w:eastAsiaTheme="minorHAnsi"/>
          <w:szCs w:val="24"/>
        </w:rPr>
      </w:pPr>
      <w:r>
        <w:rPr>
          <w:rFonts w:eastAsiaTheme="minorHAnsi"/>
          <w:szCs w:val="24"/>
        </w:rPr>
        <w:t>Council Member</w:t>
      </w:r>
      <w:r w:rsidR="00E44FC6">
        <w:rPr>
          <w:rFonts w:eastAsiaTheme="minorHAnsi"/>
          <w:szCs w:val="24"/>
        </w:rPr>
        <w:t>s</w:t>
      </w:r>
      <w:r>
        <w:rPr>
          <w:rFonts w:eastAsiaTheme="minorHAnsi"/>
          <w:szCs w:val="24"/>
        </w:rPr>
        <w:t xml:space="preserve"> Brewer</w:t>
      </w:r>
      <w:r w:rsidR="00E44FC6">
        <w:rPr>
          <w:rFonts w:eastAsiaTheme="minorHAnsi"/>
          <w:szCs w:val="24"/>
        </w:rPr>
        <w:t>, Louis, Hanif, Marte, Epstein, Cab</w:t>
      </w:r>
      <w:r w:rsidR="00E44FC6" w:rsidRPr="00E44FC6">
        <w:rPr>
          <w:rFonts w:eastAsiaTheme="minorHAnsi"/>
          <w:szCs w:val="24"/>
        </w:rPr>
        <w:t>á</w:t>
      </w:r>
      <w:r w:rsidR="00E44FC6">
        <w:rPr>
          <w:rFonts w:eastAsiaTheme="minorHAnsi"/>
          <w:szCs w:val="24"/>
        </w:rPr>
        <w:t>n, Avil</w:t>
      </w:r>
      <w:r w:rsidR="00E44FC6" w:rsidRPr="00E44FC6">
        <w:rPr>
          <w:rFonts w:eastAsiaTheme="minorHAnsi"/>
          <w:szCs w:val="24"/>
        </w:rPr>
        <w:t>é</w:t>
      </w:r>
      <w:r w:rsidR="00E44FC6">
        <w:rPr>
          <w:rFonts w:eastAsiaTheme="minorHAnsi"/>
          <w:szCs w:val="24"/>
        </w:rPr>
        <w:t>s, Aldebol, Won, Hudson and Hanks</w:t>
      </w:r>
    </w:p>
    <w:p w14:paraId="1C944C59" w14:textId="77777777" w:rsidR="00E3518C" w:rsidRPr="003A304F" w:rsidRDefault="00E3518C" w:rsidP="0041520B">
      <w:pPr>
        <w:pStyle w:val="NoSpacing"/>
        <w:jc w:val="both"/>
        <w:rPr>
          <w:rFonts w:cs="Times New Roman"/>
          <w:szCs w:val="24"/>
        </w:rPr>
      </w:pPr>
    </w:p>
    <w:p w14:paraId="1C944C5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944C5B" w14:textId="55BB8D09" w:rsidR="0041520B" w:rsidRDefault="001218E3" w:rsidP="001218E3">
      <w:pPr>
        <w:pStyle w:val="BodyText"/>
        <w:spacing w:before="80" w:line="240" w:lineRule="auto"/>
        <w:ind w:firstLine="0"/>
      </w:pPr>
      <w:r>
        <w:t>A Local Law to</w:t>
      </w:r>
      <w:r w:rsidR="00A9132D">
        <w:t xml:space="preserve"> </w:t>
      </w:r>
      <w:r w:rsidR="000754FD" w:rsidRPr="000754FD">
        <w:t xml:space="preserve">amend the administrative code of the city of New York, in relation to the bicycle </w:t>
      </w:r>
      <w:r w:rsidR="009C145F">
        <w:t>parking station</w:t>
      </w:r>
      <w:r w:rsidR="009C145F" w:rsidRPr="000754FD">
        <w:t xml:space="preserve"> </w:t>
      </w:r>
      <w:r w:rsidR="000754FD" w:rsidRPr="000754FD">
        <w:t>program</w:t>
      </w:r>
    </w:p>
    <w:p w14:paraId="1C944C5C" w14:textId="77777777" w:rsidR="008823EE" w:rsidRDefault="008823EE" w:rsidP="0041520B">
      <w:pPr>
        <w:pStyle w:val="NoSpacing"/>
        <w:jc w:val="both"/>
        <w:rPr>
          <w:rFonts w:cs="Times New Roman"/>
          <w:szCs w:val="24"/>
        </w:rPr>
      </w:pPr>
    </w:p>
    <w:p w14:paraId="1C944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944C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944C5F" w14:textId="2E25FE58" w:rsidR="0017748E" w:rsidRDefault="00B45C70" w:rsidP="00CC3F79">
      <w:pPr>
        <w:pStyle w:val="NoSpacing"/>
        <w:spacing w:before="120"/>
        <w:jc w:val="both"/>
        <w:rPr>
          <w:rFonts w:cs="Times New Roman"/>
          <w:szCs w:val="24"/>
        </w:rPr>
      </w:pPr>
      <w:r w:rsidRPr="00B45C70">
        <w:t xml:space="preserve">This bill would require the Department of Transportation (DOT) to install at least 5,000 bicycle parking stations over a period of 5 years, at a rate of at least 1,000 per year. Of those, at least 2,000 stations must be installed on commercial blocks, at a rate of at least 400 per year. </w:t>
      </w:r>
      <w:r>
        <w:t xml:space="preserve">The bicycle parking stations may be installed in the street or on the sidewalk. </w:t>
      </w:r>
      <w:r w:rsidRPr="00B45C70">
        <w:t xml:space="preserve">When identifying potential locations for bicycle parking stations, DOT must </w:t>
      </w:r>
      <w:proofErr w:type="gramStart"/>
      <w:r w:rsidRPr="00B45C70">
        <w:t>consider</w:t>
      </w:r>
      <w:r w:rsidR="00DE1458">
        <w:t>:</w:t>
      </w:r>
      <w:proofErr w:type="gramEnd"/>
      <w:r w:rsidRPr="00B45C70">
        <w:t xml:space="preserve"> input from </w:t>
      </w:r>
      <w:r w:rsidR="00DE1458">
        <w:t xml:space="preserve">elected officials, </w:t>
      </w:r>
      <w:r>
        <w:t>community boards</w:t>
      </w:r>
      <w:r w:rsidR="00DE1458">
        <w:t>,</w:t>
      </w:r>
      <w:r>
        <w:t xml:space="preserve"> and other </w:t>
      </w:r>
      <w:r w:rsidRPr="00B45C70">
        <w:t>interested parties</w:t>
      </w:r>
      <w:r w:rsidR="00DE1458">
        <w:t>;</w:t>
      </w:r>
      <w:r w:rsidRPr="00B45C70">
        <w:t xml:space="preserve"> available data from food delivery services</w:t>
      </w:r>
      <w:r w:rsidR="00DE1458">
        <w:t>;</w:t>
      </w:r>
      <w:r w:rsidRPr="00B45C70">
        <w:t xml:space="preserve"> and other factors</w:t>
      </w:r>
      <w:r w:rsidR="00DE1458">
        <w:t>,</w:t>
      </w:r>
      <w:r w:rsidRPr="00B45C70">
        <w:t xml:space="preserve"> such as proximity to existing or planned biking infrastructure. Additionally, DOT must post on its website a map of all its bicycle parking stations. Finally, </w:t>
      </w:r>
      <w:r>
        <w:t xml:space="preserve">by January 1, 2032, </w:t>
      </w:r>
      <w:r w:rsidRPr="00B45C70">
        <w:t xml:space="preserve">DOT must submit to the Mayor and the Speaker </w:t>
      </w:r>
      <w:r w:rsidR="009A20EC">
        <w:t xml:space="preserve">of the Council </w:t>
      </w:r>
      <w:r w:rsidRPr="00B45C70">
        <w:t xml:space="preserve">and post online a report </w:t>
      </w:r>
      <w:r>
        <w:t>assessing</w:t>
      </w:r>
      <w:r w:rsidRPr="00B45C70">
        <w:t xml:space="preserve"> its bicycle parking station program.</w:t>
      </w:r>
    </w:p>
    <w:p w14:paraId="1C944C60" w14:textId="77777777" w:rsidR="008823EE" w:rsidRDefault="008823EE" w:rsidP="0041520B">
      <w:pPr>
        <w:pStyle w:val="NoSpacing"/>
        <w:jc w:val="both"/>
        <w:rPr>
          <w:rFonts w:cs="Times New Roman"/>
          <w:szCs w:val="24"/>
        </w:rPr>
      </w:pPr>
    </w:p>
    <w:p w14:paraId="1C944C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944C62" w14:textId="77777777" w:rsidR="0041520B" w:rsidRPr="00A5189C" w:rsidRDefault="00971C8B" w:rsidP="006C314E">
      <w:pPr>
        <w:pStyle w:val="NoSpacing"/>
        <w:spacing w:before="80"/>
        <w:jc w:val="both"/>
        <w:rPr>
          <w:rFonts w:cs="Times New Roman"/>
          <w:szCs w:val="24"/>
        </w:rPr>
      </w:pPr>
      <w:r>
        <w:rPr>
          <w:rFonts w:cs="Times New Roman"/>
          <w:szCs w:val="24"/>
        </w:rPr>
        <w:t>Immediately</w:t>
      </w:r>
    </w:p>
    <w:p w14:paraId="1C944C63" w14:textId="77777777" w:rsidR="00D92C74" w:rsidRDefault="00D92C74" w:rsidP="0041520B"/>
    <w:p w14:paraId="1C944C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944C65" w14:textId="77777777" w:rsidR="002B309C" w:rsidRPr="002B309C" w:rsidRDefault="004437A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944C66" w14:textId="52AB1E17" w:rsidR="002B309C" w:rsidRPr="002B309C" w:rsidRDefault="004437A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A20E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944C67" w14:textId="77777777" w:rsidR="002B309C" w:rsidRPr="002B309C" w:rsidRDefault="004437A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944C68" w14:textId="77777777" w:rsidR="002B309C" w:rsidRPr="002B309C" w:rsidRDefault="004437A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944C69" w14:textId="77777777" w:rsidR="002B309C" w:rsidRPr="002B309C" w:rsidRDefault="004437A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944C6A" w14:textId="77777777" w:rsidR="00A5189C" w:rsidRDefault="00A5189C" w:rsidP="008823EE">
      <w:pPr>
        <w:pStyle w:val="NoSpacing"/>
        <w:jc w:val="both"/>
        <w:rPr>
          <w:rStyle w:val="apple-style-span"/>
          <w:b/>
          <w:bCs/>
          <w:szCs w:val="24"/>
        </w:rPr>
      </w:pPr>
    </w:p>
    <w:p w14:paraId="1C944C6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944C6C" w14:textId="77777777" w:rsidR="006C314E" w:rsidRPr="00AC5EE7" w:rsidRDefault="006C314E" w:rsidP="008823EE">
      <w:pPr>
        <w:pStyle w:val="NoSpacing"/>
        <w:jc w:val="both"/>
        <w:rPr>
          <w:rStyle w:val="apple-style-span"/>
          <w:sz w:val="18"/>
          <w:szCs w:val="18"/>
        </w:rPr>
      </w:pPr>
    </w:p>
    <w:p w14:paraId="62D35F26" w14:textId="77777777" w:rsidR="00B45C70" w:rsidRPr="00B45C70" w:rsidRDefault="00B45C70" w:rsidP="00B45C70">
      <w:pPr>
        <w:rPr>
          <w:sz w:val="18"/>
          <w:szCs w:val="18"/>
        </w:rPr>
      </w:pPr>
      <w:r w:rsidRPr="00B45C70">
        <w:rPr>
          <w:sz w:val="18"/>
          <w:szCs w:val="18"/>
        </w:rPr>
        <w:t>NAW/SNT</w:t>
      </w:r>
    </w:p>
    <w:p w14:paraId="61F62E7D" w14:textId="77777777" w:rsidR="00B45C70" w:rsidRPr="00B45C70" w:rsidRDefault="00B45C70" w:rsidP="00B45C70">
      <w:pPr>
        <w:rPr>
          <w:sz w:val="18"/>
          <w:szCs w:val="18"/>
        </w:rPr>
      </w:pPr>
      <w:r w:rsidRPr="00B45C70">
        <w:rPr>
          <w:sz w:val="18"/>
          <w:szCs w:val="18"/>
        </w:rPr>
        <w:lastRenderedPageBreak/>
        <w:t>LS 14435</w:t>
      </w:r>
    </w:p>
    <w:p w14:paraId="3C624AA6" w14:textId="77777777" w:rsidR="00B45C70" w:rsidRPr="00B45C70" w:rsidRDefault="00B45C70" w:rsidP="00B45C70">
      <w:pPr>
        <w:rPr>
          <w:sz w:val="18"/>
          <w:szCs w:val="18"/>
        </w:rPr>
      </w:pPr>
      <w:r w:rsidRPr="00B45C70">
        <w:rPr>
          <w:sz w:val="18"/>
          <w:szCs w:val="18"/>
        </w:rPr>
        <w:t>Int. 1375-2025</w:t>
      </w:r>
    </w:p>
    <w:p w14:paraId="1C944C6F" w14:textId="51CD03EC" w:rsidR="00B32C52" w:rsidRPr="009B7689" w:rsidRDefault="00B45C70" w:rsidP="004A18D3">
      <w:pPr>
        <w:rPr>
          <w:sz w:val="18"/>
          <w:szCs w:val="18"/>
        </w:rPr>
      </w:pPr>
      <w:r w:rsidRPr="00B45C70">
        <w:rPr>
          <w:sz w:val="18"/>
          <w:szCs w:val="18"/>
        </w:rPr>
        <w:t>5/12/2026 7:23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42BE" w14:textId="77777777" w:rsidR="005D6F1E" w:rsidRDefault="005D6F1E" w:rsidP="00272634">
      <w:r>
        <w:separator/>
      </w:r>
    </w:p>
  </w:endnote>
  <w:endnote w:type="continuationSeparator" w:id="0">
    <w:p w14:paraId="3E382BA0" w14:textId="77777777" w:rsidR="005D6F1E" w:rsidRDefault="005D6F1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E67AA" w14:textId="77777777" w:rsidR="005D6F1E" w:rsidRDefault="005D6F1E" w:rsidP="00272634">
      <w:r>
        <w:separator/>
      </w:r>
    </w:p>
  </w:footnote>
  <w:footnote w:type="continuationSeparator" w:id="0">
    <w:p w14:paraId="104B69FC" w14:textId="77777777" w:rsidR="005D6F1E" w:rsidRDefault="005D6F1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C7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255359">
    <w:abstractNumId w:val="0"/>
  </w:num>
  <w:num w:numId="2" w16cid:durableId="282226399">
    <w:abstractNumId w:val="2"/>
  </w:num>
  <w:num w:numId="3" w16cid:durableId="174806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A4564"/>
    <w:rsid w:val="00006640"/>
    <w:rsid w:val="0004593B"/>
    <w:rsid w:val="000754FD"/>
    <w:rsid w:val="000765AF"/>
    <w:rsid w:val="00080B67"/>
    <w:rsid w:val="000A21D9"/>
    <w:rsid w:val="000E4F15"/>
    <w:rsid w:val="0010786F"/>
    <w:rsid w:val="001121E9"/>
    <w:rsid w:val="001218E3"/>
    <w:rsid w:val="00134583"/>
    <w:rsid w:val="001349AE"/>
    <w:rsid w:val="0016459E"/>
    <w:rsid w:val="0017748E"/>
    <w:rsid w:val="00185CBA"/>
    <w:rsid w:val="001C0F45"/>
    <w:rsid w:val="001D6D4E"/>
    <w:rsid w:val="001E3407"/>
    <w:rsid w:val="001E7030"/>
    <w:rsid w:val="002147F8"/>
    <w:rsid w:val="00216A92"/>
    <w:rsid w:val="00220726"/>
    <w:rsid w:val="00241484"/>
    <w:rsid w:val="00272634"/>
    <w:rsid w:val="00280543"/>
    <w:rsid w:val="002A0218"/>
    <w:rsid w:val="002B309C"/>
    <w:rsid w:val="002C418D"/>
    <w:rsid w:val="002D3F45"/>
    <w:rsid w:val="002D4341"/>
    <w:rsid w:val="002D78A5"/>
    <w:rsid w:val="003074EF"/>
    <w:rsid w:val="00314831"/>
    <w:rsid w:val="0033433B"/>
    <w:rsid w:val="00345D79"/>
    <w:rsid w:val="0035723D"/>
    <w:rsid w:val="003A304F"/>
    <w:rsid w:val="003A4691"/>
    <w:rsid w:val="003B5D52"/>
    <w:rsid w:val="003D6D23"/>
    <w:rsid w:val="003E2F46"/>
    <w:rsid w:val="003E57E6"/>
    <w:rsid w:val="003E7ABC"/>
    <w:rsid w:val="003F5568"/>
    <w:rsid w:val="004035A7"/>
    <w:rsid w:val="00414C1D"/>
    <w:rsid w:val="0041520B"/>
    <w:rsid w:val="00424E79"/>
    <w:rsid w:val="004437A7"/>
    <w:rsid w:val="00474067"/>
    <w:rsid w:val="004858A4"/>
    <w:rsid w:val="00487D6A"/>
    <w:rsid w:val="004A18D3"/>
    <w:rsid w:val="004A5DF3"/>
    <w:rsid w:val="004B589D"/>
    <w:rsid w:val="004D7185"/>
    <w:rsid w:val="005021D5"/>
    <w:rsid w:val="00512FB5"/>
    <w:rsid w:val="005331A0"/>
    <w:rsid w:val="00542C33"/>
    <w:rsid w:val="00563377"/>
    <w:rsid w:val="005713D8"/>
    <w:rsid w:val="00597FA2"/>
    <w:rsid w:val="005B1E8E"/>
    <w:rsid w:val="005D07D2"/>
    <w:rsid w:val="005D6F1E"/>
    <w:rsid w:val="005E5537"/>
    <w:rsid w:val="005E60DC"/>
    <w:rsid w:val="00606846"/>
    <w:rsid w:val="00615680"/>
    <w:rsid w:val="006167F7"/>
    <w:rsid w:val="00617310"/>
    <w:rsid w:val="006209CB"/>
    <w:rsid w:val="00651D12"/>
    <w:rsid w:val="00662888"/>
    <w:rsid w:val="0068433F"/>
    <w:rsid w:val="006B0536"/>
    <w:rsid w:val="006B39BD"/>
    <w:rsid w:val="006C314E"/>
    <w:rsid w:val="006D496E"/>
    <w:rsid w:val="006F5093"/>
    <w:rsid w:val="00701E28"/>
    <w:rsid w:val="00701FD6"/>
    <w:rsid w:val="00703E5D"/>
    <w:rsid w:val="00724A48"/>
    <w:rsid w:val="00741300"/>
    <w:rsid w:val="00751580"/>
    <w:rsid w:val="0077540A"/>
    <w:rsid w:val="00776E4B"/>
    <w:rsid w:val="00781399"/>
    <w:rsid w:val="008139CA"/>
    <w:rsid w:val="0082024D"/>
    <w:rsid w:val="00820C10"/>
    <w:rsid w:val="00837EB5"/>
    <w:rsid w:val="0086326E"/>
    <w:rsid w:val="008749A3"/>
    <w:rsid w:val="008823EE"/>
    <w:rsid w:val="008B3E97"/>
    <w:rsid w:val="008D06C1"/>
    <w:rsid w:val="008D5D04"/>
    <w:rsid w:val="009243C8"/>
    <w:rsid w:val="009257C5"/>
    <w:rsid w:val="00932BFA"/>
    <w:rsid w:val="00943B9F"/>
    <w:rsid w:val="00944E34"/>
    <w:rsid w:val="00950531"/>
    <w:rsid w:val="00957F28"/>
    <w:rsid w:val="00962A70"/>
    <w:rsid w:val="009654CB"/>
    <w:rsid w:val="00971C8B"/>
    <w:rsid w:val="0097606C"/>
    <w:rsid w:val="0099608B"/>
    <w:rsid w:val="009A20EC"/>
    <w:rsid w:val="009B087E"/>
    <w:rsid w:val="009B7689"/>
    <w:rsid w:val="009C145F"/>
    <w:rsid w:val="009D3F0D"/>
    <w:rsid w:val="009E59A7"/>
    <w:rsid w:val="00A0603B"/>
    <w:rsid w:val="00A23AED"/>
    <w:rsid w:val="00A5189C"/>
    <w:rsid w:val="00A54037"/>
    <w:rsid w:val="00A57398"/>
    <w:rsid w:val="00A6526E"/>
    <w:rsid w:val="00A87143"/>
    <w:rsid w:val="00A9132D"/>
    <w:rsid w:val="00AB105F"/>
    <w:rsid w:val="00AB6EBE"/>
    <w:rsid w:val="00AC5EE7"/>
    <w:rsid w:val="00AD7EC0"/>
    <w:rsid w:val="00AE4DE1"/>
    <w:rsid w:val="00AF56D8"/>
    <w:rsid w:val="00B32C52"/>
    <w:rsid w:val="00B365B3"/>
    <w:rsid w:val="00B45C70"/>
    <w:rsid w:val="00B578BD"/>
    <w:rsid w:val="00B64437"/>
    <w:rsid w:val="00B84239"/>
    <w:rsid w:val="00B87626"/>
    <w:rsid w:val="00B91E88"/>
    <w:rsid w:val="00B9759C"/>
    <w:rsid w:val="00BA1D4D"/>
    <w:rsid w:val="00BB3FDE"/>
    <w:rsid w:val="00BB4D94"/>
    <w:rsid w:val="00BD2104"/>
    <w:rsid w:val="00BD51CA"/>
    <w:rsid w:val="00BE55C8"/>
    <w:rsid w:val="00BE5683"/>
    <w:rsid w:val="00BE5FAE"/>
    <w:rsid w:val="00C04DC0"/>
    <w:rsid w:val="00C10A35"/>
    <w:rsid w:val="00C13D8A"/>
    <w:rsid w:val="00C20C57"/>
    <w:rsid w:val="00C20D76"/>
    <w:rsid w:val="00C22CDF"/>
    <w:rsid w:val="00C41747"/>
    <w:rsid w:val="00C45E6B"/>
    <w:rsid w:val="00C564A2"/>
    <w:rsid w:val="00C670FF"/>
    <w:rsid w:val="00C67FA9"/>
    <w:rsid w:val="00C90691"/>
    <w:rsid w:val="00CC3989"/>
    <w:rsid w:val="00CC3F79"/>
    <w:rsid w:val="00CE0B03"/>
    <w:rsid w:val="00D0018B"/>
    <w:rsid w:val="00D050E2"/>
    <w:rsid w:val="00D25C62"/>
    <w:rsid w:val="00D2793E"/>
    <w:rsid w:val="00D442F8"/>
    <w:rsid w:val="00D50EAF"/>
    <w:rsid w:val="00D52A6F"/>
    <w:rsid w:val="00D57F97"/>
    <w:rsid w:val="00D740D4"/>
    <w:rsid w:val="00D74104"/>
    <w:rsid w:val="00D92C74"/>
    <w:rsid w:val="00DA25D7"/>
    <w:rsid w:val="00DB22E7"/>
    <w:rsid w:val="00DB46CB"/>
    <w:rsid w:val="00DC1302"/>
    <w:rsid w:val="00DE1458"/>
    <w:rsid w:val="00DF5761"/>
    <w:rsid w:val="00E03D0E"/>
    <w:rsid w:val="00E2513C"/>
    <w:rsid w:val="00E3518C"/>
    <w:rsid w:val="00E444FF"/>
    <w:rsid w:val="00E44FC6"/>
    <w:rsid w:val="00E47F9F"/>
    <w:rsid w:val="00E73C93"/>
    <w:rsid w:val="00E90985"/>
    <w:rsid w:val="00EA5BD4"/>
    <w:rsid w:val="00EC66A0"/>
    <w:rsid w:val="00EE0BAA"/>
    <w:rsid w:val="00EF0E87"/>
    <w:rsid w:val="00F10572"/>
    <w:rsid w:val="00F21FC5"/>
    <w:rsid w:val="00F42BA3"/>
    <w:rsid w:val="00F4558B"/>
    <w:rsid w:val="00F47AC8"/>
    <w:rsid w:val="00F51D32"/>
    <w:rsid w:val="00F611DC"/>
    <w:rsid w:val="00F656F0"/>
    <w:rsid w:val="00F74B3D"/>
    <w:rsid w:val="00F8773C"/>
    <w:rsid w:val="00FA0195"/>
    <w:rsid w:val="00FA4564"/>
    <w:rsid w:val="00FA6C54"/>
    <w:rsid w:val="00FB204C"/>
    <w:rsid w:val="00FD0036"/>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944C53"/>
  <w15:docId w15:val="{8E16E698-B43E-4EF2-9A04-D48BF26F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971C8B"/>
    <w:rPr>
      <w:rFonts w:eastAsia="Times New Roman"/>
      <w:sz w:val="20"/>
    </w:rPr>
  </w:style>
  <w:style w:type="character" w:customStyle="1" w:styleId="FootnoteTextChar">
    <w:name w:val="Footnote Text Char"/>
    <w:aliases w:val="FT Char"/>
    <w:basedOn w:val="DefaultParagraphFont"/>
    <w:link w:val="FootnoteText"/>
    <w:rsid w:val="00971C8B"/>
    <w:rPr>
      <w:rFonts w:ascii="Times New Roman" w:eastAsia="Times New Roman" w:hAnsi="Times New Roman" w:cs="Times New Roman"/>
      <w:sz w:val="20"/>
      <w:szCs w:val="20"/>
    </w:rPr>
  </w:style>
  <w:style w:type="character" w:styleId="FootnoteReference">
    <w:name w:val="footnote reference"/>
    <w:uiPriority w:val="99"/>
    <w:rsid w:val="00971C8B"/>
    <w:rPr>
      <w:vertAlign w:val="superscript"/>
    </w:rPr>
  </w:style>
  <w:style w:type="paragraph" w:styleId="Revision">
    <w:name w:val="Revision"/>
    <w:hidden/>
    <w:uiPriority w:val="99"/>
    <w:semiHidden/>
    <w:rsid w:val="009A20E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cp:lastModifiedBy>Jeffries, Jillian</cp:lastModifiedBy>
  <cp:revision>2</cp:revision>
  <dcterms:created xsi:type="dcterms:W3CDTF">2026-05-13T17:18:00Z</dcterms:created>
  <dcterms:modified xsi:type="dcterms:W3CDTF">2026-05-13T17:18:00Z</dcterms:modified>
</cp:coreProperties>
</file>