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458" w14:textId="1DFD7371" w:rsidR="00A93188" w:rsidRPr="006860BD" w:rsidRDefault="00461AB4" w:rsidP="00461AB4">
      <w:pPr>
        <w:suppressLineNumbers/>
        <w:jc w:val="center"/>
      </w:pPr>
      <w:r w:rsidRPr="006860BD">
        <w:t>Int. No.</w:t>
      </w:r>
      <w:r w:rsidR="005B6491">
        <w:t xml:space="preserve"> 87</w:t>
      </w:r>
    </w:p>
    <w:p w14:paraId="752FE7DA" w14:textId="77777777" w:rsidR="00461AB4" w:rsidRPr="006860BD" w:rsidRDefault="00461AB4" w:rsidP="00461AB4">
      <w:pPr>
        <w:suppressLineNumbers/>
        <w:jc w:val="center"/>
      </w:pPr>
    </w:p>
    <w:p w14:paraId="7479B001" w14:textId="03EE6253" w:rsidR="00C7167C" w:rsidRDefault="00C7167C" w:rsidP="00C7167C">
      <w:pPr>
        <w:suppressLineNumbers/>
        <w:autoSpaceDE w:val="0"/>
        <w:autoSpaceDN w:val="0"/>
        <w:adjustRightInd w:val="0"/>
        <w:jc w:val="both"/>
        <w:rPr>
          <w:rFonts w:eastAsiaTheme="minorHAnsi"/>
          <w:lang w:eastAsia="en-US"/>
        </w:rPr>
      </w:pPr>
      <w:r>
        <w:rPr>
          <w:rFonts w:eastAsiaTheme="minorHAnsi"/>
          <w:lang w:eastAsia="en-US"/>
        </w:rPr>
        <w:t>By Council Members Brewer</w:t>
      </w:r>
      <w:r w:rsidR="003818DC">
        <w:rPr>
          <w:rFonts w:eastAsiaTheme="minorHAnsi"/>
          <w:lang w:eastAsia="en-US"/>
        </w:rPr>
        <w:t xml:space="preserve"> and </w:t>
      </w:r>
      <w:r>
        <w:rPr>
          <w:rFonts w:eastAsiaTheme="minorHAnsi"/>
          <w:lang w:eastAsia="en-US"/>
        </w:rPr>
        <w:t>Louis</w:t>
      </w:r>
    </w:p>
    <w:p w14:paraId="7C30EDBB" w14:textId="77777777" w:rsidR="001A3248" w:rsidRPr="006860BD" w:rsidRDefault="001A3248" w:rsidP="00461AB4">
      <w:pPr>
        <w:suppressLineNumbers/>
        <w:jc w:val="both"/>
      </w:pPr>
    </w:p>
    <w:p w14:paraId="7C1D19AA" w14:textId="77777777" w:rsidR="009608E0" w:rsidRPr="006860BD" w:rsidRDefault="009608E0" w:rsidP="00461AB4">
      <w:pPr>
        <w:suppressLineNumbers/>
        <w:jc w:val="both"/>
        <w:rPr>
          <w:vanish/>
        </w:rPr>
      </w:pPr>
      <w:r w:rsidRPr="006860BD">
        <w:rPr>
          <w:vanish/>
        </w:rPr>
        <w:t>..Title</w:t>
      </w:r>
    </w:p>
    <w:p w14:paraId="036E7CFB" w14:textId="0C2EC43A" w:rsidR="00461AB4" w:rsidRPr="006860BD" w:rsidRDefault="00D102A8" w:rsidP="00461AB4">
      <w:pPr>
        <w:suppressLineNumbers/>
        <w:jc w:val="both"/>
      </w:pPr>
      <w:r>
        <w:t>A Local Law t</w:t>
      </w:r>
      <w:r w:rsidR="006319FD">
        <w:t xml:space="preserve">o </w:t>
      </w:r>
      <w:r w:rsidR="00461AB4" w:rsidRPr="006860BD">
        <w:t xml:space="preserve">amend the </w:t>
      </w:r>
      <w:r w:rsidR="00497E47">
        <w:t xml:space="preserve">New York city </w:t>
      </w:r>
      <w:r w:rsidR="004F4394" w:rsidRPr="006860BD">
        <w:t>charter</w:t>
      </w:r>
      <w:r w:rsidR="008C3F4C" w:rsidRPr="006860BD">
        <w:t>, in relation to</w:t>
      </w:r>
      <w:r w:rsidR="00F74478" w:rsidRPr="006860BD">
        <w:t xml:space="preserve"> </w:t>
      </w:r>
      <w:r w:rsidR="004F4394" w:rsidRPr="006860BD">
        <w:t xml:space="preserve">combining the archival review board and the archives, reference and research advisory board into a </w:t>
      </w:r>
      <w:r w:rsidR="00B24944">
        <w:t xml:space="preserve">library and archival review advisory </w:t>
      </w:r>
      <w:r w:rsidR="004F4394" w:rsidRPr="006860BD">
        <w:t>board</w:t>
      </w:r>
      <w:r w:rsidR="001A5E3D">
        <w:t>, and to re</w:t>
      </w:r>
      <w:r w:rsidR="00906FA3">
        <w:t>peal section 300</w:t>
      </w:r>
      <w:r w:rsidR="00497E47">
        <w:t>9 of such charter in relation thereto</w:t>
      </w:r>
    </w:p>
    <w:p w14:paraId="40BD6427" w14:textId="77777777" w:rsidR="009608E0" w:rsidRPr="006860BD" w:rsidRDefault="009608E0" w:rsidP="00461AB4">
      <w:pPr>
        <w:suppressLineNumbers/>
        <w:jc w:val="both"/>
        <w:rPr>
          <w:vanish/>
        </w:rPr>
      </w:pPr>
      <w:r w:rsidRPr="006860BD">
        <w:rPr>
          <w:vanish/>
        </w:rPr>
        <w:t>..Body</w:t>
      </w:r>
    </w:p>
    <w:p w14:paraId="3CB80422" w14:textId="77777777" w:rsidR="00461AB4" w:rsidRPr="006860BD" w:rsidRDefault="00461AB4" w:rsidP="00461AB4">
      <w:pPr>
        <w:suppressLineNumbers/>
        <w:jc w:val="both"/>
      </w:pPr>
    </w:p>
    <w:p w14:paraId="7A836FA1" w14:textId="77777777" w:rsidR="00461AB4" w:rsidRPr="006860BD" w:rsidRDefault="00461AB4" w:rsidP="00461AB4">
      <w:pPr>
        <w:suppressLineNumbers/>
        <w:jc w:val="both"/>
      </w:pPr>
      <w:r w:rsidRPr="006860BD">
        <w:rPr>
          <w:u w:val="single"/>
        </w:rPr>
        <w:t>Be it enacted by the Council as follows:</w:t>
      </w:r>
    </w:p>
    <w:p w14:paraId="1F5E672E" w14:textId="77777777" w:rsidR="00461AB4" w:rsidRPr="006860BD" w:rsidRDefault="00461AB4" w:rsidP="00461AB4">
      <w:pPr>
        <w:suppressLineNumbers/>
        <w:jc w:val="both"/>
      </w:pPr>
    </w:p>
    <w:p w14:paraId="03A91493" w14:textId="6839088F" w:rsidR="00E47E37" w:rsidRDefault="00FE38EC" w:rsidP="006164E0">
      <w:pPr>
        <w:spacing w:line="480" w:lineRule="auto"/>
        <w:ind w:firstLine="720"/>
        <w:jc w:val="both"/>
      </w:pPr>
      <w:r w:rsidRPr="006860BD">
        <w:t>Section 1.</w:t>
      </w:r>
      <w:r w:rsidR="00231564" w:rsidRPr="006860BD">
        <w:t xml:space="preserve"> </w:t>
      </w:r>
      <w:r w:rsidR="004F4394" w:rsidRPr="006860BD">
        <w:t xml:space="preserve">Section 3005 of the </w:t>
      </w:r>
      <w:r w:rsidR="00AF2488">
        <w:t xml:space="preserve">New York </w:t>
      </w:r>
      <w:r w:rsidR="004F4394" w:rsidRPr="006860BD">
        <w:t xml:space="preserve">city charter, as </w:t>
      </w:r>
      <w:r w:rsidR="000E234A" w:rsidRPr="006860BD">
        <w:t xml:space="preserve">added by </w:t>
      </w:r>
      <w:r w:rsidR="004F4394" w:rsidRPr="006860BD">
        <w:t>l</w:t>
      </w:r>
      <w:r w:rsidR="000E234A" w:rsidRPr="006860BD">
        <w:t xml:space="preserve">ocal law number </w:t>
      </w:r>
      <w:r w:rsidR="006D410C">
        <w:t>22</w:t>
      </w:r>
      <w:r w:rsidR="006D410C" w:rsidRPr="006860BD">
        <w:t xml:space="preserve"> </w:t>
      </w:r>
      <w:r w:rsidR="000E234A" w:rsidRPr="006860BD">
        <w:t>for the year</w:t>
      </w:r>
      <w:r w:rsidR="00E47E37" w:rsidRPr="006860BD">
        <w:t xml:space="preserve"> </w:t>
      </w:r>
      <w:r w:rsidR="006D410C">
        <w:t>2003</w:t>
      </w:r>
      <w:r w:rsidR="000E234A" w:rsidRPr="006860BD">
        <w:t xml:space="preserve">, </w:t>
      </w:r>
      <w:r w:rsidR="00E47E37" w:rsidRPr="006860BD">
        <w:t xml:space="preserve">is </w:t>
      </w:r>
      <w:r w:rsidR="000E234A" w:rsidRPr="006860BD">
        <w:t>amended to read as follows:</w:t>
      </w:r>
    </w:p>
    <w:p w14:paraId="29011961" w14:textId="7691543B" w:rsidR="00260297" w:rsidRDefault="008245EB" w:rsidP="00FD6CC2">
      <w:pPr>
        <w:spacing w:line="480" w:lineRule="auto"/>
        <w:ind w:firstLine="720"/>
        <w:jc w:val="both"/>
        <w:rPr>
          <w:color w:val="000000"/>
        </w:rPr>
      </w:pPr>
      <w:r w:rsidRPr="008245EB">
        <w:t xml:space="preserve">§ 3005. </w:t>
      </w:r>
      <w:r>
        <w:t>[</w:t>
      </w:r>
      <w:r w:rsidRPr="008245EB">
        <w:t>Archival</w:t>
      </w:r>
      <w:r>
        <w:t xml:space="preserve">] </w:t>
      </w:r>
      <w:r w:rsidRPr="00DB1A43">
        <w:rPr>
          <w:u w:val="single"/>
        </w:rPr>
        <w:t>Library and archival</w:t>
      </w:r>
      <w:r w:rsidRPr="008245EB">
        <w:t xml:space="preserve"> review </w:t>
      </w:r>
      <w:r w:rsidRPr="00DB1A43">
        <w:rPr>
          <w:u w:val="single"/>
        </w:rPr>
        <w:t>advisory</w:t>
      </w:r>
      <w:r>
        <w:t xml:space="preserve"> </w:t>
      </w:r>
      <w:r w:rsidRPr="008245EB">
        <w:t>board.</w:t>
      </w:r>
      <w:r>
        <w:rPr>
          <w:color w:val="000000"/>
        </w:rPr>
        <w:t xml:space="preserve"> </w:t>
      </w:r>
      <w:r w:rsidR="00020837" w:rsidRPr="00020837">
        <w:rPr>
          <w:color w:val="000000"/>
          <w:u w:val="single"/>
        </w:rPr>
        <w:t>a.</w:t>
      </w:r>
      <w:r w:rsidR="00020837">
        <w:rPr>
          <w:color w:val="000000"/>
        </w:rPr>
        <w:t xml:space="preserve"> </w:t>
      </w:r>
      <w:r w:rsidR="004F4394" w:rsidRPr="006860BD">
        <w:rPr>
          <w:color w:val="000000"/>
        </w:rPr>
        <w:t xml:space="preserve">There shall be in the department </w:t>
      </w:r>
      <w:r w:rsidR="00575435">
        <w:rPr>
          <w:color w:val="000000"/>
        </w:rPr>
        <w:t>[</w:t>
      </w:r>
      <w:r w:rsidR="004F4394" w:rsidRPr="006860BD">
        <w:rPr>
          <w:color w:val="000000"/>
        </w:rPr>
        <w:t xml:space="preserve">an] </w:t>
      </w:r>
      <w:r w:rsidR="00575435" w:rsidRPr="00DB1A43">
        <w:rPr>
          <w:color w:val="000000"/>
          <w:u w:val="single"/>
        </w:rPr>
        <w:t xml:space="preserve">a </w:t>
      </w:r>
      <w:r w:rsidR="004F4394" w:rsidRPr="00575435">
        <w:rPr>
          <w:color w:val="000000"/>
          <w:u w:val="single"/>
        </w:rPr>
        <w:t>l</w:t>
      </w:r>
      <w:r w:rsidR="004F4394" w:rsidRPr="006860BD">
        <w:rPr>
          <w:color w:val="000000"/>
          <w:u w:val="single"/>
        </w:rPr>
        <w:t>ibrary and</w:t>
      </w:r>
      <w:r w:rsidR="004F4394" w:rsidRPr="006860BD">
        <w:rPr>
          <w:color w:val="000000"/>
        </w:rPr>
        <w:t xml:space="preserve"> archival review </w:t>
      </w:r>
      <w:r w:rsidR="004F4394" w:rsidRPr="006860BD">
        <w:rPr>
          <w:color w:val="000000"/>
          <w:u w:val="single"/>
        </w:rPr>
        <w:t>advisory</w:t>
      </w:r>
      <w:r w:rsidR="004F4394" w:rsidRPr="00DB1A43">
        <w:rPr>
          <w:color w:val="000000"/>
        </w:rPr>
        <w:t xml:space="preserve"> </w:t>
      </w:r>
      <w:r w:rsidR="004F4394" w:rsidRPr="006860BD">
        <w:rPr>
          <w:color w:val="000000"/>
        </w:rPr>
        <w:t xml:space="preserve">board which shall consist of [five] </w:t>
      </w:r>
      <w:r w:rsidR="00E95655">
        <w:rPr>
          <w:color w:val="000000"/>
          <w:u w:val="single"/>
        </w:rPr>
        <w:t>9</w:t>
      </w:r>
      <w:r w:rsidR="004F4394" w:rsidRPr="006860BD">
        <w:rPr>
          <w:color w:val="000000"/>
        </w:rPr>
        <w:t xml:space="preserve"> members; </w:t>
      </w:r>
      <w:r w:rsidR="00BA712D" w:rsidRPr="006860BD">
        <w:rPr>
          <w:color w:val="000000"/>
        </w:rPr>
        <w:t>[</w:t>
      </w:r>
      <w:r w:rsidR="004F4394" w:rsidRPr="006860BD">
        <w:rPr>
          <w:color w:val="000000"/>
        </w:rPr>
        <w:t>two</w:t>
      </w:r>
      <w:r w:rsidR="00BA712D" w:rsidRPr="006860BD">
        <w:rPr>
          <w:color w:val="000000"/>
        </w:rPr>
        <w:t xml:space="preserve">] </w:t>
      </w:r>
      <w:r w:rsidR="00C17F9A">
        <w:rPr>
          <w:color w:val="000000"/>
          <w:u w:val="single"/>
        </w:rPr>
        <w:t>3</w:t>
      </w:r>
      <w:r w:rsidR="004F4394" w:rsidRPr="006860BD">
        <w:rPr>
          <w:color w:val="000000"/>
        </w:rPr>
        <w:t xml:space="preserve"> of whom shall be appointed by the speaker, </w:t>
      </w:r>
      <w:r w:rsidR="00BA712D" w:rsidRPr="006860BD">
        <w:rPr>
          <w:color w:val="000000"/>
        </w:rPr>
        <w:t>[</w:t>
      </w:r>
      <w:r w:rsidR="004F4394" w:rsidRPr="006860BD">
        <w:rPr>
          <w:color w:val="000000"/>
        </w:rPr>
        <w:t>two</w:t>
      </w:r>
      <w:r w:rsidR="00BA712D" w:rsidRPr="006860BD">
        <w:rPr>
          <w:color w:val="000000"/>
        </w:rPr>
        <w:t xml:space="preserve">] </w:t>
      </w:r>
      <w:r w:rsidR="00C17F9A">
        <w:rPr>
          <w:color w:val="000000"/>
          <w:u w:val="single"/>
        </w:rPr>
        <w:t>5</w:t>
      </w:r>
      <w:r w:rsidR="004F4394" w:rsidRPr="006860BD">
        <w:rPr>
          <w:color w:val="000000"/>
        </w:rPr>
        <w:t xml:space="preserve"> of whom shall be appointed by the mayor, and </w:t>
      </w:r>
      <w:r w:rsidR="0089433E">
        <w:rPr>
          <w:color w:val="000000"/>
        </w:rPr>
        <w:t>[</w:t>
      </w:r>
      <w:r w:rsidR="004F4394" w:rsidRPr="006860BD">
        <w:rPr>
          <w:color w:val="000000"/>
        </w:rPr>
        <w:t>one</w:t>
      </w:r>
      <w:r w:rsidR="0089433E">
        <w:rPr>
          <w:color w:val="000000"/>
        </w:rPr>
        <w:t>]</w:t>
      </w:r>
      <w:r w:rsidR="0089433E" w:rsidRPr="0089433E">
        <w:rPr>
          <w:color w:val="000000"/>
        </w:rPr>
        <w:t xml:space="preserve"> </w:t>
      </w:r>
      <w:r w:rsidR="0089433E" w:rsidRPr="0089433E">
        <w:rPr>
          <w:color w:val="000000"/>
          <w:u w:val="single"/>
        </w:rPr>
        <w:t>1</w:t>
      </w:r>
      <w:r w:rsidR="004F4394" w:rsidRPr="006860BD">
        <w:rPr>
          <w:color w:val="000000"/>
        </w:rPr>
        <w:t xml:space="preserve"> of whom shall be the commissioner, who shall serve ex officio as chairperson of the board. </w:t>
      </w:r>
      <w:r w:rsidR="006825A2">
        <w:rPr>
          <w:color w:val="000000"/>
        </w:rPr>
        <w:t>[</w:t>
      </w:r>
      <w:r w:rsidR="004F4394" w:rsidRPr="006860BD">
        <w:rPr>
          <w:color w:val="000000"/>
        </w:rPr>
        <w:t>A</w:t>
      </w:r>
      <w:r w:rsidR="006825A2">
        <w:rPr>
          <w:color w:val="000000"/>
        </w:rPr>
        <w:t xml:space="preserve">t] </w:t>
      </w:r>
      <w:r w:rsidR="005C0067" w:rsidRPr="006825A2">
        <w:rPr>
          <w:color w:val="000000"/>
          <w:u w:val="single"/>
        </w:rPr>
        <w:t>The mayor’s appointments shall include</w:t>
      </w:r>
      <w:r w:rsidR="005C0067" w:rsidRPr="005C0067">
        <w:rPr>
          <w:color w:val="000000"/>
          <w:u w:val="single"/>
        </w:rPr>
        <w:t xml:space="preserve"> </w:t>
      </w:r>
      <w:r w:rsidR="006825A2" w:rsidRPr="006825A2">
        <w:rPr>
          <w:color w:val="000000"/>
          <w:u w:val="single"/>
        </w:rPr>
        <w:t>a</w:t>
      </w:r>
      <w:r w:rsidR="004F4394" w:rsidRPr="006825A2">
        <w:rPr>
          <w:color w:val="000000"/>
          <w:u w:val="single"/>
        </w:rPr>
        <w:t>t</w:t>
      </w:r>
      <w:r w:rsidR="004F4394" w:rsidRPr="006860BD">
        <w:rPr>
          <w:color w:val="000000"/>
        </w:rPr>
        <w:t xml:space="preserve"> least </w:t>
      </w:r>
      <w:r w:rsidR="0089433E">
        <w:rPr>
          <w:color w:val="000000"/>
        </w:rPr>
        <w:t>[</w:t>
      </w:r>
      <w:r w:rsidR="004F4394" w:rsidRPr="006860BD">
        <w:rPr>
          <w:color w:val="000000"/>
        </w:rPr>
        <w:t>one</w:t>
      </w:r>
      <w:r w:rsidR="00B05C0C">
        <w:rPr>
          <w:color w:val="000000"/>
        </w:rPr>
        <w:t xml:space="preserve"> </w:t>
      </w:r>
      <w:r w:rsidR="004F4394" w:rsidRPr="006860BD">
        <w:rPr>
          <w:color w:val="000000"/>
        </w:rPr>
        <w:t>such appointment</w:t>
      </w:r>
      <w:r w:rsidR="002A69E1">
        <w:rPr>
          <w:color w:val="000000"/>
        </w:rPr>
        <w:t xml:space="preserve"> </w:t>
      </w:r>
      <w:r w:rsidR="004F4394" w:rsidRPr="006860BD">
        <w:rPr>
          <w:color w:val="000000"/>
        </w:rPr>
        <w:t>shall be a</w:t>
      </w:r>
      <w:r w:rsidR="006825A2">
        <w:rPr>
          <w:color w:val="000000"/>
        </w:rPr>
        <w:t>]</w:t>
      </w:r>
      <w:r w:rsidR="004F4394" w:rsidRPr="006860BD">
        <w:rPr>
          <w:color w:val="000000"/>
        </w:rPr>
        <w:t xml:space="preserve"> </w:t>
      </w:r>
      <w:r w:rsidR="00B05C0C">
        <w:rPr>
          <w:color w:val="000000"/>
          <w:u w:val="single"/>
        </w:rPr>
        <w:t>1</w:t>
      </w:r>
      <w:r w:rsidR="00B05C0C" w:rsidRPr="00B05C0C">
        <w:rPr>
          <w:color w:val="000000"/>
        </w:rPr>
        <w:t xml:space="preserve"> </w:t>
      </w:r>
      <w:r w:rsidR="004F4394" w:rsidRPr="006860BD">
        <w:rPr>
          <w:color w:val="000000"/>
        </w:rPr>
        <w:t>professional archivist</w:t>
      </w:r>
      <w:r w:rsidR="00BA712D" w:rsidRPr="006860BD">
        <w:rPr>
          <w:color w:val="000000"/>
        </w:rPr>
        <w:t xml:space="preserve">, </w:t>
      </w:r>
      <w:r w:rsidR="00BA712D" w:rsidRPr="002D329B">
        <w:rPr>
          <w:color w:val="000000"/>
          <w:u w:val="single"/>
        </w:rPr>
        <w:t xml:space="preserve">at least </w:t>
      </w:r>
      <w:r w:rsidR="0029353E">
        <w:rPr>
          <w:color w:val="000000"/>
          <w:u w:val="single"/>
        </w:rPr>
        <w:t>1</w:t>
      </w:r>
      <w:r w:rsidR="00BA712D" w:rsidRPr="002D329B">
        <w:rPr>
          <w:color w:val="000000"/>
          <w:u w:val="single"/>
        </w:rPr>
        <w:t xml:space="preserve"> </w:t>
      </w:r>
      <w:r w:rsidR="00B05C0C">
        <w:rPr>
          <w:color w:val="000000"/>
          <w:u w:val="single"/>
        </w:rPr>
        <w:t xml:space="preserve">professional </w:t>
      </w:r>
      <w:r w:rsidR="00BA712D" w:rsidRPr="002D329B">
        <w:rPr>
          <w:color w:val="000000"/>
          <w:u w:val="single"/>
        </w:rPr>
        <w:t>librarian,</w:t>
      </w:r>
      <w:r w:rsidR="004F4394" w:rsidRPr="006860BD">
        <w:rPr>
          <w:color w:val="000000"/>
        </w:rPr>
        <w:t xml:space="preserve"> and at least </w:t>
      </w:r>
      <w:r w:rsidR="0029353E">
        <w:rPr>
          <w:color w:val="000000"/>
        </w:rPr>
        <w:t>[</w:t>
      </w:r>
      <w:r w:rsidR="004F4394" w:rsidRPr="006860BD">
        <w:rPr>
          <w:color w:val="000000"/>
        </w:rPr>
        <w:t>one</w:t>
      </w:r>
      <w:r w:rsidR="00B05C0C">
        <w:rPr>
          <w:color w:val="000000"/>
        </w:rPr>
        <w:t xml:space="preserve"> </w:t>
      </w:r>
      <w:r w:rsidR="004F4394" w:rsidRPr="006860BD">
        <w:rPr>
          <w:color w:val="000000"/>
        </w:rPr>
        <w:t>other such appointment</w:t>
      </w:r>
      <w:r w:rsidR="006825A2">
        <w:rPr>
          <w:color w:val="000000"/>
        </w:rPr>
        <w:t xml:space="preserve"> </w:t>
      </w:r>
      <w:r w:rsidR="004F4394" w:rsidRPr="006860BD">
        <w:rPr>
          <w:color w:val="000000"/>
        </w:rPr>
        <w:t>shall be a</w:t>
      </w:r>
      <w:r w:rsidR="00B05C0C">
        <w:rPr>
          <w:color w:val="000000"/>
        </w:rPr>
        <w:t>]</w:t>
      </w:r>
      <w:r w:rsidR="004F4394" w:rsidRPr="006860BD">
        <w:rPr>
          <w:color w:val="000000"/>
        </w:rPr>
        <w:t xml:space="preserve"> </w:t>
      </w:r>
      <w:r w:rsidR="00B05C0C">
        <w:rPr>
          <w:color w:val="000000"/>
          <w:u w:val="single"/>
        </w:rPr>
        <w:t>1</w:t>
      </w:r>
      <w:r w:rsidR="00B05C0C" w:rsidRPr="00B05C0C">
        <w:rPr>
          <w:color w:val="000000"/>
        </w:rPr>
        <w:t xml:space="preserve"> </w:t>
      </w:r>
      <w:r w:rsidR="004F4394" w:rsidRPr="006860BD">
        <w:rPr>
          <w:color w:val="000000"/>
        </w:rPr>
        <w:t>professional</w:t>
      </w:r>
      <w:r w:rsidR="001F3C46">
        <w:rPr>
          <w:color w:val="000000"/>
        </w:rPr>
        <w:t xml:space="preserve"> </w:t>
      </w:r>
      <w:r w:rsidR="004F4394" w:rsidRPr="006860BD">
        <w:rPr>
          <w:color w:val="000000"/>
        </w:rPr>
        <w:t>historian.</w:t>
      </w:r>
      <w:r w:rsidR="00C95F9E">
        <w:rPr>
          <w:color w:val="000000"/>
        </w:rPr>
        <w:t xml:space="preserve"> </w:t>
      </w:r>
      <w:r w:rsidR="007A44DD">
        <w:rPr>
          <w:color w:val="000000"/>
        </w:rPr>
        <w:t>[</w:t>
      </w:r>
      <w:r w:rsidR="004F4394" w:rsidRPr="006860BD">
        <w:rPr>
          <w:color w:val="000000"/>
        </w:rPr>
        <w:t>The</w:t>
      </w:r>
      <w:r w:rsidR="007A44DD">
        <w:rPr>
          <w:color w:val="000000"/>
        </w:rPr>
        <w:t xml:space="preserve">] </w:t>
      </w:r>
      <w:r w:rsidR="007A44DD" w:rsidRPr="007A44DD">
        <w:rPr>
          <w:color w:val="000000"/>
          <w:u w:val="single"/>
        </w:rPr>
        <w:t>All</w:t>
      </w:r>
      <w:r w:rsidR="004F4394" w:rsidRPr="006860BD">
        <w:rPr>
          <w:color w:val="000000"/>
        </w:rPr>
        <w:t xml:space="preserve"> members </w:t>
      </w:r>
      <w:r w:rsidR="007227BC">
        <w:rPr>
          <w:color w:val="000000"/>
        </w:rPr>
        <w:t>[</w:t>
      </w:r>
      <w:r w:rsidR="004F4394" w:rsidRPr="006860BD">
        <w:rPr>
          <w:color w:val="000000"/>
        </w:rPr>
        <w:t>of the commission</w:t>
      </w:r>
      <w:r w:rsidR="007227BC">
        <w:rPr>
          <w:color w:val="000000"/>
        </w:rPr>
        <w:t>]</w:t>
      </w:r>
      <w:r w:rsidR="004F4394" w:rsidRPr="006860BD">
        <w:rPr>
          <w:color w:val="000000"/>
        </w:rPr>
        <w:t xml:space="preserve">, other than the chair, shall be appointed </w:t>
      </w:r>
      <w:r w:rsidR="00BA712D" w:rsidRPr="006860BD">
        <w:rPr>
          <w:color w:val="000000"/>
        </w:rPr>
        <w:t>[</w:t>
      </w:r>
      <w:r w:rsidR="001B0837">
        <w:rPr>
          <w:color w:val="000000"/>
        </w:rPr>
        <w:t xml:space="preserve">within </w:t>
      </w:r>
      <w:r w:rsidR="004F4394" w:rsidRPr="006860BD">
        <w:rPr>
          <w:color w:val="000000"/>
        </w:rPr>
        <w:t>30</w:t>
      </w:r>
      <w:r w:rsidR="00813CF6" w:rsidRPr="00C41EFB">
        <w:rPr>
          <w:color w:val="000000"/>
        </w:rPr>
        <w:t xml:space="preserve"> </w:t>
      </w:r>
      <w:r w:rsidR="004F4394" w:rsidRPr="006860BD">
        <w:rPr>
          <w:color w:val="000000"/>
        </w:rPr>
        <w:t>days of the effective date of this section and shall be entitled to reasonable expenses. All appointed members of the commission shall be residents of the city</w:t>
      </w:r>
      <w:r w:rsidR="00BA712D" w:rsidRPr="006860BD">
        <w:rPr>
          <w:color w:val="000000"/>
        </w:rPr>
        <w:t>]</w:t>
      </w:r>
      <w:r w:rsidR="001B0837">
        <w:rPr>
          <w:color w:val="000000"/>
        </w:rPr>
        <w:t xml:space="preserve"> </w:t>
      </w:r>
      <w:r w:rsidR="001B0837" w:rsidRPr="00C41EFB">
        <w:rPr>
          <w:color w:val="000000"/>
          <w:u w:val="single"/>
        </w:rPr>
        <w:t>by October 1, 2026</w:t>
      </w:r>
      <w:r w:rsidR="004F4394" w:rsidRPr="006860BD">
        <w:rPr>
          <w:color w:val="000000"/>
        </w:rPr>
        <w:t xml:space="preserve">. </w:t>
      </w:r>
    </w:p>
    <w:p w14:paraId="293B7DC0" w14:textId="677728E7" w:rsidR="00020837" w:rsidRDefault="00260297" w:rsidP="00FD6CC2">
      <w:pPr>
        <w:spacing w:line="480" w:lineRule="auto"/>
        <w:ind w:firstLine="720"/>
        <w:jc w:val="both"/>
        <w:rPr>
          <w:color w:val="000000"/>
        </w:rPr>
      </w:pPr>
      <w:r w:rsidRPr="00260297">
        <w:rPr>
          <w:color w:val="000000"/>
          <w:u w:val="single"/>
        </w:rPr>
        <w:t>b.</w:t>
      </w:r>
      <w:r>
        <w:rPr>
          <w:color w:val="000000"/>
        </w:rPr>
        <w:t xml:space="preserve"> </w:t>
      </w:r>
      <w:r w:rsidR="004F4394" w:rsidRPr="006860BD">
        <w:rPr>
          <w:color w:val="000000"/>
        </w:rPr>
        <w:t xml:space="preserve">Members shall serve for terms of </w:t>
      </w:r>
      <w:r w:rsidR="00D7093A">
        <w:rPr>
          <w:color w:val="000000"/>
        </w:rPr>
        <w:t>[</w:t>
      </w:r>
      <w:r w:rsidR="004F4394" w:rsidRPr="006860BD">
        <w:rPr>
          <w:color w:val="000000"/>
        </w:rPr>
        <w:t>four</w:t>
      </w:r>
      <w:r w:rsidR="00D7093A">
        <w:rPr>
          <w:color w:val="000000"/>
        </w:rPr>
        <w:t xml:space="preserve">] </w:t>
      </w:r>
      <w:r w:rsidR="0027133E">
        <w:rPr>
          <w:color w:val="000000"/>
          <w:u w:val="single"/>
        </w:rPr>
        <w:t>3</w:t>
      </w:r>
      <w:r w:rsidR="004F4394" w:rsidRPr="006860BD">
        <w:rPr>
          <w:color w:val="000000"/>
        </w:rPr>
        <w:t xml:space="preserve"> years</w:t>
      </w:r>
      <w:r w:rsidR="006D410C">
        <w:rPr>
          <w:color w:val="000000"/>
        </w:rPr>
        <w:t xml:space="preserve"> </w:t>
      </w:r>
      <w:r w:rsidR="004F4394" w:rsidRPr="006860BD">
        <w:rPr>
          <w:color w:val="000000"/>
        </w:rPr>
        <w:t xml:space="preserve">from </w:t>
      </w:r>
      <w:r w:rsidR="00CF34D3">
        <w:rPr>
          <w:color w:val="000000"/>
        </w:rPr>
        <w:t>[</w:t>
      </w:r>
      <w:r w:rsidR="004F4394" w:rsidRPr="006860BD">
        <w:rPr>
          <w:color w:val="000000"/>
        </w:rPr>
        <w:t>such</w:t>
      </w:r>
      <w:r w:rsidR="00CF34D3">
        <w:rPr>
          <w:color w:val="000000"/>
        </w:rPr>
        <w:t xml:space="preserve">] </w:t>
      </w:r>
      <w:r w:rsidR="00CF34D3" w:rsidRPr="00CF34D3">
        <w:rPr>
          <w:color w:val="000000"/>
          <w:u w:val="single"/>
        </w:rPr>
        <w:t>the</w:t>
      </w:r>
      <w:r w:rsidR="004F4394" w:rsidRPr="006860BD">
        <w:rPr>
          <w:color w:val="000000"/>
        </w:rPr>
        <w:t xml:space="preserve"> date of appointment</w:t>
      </w:r>
      <w:r w:rsidR="006D410C">
        <w:rPr>
          <w:color w:val="000000"/>
        </w:rPr>
        <w:t>,</w:t>
      </w:r>
      <w:r w:rsidR="00D7093A">
        <w:rPr>
          <w:color w:val="000000"/>
        </w:rPr>
        <w:t xml:space="preserve"> </w:t>
      </w:r>
      <w:r w:rsidR="00853F1C">
        <w:rPr>
          <w:color w:val="000000"/>
          <w:u w:val="single"/>
        </w:rPr>
        <w:t>except</w:t>
      </w:r>
      <w:r w:rsidR="001A28AF">
        <w:rPr>
          <w:color w:val="000000"/>
          <w:u w:val="single"/>
        </w:rPr>
        <w:t xml:space="preserve"> the </w:t>
      </w:r>
      <w:r w:rsidR="00213CF2">
        <w:rPr>
          <w:color w:val="000000"/>
          <w:u w:val="single"/>
        </w:rPr>
        <w:t>chair</w:t>
      </w:r>
      <w:r w:rsidR="00D7093A">
        <w:rPr>
          <w:color w:val="000000"/>
          <w:u w:val="single"/>
        </w:rPr>
        <w:t>. Members shall serve until successors are appointed</w:t>
      </w:r>
      <w:r w:rsidR="004F4394" w:rsidRPr="006860BD">
        <w:rPr>
          <w:color w:val="000000"/>
        </w:rPr>
        <w:t xml:space="preserve">. Vacancies in appointed membership of the board shall be filled by appointment by whosoever was responsible for </w:t>
      </w:r>
      <w:r w:rsidR="00A17DB4">
        <w:rPr>
          <w:color w:val="000000"/>
        </w:rPr>
        <w:t>[</w:t>
      </w:r>
      <w:r w:rsidR="004F4394" w:rsidRPr="006860BD">
        <w:rPr>
          <w:color w:val="000000"/>
        </w:rPr>
        <w:t>such</w:t>
      </w:r>
      <w:r w:rsidR="00A17DB4">
        <w:rPr>
          <w:color w:val="000000"/>
        </w:rPr>
        <w:t xml:space="preserve">] </w:t>
      </w:r>
      <w:r w:rsidR="00A17DB4" w:rsidRPr="00A17DB4">
        <w:rPr>
          <w:color w:val="000000"/>
          <w:u w:val="single"/>
        </w:rPr>
        <w:t>the</w:t>
      </w:r>
      <w:r w:rsidR="004F4394" w:rsidRPr="006860BD">
        <w:rPr>
          <w:color w:val="000000"/>
        </w:rPr>
        <w:t xml:space="preserve"> original appointment.</w:t>
      </w:r>
      <w:r w:rsidR="008B3C3E" w:rsidRPr="006860BD">
        <w:rPr>
          <w:color w:val="000000"/>
        </w:rPr>
        <w:t xml:space="preserve"> </w:t>
      </w:r>
      <w:r w:rsidR="00213CF2">
        <w:rPr>
          <w:color w:val="000000"/>
          <w:u w:val="single"/>
        </w:rPr>
        <w:t>M</w:t>
      </w:r>
      <w:r w:rsidR="007227BC">
        <w:rPr>
          <w:color w:val="000000"/>
          <w:u w:val="single"/>
        </w:rPr>
        <w:t>embers</w:t>
      </w:r>
      <w:r w:rsidR="008B3C3E" w:rsidRPr="006860BD">
        <w:rPr>
          <w:color w:val="000000"/>
          <w:u w:val="single"/>
        </w:rPr>
        <w:t>, except the chair, shall serve without compensation.</w:t>
      </w:r>
      <w:r w:rsidR="008B3C3E" w:rsidRPr="00DB1A43">
        <w:rPr>
          <w:color w:val="000000"/>
        </w:rPr>
        <w:t xml:space="preserve"> </w:t>
      </w:r>
    </w:p>
    <w:p w14:paraId="3772E9D7" w14:textId="6DD75462" w:rsidR="00984122" w:rsidRDefault="00260297" w:rsidP="00FD6CC2">
      <w:pPr>
        <w:spacing w:line="480" w:lineRule="auto"/>
        <w:ind w:firstLine="720"/>
        <w:jc w:val="both"/>
        <w:rPr>
          <w:color w:val="000000"/>
        </w:rPr>
      </w:pPr>
      <w:r>
        <w:rPr>
          <w:color w:val="000000"/>
          <w:u w:val="single"/>
        </w:rPr>
        <w:t>c.</w:t>
      </w:r>
      <w:r w:rsidRPr="00417E74">
        <w:rPr>
          <w:color w:val="000000"/>
        </w:rPr>
        <w:t xml:space="preserve"> </w:t>
      </w:r>
      <w:r w:rsidR="004F4394" w:rsidRPr="006860BD">
        <w:rPr>
          <w:color w:val="000000"/>
        </w:rPr>
        <w:t xml:space="preserve">The board shall meet once every </w:t>
      </w:r>
      <w:r w:rsidR="00BA712D" w:rsidRPr="006860BD">
        <w:rPr>
          <w:color w:val="000000"/>
        </w:rPr>
        <w:t>[</w:t>
      </w:r>
      <w:r w:rsidR="004F4394" w:rsidRPr="006860BD">
        <w:rPr>
          <w:color w:val="000000"/>
        </w:rPr>
        <w:t>90</w:t>
      </w:r>
      <w:r w:rsidR="00BA712D" w:rsidRPr="006860BD">
        <w:rPr>
          <w:color w:val="000000"/>
        </w:rPr>
        <w:t xml:space="preserve">] </w:t>
      </w:r>
      <w:r w:rsidR="00BA712D" w:rsidRPr="006860BD">
        <w:rPr>
          <w:color w:val="000000"/>
          <w:u w:val="single"/>
        </w:rPr>
        <w:t>120</w:t>
      </w:r>
      <w:r w:rsidR="004F4394" w:rsidRPr="006860BD">
        <w:rPr>
          <w:color w:val="000000"/>
        </w:rPr>
        <w:t xml:space="preserve"> days or upon the request of any of its members</w:t>
      </w:r>
      <w:r w:rsidR="009200C8">
        <w:rPr>
          <w:color w:val="000000"/>
        </w:rPr>
        <w:t>.</w:t>
      </w:r>
      <w:r w:rsidR="00BA712D" w:rsidRPr="006860BD">
        <w:rPr>
          <w:color w:val="000000"/>
        </w:rPr>
        <w:t xml:space="preserve"> </w:t>
      </w:r>
    </w:p>
    <w:p w14:paraId="197740D3" w14:textId="0146834C" w:rsidR="00984122" w:rsidRDefault="00984122" w:rsidP="00FD6CC2">
      <w:pPr>
        <w:spacing w:line="480" w:lineRule="auto"/>
        <w:ind w:firstLine="720"/>
        <w:jc w:val="both"/>
        <w:rPr>
          <w:color w:val="000000"/>
        </w:rPr>
      </w:pPr>
      <w:r w:rsidRPr="00984122">
        <w:rPr>
          <w:color w:val="000000"/>
          <w:u w:val="single"/>
        </w:rPr>
        <w:lastRenderedPageBreak/>
        <w:t>d.</w:t>
      </w:r>
      <w:r>
        <w:rPr>
          <w:color w:val="000000"/>
        </w:rPr>
        <w:t xml:space="preserve"> </w:t>
      </w:r>
      <w:r w:rsidR="004F4394" w:rsidRPr="006860BD">
        <w:rPr>
          <w:color w:val="000000"/>
        </w:rPr>
        <w:t xml:space="preserve">Any member </w:t>
      </w:r>
      <w:r w:rsidR="00683216">
        <w:rPr>
          <w:color w:val="000000"/>
        </w:rPr>
        <w:t>[</w:t>
      </w:r>
      <w:r w:rsidR="004F4394" w:rsidRPr="006860BD">
        <w:rPr>
          <w:color w:val="000000"/>
        </w:rPr>
        <w:t>of such</w:t>
      </w:r>
      <w:r w:rsidR="00A17DB4">
        <w:rPr>
          <w:color w:val="000000"/>
        </w:rPr>
        <w:t xml:space="preserve"> </w:t>
      </w:r>
      <w:r w:rsidR="004F4394" w:rsidRPr="006860BD">
        <w:rPr>
          <w:color w:val="000000"/>
        </w:rPr>
        <w:t>board</w:t>
      </w:r>
      <w:r w:rsidR="00683216">
        <w:rPr>
          <w:color w:val="000000"/>
        </w:rPr>
        <w:t>]</w:t>
      </w:r>
      <w:r w:rsidR="004F4394" w:rsidRPr="006860BD">
        <w:rPr>
          <w:color w:val="000000"/>
        </w:rPr>
        <w:t xml:space="preserve"> shall have complete access, </w:t>
      </w:r>
      <w:r w:rsidR="00444F5D" w:rsidRPr="00C95A37">
        <w:rPr>
          <w:color w:val="000000"/>
          <w:u w:val="single"/>
        </w:rPr>
        <w:t>with the concurrence</w:t>
      </w:r>
      <w:r w:rsidR="008943E1" w:rsidRPr="00C95A37">
        <w:rPr>
          <w:color w:val="000000"/>
          <w:u w:val="single"/>
        </w:rPr>
        <w:t xml:space="preserve"> of the </w:t>
      </w:r>
      <w:r w:rsidR="00440986">
        <w:rPr>
          <w:color w:val="000000"/>
          <w:u w:val="single"/>
        </w:rPr>
        <w:t>chair</w:t>
      </w:r>
      <w:r w:rsidR="008943E1" w:rsidRPr="00C95A37">
        <w:rPr>
          <w:color w:val="000000"/>
          <w:u w:val="single"/>
        </w:rPr>
        <w:t>,</w:t>
      </w:r>
      <w:r w:rsidR="008943E1" w:rsidRPr="006142FD">
        <w:rPr>
          <w:color w:val="000000"/>
        </w:rPr>
        <w:t xml:space="preserve"> </w:t>
      </w:r>
      <w:r w:rsidR="004F4394" w:rsidRPr="006860BD">
        <w:rPr>
          <w:color w:val="000000"/>
        </w:rPr>
        <w:t xml:space="preserve">during work hours, to inspect and review any appraisal, organization, processing or archiving of city records in the custody of an entity with which an agreement has been entered into for the purposes specified in subdivision </w:t>
      </w:r>
      <w:r w:rsidR="007C1269">
        <w:rPr>
          <w:color w:val="000000"/>
        </w:rPr>
        <w:t>[</w:t>
      </w:r>
      <w:r w:rsidR="004F4394" w:rsidRPr="006860BD">
        <w:rPr>
          <w:color w:val="000000"/>
        </w:rPr>
        <w:t>five</w:t>
      </w:r>
      <w:r w:rsidR="007C1269">
        <w:rPr>
          <w:color w:val="000000"/>
        </w:rPr>
        <w:t xml:space="preserve">] </w:t>
      </w:r>
      <w:r w:rsidR="007C1269" w:rsidRPr="007C1269">
        <w:rPr>
          <w:color w:val="000000"/>
          <w:u w:val="single"/>
        </w:rPr>
        <w:t>5</w:t>
      </w:r>
      <w:r w:rsidR="004F4394" w:rsidRPr="006860BD">
        <w:rPr>
          <w:color w:val="000000"/>
        </w:rPr>
        <w:t xml:space="preserve"> of section</w:t>
      </w:r>
      <w:r w:rsidR="00132FE7" w:rsidRPr="006860BD">
        <w:rPr>
          <w:color w:val="000000"/>
        </w:rPr>
        <w:t xml:space="preserve"> 3003.</w:t>
      </w:r>
      <w:r w:rsidR="004F4394" w:rsidRPr="006860BD">
        <w:rPr>
          <w:color w:val="000000"/>
        </w:rPr>
        <w:t xml:space="preserve"> </w:t>
      </w:r>
      <w:r w:rsidR="00A17DB4">
        <w:rPr>
          <w:color w:val="000000"/>
        </w:rPr>
        <w:t>[</w:t>
      </w:r>
      <w:r w:rsidR="004F4394" w:rsidRPr="006860BD">
        <w:rPr>
          <w:color w:val="000000"/>
        </w:rPr>
        <w:t>Such</w:t>
      </w:r>
      <w:r w:rsidR="00A17DB4">
        <w:rPr>
          <w:color w:val="000000"/>
        </w:rPr>
        <w:t xml:space="preserve">] </w:t>
      </w:r>
      <w:r w:rsidR="00A17DB4" w:rsidRPr="00A17DB4">
        <w:rPr>
          <w:color w:val="000000"/>
          <w:u w:val="single"/>
        </w:rPr>
        <w:t>The</w:t>
      </w:r>
      <w:r w:rsidR="004F4394" w:rsidRPr="006860BD">
        <w:rPr>
          <w:color w:val="000000"/>
        </w:rPr>
        <w:t xml:space="preserve"> board may request and receive, from the department, assistance and data as may be necessary for the proper execution of its powers and duties. </w:t>
      </w:r>
      <w:r w:rsidR="00392A6C">
        <w:rPr>
          <w:color w:val="000000"/>
        </w:rPr>
        <w:t>[Such]</w:t>
      </w:r>
    </w:p>
    <w:p w14:paraId="4CA97BC4" w14:textId="47538D4F" w:rsidR="004F4394" w:rsidRPr="00417E74" w:rsidRDefault="00984122" w:rsidP="00FD6CC2">
      <w:pPr>
        <w:spacing w:line="480" w:lineRule="auto"/>
        <w:ind w:firstLine="720"/>
        <w:jc w:val="both"/>
        <w:rPr>
          <w:color w:val="000000"/>
          <w:u w:val="single"/>
        </w:rPr>
      </w:pPr>
      <w:r w:rsidRPr="00984122">
        <w:rPr>
          <w:color w:val="000000"/>
          <w:u w:val="single"/>
        </w:rPr>
        <w:t>e.</w:t>
      </w:r>
      <w:r w:rsidRPr="0099399F">
        <w:rPr>
          <w:color w:val="000000"/>
          <w:u w:val="single"/>
        </w:rPr>
        <w:t xml:space="preserve"> </w:t>
      </w:r>
      <w:r w:rsidR="009F4A63" w:rsidRPr="009F4A63">
        <w:rPr>
          <w:color w:val="000000"/>
          <w:u w:val="single"/>
        </w:rPr>
        <w:t xml:space="preserve">No later than </w:t>
      </w:r>
      <w:r w:rsidR="00846AF9">
        <w:rPr>
          <w:color w:val="000000"/>
          <w:u w:val="single"/>
        </w:rPr>
        <w:t>December</w:t>
      </w:r>
      <w:r w:rsidR="009F4A63" w:rsidRPr="009F4A63">
        <w:rPr>
          <w:color w:val="000000"/>
          <w:u w:val="single"/>
        </w:rPr>
        <w:t xml:space="preserve"> 3</w:t>
      </w:r>
      <w:r w:rsidR="00846AF9">
        <w:rPr>
          <w:color w:val="000000"/>
          <w:u w:val="single"/>
        </w:rPr>
        <w:t>1</w:t>
      </w:r>
      <w:r w:rsidR="009F4A63" w:rsidRPr="009F4A63">
        <w:rPr>
          <w:color w:val="000000"/>
          <w:u w:val="single"/>
        </w:rPr>
        <w:t xml:space="preserve">, 2026, and annually by </w:t>
      </w:r>
      <w:r w:rsidR="00846AF9">
        <w:rPr>
          <w:color w:val="000000"/>
          <w:u w:val="single"/>
        </w:rPr>
        <w:t>December</w:t>
      </w:r>
      <w:r w:rsidR="009F4A63" w:rsidRPr="009F4A63">
        <w:rPr>
          <w:color w:val="000000"/>
          <w:u w:val="single"/>
        </w:rPr>
        <w:t xml:space="preserve"> 3</w:t>
      </w:r>
      <w:r w:rsidR="00846AF9">
        <w:rPr>
          <w:color w:val="000000"/>
          <w:u w:val="single"/>
        </w:rPr>
        <w:t>1</w:t>
      </w:r>
      <w:r w:rsidR="009F4A63" w:rsidRPr="009F4A63">
        <w:rPr>
          <w:color w:val="000000"/>
          <w:u w:val="single"/>
        </w:rPr>
        <w:t xml:space="preserve"> thereafter,</w:t>
      </w:r>
      <w:r w:rsidR="009F4A63" w:rsidRPr="0099399F">
        <w:rPr>
          <w:color w:val="000000"/>
          <w:u w:val="single"/>
        </w:rPr>
        <w:t xml:space="preserve"> </w:t>
      </w:r>
      <w:r w:rsidR="0030050E">
        <w:rPr>
          <w:color w:val="000000"/>
          <w:u w:val="single"/>
        </w:rPr>
        <w:t>the</w:t>
      </w:r>
      <w:r w:rsidR="004F4394" w:rsidRPr="009F4A63">
        <w:rPr>
          <w:color w:val="000000"/>
        </w:rPr>
        <w:t xml:space="preserve"> board</w:t>
      </w:r>
      <w:r w:rsidR="004F4394" w:rsidRPr="006860BD">
        <w:rPr>
          <w:color w:val="000000"/>
        </w:rPr>
        <w:t xml:space="preserve"> shall </w:t>
      </w:r>
      <w:r w:rsidR="009244E4">
        <w:rPr>
          <w:color w:val="000000"/>
        </w:rPr>
        <w:t>[</w:t>
      </w:r>
      <w:r w:rsidR="004F4394" w:rsidRPr="006860BD">
        <w:rPr>
          <w:color w:val="000000"/>
        </w:rPr>
        <w:t>render annually to the mayor</w:t>
      </w:r>
      <w:r w:rsidR="009244E4">
        <w:rPr>
          <w:color w:val="000000"/>
        </w:rPr>
        <w:t xml:space="preserve">] </w:t>
      </w:r>
      <w:r w:rsidR="009244E4" w:rsidRPr="009244E4">
        <w:rPr>
          <w:color w:val="000000"/>
          <w:u w:val="single"/>
        </w:rPr>
        <w:t>submit</w:t>
      </w:r>
      <w:r w:rsidR="004F4394" w:rsidRPr="006860BD">
        <w:rPr>
          <w:color w:val="000000"/>
        </w:rPr>
        <w:t xml:space="preserve"> </w:t>
      </w:r>
      <w:r w:rsidR="004F4394" w:rsidRPr="005E6A67">
        <w:rPr>
          <w:color w:val="000000"/>
        </w:rPr>
        <w:t>a report</w:t>
      </w:r>
      <w:r w:rsidR="009244E4">
        <w:rPr>
          <w:color w:val="000000"/>
        </w:rPr>
        <w:t xml:space="preserve"> </w:t>
      </w:r>
      <w:r w:rsidR="00392A6C">
        <w:rPr>
          <w:color w:val="000000"/>
        </w:rPr>
        <w:t>[reviewing]</w:t>
      </w:r>
      <w:r w:rsidR="00392A6C" w:rsidRPr="005E6A67">
        <w:rPr>
          <w:color w:val="000000"/>
        </w:rPr>
        <w:t xml:space="preserve"> </w:t>
      </w:r>
      <w:r w:rsidR="009244E4" w:rsidRPr="009244E4">
        <w:rPr>
          <w:color w:val="000000"/>
          <w:u w:val="single"/>
        </w:rPr>
        <w:t>to the speaker of the council and the mayor</w:t>
      </w:r>
      <w:r w:rsidR="00542BBB" w:rsidRPr="0099399F">
        <w:rPr>
          <w:color w:val="000000"/>
          <w:u w:val="single"/>
        </w:rPr>
        <w:t xml:space="preserve"> </w:t>
      </w:r>
      <w:r w:rsidR="009244E4">
        <w:rPr>
          <w:color w:val="000000"/>
          <w:u w:val="single"/>
        </w:rPr>
        <w:t>on</w:t>
      </w:r>
      <w:r w:rsidR="008B3C3E" w:rsidRPr="006860BD">
        <w:rPr>
          <w:color w:val="000000"/>
          <w:u w:val="single"/>
        </w:rPr>
        <w:t xml:space="preserve"> the development of municipal archives</w:t>
      </w:r>
      <w:r w:rsidR="00C40B2C">
        <w:rPr>
          <w:color w:val="000000"/>
          <w:u w:val="single"/>
        </w:rPr>
        <w:t>;</w:t>
      </w:r>
      <w:r w:rsidR="008B3C3E" w:rsidRPr="006860BD">
        <w:rPr>
          <w:color w:val="000000"/>
          <w:u w:val="single"/>
        </w:rPr>
        <w:t xml:space="preserve"> reference and research services in the government and administration of the </w:t>
      </w:r>
      <w:r w:rsidR="008B3C3E" w:rsidRPr="009F70BE">
        <w:rPr>
          <w:color w:val="000000"/>
          <w:u w:val="single"/>
        </w:rPr>
        <w:t>city</w:t>
      </w:r>
      <w:r w:rsidR="00C40B2C">
        <w:rPr>
          <w:color w:val="000000"/>
          <w:u w:val="single"/>
        </w:rPr>
        <w:t>;</w:t>
      </w:r>
      <w:r w:rsidR="009E48F7">
        <w:rPr>
          <w:color w:val="000000"/>
          <w:u w:val="single"/>
        </w:rPr>
        <w:t xml:space="preserve"> </w:t>
      </w:r>
      <w:r w:rsidR="00B26F1E">
        <w:rPr>
          <w:color w:val="000000"/>
          <w:u w:val="single"/>
        </w:rPr>
        <w:t>and</w:t>
      </w:r>
      <w:r w:rsidR="00B26F1E" w:rsidRPr="0099399F">
        <w:rPr>
          <w:color w:val="000000"/>
        </w:rPr>
        <w:t xml:space="preserve"> </w:t>
      </w:r>
      <w:r w:rsidR="004F4394" w:rsidRPr="006860BD">
        <w:rPr>
          <w:color w:val="000000"/>
        </w:rPr>
        <w:t xml:space="preserve">the archival processing of </w:t>
      </w:r>
      <w:r w:rsidR="007A7A60">
        <w:rPr>
          <w:color w:val="000000"/>
        </w:rPr>
        <w:t>[</w:t>
      </w:r>
      <w:r w:rsidR="004F4394" w:rsidRPr="006860BD">
        <w:rPr>
          <w:color w:val="000000"/>
        </w:rPr>
        <w:t>any</w:t>
      </w:r>
      <w:r w:rsidR="007A7A60">
        <w:rPr>
          <w:color w:val="000000"/>
        </w:rPr>
        <w:t xml:space="preserve">] </w:t>
      </w:r>
      <w:r w:rsidR="007A7A60" w:rsidRPr="007A7A60">
        <w:rPr>
          <w:color w:val="000000"/>
          <w:u w:val="single"/>
        </w:rPr>
        <w:t>the</w:t>
      </w:r>
      <w:r w:rsidR="004F4394" w:rsidRPr="006860BD">
        <w:rPr>
          <w:color w:val="000000"/>
        </w:rPr>
        <w:t xml:space="preserve"> city papers during the year for which the report has been written.</w:t>
      </w:r>
      <w:r w:rsidR="00557A8A">
        <w:rPr>
          <w:color w:val="000000"/>
        </w:rPr>
        <w:t xml:space="preserve"> </w:t>
      </w:r>
    </w:p>
    <w:p w14:paraId="55E686B5" w14:textId="79E9DE28" w:rsidR="00EF4982" w:rsidRDefault="00EF4982" w:rsidP="006164E0">
      <w:pPr>
        <w:spacing w:line="480" w:lineRule="auto"/>
        <w:ind w:firstLine="720"/>
        <w:jc w:val="both"/>
        <w:rPr>
          <w:color w:val="000000"/>
        </w:rPr>
      </w:pPr>
      <w:r>
        <w:rPr>
          <w:color w:val="000000"/>
        </w:rPr>
        <w:t xml:space="preserve">§ </w:t>
      </w:r>
      <w:r w:rsidR="00C11F4C">
        <w:rPr>
          <w:color w:val="000000"/>
        </w:rPr>
        <w:t>2</w:t>
      </w:r>
      <w:r>
        <w:rPr>
          <w:color w:val="000000"/>
        </w:rPr>
        <w:t>. Section 3007 of the New York city charter</w:t>
      </w:r>
      <w:r w:rsidR="00D352A3">
        <w:rPr>
          <w:color w:val="000000"/>
        </w:rPr>
        <w:t xml:space="preserve">, as </w:t>
      </w:r>
      <w:r w:rsidR="00617512">
        <w:rPr>
          <w:color w:val="000000"/>
        </w:rPr>
        <w:t>amended by a vote of the electors in November 1988</w:t>
      </w:r>
      <w:r w:rsidR="00D352A3">
        <w:rPr>
          <w:color w:val="000000"/>
        </w:rPr>
        <w:t xml:space="preserve">, </w:t>
      </w:r>
      <w:r>
        <w:rPr>
          <w:color w:val="000000"/>
        </w:rPr>
        <w:t>is amended to read as follows:</w:t>
      </w:r>
    </w:p>
    <w:p w14:paraId="021D8AE6" w14:textId="3937706B" w:rsidR="00EF4982" w:rsidRPr="006860BD" w:rsidRDefault="00551FC9" w:rsidP="00441189">
      <w:pPr>
        <w:spacing w:line="480" w:lineRule="auto"/>
        <w:ind w:firstLine="720"/>
        <w:jc w:val="both"/>
        <w:rPr>
          <w:color w:val="000000"/>
        </w:rPr>
      </w:pPr>
      <w:r w:rsidRPr="00441189">
        <w:rPr>
          <w:color w:val="000000"/>
        </w:rPr>
        <w:t xml:space="preserve">§ 3007. </w:t>
      </w:r>
      <w:r w:rsidR="00BF47E8" w:rsidRPr="00441189">
        <w:rPr>
          <w:color w:val="000000"/>
        </w:rPr>
        <w:t>Departmental</w:t>
      </w:r>
      <w:r w:rsidR="003846CB">
        <w:rPr>
          <w:color w:val="000000"/>
        </w:rPr>
        <w:t xml:space="preserve"> [libraries]</w:t>
      </w:r>
      <w:r w:rsidR="00BF47E8" w:rsidRPr="00441189">
        <w:rPr>
          <w:color w:val="000000"/>
        </w:rPr>
        <w:t xml:space="preserve"> </w:t>
      </w:r>
      <w:r w:rsidR="00D352A3" w:rsidRPr="00551FC9">
        <w:rPr>
          <w:color w:val="000000"/>
          <w:u w:val="single"/>
        </w:rPr>
        <w:t>c</w:t>
      </w:r>
      <w:r w:rsidR="009F70BE" w:rsidRPr="00DB1A43">
        <w:rPr>
          <w:color w:val="000000"/>
          <w:u w:val="single"/>
        </w:rPr>
        <w:t>ollections</w:t>
      </w:r>
      <w:r w:rsidR="00497E47" w:rsidRPr="00551FC9">
        <w:rPr>
          <w:color w:val="000000"/>
        </w:rPr>
        <w:t>.</w:t>
      </w:r>
      <w:r w:rsidR="008245EB" w:rsidRPr="00551FC9">
        <w:rPr>
          <w:color w:val="000000"/>
        </w:rPr>
        <w:t xml:space="preserve"> </w:t>
      </w:r>
      <w:r w:rsidR="00497E47" w:rsidRPr="00551FC9">
        <w:rPr>
          <w:color w:val="000000"/>
        </w:rPr>
        <w:t>The commissioner shall analyze the</w:t>
      </w:r>
      <w:r w:rsidR="00497E47">
        <w:rPr>
          <w:color w:val="000000"/>
        </w:rPr>
        <w:t xml:space="preserve"> needs of each </w:t>
      </w:r>
      <w:r w:rsidR="00C11F4C">
        <w:rPr>
          <w:color w:val="000000"/>
        </w:rPr>
        <w:t xml:space="preserve">city agency, except the law department, with respect to the establishment and maintenance of any library or research facility therein, and make such recommendations as may be appropriate </w:t>
      </w:r>
      <w:r w:rsidR="00AF2488">
        <w:rPr>
          <w:color w:val="000000"/>
        </w:rPr>
        <w:t xml:space="preserve">in the circumstances. </w:t>
      </w:r>
    </w:p>
    <w:p w14:paraId="52BE4E4F" w14:textId="63F17258" w:rsidR="00132FE7" w:rsidRPr="006860BD" w:rsidRDefault="00497E47" w:rsidP="006164E0">
      <w:pPr>
        <w:spacing w:line="480" w:lineRule="auto"/>
        <w:ind w:firstLine="720"/>
        <w:jc w:val="both"/>
        <w:rPr>
          <w:color w:val="000000"/>
          <w:shd w:val="clear" w:color="auto" w:fill="FFFFFF"/>
        </w:rPr>
      </w:pPr>
      <w:r>
        <w:t>§</w:t>
      </w:r>
      <w:r w:rsidRPr="006860BD">
        <w:t xml:space="preserve"> </w:t>
      </w:r>
      <w:r w:rsidR="00B24944">
        <w:t>3</w:t>
      </w:r>
      <w:r w:rsidR="00132FE7" w:rsidRPr="006860BD">
        <w:t>. Section 3009 of the</w:t>
      </w:r>
      <w:r>
        <w:t xml:space="preserve"> New York</w:t>
      </w:r>
      <w:r w:rsidR="00132FE7" w:rsidRPr="006860BD">
        <w:t xml:space="preserve"> city charter</w:t>
      </w:r>
      <w:r>
        <w:t xml:space="preserve"> is REPEALED. </w:t>
      </w:r>
    </w:p>
    <w:p w14:paraId="4927E5C7" w14:textId="6DE41996" w:rsidR="00F92642" w:rsidRPr="00173B6A" w:rsidRDefault="00EA57E2" w:rsidP="006164E0">
      <w:pPr>
        <w:spacing w:line="480" w:lineRule="auto"/>
        <w:ind w:firstLine="720"/>
        <w:jc w:val="both"/>
      </w:pPr>
      <w:r w:rsidRPr="006860BD">
        <w:rPr>
          <w:color w:val="000000"/>
          <w:shd w:val="clear" w:color="auto" w:fill="FFFFFF"/>
        </w:rPr>
        <w:t xml:space="preserve">§ </w:t>
      </w:r>
      <w:r w:rsidR="00B24944">
        <w:rPr>
          <w:color w:val="000000"/>
          <w:shd w:val="clear" w:color="auto" w:fill="FFFFFF"/>
        </w:rPr>
        <w:t>4</w:t>
      </w:r>
      <w:r w:rsidRPr="006860BD">
        <w:rPr>
          <w:color w:val="000000"/>
          <w:shd w:val="clear" w:color="auto" w:fill="FFFFFF"/>
        </w:rPr>
        <w:t>. This local law take</w:t>
      </w:r>
      <w:r w:rsidR="00DF29B0">
        <w:rPr>
          <w:color w:val="000000"/>
          <w:shd w:val="clear" w:color="auto" w:fill="FFFFFF"/>
        </w:rPr>
        <w:t>s</w:t>
      </w:r>
      <w:r w:rsidRPr="006860BD">
        <w:rPr>
          <w:color w:val="000000"/>
          <w:shd w:val="clear" w:color="auto" w:fill="FFFFFF"/>
        </w:rPr>
        <w:t xml:space="preserve"> effect 120 days after </w:t>
      </w:r>
      <w:r w:rsidR="0016616B" w:rsidRPr="006860BD">
        <w:rPr>
          <w:color w:val="000000"/>
          <w:shd w:val="clear" w:color="auto" w:fill="FFFFFF"/>
        </w:rPr>
        <w:t>it becomes law</w:t>
      </w:r>
      <w:r w:rsidRPr="006860BD">
        <w:rPr>
          <w:color w:val="000000"/>
          <w:shd w:val="clear" w:color="auto" w:fill="FFFFFF"/>
        </w:rPr>
        <w:t>.</w:t>
      </w:r>
      <w:r w:rsidR="00F92642" w:rsidRPr="00F92642">
        <w:t xml:space="preserve"> </w:t>
      </w:r>
    </w:p>
    <w:p w14:paraId="1AA6D232" w14:textId="77777777" w:rsidR="00F92642" w:rsidRDefault="00F92642" w:rsidP="00F92642">
      <w:pPr>
        <w:suppressLineNumbers/>
        <w:jc w:val="both"/>
        <w:rPr>
          <w:sz w:val="18"/>
          <w:szCs w:val="18"/>
        </w:rPr>
      </w:pPr>
    </w:p>
    <w:p w14:paraId="0CDA85E9" w14:textId="77777777" w:rsidR="00F92642" w:rsidRPr="00173B6A" w:rsidRDefault="00F92642" w:rsidP="00F92642">
      <w:pPr>
        <w:suppressLineNumbers/>
        <w:jc w:val="both"/>
        <w:rPr>
          <w:sz w:val="18"/>
          <w:szCs w:val="18"/>
        </w:rPr>
      </w:pPr>
      <w:r>
        <w:rPr>
          <w:sz w:val="18"/>
          <w:szCs w:val="18"/>
        </w:rPr>
        <w:t>TBM</w:t>
      </w:r>
      <w:r w:rsidRPr="00173B6A">
        <w:rPr>
          <w:sz w:val="18"/>
          <w:szCs w:val="18"/>
        </w:rPr>
        <w:t xml:space="preserve"> </w:t>
      </w:r>
    </w:p>
    <w:p w14:paraId="364FE289" w14:textId="3131B498" w:rsidR="00F92642" w:rsidRDefault="00F92642" w:rsidP="00F92642">
      <w:pPr>
        <w:suppressLineNumbers/>
        <w:jc w:val="both"/>
        <w:rPr>
          <w:sz w:val="18"/>
          <w:szCs w:val="18"/>
        </w:rPr>
      </w:pPr>
      <w:r w:rsidRPr="00173B6A">
        <w:rPr>
          <w:sz w:val="18"/>
          <w:szCs w:val="18"/>
        </w:rPr>
        <w:t>LS #</w:t>
      </w:r>
      <w:r>
        <w:rPr>
          <w:sz w:val="18"/>
          <w:szCs w:val="18"/>
        </w:rPr>
        <w:t>20509</w:t>
      </w:r>
    </w:p>
    <w:p w14:paraId="3E122356" w14:textId="3DA163C0" w:rsidR="00ED5C3F" w:rsidRPr="00173B6A" w:rsidRDefault="00ED5C3F" w:rsidP="00F92642">
      <w:pPr>
        <w:suppressLineNumbers/>
        <w:jc w:val="both"/>
        <w:rPr>
          <w:sz w:val="18"/>
          <w:szCs w:val="18"/>
        </w:rPr>
      </w:pPr>
      <w:r>
        <w:rPr>
          <w:sz w:val="18"/>
          <w:szCs w:val="18"/>
        </w:rPr>
        <w:t>Int. #1505-2025</w:t>
      </w:r>
    </w:p>
    <w:p w14:paraId="3283AFAC" w14:textId="0EA413AA" w:rsidR="00D506F5" w:rsidRPr="006860BD" w:rsidRDefault="00ED5C3F" w:rsidP="00ED5C3F">
      <w:pPr>
        <w:suppressLineNumbers/>
        <w:spacing w:line="480" w:lineRule="auto"/>
        <w:jc w:val="both"/>
        <w:rPr>
          <w:color w:val="000000"/>
          <w:shd w:val="clear" w:color="auto" w:fill="FFFFFF"/>
        </w:rPr>
      </w:pPr>
      <w:r>
        <w:rPr>
          <w:sz w:val="18"/>
          <w:szCs w:val="18"/>
        </w:rPr>
        <w:t>1/7/2026 4:04 PM</w:t>
      </w:r>
    </w:p>
    <w:sectPr w:rsidR="00D506F5" w:rsidRPr="006860BD" w:rsidSect="0019461C">
      <w:headerReference w:type="default" r:id="rId11"/>
      <w:footerReference w:type="default" r:id="rId1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8337" w14:textId="77777777" w:rsidR="00641453" w:rsidRDefault="00641453" w:rsidP="000B3974">
      <w:r>
        <w:separator/>
      </w:r>
    </w:p>
  </w:endnote>
  <w:endnote w:type="continuationSeparator" w:id="0">
    <w:p w14:paraId="575F102F" w14:textId="77777777" w:rsidR="00641453" w:rsidRDefault="00641453" w:rsidP="000B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13225192"/>
      <w:docPartObj>
        <w:docPartGallery w:val="Page Numbers (Bottom of Page)"/>
        <w:docPartUnique/>
      </w:docPartObj>
    </w:sdtPr>
    <w:sdtEndPr>
      <w:rPr>
        <w:noProof/>
        <w:sz w:val="24"/>
        <w:szCs w:val="24"/>
      </w:rPr>
    </w:sdtEndPr>
    <w:sdtContent>
      <w:p w14:paraId="206803F7" w14:textId="75D5878A" w:rsidR="00F42482" w:rsidRPr="00EE5E75" w:rsidRDefault="00F42482">
        <w:pPr>
          <w:pStyle w:val="Footer"/>
          <w:jc w:val="center"/>
          <w:rPr>
            <w:rFonts w:ascii="Times New Roman" w:hAnsi="Times New Roman" w:cs="Times New Roman"/>
            <w:sz w:val="24"/>
            <w:szCs w:val="24"/>
          </w:rPr>
        </w:pPr>
        <w:r w:rsidRPr="00EE5E75">
          <w:rPr>
            <w:rFonts w:ascii="Times New Roman" w:hAnsi="Times New Roman" w:cs="Times New Roman"/>
            <w:sz w:val="24"/>
            <w:szCs w:val="24"/>
          </w:rPr>
          <w:fldChar w:fldCharType="begin"/>
        </w:r>
        <w:r w:rsidRPr="00EE5E75">
          <w:rPr>
            <w:rFonts w:ascii="Times New Roman" w:hAnsi="Times New Roman" w:cs="Times New Roman"/>
            <w:sz w:val="24"/>
            <w:szCs w:val="24"/>
          </w:rPr>
          <w:instrText xml:space="preserve"> PAGE   \* MERGEFORMAT </w:instrText>
        </w:r>
        <w:r w:rsidRPr="00EE5E75">
          <w:rPr>
            <w:rFonts w:ascii="Times New Roman" w:hAnsi="Times New Roman" w:cs="Times New Roman"/>
            <w:sz w:val="24"/>
            <w:szCs w:val="24"/>
          </w:rPr>
          <w:fldChar w:fldCharType="separate"/>
        </w:r>
        <w:r w:rsidR="004F3242" w:rsidRPr="00EE5E75">
          <w:rPr>
            <w:rFonts w:ascii="Times New Roman" w:hAnsi="Times New Roman" w:cs="Times New Roman"/>
            <w:noProof/>
            <w:sz w:val="24"/>
            <w:szCs w:val="24"/>
          </w:rPr>
          <w:t>1</w:t>
        </w:r>
        <w:r w:rsidRPr="00EE5E75">
          <w:rPr>
            <w:rFonts w:ascii="Times New Roman" w:hAnsi="Times New Roman" w:cs="Times New Roman"/>
            <w:noProof/>
            <w:sz w:val="24"/>
            <w:szCs w:val="24"/>
          </w:rPr>
          <w:fldChar w:fldCharType="end"/>
        </w:r>
      </w:p>
    </w:sdtContent>
  </w:sdt>
  <w:p w14:paraId="516CD3C0" w14:textId="77777777" w:rsidR="00F4789C" w:rsidRDefault="00F47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7A72" w14:textId="77777777" w:rsidR="00641453" w:rsidRDefault="00641453" w:rsidP="000B3974">
      <w:r>
        <w:separator/>
      </w:r>
    </w:p>
  </w:footnote>
  <w:footnote w:type="continuationSeparator" w:id="0">
    <w:p w14:paraId="1498BE9A" w14:textId="77777777" w:rsidR="00641453" w:rsidRDefault="00641453" w:rsidP="000B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1C2A" w14:textId="77777777" w:rsidR="00F4789C" w:rsidRPr="008C5D81" w:rsidRDefault="00F4789C" w:rsidP="008C5D81">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6410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8A77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E41C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8E13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8254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ACEA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3496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2695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063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F006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3625ED"/>
    <w:multiLevelType w:val="hybridMultilevel"/>
    <w:tmpl w:val="6430FB3A"/>
    <w:lvl w:ilvl="0" w:tplc="A0D491FE">
      <w:start w:val="1"/>
      <w:numFmt w:val="decimal"/>
      <w:lvlText w:val="%1."/>
      <w:lvlJc w:val="left"/>
      <w:pPr>
        <w:ind w:left="720" w:hanging="360"/>
      </w:pPr>
      <w:rPr>
        <w:rFonts w:ascii="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042B6"/>
    <w:multiLevelType w:val="hybridMultilevel"/>
    <w:tmpl w:val="0D12E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9446E"/>
    <w:multiLevelType w:val="hybridMultilevel"/>
    <w:tmpl w:val="E7286770"/>
    <w:lvl w:ilvl="0" w:tplc="FA7284F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60927FC1"/>
    <w:multiLevelType w:val="hybridMultilevel"/>
    <w:tmpl w:val="40402F42"/>
    <w:lvl w:ilvl="0" w:tplc="A6F47E28">
      <w:start w:val="1"/>
      <w:numFmt w:val="decimal"/>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674842321">
    <w:abstractNumId w:val="13"/>
  </w:num>
  <w:num w:numId="2" w16cid:durableId="1029137995">
    <w:abstractNumId w:val="9"/>
  </w:num>
  <w:num w:numId="3" w16cid:durableId="1704789995">
    <w:abstractNumId w:val="7"/>
  </w:num>
  <w:num w:numId="4" w16cid:durableId="937372506">
    <w:abstractNumId w:val="6"/>
  </w:num>
  <w:num w:numId="5" w16cid:durableId="45882848">
    <w:abstractNumId w:val="5"/>
  </w:num>
  <w:num w:numId="6" w16cid:durableId="1029143966">
    <w:abstractNumId w:val="4"/>
  </w:num>
  <w:num w:numId="7" w16cid:durableId="98987448">
    <w:abstractNumId w:val="8"/>
  </w:num>
  <w:num w:numId="8" w16cid:durableId="277951000">
    <w:abstractNumId w:val="3"/>
  </w:num>
  <w:num w:numId="9" w16cid:durableId="2059238533">
    <w:abstractNumId w:val="2"/>
  </w:num>
  <w:num w:numId="10" w16cid:durableId="214316572">
    <w:abstractNumId w:val="1"/>
  </w:num>
  <w:num w:numId="11" w16cid:durableId="1751274932">
    <w:abstractNumId w:val="0"/>
  </w:num>
  <w:num w:numId="12" w16cid:durableId="317536524">
    <w:abstractNumId w:val="11"/>
  </w:num>
  <w:num w:numId="13" w16cid:durableId="204874481">
    <w:abstractNumId w:val="12"/>
  </w:num>
  <w:num w:numId="14" w16cid:durableId="135146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B4"/>
    <w:rsid w:val="000011C3"/>
    <w:rsid w:val="000048C8"/>
    <w:rsid w:val="00007599"/>
    <w:rsid w:val="00010F35"/>
    <w:rsid w:val="00013F7E"/>
    <w:rsid w:val="000157F7"/>
    <w:rsid w:val="00015F25"/>
    <w:rsid w:val="000206AF"/>
    <w:rsid w:val="00020837"/>
    <w:rsid w:val="00022637"/>
    <w:rsid w:val="00023378"/>
    <w:rsid w:val="000243B2"/>
    <w:rsid w:val="000254E5"/>
    <w:rsid w:val="000266E9"/>
    <w:rsid w:val="00030445"/>
    <w:rsid w:val="0003069C"/>
    <w:rsid w:val="00031FF6"/>
    <w:rsid w:val="00037C65"/>
    <w:rsid w:val="00037E1D"/>
    <w:rsid w:val="0004401F"/>
    <w:rsid w:val="000455B5"/>
    <w:rsid w:val="000466E2"/>
    <w:rsid w:val="00047B5C"/>
    <w:rsid w:val="0005071F"/>
    <w:rsid w:val="00050A01"/>
    <w:rsid w:val="000518AA"/>
    <w:rsid w:val="00051B71"/>
    <w:rsid w:val="0005271E"/>
    <w:rsid w:val="000547E4"/>
    <w:rsid w:val="0006019D"/>
    <w:rsid w:val="000619DF"/>
    <w:rsid w:val="00063865"/>
    <w:rsid w:val="00066943"/>
    <w:rsid w:val="00070DD7"/>
    <w:rsid w:val="00073D3A"/>
    <w:rsid w:val="000816AC"/>
    <w:rsid w:val="0008192F"/>
    <w:rsid w:val="00081AB1"/>
    <w:rsid w:val="00082165"/>
    <w:rsid w:val="000821DE"/>
    <w:rsid w:val="0008237C"/>
    <w:rsid w:val="000828BE"/>
    <w:rsid w:val="00082F6D"/>
    <w:rsid w:val="00084608"/>
    <w:rsid w:val="00084CCB"/>
    <w:rsid w:val="0008538C"/>
    <w:rsid w:val="00086240"/>
    <w:rsid w:val="00090826"/>
    <w:rsid w:val="00091032"/>
    <w:rsid w:val="00091A17"/>
    <w:rsid w:val="0009618D"/>
    <w:rsid w:val="000A3B5A"/>
    <w:rsid w:val="000A49E4"/>
    <w:rsid w:val="000B0004"/>
    <w:rsid w:val="000B09CC"/>
    <w:rsid w:val="000B3974"/>
    <w:rsid w:val="000B4DFF"/>
    <w:rsid w:val="000C2E95"/>
    <w:rsid w:val="000C4B0F"/>
    <w:rsid w:val="000D0F9C"/>
    <w:rsid w:val="000D145C"/>
    <w:rsid w:val="000D2B14"/>
    <w:rsid w:val="000D4E9E"/>
    <w:rsid w:val="000E234A"/>
    <w:rsid w:val="000E47CF"/>
    <w:rsid w:val="000E5316"/>
    <w:rsid w:val="000F0089"/>
    <w:rsid w:val="000F0F0B"/>
    <w:rsid w:val="000F19C3"/>
    <w:rsid w:val="000F2545"/>
    <w:rsid w:val="000F2F42"/>
    <w:rsid w:val="000F30E2"/>
    <w:rsid w:val="000F5A8B"/>
    <w:rsid w:val="000F63AF"/>
    <w:rsid w:val="001014C0"/>
    <w:rsid w:val="00103060"/>
    <w:rsid w:val="00103174"/>
    <w:rsid w:val="00103A09"/>
    <w:rsid w:val="00110BD3"/>
    <w:rsid w:val="00111712"/>
    <w:rsid w:val="001127E9"/>
    <w:rsid w:val="00114FEC"/>
    <w:rsid w:val="0011574C"/>
    <w:rsid w:val="00117D36"/>
    <w:rsid w:val="0012327B"/>
    <w:rsid w:val="00123632"/>
    <w:rsid w:val="00123DF3"/>
    <w:rsid w:val="00124DE8"/>
    <w:rsid w:val="0012540F"/>
    <w:rsid w:val="00126180"/>
    <w:rsid w:val="00126D66"/>
    <w:rsid w:val="00127C93"/>
    <w:rsid w:val="0013107B"/>
    <w:rsid w:val="0013135C"/>
    <w:rsid w:val="00131E4A"/>
    <w:rsid w:val="00132E45"/>
    <w:rsid w:val="00132FE7"/>
    <w:rsid w:val="001341B8"/>
    <w:rsid w:val="00136365"/>
    <w:rsid w:val="00136D02"/>
    <w:rsid w:val="00142FE3"/>
    <w:rsid w:val="0015168C"/>
    <w:rsid w:val="00156B5F"/>
    <w:rsid w:val="0016616B"/>
    <w:rsid w:val="001740D4"/>
    <w:rsid w:val="00175146"/>
    <w:rsid w:val="00175640"/>
    <w:rsid w:val="00175AF9"/>
    <w:rsid w:val="00177E59"/>
    <w:rsid w:val="0018143E"/>
    <w:rsid w:val="00181B55"/>
    <w:rsid w:val="001827C8"/>
    <w:rsid w:val="00183965"/>
    <w:rsid w:val="0019012F"/>
    <w:rsid w:val="0019461C"/>
    <w:rsid w:val="001964C5"/>
    <w:rsid w:val="001A28AF"/>
    <w:rsid w:val="001A3248"/>
    <w:rsid w:val="001A5E3D"/>
    <w:rsid w:val="001A6576"/>
    <w:rsid w:val="001A6851"/>
    <w:rsid w:val="001B0837"/>
    <w:rsid w:val="001B0ED7"/>
    <w:rsid w:val="001B1031"/>
    <w:rsid w:val="001B2C9A"/>
    <w:rsid w:val="001B2DDF"/>
    <w:rsid w:val="001B475B"/>
    <w:rsid w:val="001B763B"/>
    <w:rsid w:val="001C0925"/>
    <w:rsid w:val="001C409A"/>
    <w:rsid w:val="001C6802"/>
    <w:rsid w:val="001C7501"/>
    <w:rsid w:val="001C7578"/>
    <w:rsid w:val="001D5A9D"/>
    <w:rsid w:val="001D63B0"/>
    <w:rsid w:val="001E16B1"/>
    <w:rsid w:val="001E19C3"/>
    <w:rsid w:val="001E1AE9"/>
    <w:rsid w:val="001E2EBD"/>
    <w:rsid w:val="001E32F8"/>
    <w:rsid w:val="001E3615"/>
    <w:rsid w:val="001E4D50"/>
    <w:rsid w:val="001F0379"/>
    <w:rsid w:val="001F3C46"/>
    <w:rsid w:val="001F569F"/>
    <w:rsid w:val="00207B1F"/>
    <w:rsid w:val="002100C1"/>
    <w:rsid w:val="00213CF2"/>
    <w:rsid w:val="00213DD3"/>
    <w:rsid w:val="002161E9"/>
    <w:rsid w:val="00217B26"/>
    <w:rsid w:val="00220EAA"/>
    <w:rsid w:val="00221DE6"/>
    <w:rsid w:val="0023115A"/>
    <w:rsid w:val="00231564"/>
    <w:rsid w:val="002325F6"/>
    <w:rsid w:val="00233B86"/>
    <w:rsid w:val="00234F60"/>
    <w:rsid w:val="00242224"/>
    <w:rsid w:val="00242A65"/>
    <w:rsid w:val="00243F21"/>
    <w:rsid w:val="00245F89"/>
    <w:rsid w:val="0025576C"/>
    <w:rsid w:val="002562DB"/>
    <w:rsid w:val="00260297"/>
    <w:rsid w:val="00260471"/>
    <w:rsid w:val="0026324F"/>
    <w:rsid w:val="002646AC"/>
    <w:rsid w:val="002659B5"/>
    <w:rsid w:val="00266423"/>
    <w:rsid w:val="002706CD"/>
    <w:rsid w:val="0027133E"/>
    <w:rsid w:val="00282491"/>
    <w:rsid w:val="00283D5C"/>
    <w:rsid w:val="002920EC"/>
    <w:rsid w:val="0029353E"/>
    <w:rsid w:val="00294FC6"/>
    <w:rsid w:val="00295324"/>
    <w:rsid w:val="00295DDC"/>
    <w:rsid w:val="002A141A"/>
    <w:rsid w:val="002A14DF"/>
    <w:rsid w:val="002A2E89"/>
    <w:rsid w:val="002A30FD"/>
    <w:rsid w:val="002A69E1"/>
    <w:rsid w:val="002A6D24"/>
    <w:rsid w:val="002B3277"/>
    <w:rsid w:val="002B6EF3"/>
    <w:rsid w:val="002B79EE"/>
    <w:rsid w:val="002C2217"/>
    <w:rsid w:val="002C4DA3"/>
    <w:rsid w:val="002C7B15"/>
    <w:rsid w:val="002D04D6"/>
    <w:rsid w:val="002D1CCC"/>
    <w:rsid w:val="002D2129"/>
    <w:rsid w:val="002D265B"/>
    <w:rsid w:val="002D329B"/>
    <w:rsid w:val="002D3836"/>
    <w:rsid w:val="002D39B6"/>
    <w:rsid w:val="002D75B2"/>
    <w:rsid w:val="002E0682"/>
    <w:rsid w:val="002E097B"/>
    <w:rsid w:val="002E1FB1"/>
    <w:rsid w:val="002E2FDF"/>
    <w:rsid w:val="002E3AF3"/>
    <w:rsid w:val="002F5A4C"/>
    <w:rsid w:val="002F72E2"/>
    <w:rsid w:val="002F7450"/>
    <w:rsid w:val="0030050E"/>
    <w:rsid w:val="00300ECD"/>
    <w:rsid w:val="00302374"/>
    <w:rsid w:val="0031694C"/>
    <w:rsid w:val="00317AE8"/>
    <w:rsid w:val="00320DAC"/>
    <w:rsid w:val="00322ED8"/>
    <w:rsid w:val="0032456E"/>
    <w:rsid w:val="003255EB"/>
    <w:rsid w:val="00325D0F"/>
    <w:rsid w:val="00327106"/>
    <w:rsid w:val="003276DA"/>
    <w:rsid w:val="00330706"/>
    <w:rsid w:val="00334933"/>
    <w:rsid w:val="0033581A"/>
    <w:rsid w:val="00337066"/>
    <w:rsid w:val="003374B0"/>
    <w:rsid w:val="00341932"/>
    <w:rsid w:val="00343B6F"/>
    <w:rsid w:val="003443F3"/>
    <w:rsid w:val="003456FE"/>
    <w:rsid w:val="00347145"/>
    <w:rsid w:val="00352A0D"/>
    <w:rsid w:val="00365A26"/>
    <w:rsid w:val="00365B81"/>
    <w:rsid w:val="00370044"/>
    <w:rsid w:val="003704F8"/>
    <w:rsid w:val="0037101A"/>
    <w:rsid w:val="0037340F"/>
    <w:rsid w:val="0037629E"/>
    <w:rsid w:val="003764C5"/>
    <w:rsid w:val="00376AB4"/>
    <w:rsid w:val="003817FF"/>
    <w:rsid w:val="003818DC"/>
    <w:rsid w:val="00382679"/>
    <w:rsid w:val="00382ACC"/>
    <w:rsid w:val="00383B97"/>
    <w:rsid w:val="003842EC"/>
    <w:rsid w:val="003846CB"/>
    <w:rsid w:val="00385167"/>
    <w:rsid w:val="00386BC3"/>
    <w:rsid w:val="003871C8"/>
    <w:rsid w:val="00387E94"/>
    <w:rsid w:val="00387EE0"/>
    <w:rsid w:val="00392579"/>
    <w:rsid w:val="00392A6C"/>
    <w:rsid w:val="00392B3C"/>
    <w:rsid w:val="00393143"/>
    <w:rsid w:val="0039422B"/>
    <w:rsid w:val="0039437B"/>
    <w:rsid w:val="0039537E"/>
    <w:rsid w:val="00395EF1"/>
    <w:rsid w:val="003A1D74"/>
    <w:rsid w:val="003A561C"/>
    <w:rsid w:val="003B1B09"/>
    <w:rsid w:val="003B59C8"/>
    <w:rsid w:val="003B680C"/>
    <w:rsid w:val="003B6BAA"/>
    <w:rsid w:val="003B6DD9"/>
    <w:rsid w:val="003C3ED4"/>
    <w:rsid w:val="003C6014"/>
    <w:rsid w:val="003D5DFD"/>
    <w:rsid w:val="003E36CB"/>
    <w:rsid w:val="003E55BE"/>
    <w:rsid w:val="003E72BE"/>
    <w:rsid w:val="003E7690"/>
    <w:rsid w:val="003F078B"/>
    <w:rsid w:val="003F2163"/>
    <w:rsid w:val="0040054F"/>
    <w:rsid w:val="00400FA9"/>
    <w:rsid w:val="00402458"/>
    <w:rsid w:val="00402C8B"/>
    <w:rsid w:val="00402F0E"/>
    <w:rsid w:val="004059B6"/>
    <w:rsid w:val="00407D25"/>
    <w:rsid w:val="00411010"/>
    <w:rsid w:val="0041190F"/>
    <w:rsid w:val="0041354E"/>
    <w:rsid w:val="00413CEE"/>
    <w:rsid w:val="0041511F"/>
    <w:rsid w:val="00416AD7"/>
    <w:rsid w:val="00417C54"/>
    <w:rsid w:val="00417E74"/>
    <w:rsid w:val="0042051D"/>
    <w:rsid w:val="0042619A"/>
    <w:rsid w:val="00431753"/>
    <w:rsid w:val="0043606D"/>
    <w:rsid w:val="004367D3"/>
    <w:rsid w:val="00440986"/>
    <w:rsid w:val="00441189"/>
    <w:rsid w:val="00444F5D"/>
    <w:rsid w:val="00444FFD"/>
    <w:rsid w:val="0045035D"/>
    <w:rsid w:val="00452DD8"/>
    <w:rsid w:val="004533E8"/>
    <w:rsid w:val="004554C1"/>
    <w:rsid w:val="00455559"/>
    <w:rsid w:val="00455C40"/>
    <w:rsid w:val="00460A02"/>
    <w:rsid w:val="00461AB4"/>
    <w:rsid w:val="00473193"/>
    <w:rsid w:val="0047359D"/>
    <w:rsid w:val="0048008F"/>
    <w:rsid w:val="00481A91"/>
    <w:rsid w:val="004842C9"/>
    <w:rsid w:val="00484861"/>
    <w:rsid w:val="00486505"/>
    <w:rsid w:val="004867EA"/>
    <w:rsid w:val="004875C7"/>
    <w:rsid w:val="00490E74"/>
    <w:rsid w:val="00490FDA"/>
    <w:rsid w:val="004941DE"/>
    <w:rsid w:val="0049590C"/>
    <w:rsid w:val="00497E47"/>
    <w:rsid w:val="004A1ABB"/>
    <w:rsid w:val="004A3AFD"/>
    <w:rsid w:val="004A742A"/>
    <w:rsid w:val="004B0960"/>
    <w:rsid w:val="004B3C3B"/>
    <w:rsid w:val="004B62DE"/>
    <w:rsid w:val="004B7EB9"/>
    <w:rsid w:val="004D030E"/>
    <w:rsid w:val="004E1B76"/>
    <w:rsid w:val="004E1C83"/>
    <w:rsid w:val="004E4C7A"/>
    <w:rsid w:val="004E6AE1"/>
    <w:rsid w:val="004F19C0"/>
    <w:rsid w:val="004F2AFB"/>
    <w:rsid w:val="004F3242"/>
    <w:rsid w:val="004F38A4"/>
    <w:rsid w:val="004F4394"/>
    <w:rsid w:val="004F6177"/>
    <w:rsid w:val="0050373F"/>
    <w:rsid w:val="0050686A"/>
    <w:rsid w:val="005102F4"/>
    <w:rsid w:val="00511BF8"/>
    <w:rsid w:val="00514071"/>
    <w:rsid w:val="0051486C"/>
    <w:rsid w:val="00514FC4"/>
    <w:rsid w:val="0051535D"/>
    <w:rsid w:val="005219BB"/>
    <w:rsid w:val="00522AAD"/>
    <w:rsid w:val="00522BC5"/>
    <w:rsid w:val="00522CFF"/>
    <w:rsid w:val="00527FB2"/>
    <w:rsid w:val="005366DD"/>
    <w:rsid w:val="00542150"/>
    <w:rsid w:val="00542BBB"/>
    <w:rsid w:val="00544594"/>
    <w:rsid w:val="00547CCE"/>
    <w:rsid w:val="00551FC9"/>
    <w:rsid w:val="00552C7D"/>
    <w:rsid w:val="0055642D"/>
    <w:rsid w:val="00557A8A"/>
    <w:rsid w:val="005601B3"/>
    <w:rsid w:val="00560565"/>
    <w:rsid w:val="005643FA"/>
    <w:rsid w:val="00572BE4"/>
    <w:rsid w:val="0057404C"/>
    <w:rsid w:val="00575435"/>
    <w:rsid w:val="005766F6"/>
    <w:rsid w:val="00580FE1"/>
    <w:rsid w:val="0058714C"/>
    <w:rsid w:val="00591355"/>
    <w:rsid w:val="00592E8B"/>
    <w:rsid w:val="005974E7"/>
    <w:rsid w:val="005975F4"/>
    <w:rsid w:val="0059763A"/>
    <w:rsid w:val="005A1C4B"/>
    <w:rsid w:val="005A2C65"/>
    <w:rsid w:val="005A32A5"/>
    <w:rsid w:val="005A370C"/>
    <w:rsid w:val="005A40A8"/>
    <w:rsid w:val="005A72BA"/>
    <w:rsid w:val="005A75DF"/>
    <w:rsid w:val="005B117B"/>
    <w:rsid w:val="005B23C5"/>
    <w:rsid w:val="005B4906"/>
    <w:rsid w:val="005B6491"/>
    <w:rsid w:val="005C0067"/>
    <w:rsid w:val="005C19C2"/>
    <w:rsid w:val="005C236B"/>
    <w:rsid w:val="005C270D"/>
    <w:rsid w:val="005C71CC"/>
    <w:rsid w:val="005D264D"/>
    <w:rsid w:val="005D3D9A"/>
    <w:rsid w:val="005D417D"/>
    <w:rsid w:val="005D6528"/>
    <w:rsid w:val="005D6880"/>
    <w:rsid w:val="005E049F"/>
    <w:rsid w:val="005E240D"/>
    <w:rsid w:val="005E6A67"/>
    <w:rsid w:val="005E78DA"/>
    <w:rsid w:val="005F35D2"/>
    <w:rsid w:val="005F4447"/>
    <w:rsid w:val="005F57BA"/>
    <w:rsid w:val="005F6F03"/>
    <w:rsid w:val="005F7DA7"/>
    <w:rsid w:val="00600BF1"/>
    <w:rsid w:val="00603A74"/>
    <w:rsid w:val="0060504F"/>
    <w:rsid w:val="00605C89"/>
    <w:rsid w:val="00607D98"/>
    <w:rsid w:val="00610762"/>
    <w:rsid w:val="0061292F"/>
    <w:rsid w:val="006142FD"/>
    <w:rsid w:val="006152DB"/>
    <w:rsid w:val="006164E0"/>
    <w:rsid w:val="00617512"/>
    <w:rsid w:val="00621DF0"/>
    <w:rsid w:val="006255E0"/>
    <w:rsid w:val="006261F1"/>
    <w:rsid w:val="006315D1"/>
    <w:rsid w:val="006319FD"/>
    <w:rsid w:val="00632352"/>
    <w:rsid w:val="00632EA6"/>
    <w:rsid w:val="00641453"/>
    <w:rsid w:val="006451CC"/>
    <w:rsid w:val="00646924"/>
    <w:rsid w:val="006478BF"/>
    <w:rsid w:val="00647D33"/>
    <w:rsid w:val="0065436F"/>
    <w:rsid w:val="00654E25"/>
    <w:rsid w:val="00656E98"/>
    <w:rsid w:val="006607AA"/>
    <w:rsid w:val="00660F3B"/>
    <w:rsid w:val="006623F5"/>
    <w:rsid w:val="00665C69"/>
    <w:rsid w:val="0067339F"/>
    <w:rsid w:val="00674BDC"/>
    <w:rsid w:val="0068052B"/>
    <w:rsid w:val="00681F07"/>
    <w:rsid w:val="006825A2"/>
    <w:rsid w:val="00683216"/>
    <w:rsid w:val="006860BD"/>
    <w:rsid w:val="00690E4C"/>
    <w:rsid w:val="00691726"/>
    <w:rsid w:val="006936DB"/>
    <w:rsid w:val="00697C2D"/>
    <w:rsid w:val="006A092E"/>
    <w:rsid w:val="006A2287"/>
    <w:rsid w:val="006A3FD8"/>
    <w:rsid w:val="006A54A9"/>
    <w:rsid w:val="006A6B5F"/>
    <w:rsid w:val="006A759C"/>
    <w:rsid w:val="006A7C56"/>
    <w:rsid w:val="006B07B1"/>
    <w:rsid w:val="006B1B31"/>
    <w:rsid w:val="006B3A90"/>
    <w:rsid w:val="006C2F6B"/>
    <w:rsid w:val="006C59A9"/>
    <w:rsid w:val="006D2C8E"/>
    <w:rsid w:val="006D410C"/>
    <w:rsid w:val="006D4244"/>
    <w:rsid w:val="006D5FDE"/>
    <w:rsid w:val="006D61B2"/>
    <w:rsid w:val="006E5104"/>
    <w:rsid w:val="006F292F"/>
    <w:rsid w:val="006F5983"/>
    <w:rsid w:val="006F5BC4"/>
    <w:rsid w:val="006F60FE"/>
    <w:rsid w:val="00701070"/>
    <w:rsid w:val="00701170"/>
    <w:rsid w:val="00701FB5"/>
    <w:rsid w:val="007052A2"/>
    <w:rsid w:val="00707154"/>
    <w:rsid w:val="00707C82"/>
    <w:rsid w:val="00715345"/>
    <w:rsid w:val="0071755B"/>
    <w:rsid w:val="00721F02"/>
    <w:rsid w:val="007227BC"/>
    <w:rsid w:val="00723A81"/>
    <w:rsid w:val="007246B6"/>
    <w:rsid w:val="00725F2C"/>
    <w:rsid w:val="007266D4"/>
    <w:rsid w:val="00731E27"/>
    <w:rsid w:val="00731F9A"/>
    <w:rsid w:val="00732076"/>
    <w:rsid w:val="00732E22"/>
    <w:rsid w:val="007379FE"/>
    <w:rsid w:val="0074550B"/>
    <w:rsid w:val="0075077F"/>
    <w:rsid w:val="007523BE"/>
    <w:rsid w:val="00752842"/>
    <w:rsid w:val="00752C08"/>
    <w:rsid w:val="00755DCA"/>
    <w:rsid w:val="00756A45"/>
    <w:rsid w:val="00757A3B"/>
    <w:rsid w:val="00763319"/>
    <w:rsid w:val="007664BB"/>
    <w:rsid w:val="00767FE1"/>
    <w:rsid w:val="00771E14"/>
    <w:rsid w:val="00772AF1"/>
    <w:rsid w:val="0077414B"/>
    <w:rsid w:val="0077448C"/>
    <w:rsid w:val="00777A5F"/>
    <w:rsid w:val="00783A72"/>
    <w:rsid w:val="007851A0"/>
    <w:rsid w:val="0078537B"/>
    <w:rsid w:val="00790951"/>
    <w:rsid w:val="00793121"/>
    <w:rsid w:val="00793968"/>
    <w:rsid w:val="007A026B"/>
    <w:rsid w:val="007A2A61"/>
    <w:rsid w:val="007A2F6D"/>
    <w:rsid w:val="007A44DD"/>
    <w:rsid w:val="007A5779"/>
    <w:rsid w:val="007A7A60"/>
    <w:rsid w:val="007B38D2"/>
    <w:rsid w:val="007B5581"/>
    <w:rsid w:val="007B7601"/>
    <w:rsid w:val="007C1269"/>
    <w:rsid w:val="007C4484"/>
    <w:rsid w:val="007C4AD0"/>
    <w:rsid w:val="007C6A40"/>
    <w:rsid w:val="007C7D3F"/>
    <w:rsid w:val="007D1387"/>
    <w:rsid w:val="007D1548"/>
    <w:rsid w:val="007D221F"/>
    <w:rsid w:val="007D37B8"/>
    <w:rsid w:val="007D384E"/>
    <w:rsid w:val="007E0AFD"/>
    <w:rsid w:val="007E24B4"/>
    <w:rsid w:val="008102EF"/>
    <w:rsid w:val="00810CF9"/>
    <w:rsid w:val="00813CF6"/>
    <w:rsid w:val="00814258"/>
    <w:rsid w:val="0081602E"/>
    <w:rsid w:val="00817B59"/>
    <w:rsid w:val="0082001F"/>
    <w:rsid w:val="00822D5B"/>
    <w:rsid w:val="008245EB"/>
    <w:rsid w:val="00824A18"/>
    <w:rsid w:val="00826971"/>
    <w:rsid w:val="00826F6D"/>
    <w:rsid w:val="0083022D"/>
    <w:rsid w:val="00834627"/>
    <w:rsid w:val="008461D0"/>
    <w:rsid w:val="00846AF9"/>
    <w:rsid w:val="0085106F"/>
    <w:rsid w:val="00853F1C"/>
    <w:rsid w:val="00854A8D"/>
    <w:rsid w:val="00856A31"/>
    <w:rsid w:val="00860849"/>
    <w:rsid w:val="00866152"/>
    <w:rsid w:val="00866CB0"/>
    <w:rsid w:val="00867DFC"/>
    <w:rsid w:val="0087023C"/>
    <w:rsid w:val="008802BE"/>
    <w:rsid w:val="00880BF8"/>
    <w:rsid w:val="0088116D"/>
    <w:rsid w:val="008836E3"/>
    <w:rsid w:val="00891834"/>
    <w:rsid w:val="0089433E"/>
    <w:rsid w:val="008943E1"/>
    <w:rsid w:val="008946D2"/>
    <w:rsid w:val="008A4732"/>
    <w:rsid w:val="008A4FEA"/>
    <w:rsid w:val="008A6F5F"/>
    <w:rsid w:val="008B3C3E"/>
    <w:rsid w:val="008C1233"/>
    <w:rsid w:val="008C1E00"/>
    <w:rsid w:val="008C32EC"/>
    <w:rsid w:val="008C3F4C"/>
    <w:rsid w:val="008C49DF"/>
    <w:rsid w:val="008C5D81"/>
    <w:rsid w:val="008C7535"/>
    <w:rsid w:val="008C78B8"/>
    <w:rsid w:val="008D26BE"/>
    <w:rsid w:val="008D5AF3"/>
    <w:rsid w:val="008D68EC"/>
    <w:rsid w:val="008D774F"/>
    <w:rsid w:val="008E0192"/>
    <w:rsid w:val="008E3BBD"/>
    <w:rsid w:val="008E3D88"/>
    <w:rsid w:val="008E6190"/>
    <w:rsid w:val="008E7360"/>
    <w:rsid w:val="008E7980"/>
    <w:rsid w:val="008F2B4D"/>
    <w:rsid w:val="008F2DE1"/>
    <w:rsid w:val="0090063F"/>
    <w:rsid w:val="00901EDC"/>
    <w:rsid w:val="00906FA3"/>
    <w:rsid w:val="009070FA"/>
    <w:rsid w:val="0091020A"/>
    <w:rsid w:val="009132A4"/>
    <w:rsid w:val="00914997"/>
    <w:rsid w:val="009200C8"/>
    <w:rsid w:val="009216A7"/>
    <w:rsid w:val="009244E4"/>
    <w:rsid w:val="00924AF6"/>
    <w:rsid w:val="00925303"/>
    <w:rsid w:val="009254C8"/>
    <w:rsid w:val="0092796C"/>
    <w:rsid w:val="00931F88"/>
    <w:rsid w:val="0093509E"/>
    <w:rsid w:val="009373CA"/>
    <w:rsid w:val="009423F7"/>
    <w:rsid w:val="00942D1E"/>
    <w:rsid w:val="0094611E"/>
    <w:rsid w:val="009547EF"/>
    <w:rsid w:val="009556C6"/>
    <w:rsid w:val="00955B27"/>
    <w:rsid w:val="00955E19"/>
    <w:rsid w:val="009602BC"/>
    <w:rsid w:val="00960310"/>
    <w:rsid w:val="009608E0"/>
    <w:rsid w:val="00961269"/>
    <w:rsid w:val="00961CED"/>
    <w:rsid w:val="009645B6"/>
    <w:rsid w:val="009662BD"/>
    <w:rsid w:val="00970442"/>
    <w:rsid w:val="0097237D"/>
    <w:rsid w:val="00972EDD"/>
    <w:rsid w:val="009748BA"/>
    <w:rsid w:val="0097552A"/>
    <w:rsid w:val="00984122"/>
    <w:rsid w:val="0098526B"/>
    <w:rsid w:val="00987513"/>
    <w:rsid w:val="0099399F"/>
    <w:rsid w:val="009959A8"/>
    <w:rsid w:val="009A25A3"/>
    <w:rsid w:val="009A3252"/>
    <w:rsid w:val="009A6947"/>
    <w:rsid w:val="009A6C18"/>
    <w:rsid w:val="009B0210"/>
    <w:rsid w:val="009B1754"/>
    <w:rsid w:val="009B328E"/>
    <w:rsid w:val="009B58B1"/>
    <w:rsid w:val="009B6E42"/>
    <w:rsid w:val="009C4543"/>
    <w:rsid w:val="009C6877"/>
    <w:rsid w:val="009C7E4E"/>
    <w:rsid w:val="009D1F87"/>
    <w:rsid w:val="009D2973"/>
    <w:rsid w:val="009D679C"/>
    <w:rsid w:val="009E130D"/>
    <w:rsid w:val="009E187F"/>
    <w:rsid w:val="009E2459"/>
    <w:rsid w:val="009E26C9"/>
    <w:rsid w:val="009E2A6E"/>
    <w:rsid w:val="009E48F7"/>
    <w:rsid w:val="009E66C7"/>
    <w:rsid w:val="009E7C7A"/>
    <w:rsid w:val="009F3681"/>
    <w:rsid w:val="009F4A63"/>
    <w:rsid w:val="009F5AA4"/>
    <w:rsid w:val="009F70BE"/>
    <w:rsid w:val="009F743B"/>
    <w:rsid w:val="009F7EB1"/>
    <w:rsid w:val="00A0044D"/>
    <w:rsid w:val="00A01F1B"/>
    <w:rsid w:val="00A04282"/>
    <w:rsid w:val="00A04FA6"/>
    <w:rsid w:val="00A0509D"/>
    <w:rsid w:val="00A053FF"/>
    <w:rsid w:val="00A05CD6"/>
    <w:rsid w:val="00A106C0"/>
    <w:rsid w:val="00A121ED"/>
    <w:rsid w:val="00A17DB4"/>
    <w:rsid w:val="00A21C2A"/>
    <w:rsid w:val="00A22BC9"/>
    <w:rsid w:val="00A236E0"/>
    <w:rsid w:val="00A27C2A"/>
    <w:rsid w:val="00A35BDC"/>
    <w:rsid w:val="00A379CA"/>
    <w:rsid w:val="00A40140"/>
    <w:rsid w:val="00A422EB"/>
    <w:rsid w:val="00A446D1"/>
    <w:rsid w:val="00A454E3"/>
    <w:rsid w:val="00A45643"/>
    <w:rsid w:val="00A46C7E"/>
    <w:rsid w:val="00A5083D"/>
    <w:rsid w:val="00A51DEA"/>
    <w:rsid w:val="00A53605"/>
    <w:rsid w:val="00A55606"/>
    <w:rsid w:val="00A60AF1"/>
    <w:rsid w:val="00A64C27"/>
    <w:rsid w:val="00A656B2"/>
    <w:rsid w:val="00A678B4"/>
    <w:rsid w:val="00A74C67"/>
    <w:rsid w:val="00A766A3"/>
    <w:rsid w:val="00A814F9"/>
    <w:rsid w:val="00A834EC"/>
    <w:rsid w:val="00A83D6F"/>
    <w:rsid w:val="00A93188"/>
    <w:rsid w:val="00A94399"/>
    <w:rsid w:val="00A95C86"/>
    <w:rsid w:val="00AA339D"/>
    <w:rsid w:val="00AA5647"/>
    <w:rsid w:val="00AB1CCB"/>
    <w:rsid w:val="00AB1F5C"/>
    <w:rsid w:val="00AB3117"/>
    <w:rsid w:val="00AB5EEB"/>
    <w:rsid w:val="00AB67B2"/>
    <w:rsid w:val="00AB705B"/>
    <w:rsid w:val="00AC1CA9"/>
    <w:rsid w:val="00AC3863"/>
    <w:rsid w:val="00AC4B86"/>
    <w:rsid w:val="00AC6683"/>
    <w:rsid w:val="00AC6854"/>
    <w:rsid w:val="00AD4055"/>
    <w:rsid w:val="00AD74FF"/>
    <w:rsid w:val="00AD75C4"/>
    <w:rsid w:val="00AD7E44"/>
    <w:rsid w:val="00AE1220"/>
    <w:rsid w:val="00AE1CA5"/>
    <w:rsid w:val="00AE2DE9"/>
    <w:rsid w:val="00AE585E"/>
    <w:rsid w:val="00AF16E8"/>
    <w:rsid w:val="00AF2488"/>
    <w:rsid w:val="00AF536B"/>
    <w:rsid w:val="00AF57F1"/>
    <w:rsid w:val="00AF7385"/>
    <w:rsid w:val="00B00FA2"/>
    <w:rsid w:val="00B013AE"/>
    <w:rsid w:val="00B0194D"/>
    <w:rsid w:val="00B02A8F"/>
    <w:rsid w:val="00B03132"/>
    <w:rsid w:val="00B0463A"/>
    <w:rsid w:val="00B05C0C"/>
    <w:rsid w:val="00B0719C"/>
    <w:rsid w:val="00B11C5E"/>
    <w:rsid w:val="00B11FF6"/>
    <w:rsid w:val="00B13A39"/>
    <w:rsid w:val="00B14247"/>
    <w:rsid w:val="00B212E4"/>
    <w:rsid w:val="00B213FB"/>
    <w:rsid w:val="00B24455"/>
    <w:rsid w:val="00B24944"/>
    <w:rsid w:val="00B25B2D"/>
    <w:rsid w:val="00B26F1E"/>
    <w:rsid w:val="00B32BE7"/>
    <w:rsid w:val="00B3474C"/>
    <w:rsid w:val="00B34F17"/>
    <w:rsid w:val="00B36647"/>
    <w:rsid w:val="00B3701D"/>
    <w:rsid w:val="00B40492"/>
    <w:rsid w:val="00B43842"/>
    <w:rsid w:val="00B443BE"/>
    <w:rsid w:val="00B46724"/>
    <w:rsid w:val="00B57A89"/>
    <w:rsid w:val="00B57C8E"/>
    <w:rsid w:val="00B6222F"/>
    <w:rsid w:val="00B647F5"/>
    <w:rsid w:val="00B650B4"/>
    <w:rsid w:val="00B70CFD"/>
    <w:rsid w:val="00B73425"/>
    <w:rsid w:val="00B740E1"/>
    <w:rsid w:val="00B76D46"/>
    <w:rsid w:val="00B77236"/>
    <w:rsid w:val="00B81EC9"/>
    <w:rsid w:val="00B83FE4"/>
    <w:rsid w:val="00B85796"/>
    <w:rsid w:val="00B86CEF"/>
    <w:rsid w:val="00B93084"/>
    <w:rsid w:val="00B931BA"/>
    <w:rsid w:val="00B93E3D"/>
    <w:rsid w:val="00B93EF0"/>
    <w:rsid w:val="00B9542B"/>
    <w:rsid w:val="00B96ECB"/>
    <w:rsid w:val="00BA20A0"/>
    <w:rsid w:val="00BA4D42"/>
    <w:rsid w:val="00BA5C38"/>
    <w:rsid w:val="00BA5EE2"/>
    <w:rsid w:val="00BA712D"/>
    <w:rsid w:val="00BA7D4A"/>
    <w:rsid w:val="00BC30DA"/>
    <w:rsid w:val="00BC3BA2"/>
    <w:rsid w:val="00BC5E21"/>
    <w:rsid w:val="00BC5F97"/>
    <w:rsid w:val="00BD09D1"/>
    <w:rsid w:val="00BD63E8"/>
    <w:rsid w:val="00BD6817"/>
    <w:rsid w:val="00BD6DD9"/>
    <w:rsid w:val="00BE192F"/>
    <w:rsid w:val="00BE3471"/>
    <w:rsid w:val="00BE3753"/>
    <w:rsid w:val="00BF47E8"/>
    <w:rsid w:val="00BF5F73"/>
    <w:rsid w:val="00C04AA2"/>
    <w:rsid w:val="00C054E7"/>
    <w:rsid w:val="00C05787"/>
    <w:rsid w:val="00C05DB8"/>
    <w:rsid w:val="00C11D56"/>
    <w:rsid w:val="00C11F4C"/>
    <w:rsid w:val="00C12CAD"/>
    <w:rsid w:val="00C12E70"/>
    <w:rsid w:val="00C16069"/>
    <w:rsid w:val="00C17F9A"/>
    <w:rsid w:val="00C2105C"/>
    <w:rsid w:val="00C22AB4"/>
    <w:rsid w:val="00C40B2C"/>
    <w:rsid w:val="00C41EFB"/>
    <w:rsid w:val="00C4430F"/>
    <w:rsid w:val="00C44D8F"/>
    <w:rsid w:val="00C46999"/>
    <w:rsid w:val="00C46F4D"/>
    <w:rsid w:val="00C478DD"/>
    <w:rsid w:val="00C51305"/>
    <w:rsid w:val="00C515F3"/>
    <w:rsid w:val="00C531E5"/>
    <w:rsid w:val="00C53543"/>
    <w:rsid w:val="00C5384F"/>
    <w:rsid w:val="00C54656"/>
    <w:rsid w:val="00C54D4E"/>
    <w:rsid w:val="00C57AA3"/>
    <w:rsid w:val="00C61284"/>
    <w:rsid w:val="00C61594"/>
    <w:rsid w:val="00C6526A"/>
    <w:rsid w:val="00C71042"/>
    <w:rsid w:val="00C7167C"/>
    <w:rsid w:val="00C73F92"/>
    <w:rsid w:val="00C74CA5"/>
    <w:rsid w:val="00C81A81"/>
    <w:rsid w:val="00C83B65"/>
    <w:rsid w:val="00C83FDA"/>
    <w:rsid w:val="00C856A8"/>
    <w:rsid w:val="00C91985"/>
    <w:rsid w:val="00C9296C"/>
    <w:rsid w:val="00C9442D"/>
    <w:rsid w:val="00C950FF"/>
    <w:rsid w:val="00C95A37"/>
    <w:rsid w:val="00C95F9E"/>
    <w:rsid w:val="00C9731B"/>
    <w:rsid w:val="00CA0C73"/>
    <w:rsid w:val="00CA5E81"/>
    <w:rsid w:val="00CA6028"/>
    <w:rsid w:val="00CA6AD9"/>
    <w:rsid w:val="00CA6E81"/>
    <w:rsid w:val="00CB04B1"/>
    <w:rsid w:val="00CC05A5"/>
    <w:rsid w:val="00CC57A5"/>
    <w:rsid w:val="00CD0FF4"/>
    <w:rsid w:val="00CD12D7"/>
    <w:rsid w:val="00CD27D8"/>
    <w:rsid w:val="00CD2C94"/>
    <w:rsid w:val="00CD6FC6"/>
    <w:rsid w:val="00CD7BBD"/>
    <w:rsid w:val="00CE5042"/>
    <w:rsid w:val="00CF048E"/>
    <w:rsid w:val="00CF168F"/>
    <w:rsid w:val="00CF1914"/>
    <w:rsid w:val="00CF31A9"/>
    <w:rsid w:val="00CF34D3"/>
    <w:rsid w:val="00CF3942"/>
    <w:rsid w:val="00CF3FF6"/>
    <w:rsid w:val="00CF4A34"/>
    <w:rsid w:val="00CF7500"/>
    <w:rsid w:val="00D00F00"/>
    <w:rsid w:val="00D04BA3"/>
    <w:rsid w:val="00D102A8"/>
    <w:rsid w:val="00D10FBA"/>
    <w:rsid w:val="00D1162D"/>
    <w:rsid w:val="00D12404"/>
    <w:rsid w:val="00D12B12"/>
    <w:rsid w:val="00D21F98"/>
    <w:rsid w:val="00D23B07"/>
    <w:rsid w:val="00D24D59"/>
    <w:rsid w:val="00D24DC6"/>
    <w:rsid w:val="00D25759"/>
    <w:rsid w:val="00D3405E"/>
    <w:rsid w:val="00D35124"/>
    <w:rsid w:val="00D352A3"/>
    <w:rsid w:val="00D37402"/>
    <w:rsid w:val="00D37E26"/>
    <w:rsid w:val="00D4189E"/>
    <w:rsid w:val="00D4678B"/>
    <w:rsid w:val="00D47942"/>
    <w:rsid w:val="00D5026D"/>
    <w:rsid w:val="00D503CE"/>
    <w:rsid w:val="00D506F5"/>
    <w:rsid w:val="00D535B7"/>
    <w:rsid w:val="00D572B0"/>
    <w:rsid w:val="00D572E6"/>
    <w:rsid w:val="00D6229C"/>
    <w:rsid w:val="00D7093A"/>
    <w:rsid w:val="00D71885"/>
    <w:rsid w:val="00D73468"/>
    <w:rsid w:val="00D77986"/>
    <w:rsid w:val="00D80B46"/>
    <w:rsid w:val="00D81251"/>
    <w:rsid w:val="00D85B4D"/>
    <w:rsid w:val="00D8725E"/>
    <w:rsid w:val="00D900E8"/>
    <w:rsid w:val="00D92A29"/>
    <w:rsid w:val="00D96032"/>
    <w:rsid w:val="00DA1F44"/>
    <w:rsid w:val="00DA2EFA"/>
    <w:rsid w:val="00DA2FFD"/>
    <w:rsid w:val="00DA34DA"/>
    <w:rsid w:val="00DA3882"/>
    <w:rsid w:val="00DA5C1E"/>
    <w:rsid w:val="00DA5EE8"/>
    <w:rsid w:val="00DB095D"/>
    <w:rsid w:val="00DB0AA0"/>
    <w:rsid w:val="00DB1A43"/>
    <w:rsid w:val="00DB539D"/>
    <w:rsid w:val="00DB57E5"/>
    <w:rsid w:val="00DB628B"/>
    <w:rsid w:val="00DC23A7"/>
    <w:rsid w:val="00DC7D69"/>
    <w:rsid w:val="00DD0A9E"/>
    <w:rsid w:val="00DE1074"/>
    <w:rsid w:val="00DE1280"/>
    <w:rsid w:val="00DE56E4"/>
    <w:rsid w:val="00DE6DD5"/>
    <w:rsid w:val="00DF29B0"/>
    <w:rsid w:val="00DF4355"/>
    <w:rsid w:val="00DF4DBD"/>
    <w:rsid w:val="00DF6B53"/>
    <w:rsid w:val="00DF772B"/>
    <w:rsid w:val="00E029B5"/>
    <w:rsid w:val="00E07FE7"/>
    <w:rsid w:val="00E12687"/>
    <w:rsid w:val="00E12939"/>
    <w:rsid w:val="00E15122"/>
    <w:rsid w:val="00E158F0"/>
    <w:rsid w:val="00E20537"/>
    <w:rsid w:val="00E215DE"/>
    <w:rsid w:val="00E22AAE"/>
    <w:rsid w:val="00E272E3"/>
    <w:rsid w:val="00E3082C"/>
    <w:rsid w:val="00E3198A"/>
    <w:rsid w:val="00E31AD6"/>
    <w:rsid w:val="00E31BB9"/>
    <w:rsid w:val="00E34D63"/>
    <w:rsid w:val="00E35A28"/>
    <w:rsid w:val="00E35D5C"/>
    <w:rsid w:val="00E40161"/>
    <w:rsid w:val="00E40701"/>
    <w:rsid w:val="00E41F98"/>
    <w:rsid w:val="00E42701"/>
    <w:rsid w:val="00E42A09"/>
    <w:rsid w:val="00E4402D"/>
    <w:rsid w:val="00E44B87"/>
    <w:rsid w:val="00E450AF"/>
    <w:rsid w:val="00E45285"/>
    <w:rsid w:val="00E47E37"/>
    <w:rsid w:val="00E5329D"/>
    <w:rsid w:val="00E5361C"/>
    <w:rsid w:val="00E60C68"/>
    <w:rsid w:val="00E621B4"/>
    <w:rsid w:val="00E6649B"/>
    <w:rsid w:val="00E74034"/>
    <w:rsid w:val="00E75158"/>
    <w:rsid w:val="00E76D39"/>
    <w:rsid w:val="00E83175"/>
    <w:rsid w:val="00E8347B"/>
    <w:rsid w:val="00E839BC"/>
    <w:rsid w:val="00E85C41"/>
    <w:rsid w:val="00E93478"/>
    <w:rsid w:val="00E9348A"/>
    <w:rsid w:val="00E93D0C"/>
    <w:rsid w:val="00E95655"/>
    <w:rsid w:val="00E95D9E"/>
    <w:rsid w:val="00EA3293"/>
    <w:rsid w:val="00EA333B"/>
    <w:rsid w:val="00EA4362"/>
    <w:rsid w:val="00EA57E2"/>
    <w:rsid w:val="00EB2745"/>
    <w:rsid w:val="00EB3567"/>
    <w:rsid w:val="00EB4201"/>
    <w:rsid w:val="00EB4964"/>
    <w:rsid w:val="00EB59A2"/>
    <w:rsid w:val="00EC1C71"/>
    <w:rsid w:val="00EC3603"/>
    <w:rsid w:val="00EC5454"/>
    <w:rsid w:val="00ED1117"/>
    <w:rsid w:val="00ED1D02"/>
    <w:rsid w:val="00ED5C3F"/>
    <w:rsid w:val="00EE3389"/>
    <w:rsid w:val="00EE4C19"/>
    <w:rsid w:val="00EE5E75"/>
    <w:rsid w:val="00EE756C"/>
    <w:rsid w:val="00EE759A"/>
    <w:rsid w:val="00EF4585"/>
    <w:rsid w:val="00EF4982"/>
    <w:rsid w:val="00EF4D77"/>
    <w:rsid w:val="00EF5044"/>
    <w:rsid w:val="00F05038"/>
    <w:rsid w:val="00F16695"/>
    <w:rsid w:val="00F23B0E"/>
    <w:rsid w:val="00F26AC3"/>
    <w:rsid w:val="00F276D2"/>
    <w:rsid w:val="00F322BB"/>
    <w:rsid w:val="00F3535E"/>
    <w:rsid w:val="00F37FCD"/>
    <w:rsid w:val="00F42482"/>
    <w:rsid w:val="00F4789C"/>
    <w:rsid w:val="00F50D05"/>
    <w:rsid w:val="00F568B0"/>
    <w:rsid w:val="00F57A17"/>
    <w:rsid w:val="00F60A49"/>
    <w:rsid w:val="00F63BCD"/>
    <w:rsid w:val="00F647A8"/>
    <w:rsid w:val="00F707DD"/>
    <w:rsid w:val="00F70D8A"/>
    <w:rsid w:val="00F71D47"/>
    <w:rsid w:val="00F71F72"/>
    <w:rsid w:val="00F7237F"/>
    <w:rsid w:val="00F741AB"/>
    <w:rsid w:val="00F74478"/>
    <w:rsid w:val="00F77911"/>
    <w:rsid w:val="00F8322E"/>
    <w:rsid w:val="00F842A2"/>
    <w:rsid w:val="00F85B58"/>
    <w:rsid w:val="00F86658"/>
    <w:rsid w:val="00F92642"/>
    <w:rsid w:val="00F94DE7"/>
    <w:rsid w:val="00FA3C39"/>
    <w:rsid w:val="00FA4A41"/>
    <w:rsid w:val="00FA586F"/>
    <w:rsid w:val="00FA61F7"/>
    <w:rsid w:val="00FA7887"/>
    <w:rsid w:val="00FB3A0A"/>
    <w:rsid w:val="00FB610E"/>
    <w:rsid w:val="00FB68EC"/>
    <w:rsid w:val="00FB758C"/>
    <w:rsid w:val="00FC37E0"/>
    <w:rsid w:val="00FC55F1"/>
    <w:rsid w:val="00FC565B"/>
    <w:rsid w:val="00FC67EA"/>
    <w:rsid w:val="00FC7483"/>
    <w:rsid w:val="00FD3CD5"/>
    <w:rsid w:val="00FD3EFB"/>
    <w:rsid w:val="00FD4893"/>
    <w:rsid w:val="00FD636D"/>
    <w:rsid w:val="00FD673E"/>
    <w:rsid w:val="00FD6CC2"/>
    <w:rsid w:val="00FD7B3D"/>
    <w:rsid w:val="00FE1B9E"/>
    <w:rsid w:val="00FE38EC"/>
    <w:rsid w:val="00FE3B09"/>
    <w:rsid w:val="00FE7587"/>
    <w:rsid w:val="00FF50FD"/>
    <w:rsid w:val="00FF5BF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6C6D9"/>
  <w15:docId w15:val="{45E4EA01-7206-4C57-9635-76D023F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33"/>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7404C"/>
    <w:rPr>
      <w:rFonts w:ascii="Times New Roman" w:hAnsi="Times New Roman"/>
    </w:rPr>
  </w:style>
  <w:style w:type="paragraph" w:styleId="HTMLPreformatted">
    <w:name w:val="HTML Preformatted"/>
    <w:basedOn w:val="Normal"/>
    <w:link w:val="HTMLPreformattedChar"/>
    <w:uiPriority w:val="99"/>
    <w:unhideWhenUsed/>
    <w:rsid w:val="005F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F57B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D04BA3"/>
    <w:rPr>
      <w:sz w:val="16"/>
      <w:szCs w:val="16"/>
    </w:rPr>
  </w:style>
  <w:style w:type="paragraph" w:styleId="CommentText">
    <w:name w:val="annotation text"/>
    <w:basedOn w:val="Normal"/>
    <w:link w:val="CommentTextChar"/>
    <w:uiPriority w:val="99"/>
    <w:unhideWhenUsed/>
    <w:rsid w:val="00D04BA3"/>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04BA3"/>
    <w:rPr>
      <w:sz w:val="20"/>
      <w:szCs w:val="20"/>
    </w:rPr>
  </w:style>
  <w:style w:type="paragraph" w:styleId="CommentSubject">
    <w:name w:val="annotation subject"/>
    <w:basedOn w:val="CommentText"/>
    <w:next w:val="CommentText"/>
    <w:link w:val="CommentSubjectChar"/>
    <w:uiPriority w:val="99"/>
    <w:semiHidden/>
    <w:unhideWhenUsed/>
    <w:rsid w:val="00D04BA3"/>
    <w:rPr>
      <w:b/>
      <w:bCs/>
    </w:rPr>
  </w:style>
  <w:style w:type="character" w:customStyle="1" w:styleId="CommentSubjectChar">
    <w:name w:val="Comment Subject Char"/>
    <w:basedOn w:val="CommentTextChar"/>
    <w:link w:val="CommentSubject"/>
    <w:uiPriority w:val="99"/>
    <w:semiHidden/>
    <w:rsid w:val="00D04BA3"/>
    <w:rPr>
      <w:b/>
      <w:bCs/>
      <w:sz w:val="20"/>
      <w:szCs w:val="20"/>
    </w:rPr>
  </w:style>
  <w:style w:type="paragraph" w:styleId="BalloonText">
    <w:name w:val="Balloon Text"/>
    <w:basedOn w:val="Normal"/>
    <w:link w:val="BalloonTextChar"/>
    <w:uiPriority w:val="99"/>
    <w:semiHidden/>
    <w:unhideWhenUsed/>
    <w:rsid w:val="00D04BA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D04BA3"/>
    <w:rPr>
      <w:rFonts w:ascii="Tahoma" w:hAnsi="Tahoma" w:cs="Tahoma"/>
      <w:sz w:val="16"/>
      <w:szCs w:val="16"/>
    </w:rPr>
  </w:style>
  <w:style w:type="character" w:customStyle="1" w:styleId="apple-converted-space">
    <w:name w:val="apple-converted-space"/>
    <w:basedOn w:val="DefaultParagraphFont"/>
    <w:rsid w:val="007C7D3F"/>
  </w:style>
  <w:style w:type="paragraph" w:styleId="ListParagraph">
    <w:name w:val="List Paragraph"/>
    <w:basedOn w:val="Normal"/>
    <w:uiPriority w:val="34"/>
    <w:qFormat/>
    <w:rsid w:val="00FD7B3D"/>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B3974"/>
  </w:style>
  <w:style w:type="paragraph" w:styleId="Footer">
    <w:name w:val="footer"/>
    <w:basedOn w:val="Normal"/>
    <w:link w:val="Foot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B3974"/>
  </w:style>
  <w:style w:type="paragraph" w:styleId="NormalWeb">
    <w:name w:val="Normal (Web)"/>
    <w:basedOn w:val="Normal"/>
    <w:uiPriority w:val="99"/>
    <w:semiHidden/>
    <w:unhideWhenUsed/>
    <w:rsid w:val="001C6802"/>
    <w:pPr>
      <w:spacing w:before="100" w:beforeAutospacing="1" w:after="100" w:afterAutospacing="1"/>
    </w:pPr>
    <w:rPr>
      <w:lang w:eastAsia="en-US"/>
    </w:rPr>
  </w:style>
  <w:style w:type="character" w:styleId="Hyperlink">
    <w:name w:val="Hyperlink"/>
    <w:basedOn w:val="DefaultParagraphFont"/>
    <w:uiPriority w:val="99"/>
    <w:unhideWhenUsed/>
    <w:rsid w:val="00A35BDC"/>
    <w:rPr>
      <w:color w:val="0000FF"/>
      <w:u w:val="single"/>
    </w:rPr>
  </w:style>
  <w:style w:type="paragraph" w:styleId="Revision">
    <w:name w:val="Revision"/>
    <w:hidden/>
    <w:uiPriority w:val="99"/>
    <w:semiHidden/>
    <w:rsid w:val="00D7093A"/>
    <w:pPr>
      <w:spacing w:after="0" w:line="240" w:lineRule="auto"/>
    </w:pPr>
    <w:rPr>
      <w:rFonts w:ascii="Times New Roman" w:eastAsia="Times New Roman" w:hAnsi="Times New Roman" w:cs="Times New Roman"/>
      <w:sz w:val="24"/>
      <w:szCs w:val="24"/>
      <w:lang w:eastAsia="ko-KR"/>
    </w:rPr>
  </w:style>
  <w:style w:type="character" w:customStyle="1" w:styleId="UnresolvedMention1">
    <w:name w:val="Unresolved Mention1"/>
    <w:basedOn w:val="DefaultParagraphFont"/>
    <w:uiPriority w:val="99"/>
    <w:semiHidden/>
    <w:unhideWhenUsed/>
    <w:rsid w:val="00FA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7693">
      <w:bodyDiv w:val="1"/>
      <w:marLeft w:val="0"/>
      <w:marRight w:val="0"/>
      <w:marTop w:val="0"/>
      <w:marBottom w:val="0"/>
      <w:divBdr>
        <w:top w:val="none" w:sz="0" w:space="0" w:color="auto"/>
        <w:left w:val="none" w:sz="0" w:space="0" w:color="auto"/>
        <w:bottom w:val="none" w:sz="0" w:space="0" w:color="auto"/>
        <w:right w:val="none" w:sz="0" w:space="0" w:color="auto"/>
      </w:divBdr>
    </w:div>
    <w:div w:id="132799541">
      <w:bodyDiv w:val="1"/>
      <w:marLeft w:val="0"/>
      <w:marRight w:val="0"/>
      <w:marTop w:val="0"/>
      <w:marBottom w:val="0"/>
      <w:divBdr>
        <w:top w:val="none" w:sz="0" w:space="0" w:color="auto"/>
        <w:left w:val="none" w:sz="0" w:space="0" w:color="auto"/>
        <w:bottom w:val="none" w:sz="0" w:space="0" w:color="auto"/>
        <w:right w:val="none" w:sz="0" w:space="0" w:color="auto"/>
      </w:divBdr>
    </w:div>
    <w:div w:id="215355662">
      <w:bodyDiv w:val="1"/>
      <w:marLeft w:val="0"/>
      <w:marRight w:val="0"/>
      <w:marTop w:val="0"/>
      <w:marBottom w:val="0"/>
      <w:divBdr>
        <w:top w:val="none" w:sz="0" w:space="0" w:color="auto"/>
        <w:left w:val="none" w:sz="0" w:space="0" w:color="auto"/>
        <w:bottom w:val="none" w:sz="0" w:space="0" w:color="auto"/>
        <w:right w:val="none" w:sz="0" w:space="0" w:color="auto"/>
      </w:divBdr>
    </w:div>
    <w:div w:id="224417397">
      <w:bodyDiv w:val="1"/>
      <w:marLeft w:val="0"/>
      <w:marRight w:val="0"/>
      <w:marTop w:val="0"/>
      <w:marBottom w:val="0"/>
      <w:divBdr>
        <w:top w:val="none" w:sz="0" w:space="0" w:color="auto"/>
        <w:left w:val="none" w:sz="0" w:space="0" w:color="auto"/>
        <w:bottom w:val="none" w:sz="0" w:space="0" w:color="auto"/>
        <w:right w:val="none" w:sz="0" w:space="0" w:color="auto"/>
      </w:divBdr>
    </w:div>
    <w:div w:id="226190213">
      <w:bodyDiv w:val="1"/>
      <w:marLeft w:val="0"/>
      <w:marRight w:val="0"/>
      <w:marTop w:val="0"/>
      <w:marBottom w:val="0"/>
      <w:divBdr>
        <w:top w:val="none" w:sz="0" w:space="0" w:color="auto"/>
        <w:left w:val="none" w:sz="0" w:space="0" w:color="auto"/>
        <w:bottom w:val="none" w:sz="0" w:space="0" w:color="auto"/>
        <w:right w:val="none" w:sz="0" w:space="0" w:color="auto"/>
      </w:divBdr>
    </w:div>
    <w:div w:id="337004372">
      <w:bodyDiv w:val="1"/>
      <w:marLeft w:val="0"/>
      <w:marRight w:val="0"/>
      <w:marTop w:val="0"/>
      <w:marBottom w:val="0"/>
      <w:divBdr>
        <w:top w:val="none" w:sz="0" w:space="0" w:color="auto"/>
        <w:left w:val="none" w:sz="0" w:space="0" w:color="auto"/>
        <w:bottom w:val="none" w:sz="0" w:space="0" w:color="auto"/>
        <w:right w:val="none" w:sz="0" w:space="0" w:color="auto"/>
      </w:divBdr>
    </w:div>
    <w:div w:id="347606800">
      <w:bodyDiv w:val="1"/>
      <w:marLeft w:val="0"/>
      <w:marRight w:val="0"/>
      <w:marTop w:val="0"/>
      <w:marBottom w:val="0"/>
      <w:divBdr>
        <w:top w:val="none" w:sz="0" w:space="0" w:color="auto"/>
        <w:left w:val="none" w:sz="0" w:space="0" w:color="auto"/>
        <w:bottom w:val="none" w:sz="0" w:space="0" w:color="auto"/>
        <w:right w:val="none" w:sz="0" w:space="0" w:color="auto"/>
      </w:divBdr>
    </w:div>
    <w:div w:id="356927885">
      <w:bodyDiv w:val="1"/>
      <w:marLeft w:val="0"/>
      <w:marRight w:val="0"/>
      <w:marTop w:val="0"/>
      <w:marBottom w:val="0"/>
      <w:divBdr>
        <w:top w:val="none" w:sz="0" w:space="0" w:color="auto"/>
        <w:left w:val="none" w:sz="0" w:space="0" w:color="auto"/>
        <w:bottom w:val="none" w:sz="0" w:space="0" w:color="auto"/>
        <w:right w:val="none" w:sz="0" w:space="0" w:color="auto"/>
      </w:divBdr>
      <w:divsChild>
        <w:div w:id="809598268">
          <w:marLeft w:val="0"/>
          <w:marRight w:val="0"/>
          <w:marTop w:val="0"/>
          <w:marBottom w:val="0"/>
          <w:divBdr>
            <w:top w:val="none" w:sz="0" w:space="0" w:color="auto"/>
            <w:left w:val="none" w:sz="0" w:space="0" w:color="auto"/>
            <w:bottom w:val="none" w:sz="0" w:space="0" w:color="auto"/>
            <w:right w:val="none" w:sz="0" w:space="0" w:color="auto"/>
          </w:divBdr>
          <w:divsChild>
            <w:div w:id="12362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3675">
      <w:bodyDiv w:val="1"/>
      <w:marLeft w:val="0"/>
      <w:marRight w:val="0"/>
      <w:marTop w:val="0"/>
      <w:marBottom w:val="0"/>
      <w:divBdr>
        <w:top w:val="none" w:sz="0" w:space="0" w:color="auto"/>
        <w:left w:val="none" w:sz="0" w:space="0" w:color="auto"/>
        <w:bottom w:val="none" w:sz="0" w:space="0" w:color="auto"/>
        <w:right w:val="none" w:sz="0" w:space="0" w:color="auto"/>
      </w:divBdr>
    </w:div>
    <w:div w:id="387072598">
      <w:bodyDiv w:val="1"/>
      <w:marLeft w:val="0"/>
      <w:marRight w:val="0"/>
      <w:marTop w:val="0"/>
      <w:marBottom w:val="0"/>
      <w:divBdr>
        <w:top w:val="none" w:sz="0" w:space="0" w:color="auto"/>
        <w:left w:val="none" w:sz="0" w:space="0" w:color="auto"/>
        <w:bottom w:val="none" w:sz="0" w:space="0" w:color="auto"/>
        <w:right w:val="none" w:sz="0" w:space="0" w:color="auto"/>
      </w:divBdr>
    </w:div>
    <w:div w:id="403065033">
      <w:bodyDiv w:val="1"/>
      <w:marLeft w:val="0"/>
      <w:marRight w:val="0"/>
      <w:marTop w:val="0"/>
      <w:marBottom w:val="0"/>
      <w:divBdr>
        <w:top w:val="none" w:sz="0" w:space="0" w:color="auto"/>
        <w:left w:val="none" w:sz="0" w:space="0" w:color="auto"/>
        <w:bottom w:val="none" w:sz="0" w:space="0" w:color="auto"/>
        <w:right w:val="none" w:sz="0" w:space="0" w:color="auto"/>
      </w:divBdr>
    </w:div>
    <w:div w:id="404496099">
      <w:bodyDiv w:val="1"/>
      <w:marLeft w:val="0"/>
      <w:marRight w:val="0"/>
      <w:marTop w:val="0"/>
      <w:marBottom w:val="0"/>
      <w:divBdr>
        <w:top w:val="none" w:sz="0" w:space="0" w:color="auto"/>
        <w:left w:val="none" w:sz="0" w:space="0" w:color="auto"/>
        <w:bottom w:val="none" w:sz="0" w:space="0" w:color="auto"/>
        <w:right w:val="none" w:sz="0" w:space="0" w:color="auto"/>
      </w:divBdr>
    </w:div>
    <w:div w:id="422531119">
      <w:bodyDiv w:val="1"/>
      <w:marLeft w:val="0"/>
      <w:marRight w:val="0"/>
      <w:marTop w:val="0"/>
      <w:marBottom w:val="0"/>
      <w:divBdr>
        <w:top w:val="none" w:sz="0" w:space="0" w:color="auto"/>
        <w:left w:val="none" w:sz="0" w:space="0" w:color="auto"/>
        <w:bottom w:val="none" w:sz="0" w:space="0" w:color="auto"/>
        <w:right w:val="none" w:sz="0" w:space="0" w:color="auto"/>
      </w:divBdr>
    </w:div>
    <w:div w:id="428890470">
      <w:bodyDiv w:val="1"/>
      <w:marLeft w:val="0"/>
      <w:marRight w:val="0"/>
      <w:marTop w:val="0"/>
      <w:marBottom w:val="0"/>
      <w:divBdr>
        <w:top w:val="none" w:sz="0" w:space="0" w:color="auto"/>
        <w:left w:val="none" w:sz="0" w:space="0" w:color="auto"/>
        <w:bottom w:val="none" w:sz="0" w:space="0" w:color="auto"/>
        <w:right w:val="none" w:sz="0" w:space="0" w:color="auto"/>
      </w:divBdr>
    </w:div>
    <w:div w:id="473715129">
      <w:bodyDiv w:val="1"/>
      <w:marLeft w:val="0"/>
      <w:marRight w:val="0"/>
      <w:marTop w:val="0"/>
      <w:marBottom w:val="0"/>
      <w:divBdr>
        <w:top w:val="none" w:sz="0" w:space="0" w:color="auto"/>
        <w:left w:val="none" w:sz="0" w:space="0" w:color="auto"/>
        <w:bottom w:val="none" w:sz="0" w:space="0" w:color="auto"/>
        <w:right w:val="none" w:sz="0" w:space="0" w:color="auto"/>
      </w:divBdr>
    </w:div>
    <w:div w:id="480461140">
      <w:bodyDiv w:val="1"/>
      <w:marLeft w:val="0"/>
      <w:marRight w:val="0"/>
      <w:marTop w:val="0"/>
      <w:marBottom w:val="0"/>
      <w:divBdr>
        <w:top w:val="none" w:sz="0" w:space="0" w:color="auto"/>
        <w:left w:val="none" w:sz="0" w:space="0" w:color="auto"/>
        <w:bottom w:val="none" w:sz="0" w:space="0" w:color="auto"/>
        <w:right w:val="none" w:sz="0" w:space="0" w:color="auto"/>
      </w:divBdr>
    </w:div>
    <w:div w:id="560218245">
      <w:bodyDiv w:val="1"/>
      <w:marLeft w:val="0"/>
      <w:marRight w:val="0"/>
      <w:marTop w:val="0"/>
      <w:marBottom w:val="0"/>
      <w:divBdr>
        <w:top w:val="none" w:sz="0" w:space="0" w:color="auto"/>
        <w:left w:val="none" w:sz="0" w:space="0" w:color="auto"/>
        <w:bottom w:val="none" w:sz="0" w:space="0" w:color="auto"/>
        <w:right w:val="none" w:sz="0" w:space="0" w:color="auto"/>
      </w:divBdr>
    </w:div>
    <w:div w:id="657466283">
      <w:bodyDiv w:val="1"/>
      <w:marLeft w:val="0"/>
      <w:marRight w:val="0"/>
      <w:marTop w:val="0"/>
      <w:marBottom w:val="0"/>
      <w:divBdr>
        <w:top w:val="none" w:sz="0" w:space="0" w:color="auto"/>
        <w:left w:val="none" w:sz="0" w:space="0" w:color="auto"/>
        <w:bottom w:val="none" w:sz="0" w:space="0" w:color="auto"/>
        <w:right w:val="none" w:sz="0" w:space="0" w:color="auto"/>
      </w:divBdr>
    </w:div>
    <w:div w:id="708994292">
      <w:bodyDiv w:val="1"/>
      <w:marLeft w:val="0"/>
      <w:marRight w:val="0"/>
      <w:marTop w:val="0"/>
      <w:marBottom w:val="0"/>
      <w:divBdr>
        <w:top w:val="none" w:sz="0" w:space="0" w:color="auto"/>
        <w:left w:val="none" w:sz="0" w:space="0" w:color="auto"/>
        <w:bottom w:val="none" w:sz="0" w:space="0" w:color="auto"/>
        <w:right w:val="none" w:sz="0" w:space="0" w:color="auto"/>
      </w:divBdr>
    </w:div>
    <w:div w:id="781191613">
      <w:bodyDiv w:val="1"/>
      <w:marLeft w:val="0"/>
      <w:marRight w:val="0"/>
      <w:marTop w:val="0"/>
      <w:marBottom w:val="0"/>
      <w:divBdr>
        <w:top w:val="none" w:sz="0" w:space="0" w:color="auto"/>
        <w:left w:val="none" w:sz="0" w:space="0" w:color="auto"/>
        <w:bottom w:val="none" w:sz="0" w:space="0" w:color="auto"/>
        <w:right w:val="none" w:sz="0" w:space="0" w:color="auto"/>
      </w:divBdr>
    </w:div>
    <w:div w:id="808938632">
      <w:bodyDiv w:val="1"/>
      <w:marLeft w:val="0"/>
      <w:marRight w:val="0"/>
      <w:marTop w:val="0"/>
      <w:marBottom w:val="0"/>
      <w:divBdr>
        <w:top w:val="none" w:sz="0" w:space="0" w:color="auto"/>
        <w:left w:val="none" w:sz="0" w:space="0" w:color="auto"/>
        <w:bottom w:val="none" w:sz="0" w:space="0" w:color="auto"/>
        <w:right w:val="none" w:sz="0" w:space="0" w:color="auto"/>
      </w:divBdr>
    </w:div>
    <w:div w:id="860120998">
      <w:bodyDiv w:val="1"/>
      <w:marLeft w:val="0"/>
      <w:marRight w:val="0"/>
      <w:marTop w:val="0"/>
      <w:marBottom w:val="0"/>
      <w:divBdr>
        <w:top w:val="none" w:sz="0" w:space="0" w:color="auto"/>
        <w:left w:val="none" w:sz="0" w:space="0" w:color="auto"/>
        <w:bottom w:val="none" w:sz="0" w:space="0" w:color="auto"/>
        <w:right w:val="none" w:sz="0" w:space="0" w:color="auto"/>
      </w:divBdr>
    </w:div>
    <w:div w:id="919288812">
      <w:bodyDiv w:val="1"/>
      <w:marLeft w:val="0"/>
      <w:marRight w:val="0"/>
      <w:marTop w:val="0"/>
      <w:marBottom w:val="0"/>
      <w:divBdr>
        <w:top w:val="none" w:sz="0" w:space="0" w:color="auto"/>
        <w:left w:val="none" w:sz="0" w:space="0" w:color="auto"/>
        <w:bottom w:val="none" w:sz="0" w:space="0" w:color="auto"/>
        <w:right w:val="none" w:sz="0" w:space="0" w:color="auto"/>
      </w:divBdr>
    </w:div>
    <w:div w:id="1020358252">
      <w:bodyDiv w:val="1"/>
      <w:marLeft w:val="0"/>
      <w:marRight w:val="0"/>
      <w:marTop w:val="0"/>
      <w:marBottom w:val="0"/>
      <w:divBdr>
        <w:top w:val="none" w:sz="0" w:space="0" w:color="auto"/>
        <w:left w:val="none" w:sz="0" w:space="0" w:color="auto"/>
        <w:bottom w:val="none" w:sz="0" w:space="0" w:color="auto"/>
        <w:right w:val="none" w:sz="0" w:space="0" w:color="auto"/>
      </w:divBdr>
    </w:div>
    <w:div w:id="1098335699">
      <w:bodyDiv w:val="1"/>
      <w:marLeft w:val="0"/>
      <w:marRight w:val="0"/>
      <w:marTop w:val="0"/>
      <w:marBottom w:val="0"/>
      <w:divBdr>
        <w:top w:val="none" w:sz="0" w:space="0" w:color="auto"/>
        <w:left w:val="none" w:sz="0" w:space="0" w:color="auto"/>
        <w:bottom w:val="none" w:sz="0" w:space="0" w:color="auto"/>
        <w:right w:val="none" w:sz="0" w:space="0" w:color="auto"/>
      </w:divBdr>
    </w:div>
    <w:div w:id="1110129654">
      <w:bodyDiv w:val="1"/>
      <w:marLeft w:val="0"/>
      <w:marRight w:val="0"/>
      <w:marTop w:val="0"/>
      <w:marBottom w:val="0"/>
      <w:divBdr>
        <w:top w:val="none" w:sz="0" w:space="0" w:color="auto"/>
        <w:left w:val="none" w:sz="0" w:space="0" w:color="auto"/>
        <w:bottom w:val="none" w:sz="0" w:space="0" w:color="auto"/>
        <w:right w:val="none" w:sz="0" w:space="0" w:color="auto"/>
      </w:divBdr>
    </w:div>
    <w:div w:id="1135952866">
      <w:bodyDiv w:val="1"/>
      <w:marLeft w:val="0"/>
      <w:marRight w:val="0"/>
      <w:marTop w:val="0"/>
      <w:marBottom w:val="0"/>
      <w:divBdr>
        <w:top w:val="none" w:sz="0" w:space="0" w:color="auto"/>
        <w:left w:val="none" w:sz="0" w:space="0" w:color="auto"/>
        <w:bottom w:val="none" w:sz="0" w:space="0" w:color="auto"/>
        <w:right w:val="none" w:sz="0" w:space="0" w:color="auto"/>
      </w:divBdr>
    </w:div>
    <w:div w:id="1199511413">
      <w:bodyDiv w:val="1"/>
      <w:marLeft w:val="0"/>
      <w:marRight w:val="0"/>
      <w:marTop w:val="0"/>
      <w:marBottom w:val="0"/>
      <w:divBdr>
        <w:top w:val="none" w:sz="0" w:space="0" w:color="auto"/>
        <w:left w:val="none" w:sz="0" w:space="0" w:color="auto"/>
        <w:bottom w:val="none" w:sz="0" w:space="0" w:color="auto"/>
        <w:right w:val="none" w:sz="0" w:space="0" w:color="auto"/>
      </w:divBdr>
    </w:div>
    <w:div w:id="1236890108">
      <w:bodyDiv w:val="1"/>
      <w:marLeft w:val="0"/>
      <w:marRight w:val="0"/>
      <w:marTop w:val="0"/>
      <w:marBottom w:val="0"/>
      <w:divBdr>
        <w:top w:val="none" w:sz="0" w:space="0" w:color="auto"/>
        <w:left w:val="none" w:sz="0" w:space="0" w:color="auto"/>
        <w:bottom w:val="none" w:sz="0" w:space="0" w:color="auto"/>
        <w:right w:val="none" w:sz="0" w:space="0" w:color="auto"/>
      </w:divBdr>
    </w:div>
    <w:div w:id="1279412601">
      <w:bodyDiv w:val="1"/>
      <w:marLeft w:val="0"/>
      <w:marRight w:val="0"/>
      <w:marTop w:val="0"/>
      <w:marBottom w:val="0"/>
      <w:divBdr>
        <w:top w:val="none" w:sz="0" w:space="0" w:color="auto"/>
        <w:left w:val="none" w:sz="0" w:space="0" w:color="auto"/>
        <w:bottom w:val="none" w:sz="0" w:space="0" w:color="auto"/>
        <w:right w:val="none" w:sz="0" w:space="0" w:color="auto"/>
      </w:divBdr>
    </w:div>
    <w:div w:id="1357081116">
      <w:bodyDiv w:val="1"/>
      <w:marLeft w:val="0"/>
      <w:marRight w:val="0"/>
      <w:marTop w:val="0"/>
      <w:marBottom w:val="0"/>
      <w:divBdr>
        <w:top w:val="none" w:sz="0" w:space="0" w:color="auto"/>
        <w:left w:val="none" w:sz="0" w:space="0" w:color="auto"/>
        <w:bottom w:val="none" w:sz="0" w:space="0" w:color="auto"/>
        <w:right w:val="none" w:sz="0" w:space="0" w:color="auto"/>
      </w:divBdr>
    </w:div>
    <w:div w:id="1359165890">
      <w:bodyDiv w:val="1"/>
      <w:marLeft w:val="0"/>
      <w:marRight w:val="0"/>
      <w:marTop w:val="0"/>
      <w:marBottom w:val="0"/>
      <w:divBdr>
        <w:top w:val="none" w:sz="0" w:space="0" w:color="auto"/>
        <w:left w:val="none" w:sz="0" w:space="0" w:color="auto"/>
        <w:bottom w:val="none" w:sz="0" w:space="0" w:color="auto"/>
        <w:right w:val="none" w:sz="0" w:space="0" w:color="auto"/>
      </w:divBdr>
    </w:div>
    <w:div w:id="1396583828">
      <w:bodyDiv w:val="1"/>
      <w:marLeft w:val="0"/>
      <w:marRight w:val="0"/>
      <w:marTop w:val="0"/>
      <w:marBottom w:val="0"/>
      <w:divBdr>
        <w:top w:val="none" w:sz="0" w:space="0" w:color="auto"/>
        <w:left w:val="none" w:sz="0" w:space="0" w:color="auto"/>
        <w:bottom w:val="none" w:sz="0" w:space="0" w:color="auto"/>
        <w:right w:val="none" w:sz="0" w:space="0" w:color="auto"/>
      </w:divBdr>
    </w:div>
    <w:div w:id="1485317571">
      <w:bodyDiv w:val="1"/>
      <w:marLeft w:val="0"/>
      <w:marRight w:val="0"/>
      <w:marTop w:val="0"/>
      <w:marBottom w:val="0"/>
      <w:divBdr>
        <w:top w:val="none" w:sz="0" w:space="0" w:color="auto"/>
        <w:left w:val="none" w:sz="0" w:space="0" w:color="auto"/>
        <w:bottom w:val="none" w:sz="0" w:space="0" w:color="auto"/>
        <w:right w:val="none" w:sz="0" w:space="0" w:color="auto"/>
      </w:divBdr>
    </w:div>
    <w:div w:id="1564297125">
      <w:bodyDiv w:val="1"/>
      <w:marLeft w:val="0"/>
      <w:marRight w:val="0"/>
      <w:marTop w:val="0"/>
      <w:marBottom w:val="0"/>
      <w:divBdr>
        <w:top w:val="none" w:sz="0" w:space="0" w:color="auto"/>
        <w:left w:val="none" w:sz="0" w:space="0" w:color="auto"/>
        <w:bottom w:val="none" w:sz="0" w:space="0" w:color="auto"/>
        <w:right w:val="none" w:sz="0" w:space="0" w:color="auto"/>
      </w:divBdr>
    </w:div>
    <w:div w:id="1729184150">
      <w:bodyDiv w:val="1"/>
      <w:marLeft w:val="0"/>
      <w:marRight w:val="0"/>
      <w:marTop w:val="0"/>
      <w:marBottom w:val="0"/>
      <w:divBdr>
        <w:top w:val="none" w:sz="0" w:space="0" w:color="auto"/>
        <w:left w:val="none" w:sz="0" w:space="0" w:color="auto"/>
        <w:bottom w:val="none" w:sz="0" w:space="0" w:color="auto"/>
        <w:right w:val="none" w:sz="0" w:space="0" w:color="auto"/>
      </w:divBdr>
    </w:div>
    <w:div w:id="1754400498">
      <w:bodyDiv w:val="1"/>
      <w:marLeft w:val="0"/>
      <w:marRight w:val="0"/>
      <w:marTop w:val="0"/>
      <w:marBottom w:val="0"/>
      <w:divBdr>
        <w:top w:val="none" w:sz="0" w:space="0" w:color="auto"/>
        <w:left w:val="none" w:sz="0" w:space="0" w:color="auto"/>
        <w:bottom w:val="none" w:sz="0" w:space="0" w:color="auto"/>
        <w:right w:val="none" w:sz="0" w:space="0" w:color="auto"/>
      </w:divBdr>
    </w:div>
    <w:div w:id="1798790580">
      <w:bodyDiv w:val="1"/>
      <w:marLeft w:val="0"/>
      <w:marRight w:val="0"/>
      <w:marTop w:val="0"/>
      <w:marBottom w:val="0"/>
      <w:divBdr>
        <w:top w:val="none" w:sz="0" w:space="0" w:color="auto"/>
        <w:left w:val="none" w:sz="0" w:space="0" w:color="auto"/>
        <w:bottom w:val="none" w:sz="0" w:space="0" w:color="auto"/>
        <w:right w:val="none" w:sz="0" w:space="0" w:color="auto"/>
      </w:divBdr>
    </w:div>
    <w:div w:id="1829665558">
      <w:bodyDiv w:val="1"/>
      <w:marLeft w:val="0"/>
      <w:marRight w:val="0"/>
      <w:marTop w:val="0"/>
      <w:marBottom w:val="0"/>
      <w:divBdr>
        <w:top w:val="none" w:sz="0" w:space="0" w:color="auto"/>
        <w:left w:val="none" w:sz="0" w:space="0" w:color="auto"/>
        <w:bottom w:val="none" w:sz="0" w:space="0" w:color="auto"/>
        <w:right w:val="none" w:sz="0" w:space="0" w:color="auto"/>
      </w:divBdr>
    </w:div>
    <w:div w:id="1879470095">
      <w:bodyDiv w:val="1"/>
      <w:marLeft w:val="0"/>
      <w:marRight w:val="0"/>
      <w:marTop w:val="0"/>
      <w:marBottom w:val="0"/>
      <w:divBdr>
        <w:top w:val="none" w:sz="0" w:space="0" w:color="auto"/>
        <w:left w:val="none" w:sz="0" w:space="0" w:color="auto"/>
        <w:bottom w:val="none" w:sz="0" w:space="0" w:color="auto"/>
        <w:right w:val="none" w:sz="0" w:space="0" w:color="auto"/>
      </w:divBdr>
    </w:div>
    <w:div w:id="1932618410">
      <w:bodyDiv w:val="1"/>
      <w:marLeft w:val="0"/>
      <w:marRight w:val="0"/>
      <w:marTop w:val="0"/>
      <w:marBottom w:val="0"/>
      <w:divBdr>
        <w:top w:val="none" w:sz="0" w:space="0" w:color="auto"/>
        <w:left w:val="none" w:sz="0" w:space="0" w:color="auto"/>
        <w:bottom w:val="none" w:sz="0" w:space="0" w:color="auto"/>
        <w:right w:val="none" w:sz="0" w:space="0" w:color="auto"/>
      </w:divBdr>
    </w:div>
    <w:div w:id="1956016006">
      <w:bodyDiv w:val="1"/>
      <w:marLeft w:val="0"/>
      <w:marRight w:val="0"/>
      <w:marTop w:val="0"/>
      <w:marBottom w:val="0"/>
      <w:divBdr>
        <w:top w:val="none" w:sz="0" w:space="0" w:color="auto"/>
        <w:left w:val="none" w:sz="0" w:space="0" w:color="auto"/>
        <w:bottom w:val="none" w:sz="0" w:space="0" w:color="auto"/>
        <w:right w:val="none" w:sz="0" w:space="0" w:color="auto"/>
      </w:divBdr>
    </w:div>
    <w:div w:id="2062554835">
      <w:bodyDiv w:val="1"/>
      <w:marLeft w:val="0"/>
      <w:marRight w:val="0"/>
      <w:marTop w:val="0"/>
      <w:marBottom w:val="0"/>
      <w:divBdr>
        <w:top w:val="none" w:sz="0" w:space="0" w:color="auto"/>
        <w:left w:val="none" w:sz="0" w:space="0" w:color="auto"/>
        <w:bottom w:val="none" w:sz="0" w:space="0" w:color="auto"/>
        <w:right w:val="none" w:sz="0" w:space="0" w:color="auto"/>
      </w:divBdr>
    </w:div>
    <w:div w:id="2066907023">
      <w:bodyDiv w:val="1"/>
      <w:marLeft w:val="0"/>
      <w:marRight w:val="0"/>
      <w:marTop w:val="0"/>
      <w:marBottom w:val="0"/>
      <w:divBdr>
        <w:top w:val="none" w:sz="0" w:space="0" w:color="auto"/>
        <w:left w:val="none" w:sz="0" w:space="0" w:color="auto"/>
        <w:bottom w:val="none" w:sz="0" w:space="0" w:color="auto"/>
        <w:right w:val="none" w:sz="0" w:space="0" w:color="auto"/>
      </w:divBdr>
    </w:div>
    <w:div w:id="2111704266">
      <w:bodyDiv w:val="1"/>
      <w:marLeft w:val="0"/>
      <w:marRight w:val="0"/>
      <w:marTop w:val="0"/>
      <w:marBottom w:val="0"/>
      <w:divBdr>
        <w:top w:val="none" w:sz="0" w:space="0" w:color="auto"/>
        <w:left w:val="none" w:sz="0" w:space="0" w:color="auto"/>
        <w:bottom w:val="none" w:sz="0" w:space="0" w:color="auto"/>
        <w:right w:val="none" w:sz="0" w:space="0" w:color="auto"/>
      </w:divBdr>
    </w:div>
    <w:div w:id="211775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E42B-4334-4F52-92CE-B24F1A9E85E1}">
  <ds:schemaRefs>
    <ds:schemaRef ds:uri="http://schemas.microsoft.com/sharepoint/v3/contenttype/forms"/>
  </ds:schemaRefs>
</ds:datastoreItem>
</file>

<file path=customXml/itemProps2.xml><?xml version="1.0" encoding="utf-8"?>
<ds:datastoreItem xmlns:ds="http://schemas.openxmlformats.org/officeDocument/2006/customXml" ds:itemID="{55EDF9BC-EF26-49D6-9B6A-433E0A3A8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CFAA72-9508-4BF2-9723-53BDBAB6A2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C3EFA5-ED7F-4BCE-975F-525B8AED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Michelle</dc:creator>
  <cp:lastModifiedBy>Delancey, Thaddea</cp:lastModifiedBy>
  <cp:revision>8</cp:revision>
  <cp:lastPrinted>2025-08-25T16:16:00Z</cp:lastPrinted>
  <dcterms:created xsi:type="dcterms:W3CDTF">2026-02-05T18:47:00Z</dcterms:created>
  <dcterms:modified xsi:type="dcterms:W3CDTF">2026-03-04T20:45:00Z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