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E5D8" w14:textId="0CA6C133" w:rsidR="49B04E4D" w:rsidRDefault="267155F9" w:rsidP="2876632E">
      <w:pPr>
        <w:spacing w:after="0" w:line="240" w:lineRule="auto"/>
        <w:jc w:val="center"/>
      </w:pPr>
      <w:r w:rsidRPr="267155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Res. No. </w:t>
      </w:r>
      <w:r w:rsidR="00D868CF">
        <w:rPr>
          <w:rFonts w:ascii="Times New Roman" w:eastAsia="Times New Roman" w:hAnsi="Times New Roman"/>
          <w:color w:val="000000" w:themeColor="text1"/>
          <w:sz w:val="24"/>
          <w:szCs w:val="24"/>
        </w:rPr>
        <w:t>44</w:t>
      </w:r>
    </w:p>
    <w:p w14:paraId="6E7BEAA2" w14:textId="77777777" w:rsidR="00875EA0" w:rsidRPr="00875EA0" w:rsidRDefault="257AE1B2" w:rsidP="00875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</w:p>
    <w:p w14:paraId="0CEB8B43" w14:textId="77777777" w:rsidR="0015569D" w:rsidRPr="0015569D" w:rsidRDefault="0015569D" w:rsidP="2876632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</w:pPr>
      <w:r w:rsidRPr="0015569D"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  <w:t>..Title</w:t>
      </w:r>
    </w:p>
    <w:p w14:paraId="714F7F1C" w14:textId="179A2265" w:rsidR="00875EA0" w:rsidRDefault="257AE1B2" w:rsidP="2876632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Resolution 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calling on the New York State Legislature to pass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>, and the Governor to sign,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A.1679/S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561, 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>in relation to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increas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>ing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the penalty for leaving the scene of an accident involving an e-scooter and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further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call</w:t>
      </w:r>
      <w:r w:rsidR="058ABCE1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ing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upon the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New York State Legislature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 include e-bikes in such legislation</w:t>
      </w:r>
    </w:p>
    <w:p w14:paraId="26EAD87F" w14:textId="4E044785" w:rsidR="0015569D" w:rsidRPr="0015569D" w:rsidRDefault="0015569D" w:rsidP="2876632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15569D"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  <w:t>..Body</w:t>
      </w:r>
    </w:p>
    <w:p w14:paraId="63E4A9CD" w14:textId="77777777" w:rsidR="00875EA0" w:rsidRPr="00875EA0" w:rsidRDefault="00875EA0" w:rsidP="00875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5EA0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05678F76" w14:textId="77777777" w:rsidR="00E5785A" w:rsidRPr="00E5785A" w:rsidRDefault="00E5785A" w:rsidP="00E578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eastAsia="ja-JP"/>
        </w:rPr>
      </w:pPr>
      <w:r w:rsidRPr="00E5785A">
        <w:rPr>
          <w:rFonts w:ascii="Times New Roman" w:hAnsi="Times New Roman"/>
          <w:color w:val="111111"/>
          <w:sz w:val="24"/>
          <w:szCs w:val="24"/>
          <w:lang w:eastAsia="ja-JP"/>
        </w:rPr>
        <w:t>By Council Members Brewer and Louis</w:t>
      </w:r>
    </w:p>
    <w:p w14:paraId="4F6584BE" w14:textId="77777777" w:rsidR="00875EA0" w:rsidRPr="00875EA0" w:rsidRDefault="257AE1B2" w:rsidP="00875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</w:p>
    <w:p w14:paraId="31F750C2" w14:textId="07F36EFA" w:rsidR="00875EA0" w:rsidRPr="00875EA0" w:rsidRDefault="00CF2551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Whereas, T</w:t>
      </w:r>
      <w:r w:rsidR="00F24038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he transportation sector within the City of New York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(“the City”)</w:t>
      </w:r>
      <w:r w:rsidR="00F24038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has r</w:t>
      </w:r>
      <w:r w:rsidR="5F3509F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apidly expanded</w:t>
      </w:r>
      <w:r w:rsidR="59BDC3B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</w:t>
      </w:r>
      <w:r w:rsidR="1F76E0B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is</w:t>
      </w:r>
      <w:r w:rsidR="59BDC3B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42EBDE44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becom</w:t>
      </w:r>
      <w:r w:rsidR="7B895121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ing increasing</w:t>
      </w:r>
      <w:r w:rsidR="00D534BA">
        <w:rPr>
          <w:rFonts w:ascii="Times New Roman" w:eastAsia="Times New Roman" w:hAnsi="Times New Roman"/>
          <w:color w:val="000000" w:themeColor="text1"/>
          <w:sz w:val="24"/>
          <w:szCs w:val="24"/>
        </w:rPr>
        <w:t>ly</w:t>
      </w:r>
      <w:r w:rsidR="42EBDE44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multimodal; and</w:t>
      </w:r>
    </w:p>
    <w:p w14:paraId="6AA6083B" w14:textId="7D62A9BA" w:rsidR="00875EA0" w:rsidRPr="00875EA0" w:rsidRDefault="0BBB0C38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r w:rsidR="00C53081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n 2019</w:t>
      </w:r>
      <w:r w:rsidR="436F0044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, the Council of</w:t>
      </w:r>
      <w:r w:rsidR="008341E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the City of</w:t>
      </w:r>
      <w:r w:rsidR="436F0044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New York </w:t>
      </w:r>
      <w:r w:rsidR="746700E5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passed,</w:t>
      </w:r>
      <w:r w:rsidR="436F0044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Mayor Bill de Blasio signed, Local Law 195</w:t>
      </w:r>
      <w:r w:rsidR="00D534B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of </w:t>
      </w:r>
      <w:r w:rsidR="5D5CFA3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2019, wh</w:t>
      </w:r>
      <w:r w:rsidR="11BAD726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ich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11BAD726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among other street safety </w:t>
      </w:r>
      <w:r w:rsidR="4681F43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and major transportation </w:t>
      </w:r>
      <w:r w:rsidR="11BAD726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improvements, requires the New York</w:t>
      </w:r>
      <w:r w:rsidR="32833D2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City</w:t>
      </w:r>
      <w:r w:rsidR="11BAD726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Department of Transportation</w:t>
      </w:r>
      <w:r w:rsidR="00C5308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(“DOT”)</w:t>
      </w:r>
      <w:r w:rsidR="11BAD726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 install at least 250 protected bike lanes </w:t>
      </w:r>
      <w:r w:rsidR="1BC3338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and redesign at least 2,000 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signalized </w:t>
      </w:r>
      <w:r w:rsidR="1BC3338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intersections</w:t>
      </w:r>
      <w:r w:rsidR="5FA0B756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; and</w:t>
      </w:r>
    </w:p>
    <w:p w14:paraId="0F2D48DF" w14:textId="7D23DE45" w:rsidR="00875EA0" w:rsidRPr="00875EA0" w:rsidRDefault="65A9B514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Whereas,</w:t>
      </w:r>
      <w:r w:rsidR="6A68964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EDC7D4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W</w:t>
      </w:r>
      <w:r w:rsidR="50B17F9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ith the emergence of new technolog</w:t>
      </w:r>
      <w:r w:rsidR="69B4CE3B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ies</w:t>
      </w:r>
      <w:r w:rsidR="50B17F9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, as wel</w:t>
      </w:r>
      <w:r w:rsidR="56AD4568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l as the </w:t>
      </w:r>
      <w:r w:rsidR="50B17F9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City’s </w:t>
      </w:r>
      <w:r w:rsidR="23439BF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vast </w:t>
      </w:r>
      <w:r w:rsidR="50B17F9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investment</w:t>
      </w:r>
      <w:r w:rsidR="1FD233D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</w:t>
      </w:r>
      <w:r w:rsidR="50B17F9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transportation</w:t>
      </w:r>
      <w:r w:rsidR="4C9E5F0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improvement</w:t>
      </w:r>
      <w:r w:rsidR="50B17F9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projects, </w:t>
      </w:r>
      <w:r w:rsidR="4DE0373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adoption of 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electric bikes (“</w:t>
      </w:r>
      <w:r w:rsidR="4DE0373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e-bikes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”)</w:t>
      </w:r>
      <w:r w:rsidR="4DE0373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electric scooters (“</w:t>
      </w:r>
      <w:r w:rsidR="4DE0373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e-scooters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”)</w:t>
      </w:r>
      <w:r w:rsidR="4DE0373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within the City of New York has become more common; and</w:t>
      </w:r>
    </w:p>
    <w:p w14:paraId="1AD87D51" w14:textId="19AD9106" w:rsidR="00875EA0" w:rsidRPr="00875EA0" w:rsidRDefault="42EBDE44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In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2020, 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New York State L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egislature passed legislation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allow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>ing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for people to operate </w:t>
      </w:r>
      <w:r w:rsidR="41CFB8CD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e-bikes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</w:t>
      </w:r>
      <w:r w:rsidR="14DAE31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e-scooters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on </w:t>
      </w:r>
      <w:r w:rsidR="5D42214B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many streets within the State</w:t>
      </w:r>
      <w:r w:rsidR="00053D7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the City Council subsequently passed legislation removing prohibitions in local law</w:t>
      </w:r>
      <w:r w:rsidR="5D42214B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; and</w:t>
      </w:r>
    </w:p>
    <w:p w14:paraId="24690AC2" w14:textId="25757A0E" w:rsidR="00875EA0" w:rsidRPr="00875EA0" w:rsidRDefault="1E658A46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r w:rsidR="00A01B6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New York City </w:t>
      </w:r>
      <w:r w:rsidR="00A01B6C">
        <w:rPr>
          <w:rFonts w:ascii="Times New Roman" w:eastAsia="Times New Roman" w:hAnsi="Times New Roman"/>
          <w:color w:val="000000" w:themeColor="text1"/>
          <w:sz w:val="24"/>
          <w:szCs w:val="24"/>
        </w:rPr>
        <w:t>administrative code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01B6C">
        <w:rPr>
          <w:rFonts w:ascii="Times New Roman" w:eastAsia="Times New Roman" w:hAnsi="Times New Roman"/>
          <w:color w:val="000000" w:themeColor="text1"/>
          <w:sz w:val="24"/>
          <w:szCs w:val="24"/>
        </w:rPr>
        <w:t>states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that e-bikes and e-scooters cannot ride on sidewalks; and</w:t>
      </w:r>
    </w:p>
    <w:p w14:paraId="3F1A6CBC" w14:textId="32A1533F" w:rsidR="00875EA0" w:rsidRPr="00875EA0" w:rsidRDefault="5F3509FC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r w:rsidR="1F2A8BC5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According to an analysis of 311 compliant data by the</w:t>
      </w:r>
      <w:r w:rsidR="3E77FE3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D769D">
        <w:rPr>
          <w:rFonts w:ascii="Times New Roman" w:eastAsia="Times New Roman" w:hAnsi="Times New Roman"/>
          <w:color w:val="000000" w:themeColor="text1"/>
          <w:sz w:val="24"/>
          <w:szCs w:val="24"/>
        </w:rPr>
        <w:t>not-for-profit news organization</w:t>
      </w:r>
      <w:r w:rsidR="3E77FE3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1F2A8BC5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1F2A8BC5" w:rsidRPr="006A5FC8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The City</w:t>
      </w:r>
      <w:r w:rsidR="1F2A8BC5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complaints filed reporting instances of cycling, scootering, and in-line skating </w:t>
      </w:r>
      <w:r w:rsidR="1DC95DA4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occurring</w:t>
      </w:r>
      <w:r w:rsidR="1F2A8BC5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unwanted locations has dramatically increased, from 484 complaints in 2019</w:t>
      </w:r>
      <w:r w:rsidR="4090D86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 1,036 in 2021</w:t>
      </w:r>
      <w:r w:rsidR="1BEDF25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; and</w:t>
      </w:r>
    </w:p>
    <w:p w14:paraId="4558E0CA" w14:textId="76314BD4" w:rsidR="00875EA0" w:rsidRPr="00875EA0" w:rsidRDefault="6906BF5F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Whereas, New York State Vehicle and Traffic Law </w:t>
      </w:r>
      <w:r w:rsidR="008341E0">
        <w:rPr>
          <w:rFonts w:ascii="Times New Roman" w:eastAsia="Times New Roman" w:hAnsi="Times New Roman"/>
          <w:color w:val="000000" w:themeColor="text1"/>
          <w:sz w:val="24"/>
          <w:szCs w:val="24"/>
        </w:rPr>
        <w:t>prohibits</w:t>
      </w:r>
      <w:r w:rsidR="008341E0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01B6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any person operating a motor vehicle </w:t>
      </w:r>
      <w:r w:rsidR="00C5308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from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leav</w:t>
      </w:r>
      <w:r w:rsidR="008341E0">
        <w:rPr>
          <w:rFonts w:ascii="Times New Roman" w:eastAsia="Times New Roman" w:hAnsi="Times New Roman"/>
          <w:color w:val="000000" w:themeColor="text1"/>
          <w:sz w:val="24"/>
          <w:szCs w:val="24"/>
        </w:rPr>
        <w:t>ing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the scene of a traffic accident without reporting it; and</w:t>
      </w:r>
    </w:p>
    <w:p w14:paraId="220F8D85" w14:textId="06E743DD" w:rsidR="00875EA0" w:rsidRPr="00875EA0" w:rsidRDefault="21EBC64C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Whereas, According to</w:t>
      </w:r>
      <w:r w:rsidR="00652B3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former DOT Commissioner Polly Trottenberg, who was quoted in a 2018 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article by the </w:t>
      </w:r>
      <w:r w:rsidRPr="006A5FC8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New York Times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652B3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“[Crash </w:t>
      </w:r>
      <w:r w:rsidR="00767CA1">
        <w:rPr>
          <w:rFonts w:ascii="Times New Roman" w:eastAsia="Times New Roman" w:hAnsi="Times New Roman"/>
          <w:color w:val="000000" w:themeColor="text1"/>
          <w:sz w:val="24"/>
          <w:szCs w:val="24"/>
        </w:rPr>
        <w:t>i</w:t>
      </w:r>
      <w:r w:rsidR="00652B36">
        <w:rPr>
          <w:rFonts w:ascii="Times New Roman" w:eastAsia="Times New Roman" w:hAnsi="Times New Roman"/>
          <w:color w:val="000000" w:themeColor="text1"/>
          <w:sz w:val="24"/>
          <w:szCs w:val="24"/>
        </w:rPr>
        <w:t>nvestigations provide] crucial information about what happens in particular crashes</w:t>
      </w:r>
      <w:r w:rsidR="00C53081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3D3B219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”</w:t>
      </w:r>
      <w:r w:rsidR="00C5308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and,</w:t>
      </w:r>
      <w:r w:rsidR="00652B3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53081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="00652B36">
        <w:rPr>
          <w:rFonts w:ascii="Times New Roman" w:eastAsia="Times New Roman" w:hAnsi="Times New Roman"/>
          <w:color w:val="000000" w:themeColor="text1"/>
          <w:sz w:val="24"/>
          <w:szCs w:val="24"/>
        </w:rPr>
        <w:t>ccording to the article, such investigations help</w:t>
      </w:r>
      <w:r w:rsidR="00767CA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DOT</w:t>
      </w:r>
      <w:r w:rsidR="00652B3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identify roadways in need of redesign or other safety measures needed</w:t>
      </w:r>
      <w:r w:rsidR="2F2D977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; and</w:t>
      </w:r>
    </w:p>
    <w:p w14:paraId="7AC87096" w14:textId="1BFCCBB8" w:rsidR="00875EA0" w:rsidRPr="00875EA0" w:rsidRDefault="2F2D9772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r w:rsidR="66411999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In 2021, the New York City Council passed, and Mayor Bill de Blasio signed, Local Law 49</w:t>
      </w:r>
      <w:r w:rsidR="005D3AA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of </w:t>
      </w:r>
      <w:r w:rsidR="66411999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2021, </w:t>
      </w:r>
      <w:r w:rsidR="78F0AAA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which required the Department of Transportation to create a crash investigation and analysis unit tas</w:t>
      </w:r>
      <w:r w:rsidR="72998468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ked </w:t>
      </w:r>
      <w:r w:rsidR="78F0AAA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investigating, analyzing and reporting on all vehicle crashes involving significant injury; and </w:t>
      </w:r>
    </w:p>
    <w:p w14:paraId="2ED0D1CB" w14:textId="144E23AE" w:rsidR="00875EA0" w:rsidRPr="00875EA0" w:rsidRDefault="78F0AAA3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Whereas</w:t>
      </w:r>
      <w:r w:rsidR="0A9F07C8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Local Law 49</w:t>
      </w:r>
      <w:r w:rsidR="345BE65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also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requires the Department of Transportation to make recommendations for safety-improving changes to street design and infrastructure, and to post reports regarding its crash r</w:t>
      </w:r>
      <w:r w:rsidR="73DE57F1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eviews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on the Department of Transportation’s website; and </w:t>
      </w:r>
    </w:p>
    <w:p w14:paraId="15A3273D" w14:textId="48A71E5D" w:rsidR="00875EA0" w:rsidRPr="00875EA0" w:rsidRDefault="2FEF08F7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Whereas, The City has an overall interest in ensuring that individuals do not leave the scene of a traffic collision; and</w:t>
      </w:r>
    </w:p>
    <w:p w14:paraId="04605A85" w14:textId="69FD2955" w:rsidR="00875EA0" w:rsidRPr="00875EA0" w:rsidRDefault="1BEDF25C" w:rsidP="00442C49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r w:rsidR="6DC415E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A.</w:t>
      </w:r>
      <w:r w:rsidR="66475AA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1679</w:t>
      </w:r>
      <w:r w:rsidR="6DC415E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by As</w:t>
      </w:r>
      <w:r w:rsidR="5F754165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semblymember </w:t>
      </w:r>
      <w:r w:rsidR="00A01B6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Linda B. </w:t>
      </w:r>
      <w:r w:rsidR="5F754165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Rosenthal</w:t>
      </w:r>
      <w:r w:rsidR="6DC415E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S.</w:t>
      </w:r>
      <w:r w:rsidR="0BF2D4D1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561</w:t>
      </w:r>
      <w:r w:rsidR="6DC415E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by </w:t>
      </w:r>
      <w:r w:rsidR="00A519A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State </w:t>
      </w:r>
      <w:r w:rsidR="6DC415E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Senator </w:t>
      </w:r>
      <w:r w:rsidR="00652B3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Brad </w:t>
      </w:r>
      <w:r w:rsidR="7A6E53E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Hoylman-Sigal</w:t>
      </w:r>
      <w:r w:rsidR="6DC415E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would amend the New York State Vehicle and Traffic law to </w:t>
      </w:r>
      <w:r w:rsidR="09F16E29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increase the penalties for leaving the scene of an accident involving an electric</w:t>
      </w:r>
      <w:r w:rsidR="546C542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scooter</w:t>
      </w:r>
      <w:r w:rsidR="00442C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762BF67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without reporting </w:t>
      </w:r>
      <w:r w:rsidR="5B9AA3F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it</w:t>
      </w:r>
      <w:r w:rsidR="00184188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="00442C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the second degree</w:t>
      </w:r>
      <w:r w:rsidR="5B9AA3F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from a violation to a Class-A mi</w:t>
      </w:r>
      <w:r w:rsidR="624720E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sdemeanor</w:t>
      </w:r>
      <w:r w:rsidR="00184188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  <w:r w:rsidR="624720E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</w:t>
      </w:r>
      <w:r w:rsidR="00442C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in the first degree </w:t>
      </w:r>
      <w:r w:rsidR="624720E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from a Class-B misdemeanor to a Cl</w:t>
      </w:r>
      <w:r w:rsidR="23847AFB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ass-E felony; and </w:t>
      </w:r>
    </w:p>
    <w:p w14:paraId="643F9EBE" w14:textId="217105FB" w:rsidR="00875EA0" w:rsidRPr="00875EA0" w:rsidRDefault="0F3D79D4" w:rsidP="2876632E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Where</w:t>
      </w:r>
      <w:r w:rsidR="15052E7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as, </w:t>
      </w:r>
      <w:r w:rsidR="00A519AC">
        <w:rPr>
          <w:rFonts w:ascii="Times New Roman" w:eastAsia="Times New Roman" w:hAnsi="Times New Roman"/>
          <w:color w:val="000000" w:themeColor="text1"/>
          <w:sz w:val="24"/>
          <w:szCs w:val="24"/>
        </w:rPr>
        <w:t>S</w:t>
      </w:r>
      <w:r w:rsidR="15052E7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uch legislation </w:t>
      </w:r>
      <w:r w:rsidR="00A519AC">
        <w:rPr>
          <w:rFonts w:ascii="Times New Roman" w:eastAsia="Times New Roman" w:hAnsi="Times New Roman"/>
          <w:color w:val="000000" w:themeColor="text1"/>
          <w:sz w:val="24"/>
          <w:szCs w:val="24"/>
        </w:rPr>
        <w:t>might</w:t>
      </w:r>
      <w:r w:rsidR="15052E7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encourage e-scooter riders involved in a collisio</w:t>
      </w:r>
      <w:r w:rsidR="1C15D231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 </w:t>
      </w:r>
      <w:r w:rsidR="15052E73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to stay </w:t>
      </w:r>
      <w:r w:rsidR="0E7E0F9F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at the scene of the collision site</w:t>
      </w:r>
      <w:r w:rsidR="5DA727E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which could </w:t>
      </w:r>
      <w:r w:rsidR="02F3403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potentially increase pedestrian </w:t>
      </w:r>
      <w:r w:rsidR="1B845D7E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and traffic </w:t>
      </w:r>
      <w:r w:rsidR="02F3403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safety; </w:t>
      </w:r>
      <w:r w:rsidR="6BC2BFD6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and</w:t>
      </w:r>
    </w:p>
    <w:p w14:paraId="619E2867" w14:textId="07FF2868" w:rsidR="00875EA0" w:rsidRPr="00875EA0" w:rsidRDefault="0B5F8D2D" w:rsidP="2876632E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Whereas, Including e-bikes in such legislation could </w:t>
      </w:r>
      <w:r w:rsidR="64AF0C4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potentially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further increase pedestrian</w:t>
      </w:r>
      <w:r w:rsidR="681FAB98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681FAB98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traffic </w:t>
      </w: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safety; </w:t>
      </w:r>
      <w:r w:rsidR="257AE1B2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now, therefore, be it</w:t>
      </w:r>
    </w:p>
    <w:p w14:paraId="2945C19E" w14:textId="2D2F2FA7" w:rsidR="257AE1B2" w:rsidRDefault="257AE1B2" w:rsidP="2876632E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Resolved, That the Council of the City of New York </w:t>
      </w:r>
      <w:r w:rsidR="66AE6E0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calls upon the New York State Legislature to pass, and the Governor to sign, A.1679/S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66AE6E0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561, 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>in relation to</w:t>
      </w:r>
      <w:r w:rsidR="66AE6E0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increas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>ing</w:t>
      </w:r>
      <w:r w:rsidR="66AE6E0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the penalty for leaving the scene of an accident involving an e-scooter and 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further </w:t>
      </w:r>
      <w:r w:rsidR="2E78EAE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calls upon the</w:t>
      </w:r>
      <w:r w:rsidR="00E822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New York State legislature</w:t>
      </w:r>
      <w:r w:rsidR="2E78EAE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</w:t>
      </w:r>
      <w:r w:rsidR="525D1CB1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2E78EAEC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include e-bikes in such legislation.</w:t>
      </w:r>
    </w:p>
    <w:p w14:paraId="06BC9111" w14:textId="77777777" w:rsidR="0015569D" w:rsidRDefault="0015569D" w:rsidP="00EA63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C5431F4" w14:textId="77777777" w:rsidR="0015569D" w:rsidRDefault="0015569D" w:rsidP="00EA63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E98E83" w14:textId="77777777" w:rsidR="0015569D" w:rsidRDefault="0015569D" w:rsidP="00EA63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FA94B8" w14:textId="4EC14035" w:rsidR="007821E5" w:rsidRDefault="007821E5" w:rsidP="00EA63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JB</w:t>
      </w:r>
    </w:p>
    <w:p w14:paraId="177CFD7F" w14:textId="730EBDF4" w:rsidR="00EA6304" w:rsidRPr="0022183F" w:rsidRDefault="00EA6304" w:rsidP="00EA6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83F">
        <w:rPr>
          <w:rFonts w:ascii="Times New Roman" w:hAnsi="Times New Roman"/>
          <w:sz w:val="18"/>
          <w:szCs w:val="18"/>
        </w:rPr>
        <w:t>LS #</w:t>
      </w:r>
      <w:r>
        <w:rPr>
          <w:rFonts w:ascii="Times New Roman" w:hAnsi="Times New Roman"/>
          <w:sz w:val="18"/>
          <w:szCs w:val="18"/>
        </w:rPr>
        <w:t>13380</w:t>
      </w:r>
    </w:p>
    <w:p w14:paraId="3F583074" w14:textId="2BE249C5" w:rsidR="00EA6304" w:rsidRDefault="006229B5" w:rsidP="006229B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Res. #0231-2024</w:t>
      </w:r>
    </w:p>
    <w:p w14:paraId="3AE12CDB" w14:textId="6B82A84B" w:rsidR="006229B5" w:rsidRPr="006229B5" w:rsidRDefault="006229B5" w:rsidP="00622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12/31/2025 2:31 PM</w:t>
      </w:r>
    </w:p>
    <w:sectPr w:rsidR="006229B5" w:rsidRPr="006229B5" w:rsidSect="006364E1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E0BC" w14:textId="77777777" w:rsidR="00D51044" w:rsidRDefault="00D51044" w:rsidP="00875EA0">
      <w:pPr>
        <w:spacing w:after="0" w:line="240" w:lineRule="auto"/>
      </w:pPr>
      <w:r>
        <w:separator/>
      </w:r>
    </w:p>
  </w:endnote>
  <w:endnote w:type="continuationSeparator" w:id="0">
    <w:p w14:paraId="7D15C31D" w14:textId="77777777" w:rsidR="00D51044" w:rsidRDefault="00D51044" w:rsidP="0087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296E89AF" w:rsidR="00875EA0" w:rsidRDefault="00875E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33DE">
      <w:rPr>
        <w:noProof/>
      </w:rPr>
      <w:t>1</w:t>
    </w:r>
    <w:r>
      <w:rPr>
        <w:noProof/>
      </w:rPr>
      <w:fldChar w:fldCharType="end"/>
    </w:r>
  </w:p>
  <w:p w14:paraId="41C8F396" w14:textId="77777777" w:rsidR="00875EA0" w:rsidRDefault="00875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9E519" w14:textId="77777777" w:rsidR="00D51044" w:rsidRDefault="00D51044" w:rsidP="00875EA0">
      <w:pPr>
        <w:spacing w:after="0" w:line="240" w:lineRule="auto"/>
      </w:pPr>
      <w:r>
        <w:separator/>
      </w:r>
    </w:p>
  </w:footnote>
  <w:footnote w:type="continuationSeparator" w:id="0">
    <w:p w14:paraId="6FC1BB12" w14:textId="77777777" w:rsidR="00D51044" w:rsidRDefault="00D51044" w:rsidP="0087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B0A5" w14:textId="5B9C384F" w:rsidR="00875EA0" w:rsidRDefault="00875E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875EA0" w:rsidRDefault="00875EA0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A0"/>
    <w:rsid w:val="00031000"/>
    <w:rsid w:val="00053D77"/>
    <w:rsid w:val="00100F20"/>
    <w:rsid w:val="00126BBE"/>
    <w:rsid w:val="0015569D"/>
    <w:rsid w:val="00184188"/>
    <w:rsid w:val="00203FCB"/>
    <w:rsid w:val="00226BE5"/>
    <w:rsid w:val="00227A6C"/>
    <w:rsid w:val="0024530B"/>
    <w:rsid w:val="00350D93"/>
    <w:rsid w:val="00363A01"/>
    <w:rsid w:val="003C5066"/>
    <w:rsid w:val="003C60AB"/>
    <w:rsid w:val="0043619B"/>
    <w:rsid w:val="00442C49"/>
    <w:rsid w:val="00483841"/>
    <w:rsid w:val="004E119C"/>
    <w:rsid w:val="004E16C8"/>
    <w:rsid w:val="00554E40"/>
    <w:rsid w:val="005A55BB"/>
    <w:rsid w:val="005D3AA3"/>
    <w:rsid w:val="00615553"/>
    <w:rsid w:val="006229B5"/>
    <w:rsid w:val="006364E1"/>
    <w:rsid w:val="00652B36"/>
    <w:rsid w:val="00655071"/>
    <w:rsid w:val="0069533E"/>
    <w:rsid w:val="006A5FC8"/>
    <w:rsid w:val="006D64D2"/>
    <w:rsid w:val="006F6D69"/>
    <w:rsid w:val="00767CA1"/>
    <w:rsid w:val="007821E5"/>
    <w:rsid w:val="007A2E58"/>
    <w:rsid w:val="007D40B0"/>
    <w:rsid w:val="007F0E59"/>
    <w:rsid w:val="00815203"/>
    <w:rsid w:val="008341E0"/>
    <w:rsid w:val="008510FC"/>
    <w:rsid w:val="00875EA0"/>
    <w:rsid w:val="008D1B84"/>
    <w:rsid w:val="008F7A22"/>
    <w:rsid w:val="00900927"/>
    <w:rsid w:val="00970B86"/>
    <w:rsid w:val="00985ACE"/>
    <w:rsid w:val="00A01B6C"/>
    <w:rsid w:val="00A20058"/>
    <w:rsid w:val="00A519AC"/>
    <w:rsid w:val="00AB272E"/>
    <w:rsid w:val="00B0593C"/>
    <w:rsid w:val="00B62CC0"/>
    <w:rsid w:val="00B633DE"/>
    <w:rsid w:val="00BD769D"/>
    <w:rsid w:val="00BF4E62"/>
    <w:rsid w:val="00C53081"/>
    <w:rsid w:val="00C96A13"/>
    <w:rsid w:val="00CB1D31"/>
    <w:rsid w:val="00CC6540"/>
    <w:rsid w:val="00CE06B6"/>
    <w:rsid w:val="00CF2551"/>
    <w:rsid w:val="00D45567"/>
    <w:rsid w:val="00D51044"/>
    <w:rsid w:val="00D534BA"/>
    <w:rsid w:val="00D72985"/>
    <w:rsid w:val="00D868CF"/>
    <w:rsid w:val="00DC5C7C"/>
    <w:rsid w:val="00DD5BC0"/>
    <w:rsid w:val="00DE7D27"/>
    <w:rsid w:val="00DF4161"/>
    <w:rsid w:val="00E4312B"/>
    <w:rsid w:val="00E5785A"/>
    <w:rsid w:val="00E722BC"/>
    <w:rsid w:val="00E81EB7"/>
    <w:rsid w:val="00E82240"/>
    <w:rsid w:val="00EA6304"/>
    <w:rsid w:val="00F200FD"/>
    <w:rsid w:val="00F24038"/>
    <w:rsid w:val="00F47313"/>
    <w:rsid w:val="00FA6254"/>
    <w:rsid w:val="01C1BD4C"/>
    <w:rsid w:val="024487ED"/>
    <w:rsid w:val="02F34037"/>
    <w:rsid w:val="035D8DAD"/>
    <w:rsid w:val="03BCBB93"/>
    <w:rsid w:val="0492D765"/>
    <w:rsid w:val="04F95E0E"/>
    <w:rsid w:val="057C28AF"/>
    <w:rsid w:val="058ABCE1"/>
    <w:rsid w:val="070CFA1C"/>
    <w:rsid w:val="09F16E29"/>
    <w:rsid w:val="0A1F98B0"/>
    <w:rsid w:val="0A9F07C8"/>
    <w:rsid w:val="0B5F8D2D"/>
    <w:rsid w:val="0B6C5A88"/>
    <w:rsid w:val="0B88B85B"/>
    <w:rsid w:val="0BBB0C38"/>
    <w:rsid w:val="0BF2D4D1"/>
    <w:rsid w:val="0E7E0F9F"/>
    <w:rsid w:val="0EA00E7E"/>
    <w:rsid w:val="0EA3FB4A"/>
    <w:rsid w:val="0EC0591D"/>
    <w:rsid w:val="0EDC7D40"/>
    <w:rsid w:val="0F3D79D4"/>
    <w:rsid w:val="1121C92B"/>
    <w:rsid w:val="11BAD726"/>
    <w:rsid w:val="11D7AF40"/>
    <w:rsid w:val="14DAE317"/>
    <w:rsid w:val="15052E73"/>
    <w:rsid w:val="15176F5E"/>
    <w:rsid w:val="191B0A2D"/>
    <w:rsid w:val="1B845D7E"/>
    <w:rsid w:val="1BC33382"/>
    <w:rsid w:val="1BEDF25C"/>
    <w:rsid w:val="1C15D231"/>
    <w:rsid w:val="1DC95DA4"/>
    <w:rsid w:val="1E658A46"/>
    <w:rsid w:val="1E982438"/>
    <w:rsid w:val="1F0582B1"/>
    <w:rsid w:val="1F2A8BC5"/>
    <w:rsid w:val="1F3E6456"/>
    <w:rsid w:val="1F76E0B0"/>
    <w:rsid w:val="1FD233D2"/>
    <w:rsid w:val="2013C955"/>
    <w:rsid w:val="21AF99B6"/>
    <w:rsid w:val="21DA0782"/>
    <w:rsid w:val="21EBC64C"/>
    <w:rsid w:val="23439BFE"/>
    <w:rsid w:val="23847AFB"/>
    <w:rsid w:val="257AE1B2"/>
    <w:rsid w:val="25A93574"/>
    <w:rsid w:val="25ADA5DA"/>
    <w:rsid w:val="267155F9"/>
    <w:rsid w:val="270F2BA9"/>
    <w:rsid w:val="279D4B1C"/>
    <w:rsid w:val="2876632E"/>
    <w:rsid w:val="2883014E"/>
    <w:rsid w:val="29BA05DB"/>
    <w:rsid w:val="29F9B8D5"/>
    <w:rsid w:val="2A1ED1AF"/>
    <w:rsid w:val="2A8B9089"/>
    <w:rsid w:val="2AD4EBDE"/>
    <w:rsid w:val="2BF8DA69"/>
    <w:rsid w:val="2C70BC3F"/>
    <w:rsid w:val="2D586E5F"/>
    <w:rsid w:val="2E78EAEC"/>
    <w:rsid w:val="2EF43EC0"/>
    <w:rsid w:val="2F21D3EC"/>
    <w:rsid w:val="2F2D9772"/>
    <w:rsid w:val="2FEF08F7"/>
    <w:rsid w:val="3097E2CC"/>
    <w:rsid w:val="31CDAB06"/>
    <w:rsid w:val="3247E967"/>
    <w:rsid w:val="32833D23"/>
    <w:rsid w:val="33D2545D"/>
    <w:rsid w:val="345BE657"/>
    <w:rsid w:val="351728AF"/>
    <w:rsid w:val="36B2F910"/>
    <w:rsid w:val="378C5117"/>
    <w:rsid w:val="37EB9C8A"/>
    <w:rsid w:val="38A9B24C"/>
    <w:rsid w:val="3AF57DA1"/>
    <w:rsid w:val="3BFB8DB5"/>
    <w:rsid w:val="3C4153C2"/>
    <w:rsid w:val="3C6208CB"/>
    <w:rsid w:val="3D3B2193"/>
    <w:rsid w:val="3E2D1E63"/>
    <w:rsid w:val="3E77FE3C"/>
    <w:rsid w:val="3F12FF83"/>
    <w:rsid w:val="3F1C2946"/>
    <w:rsid w:val="4028DE15"/>
    <w:rsid w:val="4090D863"/>
    <w:rsid w:val="40DB68BF"/>
    <w:rsid w:val="41935D40"/>
    <w:rsid w:val="41CFB8CD"/>
    <w:rsid w:val="42293CE1"/>
    <w:rsid w:val="4234EBC2"/>
    <w:rsid w:val="42773920"/>
    <w:rsid w:val="42EBDE44"/>
    <w:rsid w:val="436F0044"/>
    <w:rsid w:val="43E670A6"/>
    <w:rsid w:val="43EBFBCC"/>
    <w:rsid w:val="43F09783"/>
    <w:rsid w:val="45824107"/>
    <w:rsid w:val="45AC175B"/>
    <w:rsid w:val="45AED9E2"/>
    <w:rsid w:val="4681F43E"/>
    <w:rsid w:val="471E1168"/>
    <w:rsid w:val="49B04E4D"/>
    <w:rsid w:val="49C8440A"/>
    <w:rsid w:val="4A2FDB89"/>
    <w:rsid w:val="4A3BDA5A"/>
    <w:rsid w:val="4AA59944"/>
    <w:rsid w:val="4BF1828B"/>
    <w:rsid w:val="4C6E9878"/>
    <w:rsid w:val="4C9E5F0F"/>
    <w:rsid w:val="4D8D52EC"/>
    <w:rsid w:val="4DE0373F"/>
    <w:rsid w:val="4E52F405"/>
    <w:rsid w:val="4F602756"/>
    <w:rsid w:val="50B17F90"/>
    <w:rsid w:val="5143820C"/>
    <w:rsid w:val="51BFBD38"/>
    <w:rsid w:val="5226384E"/>
    <w:rsid w:val="525D1CB1"/>
    <w:rsid w:val="53C208AF"/>
    <w:rsid w:val="546C5423"/>
    <w:rsid w:val="54C96221"/>
    <w:rsid w:val="54D0EC3D"/>
    <w:rsid w:val="55A05257"/>
    <w:rsid w:val="55EE0DBB"/>
    <w:rsid w:val="560B8832"/>
    <w:rsid w:val="5672FF67"/>
    <w:rsid w:val="56AD4568"/>
    <w:rsid w:val="56B630E9"/>
    <w:rsid w:val="56CA8388"/>
    <w:rsid w:val="59551423"/>
    <w:rsid w:val="59BDC3BF"/>
    <w:rsid w:val="5B9AA3FE"/>
    <w:rsid w:val="5D42214B"/>
    <w:rsid w:val="5D5CFA37"/>
    <w:rsid w:val="5DA727E2"/>
    <w:rsid w:val="5F3509FC"/>
    <w:rsid w:val="5F754165"/>
    <w:rsid w:val="5FA0B756"/>
    <w:rsid w:val="60467A88"/>
    <w:rsid w:val="6069C8C7"/>
    <w:rsid w:val="60948CC5"/>
    <w:rsid w:val="612DD394"/>
    <w:rsid w:val="624720E2"/>
    <w:rsid w:val="63E019FF"/>
    <w:rsid w:val="642B53B7"/>
    <w:rsid w:val="64AF0C4C"/>
    <w:rsid w:val="64D37B00"/>
    <w:rsid w:val="65A9B514"/>
    <w:rsid w:val="66411999"/>
    <w:rsid w:val="66475AAA"/>
    <w:rsid w:val="66AE6E0A"/>
    <w:rsid w:val="677076C7"/>
    <w:rsid w:val="681FAB98"/>
    <w:rsid w:val="68A381F0"/>
    <w:rsid w:val="6906BF5F"/>
    <w:rsid w:val="693075BA"/>
    <w:rsid w:val="698BC7D8"/>
    <w:rsid w:val="69B4CE3B"/>
    <w:rsid w:val="6A493465"/>
    <w:rsid w:val="6A68964A"/>
    <w:rsid w:val="6B12EE33"/>
    <w:rsid w:val="6BC2BFD6"/>
    <w:rsid w:val="6CAAC635"/>
    <w:rsid w:val="6CDD8533"/>
    <w:rsid w:val="6CEE7594"/>
    <w:rsid w:val="6D995E29"/>
    <w:rsid w:val="6DC415EE"/>
    <w:rsid w:val="6E3C540E"/>
    <w:rsid w:val="6EA1DCDB"/>
    <w:rsid w:val="6FA2F4B2"/>
    <w:rsid w:val="7037F2FD"/>
    <w:rsid w:val="70670980"/>
    <w:rsid w:val="71B4C663"/>
    <w:rsid w:val="71F43783"/>
    <w:rsid w:val="72005C39"/>
    <w:rsid w:val="72998468"/>
    <w:rsid w:val="73DE57F1"/>
    <w:rsid w:val="746700E5"/>
    <w:rsid w:val="762BF67A"/>
    <w:rsid w:val="76D3CD5C"/>
    <w:rsid w:val="773E95A4"/>
    <w:rsid w:val="78142802"/>
    <w:rsid w:val="78CD3E71"/>
    <w:rsid w:val="78F0AAA3"/>
    <w:rsid w:val="78F9DE34"/>
    <w:rsid w:val="7A6E53EC"/>
    <w:rsid w:val="7B01696D"/>
    <w:rsid w:val="7B4A5C6B"/>
    <w:rsid w:val="7B895121"/>
    <w:rsid w:val="7BD0170D"/>
    <w:rsid w:val="7C5476EC"/>
    <w:rsid w:val="7C775BD9"/>
    <w:rsid w:val="7D167605"/>
    <w:rsid w:val="7D878737"/>
    <w:rsid w:val="7DCD4F57"/>
    <w:rsid w:val="7EB2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D7E57"/>
  <w15:chartTrackingRefBased/>
  <w15:docId w15:val="{F6BE98DE-19F8-41F0-A074-3CAF25D9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5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EA0"/>
  </w:style>
  <w:style w:type="paragraph" w:styleId="Footer">
    <w:name w:val="footer"/>
    <w:basedOn w:val="Normal"/>
    <w:link w:val="FooterChar"/>
    <w:uiPriority w:val="99"/>
    <w:unhideWhenUsed/>
    <w:rsid w:val="0087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EA0"/>
  </w:style>
  <w:style w:type="paragraph" w:styleId="BalloonText">
    <w:name w:val="Balloon Text"/>
    <w:basedOn w:val="Normal"/>
    <w:link w:val="BalloonTextChar"/>
    <w:uiPriority w:val="99"/>
    <w:semiHidden/>
    <w:unhideWhenUsed/>
    <w:rsid w:val="00BF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4E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6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4E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4E1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203F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30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6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74203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2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51198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3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14F58CDFAFD4E8F44BB2F908672EE" ma:contentTypeVersion="8" ma:contentTypeDescription="Create a new document." ma:contentTypeScope="" ma:versionID="c3a98b9d4479a35933295c8d4bd1af34">
  <xsd:schema xmlns:xsd="http://www.w3.org/2001/XMLSchema" xmlns:xs="http://www.w3.org/2001/XMLSchema" xmlns:p="http://schemas.microsoft.com/office/2006/metadata/properties" xmlns:ns3="e439e139-2b0c-4fc1-9916-e7e9fc29bb32" xmlns:ns4="6643d114-9f0b-4f64-97b5-776969dd6e84" targetNamespace="http://schemas.microsoft.com/office/2006/metadata/properties" ma:root="true" ma:fieldsID="5ac2c3c5b7c5f25257b623393178f754" ns3:_="" ns4:_="">
    <xsd:import namespace="e439e139-2b0c-4fc1-9916-e7e9fc29bb32"/>
    <xsd:import namespace="6643d114-9f0b-4f64-97b5-776969dd6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e139-2b0c-4fc1-9916-e7e9fc29b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3d114-9f0b-4f64-97b5-776969dd6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8A8A3-49F0-4781-A881-5EEED8D46A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DEEF2-2B1B-4C75-9530-2CD6BDA22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9e139-2b0c-4fc1-9916-e7e9fc29bb32"/>
    <ds:schemaRef ds:uri="6643d114-9f0b-4f64-97b5-776969dd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7D25C-DB0F-4EB9-AEC1-D9A2B1C381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3508</Characters>
  <Application>Microsoft Office Word</Application>
  <DocSecurity>0</DocSecurity>
  <Lines>29</Lines>
  <Paragraphs>8</Paragraphs>
  <ScaleCrop>false</ScaleCrop>
  <Company>NYCC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Patrick</dc:creator>
  <cp:keywords/>
  <dc:description/>
  <cp:lastModifiedBy>Martin, William</cp:lastModifiedBy>
  <cp:revision>4</cp:revision>
  <cp:lastPrinted>2023-07-12T20:18:00Z</cp:lastPrinted>
  <dcterms:created xsi:type="dcterms:W3CDTF">2026-02-18T21:03:00Z</dcterms:created>
  <dcterms:modified xsi:type="dcterms:W3CDTF">2026-02-18T23:55:00Z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0x01010037714F58CDFAFD4E8F44BB2F908672EE</vt:lpwstr>
  </property>
  <property fmtid="{D5CDD505-2E9C-101B-9397-08002B2CF9AE}" pid="3" name="_activity">
    <vt:lpwstr/>
  </property>
</Properties>
</file>