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00F9" w14:textId="125A8146" w:rsidR="008C2092" w:rsidRDefault="008C2092" w:rsidP="008C2092">
      <w:pPr>
        <w:suppressLineNumbers/>
        <w:shd w:val="clear" w:color="auto" w:fill="FFFFFF"/>
        <w:spacing w:after="0" w:line="240" w:lineRule="auto"/>
        <w:jc w:val="center"/>
      </w:pPr>
      <w:r w:rsidRPr="00BD12F6">
        <w:rPr>
          <w:rFonts w:eastAsia="Arial Unicode MS" w:cs="Times New Roman"/>
          <w:color w:val="000000"/>
          <w:szCs w:val="24"/>
        </w:rPr>
        <w:t>Int. No.</w:t>
      </w:r>
      <w:r w:rsidR="004072EE">
        <w:rPr>
          <w:rFonts w:eastAsia="Arial Unicode MS" w:cs="Times New Roman"/>
          <w:color w:val="000000"/>
          <w:szCs w:val="24"/>
        </w:rPr>
        <w:t xml:space="preserve"> 215</w:t>
      </w:r>
    </w:p>
    <w:p w14:paraId="430B445F" w14:textId="77777777" w:rsidR="008C2092" w:rsidRPr="00BD12F6" w:rsidRDefault="008C2092" w:rsidP="008C2092">
      <w:pPr>
        <w:suppressLineNumbers/>
        <w:shd w:val="clear" w:color="auto" w:fill="FFFFFF"/>
        <w:spacing w:after="0" w:line="240" w:lineRule="auto"/>
        <w:jc w:val="center"/>
        <w:rPr>
          <w:rFonts w:eastAsia="Arial Unicode MS" w:cs="Times New Roman"/>
          <w:color w:val="000000"/>
          <w:sz w:val="27"/>
          <w:szCs w:val="27"/>
        </w:rPr>
      </w:pPr>
      <w:r w:rsidRPr="00BD12F6">
        <w:rPr>
          <w:rFonts w:eastAsia="Arial Unicode MS" w:cs="Times New Roman"/>
          <w:color w:val="000000"/>
          <w:sz w:val="27"/>
          <w:szCs w:val="27"/>
        </w:rPr>
        <w:t> </w:t>
      </w:r>
    </w:p>
    <w:p w14:paraId="314FC7B2" w14:textId="77777777" w:rsidR="00375001" w:rsidRDefault="00375001" w:rsidP="00375001">
      <w:pPr>
        <w:suppressLineNumbers/>
        <w:shd w:val="clear" w:color="auto" w:fill="FFFFFF"/>
        <w:autoSpaceDE w:val="0"/>
        <w:autoSpaceDN w:val="0"/>
        <w:adjustRightInd w:val="0"/>
        <w:spacing w:after="0" w:line="240" w:lineRule="auto"/>
        <w:jc w:val="both"/>
        <w:rPr>
          <w:rFonts w:cs="Times New Roman"/>
          <w:color w:val="000000"/>
          <w:szCs w:val="24"/>
        </w:rPr>
      </w:pPr>
      <w:r>
        <w:rPr>
          <w:rFonts w:cs="Times New Roman"/>
          <w:color w:val="000000"/>
          <w:szCs w:val="24"/>
        </w:rPr>
        <w:t>By Council Members Hanks, Louis, Brewer, Hudson, Brooks-Powers, Hanif, Nurse, Thomas-Henry and Schulman</w:t>
      </w:r>
    </w:p>
    <w:p w14:paraId="2A41B05E" w14:textId="77777777" w:rsidR="008C2092" w:rsidRPr="00BD12F6" w:rsidRDefault="008C2092" w:rsidP="008C2092">
      <w:pPr>
        <w:suppressLineNumbers/>
        <w:shd w:val="clear" w:color="auto" w:fill="FFFFFF"/>
        <w:spacing w:after="0" w:line="240" w:lineRule="auto"/>
        <w:jc w:val="both"/>
        <w:rPr>
          <w:rFonts w:eastAsia="Arial Unicode MS" w:cs="Times New Roman"/>
          <w:color w:val="000000"/>
          <w:szCs w:val="24"/>
        </w:rPr>
      </w:pPr>
    </w:p>
    <w:p w14:paraId="43E93A9C" w14:textId="77777777" w:rsidR="005E569B" w:rsidRDefault="008C2092" w:rsidP="005E569B">
      <w:pPr>
        <w:suppressLineNumbers/>
        <w:shd w:val="clear" w:color="auto" w:fill="FFFFFF"/>
        <w:spacing w:after="0" w:line="240" w:lineRule="auto"/>
        <w:rPr>
          <w:rFonts w:eastAsia="Arial Unicode MS" w:cs="Times New Roman"/>
          <w:vanish/>
          <w:color w:val="000000"/>
          <w:szCs w:val="24"/>
        </w:rPr>
      </w:pPr>
      <w:r w:rsidRPr="00BD12F6">
        <w:rPr>
          <w:rFonts w:eastAsia="Arial Unicode MS" w:cs="Times New Roman"/>
          <w:vanish/>
          <w:color w:val="000000"/>
          <w:szCs w:val="24"/>
        </w:rPr>
        <w:t>..Title</w:t>
      </w:r>
    </w:p>
    <w:p w14:paraId="4012B484" w14:textId="793CC189" w:rsidR="0029424F" w:rsidRDefault="005E569B" w:rsidP="005E569B">
      <w:pPr>
        <w:suppressLineNumbers/>
        <w:shd w:val="clear" w:color="auto" w:fill="FFFFFF"/>
        <w:spacing w:after="0" w:line="240" w:lineRule="auto"/>
        <w:rPr>
          <w:rFonts w:eastAsia="Arial Unicode MS" w:cs="Times New Roman"/>
          <w:color w:val="000000"/>
          <w:szCs w:val="24"/>
        </w:rPr>
      </w:pPr>
      <w:r>
        <w:rPr>
          <w:rFonts w:eastAsia="Arial Unicode MS" w:cs="Times New Roman"/>
          <w:color w:val="000000"/>
          <w:szCs w:val="24"/>
        </w:rPr>
        <w:t>A Local Law t</w:t>
      </w:r>
      <w:r w:rsidR="008C2092" w:rsidRPr="00BD12F6">
        <w:rPr>
          <w:rFonts w:eastAsia="Arial Unicode MS" w:cs="Times New Roman"/>
          <w:color w:val="000000"/>
          <w:szCs w:val="24"/>
        </w:rPr>
        <w:t xml:space="preserve">o amend the administrative code of the city of </w:t>
      </w:r>
      <w:r w:rsidR="008C2092" w:rsidRPr="00EA7E65">
        <w:rPr>
          <w:rFonts w:eastAsia="Arial Unicode MS" w:cs="Times New Roman"/>
          <w:color w:val="000000"/>
          <w:szCs w:val="24"/>
        </w:rPr>
        <w:t xml:space="preserve">New York, in </w:t>
      </w:r>
      <w:r w:rsidR="00EA7E65" w:rsidRPr="00EA7E65">
        <w:rPr>
          <w:rFonts w:eastAsia="Arial Unicode MS" w:cs="Times New Roman"/>
          <w:color w:val="000000"/>
          <w:szCs w:val="24"/>
        </w:rPr>
        <w:t>relation</w:t>
      </w:r>
      <w:r w:rsidR="00B14F07">
        <w:rPr>
          <w:rFonts w:eastAsia="Arial Unicode MS" w:cs="Times New Roman"/>
          <w:color w:val="000000"/>
          <w:szCs w:val="24"/>
        </w:rPr>
        <w:t xml:space="preserve"> to extending</w:t>
      </w:r>
      <w:r w:rsidR="00EA7E65">
        <w:rPr>
          <w:rFonts w:eastAsia="Arial Unicode MS" w:cs="Times New Roman"/>
          <w:color w:val="000000"/>
          <w:szCs w:val="24"/>
        </w:rPr>
        <w:t xml:space="preserve"> reasonable </w:t>
      </w:r>
      <w:r w:rsidR="00B57FFD">
        <w:rPr>
          <w:rFonts w:eastAsia="Arial Unicode MS" w:cs="Times New Roman"/>
          <w:color w:val="000000"/>
          <w:szCs w:val="24"/>
        </w:rPr>
        <w:t xml:space="preserve">workplace </w:t>
      </w:r>
      <w:r w:rsidR="00EA7E65">
        <w:rPr>
          <w:rFonts w:eastAsia="Arial Unicode MS" w:cs="Times New Roman"/>
          <w:color w:val="000000"/>
          <w:szCs w:val="24"/>
        </w:rPr>
        <w:t>accommodations to caregivers</w:t>
      </w:r>
    </w:p>
    <w:p w14:paraId="2AD99A8F" w14:textId="027CC727" w:rsidR="005E569B" w:rsidRPr="005E569B" w:rsidRDefault="005E569B" w:rsidP="005E569B">
      <w:pPr>
        <w:suppressLineNumbers/>
        <w:shd w:val="clear" w:color="auto" w:fill="FFFFFF"/>
        <w:spacing w:after="0" w:line="240" w:lineRule="auto"/>
        <w:rPr>
          <w:rFonts w:eastAsia="Arial Unicode MS" w:cs="Times New Roman"/>
          <w:vanish/>
          <w:color w:val="000000"/>
          <w:szCs w:val="24"/>
        </w:rPr>
      </w:pPr>
      <w:r w:rsidRPr="005E569B">
        <w:rPr>
          <w:rFonts w:eastAsia="Arial Unicode MS" w:cs="Times New Roman"/>
          <w:vanish/>
          <w:color w:val="000000"/>
          <w:szCs w:val="24"/>
        </w:rPr>
        <w:t>..Body</w:t>
      </w:r>
    </w:p>
    <w:p w14:paraId="224ECAE8" w14:textId="77777777" w:rsidR="008C2092" w:rsidRPr="00BD12F6" w:rsidRDefault="008C2092" w:rsidP="008C2092">
      <w:pPr>
        <w:suppressLineNumbers/>
        <w:shd w:val="clear" w:color="auto" w:fill="FFFFFF"/>
        <w:spacing w:after="0" w:line="240" w:lineRule="auto"/>
        <w:jc w:val="both"/>
        <w:rPr>
          <w:rFonts w:eastAsia="Arial Unicode MS" w:cs="Times New Roman"/>
          <w:color w:val="000000"/>
          <w:szCs w:val="24"/>
        </w:rPr>
      </w:pPr>
    </w:p>
    <w:p w14:paraId="43CAF6D4" w14:textId="368ACAF9" w:rsidR="008C2092" w:rsidRPr="00BD12F6" w:rsidRDefault="008C2092" w:rsidP="0046001E">
      <w:pPr>
        <w:suppressLineNumbers/>
        <w:shd w:val="clear" w:color="auto" w:fill="FFFFFF"/>
        <w:tabs>
          <w:tab w:val="left" w:pos="6705"/>
        </w:tabs>
        <w:spacing w:after="0" w:line="480" w:lineRule="auto"/>
        <w:jc w:val="both"/>
        <w:rPr>
          <w:rFonts w:eastAsia="Arial Unicode MS" w:cs="Times New Roman"/>
          <w:color w:val="000000"/>
          <w:sz w:val="27"/>
          <w:szCs w:val="27"/>
        </w:rPr>
      </w:pPr>
      <w:r w:rsidRPr="00BD12F6">
        <w:rPr>
          <w:rFonts w:eastAsia="Arial Unicode MS" w:cs="Times New Roman"/>
          <w:color w:val="000000"/>
          <w:szCs w:val="24"/>
          <w:u w:val="single"/>
        </w:rPr>
        <w:t>Be it enacted by the Council as follows:</w:t>
      </w:r>
    </w:p>
    <w:p w14:paraId="3E8D27FC" w14:textId="1C6D2614" w:rsidR="00FA02E7" w:rsidRDefault="008C2092" w:rsidP="004B515B">
      <w:pPr>
        <w:shd w:val="clear" w:color="auto" w:fill="FFFFFF"/>
        <w:spacing w:after="0" w:line="480" w:lineRule="auto"/>
        <w:ind w:firstLine="720"/>
        <w:jc w:val="both"/>
        <w:rPr>
          <w:rFonts w:eastAsia="Arial Unicode MS" w:cs="Times New Roman"/>
          <w:color w:val="000000"/>
          <w:szCs w:val="24"/>
        </w:rPr>
      </w:pPr>
      <w:r w:rsidRPr="00EA7E65">
        <w:rPr>
          <w:rFonts w:eastAsia="Arial Unicode MS" w:cs="Times New Roman"/>
          <w:color w:val="000000"/>
          <w:szCs w:val="24"/>
        </w:rPr>
        <w:t>Section 1.</w:t>
      </w:r>
      <w:r w:rsidR="00FA02E7" w:rsidRPr="00EA7E65">
        <w:rPr>
          <w:rFonts w:eastAsia="Arial Unicode MS" w:cs="Times New Roman"/>
          <w:color w:val="000000"/>
          <w:szCs w:val="24"/>
        </w:rPr>
        <w:t xml:space="preserve"> </w:t>
      </w:r>
      <w:r w:rsidR="00ED2586">
        <w:rPr>
          <w:rFonts w:eastAsia="Arial Unicode MS" w:cs="Times New Roman"/>
          <w:color w:val="000000"/>
          <w:szCs w:val="24"/>
        </w:rPr>
        <w:t>Subdivision</w:t>
      </w:r>
      <w:r w:rsidR="00E12A07">
        <w:rPr>
          <w:rFonts w:eastAsia="Arial Unicode MS" w:cs="Times New Roman"/>
          <w:color w:val="000000"/>
          <w:szCs w:val="24"/>
        </w:rPr>
        <w:t xml:space="preserve"> 15</w:t>
      </w:r>
      <w:r w:rsidR="00B37E12">
        <w:rPr>
          <w:rFonts w:eastAsia="Arial Unicode MS" w:cs="Times New Roman"/>
          <w:color w:val="000000"/>
          <w:szCs w:val="24"/>
        </w:rPr>
        <w:t xml:space="preserve"> of </w:t>
      </w:r>
      <w:r w:rsidR="006637C8">
        <w:rPr>
          <w:rFonts w:eastAsia="Arial Unicode MS" w:cs="Times New Roman"/>
          <w:color w:val="000000"/>
          <w:szCs w:val="24"/>
        </w:rPr>
        <w:t>s</w:t>
      </w:r>
      <w:r w:rsidR="00E12A07">
        <w:rPr>
          <w:rFonts w:eastAsia="Arial Unicode MS" w:cs="Times New Roman"/>
          <w:color w:val="000000"/>
          <w:szCs w:val="24"/>
        </w:rPr>
        <w:t>ection 8-107</w:t>
      </w:r>
      <w:r w:rsidR="00B37E12">
        <w:rPr>
          <w:rFonts w:eastAsia="Arial Unicode MS" w:cs="Times New Roman"/>
          <w:color w:val="000000"/>
          <w:szCs w:val="24"/>
        </w:rPr>
        <w:t xml:space="preserve"> </w:t>
      </w:r>
      <w:r w:rsidR="00FA02E7">
        <w:rPr>
          <w:rFonts w:eastAsia="Arial Unicode MS" w:cs="Times New Roman"/>
          <w:color w:val="000000"/>
          <w:szCs w:val="24"/>
        </w:rPr>
        <w:t>of the administrative code of the city of New York</w:t>
      </w:r>
      <w:r w:rsidR="00B37E12">
        <w:rPr>
          <w:rFonts w:eastAsia="Arial Unicode MS" w:cs="Times New Roman"/>
          <w:color w:val="000000"/>
          <w:szCs w:val="24"/>
        </w:rPr>
        <w:t xml:space="preserve">, as </w:t>
      </w:r>
      <w:r w:rsidR="00090FD3">
        <w:rPr>
          <w:rFonts w:eastAsia="Arial Unicode MS" w:cs="Times New Roman"/>
          <w:color w:val="000000"/>
          <w:szCs w:val="24"/>
        </w:rPr>
        <w:t>amended by local law number 63</w:t>
      </w:r>
      <w:r w:rsidR="00B37E12">
        <w:rPr>
          <w:rFonts w:eastAsia="Arial Unicode MS" w:cs="Times New Roman"/>
          <w:color w:val="000000"/>
          <w:szCs w:val="24"/>
        </w:rPr>
        <w:t xml:space="preserve"> for the year </w:t>
      </w:r>
      <w:r w:rsidR="00090FD3">
        <w:rPr>
          <w:rFonts w:eastAsia="Arial Unicode MS" w:cs="Times New Roman"/>
          <w:color w:val="000000"/>
          <w:szCs w:val="24"/>
        </w:rPr>
        <w:t>2018</w:t>
      </w:r>
      <w:r w:rsidR="00B37E12">
        <w:rPr>
          <w:rFonts w:eastAsia="Arial Unicode MS" w:cs="Times New Roman"/>
          <w:color w:val="000000"/>
          <w:szCs w:val="24"/>
        </w:rPr>
        <w:t>,</w:t>
      </w:r>
      <w:r w:rsidR="00FA02E7">
        <w:rPr>
          <w:rFonts w:eastAsia="Arial Unicode MS" w:cs="Times New Roman"/>
          <w:color w:val="000000"/>
          <w:szCs w:val="24"/>
        </w:rPr>
        <w:t xml:space="preserve"> </w:t>
      </w:r>
      <w:r w:rsidR="00ED2586">
        <w:rPr>
          <w:rFonts w:eastAsia="Arial Unicode MS" w:cs="Times New Roman"/>
          <w:color w:val="000000"/>
          <w:szCs w:val="24"/>
        </w:rPr>
        <w:t>is</w:t>
      </w:r>
      <w:r w:rsidR="00FA02E7">
        <w:rPr>
          <w:rFonts w:eastAsia="Arial Unicode MS" w:cs="Times New Roman"/>
          <w:color w:val="000000"/>
          <w:szCs w:val="24"/>
        </w:rPr>
        <w:t xml:space="preserve"> amende</w:t>
      </w:r>
      <w:r w:rsidR="004877F3">
        <w:rPr>
          <w:rFonts w:eastAsia="Arial Unicode MS" w:cs="Times New Roman"/>
          <w:color w:val="000000"/>
          <w:szCs w:val="24"/>
        </w:rPr>
        <w:t xml:space="preserve">d </w:t>
      </w:r>
      <w:r w:rsidR="00FA02E7">
        <w:rPr>
          <w:rFonts w:eastAsia="Arial Unicode MS" w:cs="Times New Roman"/>
          <w:color w:val="000000"/>
          <w:szCs w:val="24"/>
        </w:rPr>
        <w:t>to read as follows:</w:t>
      </w:r>
    </w:p>
    <w:p w14:paraId="63E387D4" w14:textId="652322FA" w:rsidR="00D914A8" w:rsidRDefault="00ED2586" w:rsidP="00ED2586">
      <w:pPr>
        <w:shd w:val="clear" w:color="auto" w:fill="FFFFFF"/>
        <w:spacing w:after="0" w:line="480" w:lineRule="auto"/>
        <w:ind w:firstLine="720"/>
        <w:jc w:val="both"/>
        <w:rPr>
          <w:rFonts w:eastAsia="Arial Unicode MS" w:cs="Times New Roman"/>
          <w:color w:val="000000"/>
          <w:szCs w:val="24"/>
        </w:rPr>
      </w:pPr>
      <w:r>
        <w:rPr>
          <w:rFonts w:eastAsia="Arial Unicode MS" w:cs="Times New Roman"/>
          <w:color w:val="000000"/>
          <w:szCs w:val="24"/>
        </w:rPr>
        <w:t>15.</w:t>
      </w:r>
      <w:r w:rsidR="00B37E12" w:rsidRPr="00B37E12">
        <w:rPr>
          <w:rFonts w:eastAsia="Arial Unicode MS" w:cs="Times New Roman"/>
          <w:color w:val="000000"/>
          <w:szCs w:val="24"/>
        </w:rPr>
        <w:t xml:space="preserve"> </w:t>
      </w:r>
      <w:r w:rsidR="00D914A8">
        <w:rPr>
          <w:rFonts w:eastAsia="Arial Unicode MS" w:cs="Times New Roman"/>
          <w:color w:val="000000"/>
          <w:szCs w:val="24"/>
        </w:rPr>
        <w:t>Applicability; persons with disabilities</w:t>
      </w:r>
      <w:r w:rsidR="000152E2">
        <w:rPr>
          <w:rFonts w:eastAsia="Arial Unicode MS" w:cs="Times New Roman"/>
          <w:color w:val="000000"/>
          <w:szCs w:val="24"/>
        </w:rPr>
        <w:t xml:space="preserve"> </w:t>
      </w:r>
      <w:r w:rsidR="000152E2" w:rsidRPr="000152E2">
        <w:rPr>
          <w:rFonts w:eastAsia="Arial Unicode MS" w:cs="Times New Roman"/>
          <w:color w:val="000000"/>
          <w:szCs w:val="24"/>
          <w:u w:val="single"/>
        </w:rPr>
        <w:t>and caregivers</w:t>
      </w:r>
      <w:r w:rsidR="00D914A8">
        <w:rPr>
          <w:rFonts w:eastAsia="Arial Unicode MS" w:cs="Times New Roman"/>
          <w:color w:val="000000"/>
          <w:szCs w:val="24"/>
        </w:rPr>
        <w:t>. (a) Requirement to make reasonable accommodations to the needs of person with disabilities</w:t>
      </w:r>
      <w:r w:rsidR="00857C93">
        <w:rPr>
          <w:rFonts w:eastAsia="Arial Unicode MS" w:cs="Times New Roman"/>
          <w:color w:val="000000"/>
          <w:szCs w:val="24"/>
          <w:u w:val="single"/>
        </w:rPr>
        <w:t xml:space="preserve"> and caregivers</w:t>
      </w:r>
      <w:r w:rsidR="00D5045C" w:rsidRPr="00AB6E68">
        <w:rPr>
          <w:rFonts w:eastAsia="Arial Unicode MS" w:cs="Times New Roman"/>
          <w:color w:val="000000"/>
          <w:szCs w:val="24"/>
        </w:rPr>
        <w:t>.</w:t>
      </w:r>
      <w:r w:rsidR="00D914A8">
        <w:rPr>
          <w:rFonts w:eastAsia="Arial Unicode MS" w:cs="Times New Roman"/>
          <w:color w:val="000000"/>
          <w:szCs w:val="24"/>
        </w:rPr>
        <w:t xml:space="preserve"> Except as provided in paragraph (b), it is an unlawful discriminatory practice for any person prohibited by the provision of this section from discriminating on the basis of disability not to provide a reasonable accommodation to enable a person with a disability </w:t>
      </w:r>
      <w:r w:rsidR="00857C93">
        <w:rPr>
          <w:rFonts w:eastAsia="Arial Unicode MS" w:cs="Times New Roman"/>
          <w:color w:val="000000"/>
          <w:szCs w:val="24"/>
          <w:u w:val="single"/>
        </w:rPr>
        <w:t>or a caregiver</w:t>
      </w:r>
      <w:r w:rsidR="00F03EA7">
        <w:rPr>
          <w:rFonts w:eastAsia="Arial Unicode MS" w:cs="Times New Roman"/>
          <w:color w:val="000000"/>
          <w:szCs w:val="24"/>
          <w:u w:val="single"/>
        </w:rPr>
        <w:t xml:space="preserve"> </w:t>
      </w:r>
      <w:r w:rsidR="00D914A8">
        <w:rPr>
          <w:rFonts w:eastAsia="Arial Unicode MS" w:cs="Times New Roman"/>
          <w:color w:val="000000"/>
          <w:szCs w:val="24"/>
        </w:rPr>
        <w:t>to satisfy the essential requisites of a job or enjoy the right or rights in question provided that the disability is known or should have been known by the covered entity.</w:t>
      </w:r>
    </w:p>
    <w:p w14:paraId="0BA665D9" w14:textId="3358C009" w:rsidR="009021A0" w:rsidRDefault="009021A0" w:rsidP="00ED2586">
      <w:pPr>
        <w:shd w:val="clear" w:color="auto" w:fill="FFFFFF"/>
        <w:spacing w:after="0" w:line="480" w:lineRule="auto"/>
        <w:ind w:firstLine="720"/>
        <w:jc w:val="both"/>
        <w:rPr>
          <w:rFonts w:eastAsia="Arial Unicode MS" w:cs="Times New Roman"/>
          <w:color w:val="000000"/>
          <w:szCs w:val="24"/>
        </w:rPr>
      </w:pPr>
      <w:r w:rsidRPr="00AE6699">
        <w:rPr>
          <w:rFonts w:eastAsia="Arial Unicode MS" w:cs="Times New Roman"/>
          <w:color w:val="000000"/>
          <w:szCs w:val="24"/>
        </w:rPr>
        <w:t xml:space="preserve">§ </w:t>
      </w:r>
      <w:r w:rsidR="004B515B">
        <w:rPr>
          <w:rFonts w:eastAsia="Arial Unicode MS" w:cs="Times New Roman"/>
          <w:color w:val="000000"/>
          <w:szCs w:val="24"/>
        </w:rPr>
        <w:t xml:space="preserve">2. </w:t>
      </w:r>
      <w:r>
        <w:rPr>
          <w:rFonts w:eastAsia="Arial Unicode MS" w:cs="Times New Roman"/>
          <w:color w:val="000000"/>
          <w:szCs w:val="24"/>
        </w:rPr>
        <w:t>Subparagraph (</w:t>
      </w:r>
      <w:r w:rsidR="004B515B">
        <w:rPr>
          <w:rFonts w:eastAsia="Arial Unicode MS" w:cs="Times New Roman"/>
          <w:color w:val="000000"/>
          <w:szCs w:val="24"/>
        </w:rPr>
        <w:t>2</w:t>
      </w:r>
      <w:r>
        <w:rPr>
          <w:rFonts w:eastAsia="Arial Unicode MS" w:cs="Times New Roman"/>
          <w:color w:val="000000"/>
          <w:szCs w:val="24"/>
        </w:rPr>
        <w:t>) of paragraph (a) of subdivision 28 of section 8-107 of the administrative code of the city of New York, as amended by local law number 59 for the year 2018, is amended to read as follows:</w:t>
      </w:r>
    </w:p>
    <w:p w14:paraId="13787869" w14:textId="2BEFF3DB" w:rsidR="009021A0" w:rsidRPr="00F03EA7" w:rsidRDefault="004B515B" w:rsidP="00ED2586">
      <w:pPr>
        <w:shd w:val="clear" w:color="auto" w:fill="FFFFFF"/>
        <w:spacing w:after="0" w:line="480" w:lineRule="auto"/>
        <w:ind w:firstLine="720"/>
        <w:jc w:val="both"/>
        <w:rPr>
          <w:rFonts w:eastAsia="Arial Unicode MS" w:cs="Times New Roman"/>
          <w:color w:val="000000"/>
          <w:szCs w:val="24"/>
        </w:rPr>
      </w:pPr>
      <w:r>
        <w:rPr>
          <w:rFonts w:eastAsia="Arial Unicode MS" w:cs="Times New Roman"/>
          <w:color w:val="000000"/>
          <w:szCs w:val="24"/>
        </w:rPr>
        <w:t xml:space="preserve">(2) Related to a disability </w:t>
      </w:r>
      <w:r>
        <w:rPr>
          <w:rFonts w:eastAsia="Arial Unicode MS" w:cs="Times New Roman"/>
          <w:color w:val="000000"/>
          <w:szCs w:val="24"/>
          <w:u w:val="single"/>
        </w:rPr>
        <w:t>or caregiver status</w:t>
      </w:r>
      <w:r>
        <w:rPr>
          <w:rFonts w:eastAsia="Arial Unicode MS" w:cs="Times New Roman"/>
          <w:color w:val="000000"/>
          <w:szCs w:val="24"/>
        </w:rPr>
        <w:t xml:space="preserve"> as provided in subdivision 15 of this section;</w:t>
      </w:r>
    </w:p>
    <w:p w14:paraId="0014ABE8" w14:textId="6E264747" w:rsidR="008C2092" w:rsidRPr="009944A5" w:rsidRDefault="008C2092" w:rsidP="005405F6">
      <w:pPr>
        <w:spacing w:after="0" w:line="480" w:lineRule="auto"/>
        <w:ind w:firstLine="720"/>
        <w:jc w:val="both"/>
        <w:rPr>
          <w:rFonts w:eastAsia="Arial Unicode MS" w:cs="Times New Roman"/>
          <w:color w:val="000000"/>
          <w:szCs w:val="24"/>
        </w:rPr>
      </w:pPr>
      <w:r w:rsidRPr="009944A5">
        <w:rPr>
          <w:rFonts w:eastAsia="Arial Unicode MS" w:cs="Times New Roman"/>
          <w:color w:val="000000"/>
          <w:szCs w:val="24"/>
        </w:rPr>
        <w:t xml:space="preserve">§ </w:t>
      </w:r>
      <w:r w:rsidR="004B515B">
        <w:rPr>
          <w:rFonts w:eastAsia="Arial Unicode MS" w:cs="Times New Roman"/>
          <w:color w:val="000000"/>
          <w:szCs w:val="24"/>
        </w:rPr>
        <w:t>3</w:t>
      </w:r>
      <w:r w:rsidRPr="009944A5">
        <w:rPr>
          <w:rFonts w:eastAsia="Arial Unicode MS" w:cs="Times New Roman"/>
          <w:color w:val="000000"/>
          <w:szCs w:val="24"/>
        </w:rPr>
        <w:t xml:space="preserve">. This local law takes </w:t>
      </w:r>
      <w:r w:rsidR="00ED0815" w:rsidRPr="009944A5">
        <w:rPr>
          <w:rFonts w:eastAsia="Arial Unicode MS" w:cs="Times New Roman"/>
          <w:color w:val="000000"/>
          <w:szCs w:val="24"/>
        </w:rPr>
        <w:t>effect</w:t>
      </w:r>
      <w:r w:rsidR="007E1913" w:rsidRPr="009944A5">
        <w:rPr>
          <w:rFonts w:eastAsia="Arial Unicode MS" w:cs="Times New Roman"/>
          <w:color w:val="000000"/>
          <w:szCs w:val="24"/>
        </w:rPr>
        <w:t xml:space="preserve"> </w:t>
      </w:r>
      <w:r w:rsidR="00927295">
        <w:rPr>
          <w:rFonts w:eastAsia="Arial Unicode MS" w:cs="Times New Roman"/>
          <w:color w:val="000000"/>
          <w:szCs w:val="24"/>
        </w:rPr>
        <w:t>120 days after it becomes law</w:t>
      </w:r>
      <w:r w:rsidR="00EA7E65" w:rsidRPr="009944A5">
        <w:rPr>
          <w:rFonts w:eastAsia="Arial Unicode MS" w:cs="Times New Roman"/>
          <w:color w:val="000000"/>
          <w:szCs w:val="24"/>
        </w:rPr>
        <w:t xml:space="preserve">. </w:t>
      </w:r>
    </w:p>
    <w:p w14:paraId="62389DB9" w14:textId="77777777" w:rsidR="005E569B" w:rsidRDefault="005E569B" w:rsidP="008C2092">
      <w:pPr>
        <w:suppressLineNumbers/>
        <w:shd w:val="clear" w:color="auto" w:fill="FFFFFF"/>
        <w:spacing w:after="0" w:line="240" w:lineRule="auto"/>
        <w:rPr>
          <w:rFonts w:eastAsia="Arial Unicode MS" w:cs="Times New Roman"/>
          <w:color w:val="000000"/>
          <w:sz w:val="20"/>
          <w:szCs w:val="20"/>
        </w:rPr>
      </w:pPr>
    </w:p>
    <w:p w14:paraId="64FD06AC" w14:textId="77777777" w:rsidR="005E569B" w:rsidRDefault="005E569B" w:rsidP="008C2092">
      <w:pPr>
        <w:suppressLineNumbers/>
        <w:shd w:val="clear" w:color="auto" w:fill="FFFFFF"/>
        <w:spacing w:after="0" w:line="240" w:lineRule="auto"/>
        <w:rPr>
          <w:rFonts w:eastAsia="Arial Unicode MS" w:cs="Times New Roman"/>
          <w:color w:val="000000"/>
          <w:sz w:val="20"/>
          <w:szCs w:val="20"/>
        </w:rPr>
      </w:pPr>
    </w:p>
    <w:p w14:paraId="56506919" w14:textId="77777777" w:rsidR="005E569B" w:rsidRDefault="005E569B" w:rsidP="008C2092">
      <w:pPr>
        <w:suppressLineNumbers/>
        <w:shd w:val="clear" w:color="auto" w:fill="FFFFFF"/>
        <w:spacing w:after="0" w:line="240" w:lineRule="auto"/>
        <w:rPr>
          <w:rFonts w:eastAsia="Arial Unicode MS" w:cs="Times New Roman"/>
          <w:color w:val="000000"/>
          <w:sz w:val="20"/>
          <w:szCs w:val="20"/>
        </w:rPr>
      </w:pPr>
    </w:p>
    <w:p w14:paraId="5F7D6345" w14:textId="77777777" w:rsidR="005E569B" w:rsidRDefault="005E569B" w:rsidP="008C2092">
      <w:pPr>
        <w:suppressLineNumbers/>
        <w:shd w:val="clear" w:color="auto" w:fill="FFFFFF"/>
        <w:spacing w:after="0" w:line="240" w:lineRule="auto"/>
        <w:rPr>
          <w:rFonts w:eastAsia="Arial Unicode MS" w:cs="Times New Roman"/>
          <w:color w:val="000000"/>
          <w:sz w:val="20"/>
          <w:szCs w:val="20"/>
        </w:rPr>
      </w:pPr>
    </w:p>
    <w:p w14:paraId="4C57002D" w14:textId="77777777" w:rsidR="005E569B" w:rsidRDefault="005E569B" w:rsidP="008C2092">
      <w:pPr>
        <w:suppressLineNumbers/>
        <w:shd w:val="clear" w:color="auto" w:fill="FFFFFF"/>
        <w:spacing w:after="0" w:line="240" w:lineRule="auto"/>
        <w:rPr>
          <w:rFonts w:eastAsia="Arial Unicode MS" w:cs="Times New Roman"/>
          <w:color w:val="000000"/>
          <w:sz w:val="20"/>
          <w:szCs w:val="20"/>
        </w:rPr>
      </w:pPr>
    </w:p>
    <w:p w14:paraId="37050CA2" w14:textId="6856285A" w:rsidR="005405F6" w:rsidRPr="009944A5" w:rsidRDefault="005405F6" w:rsidP="008C2092">
      <w:pPr>
        <w:suppressLineNumbers/>
        <w:shd w:val="clear" w:color="auto" w:fill="FFFFFF"/>
        <w:spacing w:after="0" w:line="240" w:lineRule="auto"/>
        <w:rPr>
          <w:rFonts w:eastAsia="Arial Unicode MS" w:cs="Times New Roman"/>
          <w:color w:val="000000"/>
          <w:sz w:val="20"/>
          <w:szCs w:val="20"/>
        </w:rPr>
      </w:pPr>
      <w:r w:rsidRPr="009944A5">
        <w:rPr>
          <w:rFonts w:eastAsia="Arial Unicode MS" w:cs="Times New Roman"/>
          <w:color w:val="000000"/>
          <w:sz w:val="20"/>
          <w:szCs w:val="20"/>
        </w:rPr>
        <w:t>PS</w:t>
      </w:r>
    </w:p>
    <w:p w14:paraId="3413830D" w14:textId="2B95FCF4" w:rsidR="008C2092" w:rsidRDefault="008C2092" w:rsidP="008C2092">
      <w:pPr>
        <w:suppressLineNumbers/>
        <w:shd w:val="clear" w:color="auto" w:fill="FFFFFF"/>
        <w:spacing w:after="0" w:line="240" w:lineRule="auto"/>
        <w:rPr>
          <w:sz w:val="20"/>
          <w:szCs w:val="20"/>
        </w:rPr>
      </w:pPr>
      <w:r w:rsidRPr="009944A5">
        <w:rPr>
          <w:rFonts w:eastAsia="Arial Unicode MS" w:cs="Times New Roman"/>
          <w:color w:val="000000"/>
          <w:sz w:val="20"/>
          <w:szCs w:val="20"/>
        </w:rPr>
        <w:t>LS #</w:t>
      </w:r>
      <w:r w:rsidR="00EA7E65" w:rsidRPr="009944A5">
        <w:rPr>
          <w:sz w:val="20"/>
          <w:szCs w:val="20"/>
        </w:rPr>
        <w:t>12620</w:t>
      </w:r>
    </w:p>
    <w:p w14:paraId="2E8F39D2" w14:textId="7D9CBD0E" w:rsidR="00B37699" w:rsidRPr="009944A5" w:rsidRDefault="00B37699" w:rsidP="008C2092">
      <w:pPr>
        <w:suppressLineNumbers/>
        <w:shd w:val="clear" w:color="auto" w:fill="FFFFFF"/>
        <w:spacing w:after="0" w:line="240" w:lineRule="auto"/>
        <w:rPr>
          <w:rFonts w:eastAsia="Arial Unicode MS" w:cs="Times New Roman"/>
          <w:color w:val="000000"/>
          <w:sz w:val="20"/>
          <w:szCs w:val="20"/>
        </w:rPr>
      </w:pPr>
      <w:r>
        <w:rPr>
          <w:sz w:val="20"/>
          <w:szCs w:val="20"/>
        </w:rPr>
        <w:t>Int. #0871-2024</w:t>
      </w:r>
    </w:p>
    <w:p w14:paraId="78966B63" w14:textId="1508C113" w:rsidR="00262ACB" w:rsidRDefault="00B37699" w:rsidP="007D228A">
      <w:pPr>
        <w:suppressLineNumbers/>
        <w:shd w:val="clear" w:color="auto" w:fill="FFFFFF"/>
        <w:spacing w:after="0" w:line="240" w:lineRule="auto"/>
        <w:rPr>
          <w:rFonts w:eastAsia="Arial Unicode MS" w:cs="Times New Roman"/>
          <w:color w:val="000000"/>
          <w:sz w:val="20"/>
          <w:szCs w:val="20"/>
        </w:rPr>
      </w:pPr>
      <w:r>
        <w:rPr>
          <w:rFonts w:eastAsia="Arial Unicode MS" w:cs="Times New Roman"/>
          <w:color w:val="000000"/>
          <w:sz w:val="20"/>
          <w:szCs w:val="20"/>
        </w:rPr>
        <w:t>1/6/2026 4:21 PM</w:t>
      </w:r>
    </w:p>
    <w:sectPr w:rsidR="00262ACB" w:rsidSect="00B03D96">
      <w:headerReference w:type="default" r:id="rId1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F7F6B" w14:textId="77777777" w:rsidR="00C97664" w:rsidRDefault="00C97664" w:rsidP="00BB1996">
      <w:pPr>
        <w:spacing w:after="0" w:line="240" w:lineRule="auto"/>
      </w:pPr>
      <w:r>
        <w:separator/>
      </w:r>
    </w:p>
  </w:endnote>
  <w:endnote w:type="continuationSeparator" w:id="0">
    <w:p w14:paraId="4B61FB69" w14:textId="77777777" w:rsidR="00C97664" w:rsidRDefault="00C97664" w:rsidP="00BB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4F39" w14:textId="77777777" w:rsidR="00C97664" w:rsidRDefault="00C97664" w:rsidP="00BB1996">
      <w:pPr>
        <w:spacing w:after="0" w:line="240" w:lineRule="auto"/>
      </w:pPr>
      <w:r>
        <w:separator/>
      </w:r>
    </w:p>
  </w:footnote>
  <w:footnote w:type="continuationSeparator" w:id="0">
    <w:p w14:paraId="63B9DBC7" w14:textId="77777777" w:rsidR="00C97664" w:rsidRDefault="00C97664" w:rsidP="00BB1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04F5" w14:textId="6F4B45A1" w:rsidR="00BB1996" w:rsidRDefault="00BB1996" w:rsidP="002F398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E135F"/>
    <w:multiLevelType w:val="hybridMultilevel"/>
    <w:tmpl w:val="F6D4B964"/>
    <w:lvl w:ilvl="0" w:tplc="7DC2E3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E8674C"/>
    <w:multiLevelType w:val="hybridMultilevel"/>
    <w:tmpl w:val="DACC79C0"/>
    <w:lvl w:ilvl="0" w:tplc="35B27F2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9B23A1"/>
    <w:multiLevelType w:val="hybridMultilevel"/>
    <w:tmpl w:val="3F7CEDD6"/>
    <w:lvl w:ilvl="0" w:tplc="E926F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9017398">
    <w:abstractNumId w:val="2"/>
  </w:num>
  <w:num w:numId="2" w16cid:durableId="282539882">
    <w:abstractNumId w:val="0"/>
  </w:num>
  <w:num w:numId="3" w16cid:durableId="1818835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092"/>
    <w:rsid w:val="00007472"/>
    <w:rsid w:val="000152E2"/>
    <w:rsid w:val="000156E3"/>
    <w:rsid w:val="00035E00"/>
    <w:rsid w:val="00063927"/>
    <w:rsid w:val="00065E8B"/>
    <w:rsid w:val="00070AA0"/>
    <w:rsid w:val="00072EBB"/>
    <w:rsid w:val="00073AA8"/>
    <w:rsid w:val="00077D07"/>
    <w:rsid w:val="00090FD3"/>
    <w:rsid w:val="0009304C"/>
    <w:rsid w:val="000C01E1"/>
    <w:rsid w:val="000D02BD"/>
    <w:rsid w:val="000D633A"/>
    <w:rsid w:val="000F19B4"/>
    <w:rsid w:val="000F2121"/>
    <w:rsid w:val="000F69A3"/>
    <w:rsid w:val="00100E00"/>
    <w:rsid w:val="001113A7"/>
    <w:rsid w:val="00111BDA"/>
    <w:rsid w:val="00114DD9"/>
    <w:rsid w:val="00122356"/>
    <w:rsid w:val="00132287"/>
    <w:rsid w:val="00153702"/>
    <w:rsid w:val="00161252"/>
    <w:rsid w:val="00176C40"/>
    <w:rsid w:val="0018396E"/>
    <w:rsid w:val="0019072F"/>
    <w:rsid w:val="00192BBC"/>
    <w:rsid w:val="001A194B"/>
    <w:rsid w:val="001B4CAD"/>
    <w:rsid w:val="001C7A19"/>
    <w:rsid w:val="001C7F1C"/>
    <w:rsid w:val="001D77FE"/>
    <w:rsid w:val="001E5B19"/>
    <w:rsid w:val="001F59F0"/>
    <w:rsid w:val="00201D51"/>
    <w:rsid w:val="0020391B"/>
    <w:rsid w:val="0022065F"/>
    <w:rsid w:val="00226673"/>
    <w:rsid w:val="0023318E"/>
    <w:rsid w:val="002346F6"/>
    <w:rsid w:val="00250D70"/>
    <w:rsid w:val="0025600F"/>
    <w:rsid w:val="00262ACB"/>
    <w:rsid w:val="00266A5F"/>
    <w:rsid w:val="00284AC1"/>
    <w:rsid w:val="002871B4"/>
    <w:rsid w:val="0029424F"/>
    <w:rsid w:val="00295259"/>
    <w:rsid w:val="002B7DF1"/>
    <w:rsid w:val="002F3982"/>
    <w:rsid w:val="003001DB"/>
    <w:rsid w:val="003362B2"/>
    <w:rsid w:val="003507C3"/>
    <w:rsid w:val="003713BE"/>
    <w:rsid w:val="00375001"/>
    <w:rsid w:val="00380373"/>
    <w:rsid w:val="0038506A"/>
    <w:rsid w:val="00392D11"/>
    <w:rsid w:val="003B7378"/>
    <w:rsid w:val="003F794F"/>
    <w:rsid w:val="004072EE"/>
    <w:rsid w:val="00410B20"/>
    <w:rsid w:val="004201C0"/>
    <w:rsid w:val="00432004"/>
    <w:rsid w:val="00455598"/>
    <w:rsid w:val="0046001E"/>
    <w:rsid w:val="0046785F"/>
    <w:rsid w:val="004719B5"/>
    <w:rsid w:val="004877F3"/>
    <w:rsid w:val="00494AE1"/>
    <w:rsid w:val="004A69E5"/>
    <w:rsid w:val="004B515B"/>
    <w:rsid w:val="004B66E8"/>
    <w:rsid w:val="004D6F35"/>
    <w:rsid w:val="004F4FEE"/>
    <w:rsid w:val="004F7DB4"/>
    <w:rsid w:val="00532779"/>
    <w:rsid w:val="005405F6"/>
    <w:rsid w:val="00544CC1"/>
    <w:rsid w:val="00564B43"/>
    <w:rsid w:val="005A0CFE"/>
    <w:rsid w:val="005A0F02"/>
    <w:rsid w:val="005B2B2D"/>
    <w:rsid w:val="005C2394"/>
    <w:rsid w:val="005C557D"/>
    <w:rsid w:val="005D2209"/>
    <w:rsid w:val="005D35A5"/>
    <w:rsid w:val="005D68BE"/>
    <w:rsid w:val="005E569B"/>
    <w:rsid w:val="005E624A"/>
    <w:rsid w:val="005F0586"/>
    <w:rsid w:val="0060579F"/>
    <w:rsid w:val="00641657"/>
    <w:rsid w:val="006626F0"/>
    <w:rsid w:val="006637C8"/>
    <w:rsid w:val="0066769D"/>
    <w:rsid w:val="006965E7"/>
    <w:rsid w:val="006C5456"/>
    <w:rsid w:val="006D1767"/>
    <w:rsid w:val="006F0B62"/>
    <w:rsid w:val="006F5FB3"/>
    <w:rsid w:val="0071630B"/>
    <w:rsid w:val="0073652A"/>
    <w:rsid w:val="0074136B"/>
    <w:rsid w:val="00744B21"/>
    <w:rsid w:val="00772917"/>
    <w:rsid w:val="007828D6"/>
    <w:rsid w:val="00786C10"/>
    <w:rsid w:val="00790D52"/>
    <w:rsid w:val="007A315F"/>
    <w:rsid w:val="007B2B31"/>
    <w:rsid w:val="007C3E8A"/>
    <w:rsid w:val="007D228A"/>
    <w:rsid w:val="007D5737"/>
    <w:rsid w:val="007E1913"/>
    <w:rsid w:val="007E4B08"/>
    <w:rsid w:val="007E6564"/>
    <w:rsid w:val="00816A29"/>
    <w:rsid w:val="00823C3F"/>
    <w:rsid w:val="00832BA6"/>
    <w:rsid w:val="0083568B"/>
    <w:rsid w:val="008471D0"/>
    <w:rsid w:val="008556CE"/>
    <w:rsid w:val="00857C93"/>
    <w:rsid w:val="00860959"/>
    <w:rsid w:val="00876494"/>
    <w:rsid w:val="00876D2F"/>
    <w:rsid w:val="008C2092"/>
    <w:rsid w:val="008C4E6C"/>
    <w:rsid w:val="008D62F2"/>
    <w:rsid w:val="008F22A8"/>
    <w:rsid w:val="00901361"/>
    <w:rsid w:val="009021A0"/>
    <w:rsid w:val="009079E9"/>
    <w:rsid w:val="00911C23"/>
    <w:rsid w:val="00926BE8"/>
    <w:rsid w:val="00927295"/>
    <w:rsid w:val="0095201C"/>
    <w:rsid w:val="009944A5"/>
    <w:rsid w:val="009A2F1C"/>
    <w:rsid w:val="009B23BB"/>
    <w:rsid w:val="009D7BC0"/>
    <w:rsid w:val="009E5AD5"/>
    <w:rsid w:val="009F5647"/>
    <w:rsid w:val="00A36CFF"/>
    <w:rsid w:val="00A40103"/>
    <w:rsid w:val="00A41080"/>
    <w:rsid w:val="00A46AC8"/>
    <w:rsid w:val="00A70CCC"/>
    <w:rsid w:val="00A7111A"/>
    <w:rsid w:val="00A733FA"/>
    <w:rsid w:val="00A86454"/>
    <w:rsid w:val="00A936E0"/>
    <w:rsid w:val="00AA4793"/>
    <w:rsid w:val="00AA7E71"/>
    <w:rsid w:val="00AB388B"/>
    <w:rsid w:val="00AB6E68"/>
    <w:rsid w:val="00AE6699"/>
    <w:rsid w:val="00AF057C"/>
    <w:rsid w:val="00AF472B"/>
    <w:rsid w:val="00B078F0"/>
    <w:rsid w:val="00B11821"/>
    <w:rsid w:val="00B14F07"/>
    <w:rsid w:val="00B21642"/>
    <w:rsid w:val="00B37699"/>
    <w:rsid w:val="00B37E12"/>
    <w:rsid w:val="00B52144"/>
    <w:rsid w:val="00B52C15"/>
    <w:rsid w:val="00B57FFD"/>
    <w:rsid w:val="00B8551F"/>
    <w:rsid w:val="00BA38AF"/>
    <w:rsid w:val="00BB1996"/>
    <w:rsid w:val="00BB747D"/>
    <w:rsid w:val="00BB7D8F"/>
    <w:rsid w:val="00BE116D"/>
    <w:rsid w:val="00BF0287"/>
    <w:rsid w:val="00C064FD"/>
    <w:rsid w:val="00C11B92"/>
    <w:rsid w:val="00C4628B"/>
    <w:rsid w:val="00C543F9"/>
    <w:rsid w:val="00C55356"/>
    <w:rsid w:val="00C64C01"/>
    <w:rsid w:val="00C84A63"/>
    <w:rsid w:val="00C97664"/>
    <w:rsid w:val="00CA4B44"/>
    <w:rsid w:val="00CD0E14"/>
    <w:rsid w:val="00CD6D0B"/>
    <w:rsid w:val="00CF5AA8"/>
    <w:rsid w:val="00D0428B"/>
    <w:rsid w:val="00D0466F"/>
    <w:rsid w:val="00D12079"/>
    <w:rsid w:val="00D12459"/>
    <w:rsid w:val="00D22AC7"/>
    <w:rsid w:val="00D2300B"/>
    <w:rsid w:val="00D23F14"/>
    <w:rsid w:val="00D37917"/>
    <w:rsid w:val="00D40289"/>
    <w:rsid w:val="00D5045C"/>
    <w:rsid w:val="00D64C17"/>
    <w:rsid w:val="00D80448"/>
    <w:rsid w:val="00D87049"/>
    <w:rsid w:val="00D914A8"/>
    <w:rsid w:val="00D92D8D"/>
    <w:rsid w:val="00DA1A00"/>
    <w:rsid w:val="00DF0F0F"/>
    <w:rsid w:val="00DF298D"/>
    <w:rsid w:val="00E0286F"/>
    <w:rsid w:val="00E0295E"/>
    <w:rsid w:val="00E12A07"/>
    <w:rsid w:val="00E35013"/>
    <w:rsid w:val="00E41BA9"/>
    <w:rsid w:val="00E50A74"/>
    <w:rsid w:val="00E779B2"/>
    <w:rsid w:val="00E77C15"/>
    <w:rsid w:val="00E96789"/>
    <w:rsid w:val="00EA4272"/>
    <w:rsid w:val="00EA7E65"/>
    <w:rsid w:val="00EB735D"/>
    <w:rsid w:val="00EC17A1"/>
    <w:rsid w:val="00EC5FD5"/>
    <w:rsid w:val="00ED0815"/>
    <w:rsid w:val="00ED2586"/>
    <w:rsid w:val="00EE45EB"/>
    <w:rsid w:val="00EE7C4A"/>
    <w:rsid w:val="00F03EA7"/>
    <w:rsid w:val="00F22A0A"/>
    <w:rsid w:val="00F23AD6"/>
    <w:rsid w:val="00F65950"/>
    <w:rsid w:val="00F725BA"/>
    <w:rsid w:val="00F84294"/>
    <w:rsid w:val="00FA02E7"/>
    <w:rsid w:val="00FA6748"/>
    <w:rsid w:val="00FB63EE"/>
    <w:rsid w:val="00FD0AC4"/>
    <w:rsid w:val="00FD6F9A"/>
    <w:rsid w:val="00FF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C2A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D8D"/>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2092"/>
    <w:rPr>
      <w:sz w:val="16"/>
      <w:szCs w:val="16"/>
    </w:rPr>
  </w:style>
  <w:style w:type="paragraph" w:styleId="CommentText">
    <w:name w:val="annotation text"/>
    <w:basedOn w:val="Normal"/>
    <w:link w:val="CommentTextChar"/>
    <w:uiPriority w:val="99"/>
    <w:semiHidden/>
    <w:unhideWhenUsed/>
    <w:rsid w:val="008C2092"/>
    <w:pPr>
      <w:spacing w:line="240" w:lineRule="auto"/>
    </w:pPr>
    <w:rPr>
      <w:sz w:val="20"/>
      <w:szCs w:val="20"/>
    </w:rPr>
  </w:style>
  <w:style w:type="character" w:customStyle="1" w:styleId="CommentTextChar">
    <w:name w:val="Comment Text Char"/>
    <w:basedOn w:val="DefaultParagraphFont"/>
    <w:link w:val="CommentText"/>
    <w:uiPriority w:val="99"/>
    <w:semiHidden/>
    <w:rsid w:val="008C2092"/>
    <w:rPr>
      <w:sz w:val="20"/>
      <w:szCs w:val="20"/>
    </w:rPr>
  </w:style>
  <w:style w:type="character" w:styleId="PlaceholderText">
    <w:name w:val="Placeholder Text"/>
    <w:basedOn w:val="DefaultParagraphFont"/>
    <w:uiPriority w:val="99"/>
    <w:semiHidden/>
    <w:rsid w:val="008C2092"/>
    <w:rPr>
      <w:color w:val="808080"/>
    </w:rPr>
  </w:style>
  <w:style w:type="paragraph" w:styleId="BalloonText">
    <w:name w:val="Balloon Text"/>
    <w:basedOn w:val="Normal"/>
    <w:link w:val="BalloonTextChar"/>
    <w:uiPriority w:val="99"/>
    <w:semiHidden/>
    <w:unhideWhenUsed/>
    <w:rsid w:val="008C2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092"/>
    <w:rPr>
      <w:rFonts w:ascii="Segoe UI" w:hAnsi="Segoe UI" w:cs="Segoe UI"/>
      <w:sz w:val="18"/>
      <w:szCs w:val="18"/>
    </w:rPr>
  </w:style>
  <w:style w:type="character" w:styleId="LineNumber">
    <w:name w:val="line number"/>
    <w:basedOn w:val="DefaultParagraphFont"/>
    <w:uiPriority w:val="99"/>
    <w:semiHidden/>
    <w:unhideWhenUsed/>
    <w:rsid w:val="008C2092"/>
  </w:style>
  <w:style w:type="paragraph" w:styleId="CommentSubject">
    <w:name w:val="annotation subject"/>
    <w:basedOn w:val="CommentText"/>
    <w:next w:val="CommentText"/>
    <w:link w:val="CommentSubjectChar"/>
    <w:uiPriority w:val="99"/>
    <w:semiHidden/>
    <w:unhideWhenUsed/>
    <w:rsid w:val="001E5B19"/>
    <w:rPr>
      <w:b/>
      <w:bCs/>
    </w:rPr>
  </w:style>
  <w:style w:type="character" w:customStyle="1" w:styleId="CommentSubjectChar">
    <w:name w:val="Comment Subject Char"/>
    <w:basedOn w:val="CommentTextChar"/>
    <w:link w:val="CommentSubject"/>
    <w:uiPriority w:val="99"/>
    <w:semiHidden/>
    <w:rsid w:val="001E5B19"/>
    <w:rPr>
      <w:b/>
      <w:bCs/>
      <w:sz w:val="20"/>
      <w:szCs w:val="20"/>
    </w:rPr>
  </w:style>
  <w:style w:type="paragraph" w:styleId="Revision">
    <w:name w:val="Revision"/>
    <w:hidden/>
    <w:uiPriority w:val="99"/>
    <w:semiHidden/>
    <w:rsid w:val="0095201C"/>
    <w:pPr>
      <w:spacing w:after="0" w:line="240" w:lineRule="auto"/>
    </w:pPr>
    <w:rPr>
      <w:rFonts w:ascii="Times New Roman" w:hAnsi="Times New Roman"/>
      <w:sz w:val="24"/>
    </w:rPr>
  </w:style>
  <w:style w:type="paragraph" w:styleId="Header">
    <w:name w:val="header"/>
    <w:basedOn w:val="Normal"/>
    <w:link w:val="HeaderChar"/>
    <w:uiPriority w:val="99"/>
    <w:unhideWhenUsed/>
    <w:rsid w:val="00BB1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996"/>
    <w:rPr>
      <w:rFonts w:ascii="Times New Roman" w:hAnsi="Times New Roman"/>
      <w:sz w:val="24"/>
    </w:rPr>
  </w:style>
  <w:style w:type="paragraph" w:styleId="Footer">
    <w:name w:val="footer"/>
    <w:basedOn w:val="Normal"/>
    <w:link w:val="FooterChar"/>
    <w:uiPriority w:val="99"/>
    <w:unhideWhenUsed/>
    <w:rsid w:val="00BB1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996"/>
    <w:rPr>
      <w:rFonts w:ascii="Times New Roman" w:hAnsi="Times New Roman"/>
      <w:sz w:val="24"/>
    </w:rPr>
  </w:style>
  <w:style w:type="paragraph" w:styleId="ListParagraph">
    <w:name w:val="List Paragraph"/>
    <w:basedOn w:val="Normal"/>
    <w:uiPriority w:val="34"/>
    <w:qFormat/>
    <w:rsid w:val="00077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412890">
      <w:bodyDiv w:val="1"/>
      <w:marLeft w:val="0"/>
      <w:marRight w:val="0"/>
      <w:marTop w:val="0"/>
      <w:marBottom w:val="0"/>
      <w:divBdr>
        <w:top w:val="none" w:sz="0" w:space="0" w:color="auto"/>
        <w:left w:val="none" w:sz="0" w:space="0" w:color="auto"/>
        <w:bottom w:val="none" w:sz="0" w:space="0" w:color="auto"/>
        <w:right w:val="none" w:sz="0" w:space="0" w:color="auto"/>
      </w:divBdr>
      <w:divsChild>
        <w:div w:id="1817529361">
          <w:marLeft w:val="0"/>
          <w:marRight w:val="0"/>
          <w:marTop w:val="0"/>
          <w:marBottom w:val="0"/>
          <w:divBdr>
            <w:top w:val="none" w:sz="0" w:space="0" w:color="auto"/>
            <w:left w:val="none" w:sz="0" w:space="0" w:color="auto"/>
            <w:bottom w:val="none" w:sz="0" w:space="0" w:color="auto"/>
            <w:right w:val="none" w:sz="0" w:space="0" w:color="auto"/>
          </w:divBdr>
        </w:div>
        <w:div w:id="1133643183">
          <w:marLeft w:val="0"/>
          <w:marRight w:val="0"/>
          <w:marTop w:val="0"/>
          <w:marBottom w:val="0"/>
          <w:divBdr>
            <w:top w:val="none" w:sz="0" w:space="0" w:color="auto"/>
            <w:left w:val="none" w:sz="0" w:space="0" w:color="auto"/>
            <w:bottom w:val="none" w:sz="0" w:space="0" w:color="auto"/>
            <w:right w:val="none" w:sz="0" w:space="0" w:color="auto"/>
          </w:divBdr>
        </w:div>
      </w:divsChild>
    </w:div>
    <w:div w:id="646008434">
      <w:bodyDiv w:val="1"/>
      <w:marLeft w:val="0"/>
      <w:marRight w:val="0"/>
      <w:marTop w:val="0"/>
      <w:marBottom w:val="0"/>
      <w:divBdr>
        <w:top w:val="none" w:sz="0" w:space="0" w:color="auto"/>
        <w:left w:val="none" w:sz="0" w:space="0" w:color="auto"/>
        <w:bottom w:val="none" w:sz="0" w:space="0" w:color="auto"/>
        <w:right w:val="none" w:sz="0" w:space="0" w:color="auto"/>
      </w:divBdr>
    </w:div>
    <w:div w:id="21194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688A75F8-5D1B-4BE3-8906-8194175721C0}">
  <ds:schemaRefs>
    <ds:schemaRef ds:uri="http://schemas.openxmlformats.org/officeDocument/2006/bibliography"/>
  </ds:schemaRefs>
</ds:datastoreItem>
</file>

<file path=customXml/itemProps2.xml><?xml version="1.0" encoding="utf-8"?>
<ds:datastoreItem xmlns:ds="http://schemas.openxmlformats.org/officeDocument/2006/customXml" ds:itemID="{4DAA2EE8-700E-46BD-8202-4C5839CB7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C11C0-3379-4799-96F3-2E0C9FB9224F}">
  <ds:schemaRefs>
    <ds:schemaRef ds:uri="http://schemas.microsoft.com/sharepoint/v3/contenttype/forms"/>
  </ds:schemaRefs>
</ds:datastoreItem>
</file>

<file path=customXml/itemProps4.xml><?xml version="1.0" encoding="utf-8"?>
<ds:datastoreItem xmlns:ds="http://schemas.openxmlformats.org/officeDocument/2006/customXml" ds:itemID="{15BD064A-0CC3-4644-B3D1-3C6ECDE19324}">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2026-02-12T16:10:00Z</dcterms:created>
  <dcterms:modified xsi:type="dcterms:W3CDTF">2026-04-06T17:56:00Z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