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10D1C" w14:textId="77777777" w:rsidR="00B23804" w:rsidRPr="00B23804" w:rsidRDefault="00B23804" w:rsidP="00B23804">
      <w:pPr>
        <w:rPr>
          <w:rFonts w:eastAsia="Times New Roman" w:cs="Times New Roman"/>
          <w:kern w:val="0"/>
          <w14:ligatures w14:val="none"/>
        </w:rPr>
      </w:pPr>
    </w:p>
    <w:p w14:paraId="7820B379" w14:textId="77777777" w:rsidR="00B23804" w:rsidRPr="00B23804" w:rsidRDefault="00B23804" w:rsidP="00B23804">
      <w:pPr>
        <w:spacing w:after="120"/>
        <w:jc w:val="center"/>
        <w:rPr>
          <w:b/>
          <w:bCs/>
          <w:sz w:val="28"/>
          <w:szCs w:val="28"/>
          <w:u w:val="single"/>
        </w:rPr>
      </w:pPr>
      <w:r w:rsidRPr="00B23804">
        <w:rPr>
          <w:b/>
          <w:bCs/>
          <w:sz w:val="28"/>
          <w:szCs w:val="28"/>
          <w:u w:val="single"/>
        </w:rPr>
        <w:t>New York City Council</w:t>
      </w:r>
    </w:p>
    <w:p w14:paraId="19923407" w14:textId="77777777" w:rsidR="00B23804" w:rsidRPr="00B23804" w:rsidRDefault="00B23804" w:rsidP="00B23804">
      <w:pPr>
        <w:spacing w:after="120"/>
        <w:jc w:val="center"/>
        <w:rPr>
          <w:b/>
          <w:bCs/>
          <w:sz w:val="28"/>
          <w:szCs w:val="28"/>
          <w:u w:val="single"/>
        </w:rPr>
      </w:pPr>
      <w:r w:rsidRPr="00B23804">
        <w:rPr>
          <w:b/>
          <w:bCs/>
          <w:sz w:val="28"/>
          <w:szCs w:val="28"/>
          <w:u w:val="single"/>
        </w:rPr>
        <w:t>Memorandum in Support of Legislation</w:t>
      </w:r>
    </w:p>
    <w:p w14:paraId="18E2A8D1" w14:textId="77777777" w:rsidR="00B23804" w:rsidRPr="00B23804" w:rsidRDefault="00B23804" w:rsidP="00B23804">
      <w:pPr>
        <w:rPr>
          <w:rFonts w:eastAsia="Times New Roman" w:cs="Times New Roman"/>
          <w:i/>
          <w:iCs/>
          <w:kern w:val="0"/>
          <w14:ligatures w14:val="none"/>
        </w:rPr>
      </w:pPr>
      <w:r w:rsidRPr="00B23804">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4A731D36" w14:textId="77777777" w:rsidR="00B23804" w:rsidRPr="00B23804" w:rsidRDefault="00B23804" w:rsidP="00B23804">
      <w:pPr>
        <w:rPr>
          <w:rFonts w:eastAsia="Times New Roman" w:cs="Times New Roman"/>
          <w:i/>
          <w:iCs/>
          <w:kern w:val="0"/>
          <w14:ligatures w14:val="none"/>
        </w:rPr>
      </w:pPr>
    </w:p>
    <w:p w14:paraId="3D347ECD" w14:textId="77777777" w:rsidR="00B23804" w:rsidRPr="00B23804" w:rsidRDefault="00B23804" w:rsidP="00B23804">
      <w:pPr>
        <w:spacing w:before="120" w:after="120"/>
        <w:outlineLvl w:val="0"/>
        <w:rPr>
          <w:b/>
          <w:bCs/>
          <w:u w:val="single"/>
        </w:rPr>
      </w:pPr>
      <w:r w:rsidRPr="00B23804">
        <w:rPr>
          <w:b/>
          <w:bCs/>
          <w:u w:val="single"/>
        </w:rPr>
        <w:t>Introduction Number:</w:t>
      </w:r>
    </w:p>
    <w:p w14:paraId="21F164AD" w14:textId="77777777" w:rsidR="00B23804" w:rsidRPr="00B23804" w:rsidRDefault="00B23804" w:rsidP="00B23804">
      <w:pPr>
        <w:rPr>
          <w:rFonts w:ascii="Times" w:eastAsia="Times New Roman" w:hAnsi="Times" w:cs="Times"/>
          <w:color w:val="000000"/>
          <w:kern w:val="0"/>
          <w:sz w:val="27"/>
          <w:szCs w:val="27"/>
          <w14:ligatures w14:val="none"/>
        </w:rPr>
      </w:pPr>
      <w:r w:rsidRPr="00B23804">
        <w:rPr>
          <w:rFonts w:ascii="Tahoma" w:eastAsia="Times New Roman" w:hAnsi="Tahoma" w:cs="Tahoma"/>
          <w:color w:val="000000"/>
          <w:kern w:val="0"/>
          <w:sz w:val="20"/>
          <w:szCs w:val="20"/>
          <w14:ligatures w14:val="none"/>
        </w:rPr>
        <w:t>Res 0369-2024</w:t>
      </w:r>
    </w:p>
    <w:p w14:paraId="44B01165" w14:textId="77777777" w:rsidR="00B23804" w:rsidRPr="00B23804" w:rsidRDefault="00B23804" w:rsidP="00B23804">
      <w:pPr>
        <w:textAlignment w:val="baseline"/>
        <w:rPr>
          <w:rFonts w:eastAsia="Times New Roman" w:cs="Times New Roman"/>
          <w:kern w:val="0"/>
          <w14:ligatures w14:val="none"/>
        </w:rPr>
      </w:pPr>
    </w:p>
    <w:p w14:paraId="319833A6" w14:textId="77777777" w:rsidR="00B23804" w:rsidRPr="00B23804" w:rsidRDefault="00B23804" w:rsidP="00B23804">
      <w:pPr>
        <w:spacing w:before="120" w:after="120"/>
        <w:outlineLvl w:val="0"/>
        <w:rPr>
          <w:b/>
          <w:bCs/>
        </w:rPr>
      </w:pPr>
      <w:r w:rsidRPr="00B23804">
        <w:rPr>
          <w:b/>
          <w:bCs/>
          <w:u w:val="single"/>
        </w:rPr>
        <w:t>Prime Sponsors:</w:t>
      </w:r>
    </w:p>
    <w:p w14:paraId="3702269F" w14:textId="77777777" w:rsidR="00B23804" w:rsidRPr="00B23804" w:rsidRDefault="00B23804" w:rsidP="00B23804">
      <w:pPr>
        <w:rPr>
          <w:rFonts w:eastAsia="Times New Roman" w:cs="Times New Roman"/>
          <w:kern w:val="0"/>
          <w14:ligatures w14:val="none"/>
        </w:rPr>
      </w:pPr>
      <w:r w:rsidRPr="00B23804">
        <w:rPr>
          <w:rFonts w:eastAsia="Times New Roman" w:cs="Times New Roman"/>
          <w:kern w:val="0"/>
          <w14:ligatures w14:val="none"/>
        </w:rPr>
        <w:t>Council Member Kamillah Hanks</w:t>
      </w:r>
    </w:p>
    <w:p w14:paraId="689067E4" w14:textId="77777777" w:rsidR="00B23804" w:rsidRPr="00B23804" w:rsidRDefault="00B23804" w:rsidP="00B23804">
      <w:pPr>
        <w:rPr>
          <w:rFonts w:eastAsia="Times New Roman" w:cs="Times New Roman"/>
          <w:kern w:val="0"/>
          <w14:ligatures w14:val="none"/>
        </w:rPr>
      </w:pPr>
    </w:p>
    <w:p w14:paraId="06EE96A2" w14:textId="77777777" w:rsidR="00B23804" w:rsidRPr="00B23804" w:rsidRDefault="00B23804" w:rsidP="00B23804">
      <w:pPr>
        <w:spacing w:before="120" w:after="120"/>
        <w:outlineLvl w:val="0"/>
        <w:rPr>
          <w:b/>
          <w:bCs/>
          <w:u w:val="single"/>
        </w:rPr>
      </w:pPr>
      <w:r w:rsidRPr="00B23804">
        <w:rPr>
          <w:b/>
          <w:bCs/>
          <w:u w:val="single"/>
        </w:rPr>
        <w:t>Bill Title:</w:t>
      </w:r>
    </w:p>
    <w:p w14:paraId="0A15818C" w14:textId="77777777" w:rsidR="00B23804" w:rsidRPr="00B23804" w:rsidRDefault="00B23804" w:rsidP="00B23804">
      <w:pPr>
        <w:spacing w:before="120" w:after="120"/>
        <w:outlineLvl w:val="0"/>
        <w:rPr>
          <w:rFonts w:cs="Times New Roman"/>
          <w:color w:val="000000"/>
          <w:shd w:val="clear" w:color="auto" w:fill="FFFFFF"/>
        </w:rPr>
      </w:pPr>
      <w:r w:rsidRPr="00B23804">
        <w:rPr>
          <w:rFonts w:cs="Times New Roman"/>
          <w:color w:val="000000"/>
          <w:shd w:val="clear" w:color="auto" w:fill="FFFFFF"/>
        </w:rPr>
        <w:t>Resolution calling on the Metropolitan Transportation Authority to ensure equitable distribution of OMNY vending machines in the five boroughs, including implementing such machines in at least 30 high-traffic areas in each borough.</w:t>
      </w:r>
    </w:p>
    <w:p w14:paraId="76179047" w14:textId="77777777" w:rsidR="00B23804" w:rsidRPr="00B23804" w:rsidRDefault="00B23804" w:rsidP="00B23804">
      <w:pPr>
        <w:spacing w:before="120" w:after="120"/>
        <w:outlineLvl w:val="0"/>
        <w:rPr>
          <w:b/>
          <w:bCs/>
          <w:u w:val="single"/>
        </w:rPr>
      </w:pPr>
      <w:r w:rsidRPr="00B23804">
        <w:rPr>
          <w:b/>
          <w:bCs/>
          <w:u w:val="single"/>
        </w:rPr>
        <w:t>Submitted by:</w:t>
      </w:r>
    </w:p>
    <w:p w14:paraId="0106EB62" w14:textId="77777777" w:rsidR="00B23804" w:rsidRPr="00B23804" w:rsidRDefault="00B23804" w:rsidP="00B23804">
      <w:pPr>
        <w:rPr>
          <w:rFonts w:eastAsia="Times New Roman" w:cs="Times New Roman"/>
          <w:kern w:val="0"/>
          <w14:ligatures w14:val="none"/>
        </w:rPr>
      </w:pPr>
      <w:r w:rsidRPr="00B23804">
        <w:rPr>
          <w:rFonts w:eastAsia="Times New Roman" w:cs="Times New Roman"/>
          <w:kern w:val="0"/>
          <w14:ligatures w14:val="none"/>
        </w:rPr>
        <w:t>Council Member Hanks</w:t>
      </w:r>
    </w:p>
    <w:p w14:paraId="0180BE2F" w14:textId="77777777" w:rsidR="00B23804" w:rsidRPr="00B23804" w:rsidRDefault="00B23804" w:rsidP="00B23804">
      <w:pPr>
        <w:rPr>
          <w:rFonts w:eastAsia="Times New Roman" w:cs="Times New Roman"/>
          <w:kern w:val="0"/>
          <w14:ligatures w14:val="none"/>
        </w:rPr>
      </w:pPr>
    </w:p>
    <w:p w14:paraId="430CD1AA" w14:textId="77777777" w:rsidR="00B23804" w:rsidRPr="00B23804" w:rsidRDefault="00B23804" w:rsidP="00B23804">
      <w:pPr>
        <w:spacing w:before="120" w:after="120"/>
        <w:outlineLvl w:val="0"/>
        <w:rPr>
          <w:b/>
          <w:bCs/>
          <w:u w:val="single"/>
        </w:rPr>
      </w:pPr>
      <w:r w:rsidRPr="00B23804">
        <w:rPr>
          <w:b/>
          <w:bCs/>
          <w:u w:val="single"/>
        </w:rPr>
        <w:t>Justification:</w:t>
      </w:r>
    </w:p>
    <w:p w14:paraId="5DD43BC3" w14:textId="77777777" w:rsidR="00B23804" w:rsidRPr="00B23804" w:rsidRDefault="00B23804" w:rsidP="00B23804">
      <w:pPr>
        <w:spacing w:before="100" w:beforeAutospacing="1" w:after="100" w:afterAutospacing="1"/>
        <w:rPr>
          <w:rFonts w:eastAsia="Times New Roman" w:cs="Times New Roman"/>
          <w:kern w:val="0"/>
          <w14:ligatures w14:val="none"/>
        </w:rPr>
      </w:pPr>
      <w:r w:rsidRPr="00B23804">
        <w:rPr>
          <w:rFonts w:eastAsia="Times New Roman" w:cs="Times New Roman"/>
          <w:kern w:val="0"/>
          <w14:ligatures w14:val="none"/>
        </w:rPr>
        <w:t>The transition to OMNY as the City’s primary fare payment system requires equitable access to vending machines across all five boroughs. However, the limited placement of OMNY vending machines, particularly in Staten Island and other underserved areas, creates barriers for riders who do not have access to contactless cards or smart devices.</w:t>
      </w:r>
    </w:p>
    <w:p w14:paraId="320580A2" w14:textId="77777777" w:rsidR="00B23804" w:rsidRPr="00B23804" w:rsidRDefault="00B23804" w:rsidP="00B23804">
      <w:pPr>
        <w:spacing w:before="100" w:beforeAutospacing="1" w:after="100" w:afterAutospacing="1"/>
        <w:rPr>
          <w:rFonts w:eastAsia="Times New Roman" w:cs="Times New Roman"/>
          <w:kern w:val="0"/>
          <w14:ligatures w14:val="none"/>
        </w:rPr>
      </w:pPr>
      <w:r w:rsidRPr="00B23804">
        <w:rPr>
          <w:rFonts w:eastAsia="Times New Roman" w:cs="Times New Roman"/>
          <w:kern w:val="0"/>
          <w14:ligatures w14:val="none"/>
        </w:rPr>
        <w:t>By calling on the MTA to ensure an equitable distribution of OMNY vending machines in high-traffic areas in each borough, this resolution promotes fairness, improves accessibility to public transit, and ensures that all riders can conveniently participate in the City’s modern fare payment system.</w:t>
      </w:r>
    </w:p>
    <w:p w14:paraId="182483B2" w14:textId="77777777" w:rsidR="00B23804" w:rsidRPr="00B23804" w:rsidRDefault="00B23804" w:rsidP="00B23804">
      <w:pPr>
        <w:spacing w:before="100" w:beforeAutospacing="1" w:after="100" w:afterAutospacing="1"/>
        <w:rPr>
          <w:rFonts w:eastAsia="Times New Roman" w:cs="Times New Roman"/>
          <w:kern w:val="0"/>
          <w14:ligatures w14:val="none"/>
        </w:rPr>
      </w:pPr>
    </w:p>
    <w:p w14:paraId="4BDD0A05" w14:textId="77777777" w:rsidR="00B23804" w:rsidRPr="00B23804" w:rsidRDefault="00B23804" w:rsidP="00B23804">
      <w:pPr>
        <w:spacing w:before="100" w:beforeAutospacing="1" w:after="100" w:afterAutospacing="1"/>
        <w:rPr>
          <w:rFonts w:eastAsia="Times New Roman" w:cs="Times New Roman"/>
          <w:kern w:val="0"/>
          <w14:ligatures w14:val="none"/>
        </w:rPr>
      </w:pPr>
    </w:p>
    <w:p w14:paraId="79D65128" w14:textId="77777777" w:rsidR="00B23804" w:rsidRPr="00B23804" w:rsidRDefault="00B23804" w:rsidP="00B23804">
      <w:pPr>
        <w:spacing w:before="100" w:beforeAutospacing="1" w:after="100" w:afterAutospacing="1"/>
        <w:rPr>
          <w:rFonts w:eastAsia="Times New Roman" w:cs="Times New Roman"/>
          <w:kern w:val="0"/>
          <w14:ligatures w14:val="none"/>
        </w:rPr>
      </w:pPr>
    </w:p>
    <w:p w14:paraId="2DF46897" w14:textId="77777777" w:rsidR="00B23804" w:rsidRPr="00B23804" w:rsidRDefault="00B23804" w:rsidP="00B23804">
      <w:pPr>
        <w:spacing w:before="100" w:beforeAutospacing="1" w:after="100" w:afterAutospacing="1"/>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2887" w14:textId="77777777" w:rsidR="00606940" w:rsidRDefault="00606940" w:rsidP="006420B2">
      <w:r>
        <w:separator/>
      </w:r>
    </w:p>
  </w:endnote>
  <w:endnote w:type="continuationSeparator" w:id="0">
    <w:p w14:paraId="2894886F" w14:textId="77777777" w:rsidR="00606940" w:rsidRDefault="00606940"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8ADF" w14:textId="77777777" w:rsidR="00606940" w:rsidRDefault="00606940" w:rsidP="006420B2">
      <w:r>
        <w:separator/>
      </w:r>
    </w:p>
  </w:footnote>
  <w:footnote w:type="continuationSeparator" w:id="0">
    <w:p w14:paraId="63768CE1" w14:textId="77777777" w:rsidR="00606940" w:rsidRDefault="00606940"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1C358F"/>
    <w:rsid w:val="002139E8"/>
    <w:rsid w:val="002473BE"/>
    <w:rsid w:val="00264A09"/>
    <w:rsid w:val="0034091B"/>
    <w:rsid w:val="004622DF"/>
    <w:rsid w:val="00467794"/>
    <w:rsid w:val="00507051"/>
    <w:rsid w:val="00606940"/>
    <w:rsid w:val="006235B4"/>
    <w:rsid w:val="006420B2"/>
    <w:rsid w:val="00661880"/>
    <w:rsid w:val="00757943"/>
    <w:rsid w:val="00810B98"/>
    <w:rsid w:val="008C1FD9"/>
    <w:rsid w:val="00905541"/>
    <w:rsid w:val="009128D6"/>
    <w:rsid w:val="00997497"/>
    <w:rsid w:val="009A3FA6"/>
    <w:rsid w:val="009D60D7"/>
    <w:rsid w:val="00A33B06"/>
    <w:rsid w:val="00A75A49"/>
    <w:rsid w:val="00AD2351"/>
    <w:rsid w:val="00B23804"/>
    <w:rsid w:val="00C93E6C"/>
    <w:rsid w:val="00CE202E"/>
    <w:rsid w:val="00D029B6"/>
    <w:rsid w:val="00D13B72"/>
    <w:rsid w:val="00DE38D8"/>
    <w:rsid w:val="00E91859"/>
    <w:rsid w:val="00FB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2026-03-23T14:59:00Z</dcterms:modified>
</cp:coreProperties>
</file>