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0CD1" w14:textId="04A991AF" w:rsidR="00741750" w:rsidRDefault="008A1901" w:rsidP="008A1901">
      <w:pPr>
        <w:jc w:val="center"/>
        <w:rPr>
          <w:rFonts w:ascii="Times New Roman" w:hAnsi="Times New Roman" w:cs="Times New Roman"/>
          <w:sz w:val="24"/>
          <w:szCs w:val="24"/>
        </w:rPr>
      </w:pPr>
      <w:r>
        <w:rPr>
          <w:rFonts w:ascii="Times New Roman" w:hAnsi="Times New Roman" w:cs="Times New Roman"/>
          <w:sz w:val="24"/>
          <w:szCs w:val="24"/>
        </w:rPr>
        <w:t xml:space="preserve">Res. No. </w:t>
      </w:r>
      <w:r w:rsidR="002C53DA">
        <w:rPr>
          <w:rFonts w:ascii="Times New Roman" w:hAnsi="Times New Roman" w:cs="Times New Roman"/>
          <w:sz w:val="24"/>
          <w:szCs w:val="24"/>
        </w:rPr>
        <w:t>93</w:t>
      </w:r>
    </w:p>
    <w:p w14:paraId="220C0CD2" w14:textId="77777777" w:rsidR="00FA1D4E" w:rsidRPr="00FA1D4E" w:rsidRDefault="00FA1D4E" w:rsidP="00B36478">
      <w:pPr>
        <w:spacing w:after="0"/>
        <w:rPr>
          <w:rFonts w:ascii="Times New Roman" w:hAnsi="Times New Roman" w:cs="Times New Roman"/>
          <w:vanish/>
          <w:sz w:val="24"/>
          <w:szCs w:val="24"/>
        </w:rPr>
      </w:pPr>
      <w:r w:rsidRPr="00FA1D4E">
        <w:rPr>
          <w:rFonts w:ascii="Times New Roman" w:hAnsi="Times New Roman" w:cs="Times New Roman"/>
          <w:vanish/>
          <w:sz w:val="24"/>
          <w:szCs w:val="24"/>
        </w:rPr>
        <w:t>..Title</w:t>
      </w:r>
    </w:p>
    <w:p w14:paraId="220C0CD3" w14:textId="77777777" w:rsidR="00E95EE1" w:rsidRDefault="00410259" w:rsidP="00B36478">
      <w:pPr>
        <w:spacing w:after="0"/>
        <w:rPr>
          <w:rFonts w:ascii="Times New Roman" w:hAnsi="Times New Roman" w:cs="Times New Roman"/>
          <w:sz w:val="24"/>
          <w:szCs w:val="24"/>
        </w:rPr>
      </w:pPr>
      <w:r>
        <w:rPr>
          <w:rFonts w:ascii="Times New Roman" w:hAnsi="Times New Roman" w:cs="Times New Roman"/>
          <w:sz w:val="24"/>
          <w:szCs w:val="24"/>
        </w:rPr>
        <w:t>Resolution calling</w:t>
      </w:r>
      <w:r w:rsidR="008A123D">
        <w:rPr>
          <w:rFonts w:ascii="Times New Roman" w:hAnsi="Times New Roman" w:cs="Times New Roman"/>
          <w:sz w:val="24"/>
          <w:szCs w:val="24"/>
        </w:rPr>
        <w:t xml:space="preserve"> on</w:t>
      </w:r>
      <w:r w:rsidR="00CC59E5">
        <w:rPr>
          <w:rFonts w:ascii="Times New Roman" w:hAnsi="Times New Roman" w:cs="Times New Roman"/>
          <w:sz w:val="24"/>
          <w:szCs w:val="24"/>
        </w:rPr>
        <w:t xml:space="preserve"> </w:t>
      </w:r>
      <w:r w:rsidR="00CC59E5" w:rsidRPr="00CC59E5">
        <w:rPr>
          <w:rFonts w:ascii="Times New Roman" w:hAnsi="Times New Roman" w:cs="Times New Roman"/>
          <w:sz w:val="24"/>
          <w:szCs w:val="24"/>
        </w:rPr>
        <w:t xml:space="preserve">the New York State Legislature to pass, and the Governor to sign, </w:t>
      </w:r>
      <w:r w:rsidR="007D4605">
        <w:rPr>
          <w:rFonts w:ascii="Times New Roman" w:hAnsi="Times New Roman" w:cs="Times New Roman"/>
          <w:sz w:val="24"/>
          <w:szCs w:val="24"/>
        </w:rPr>
        <w:t xml:space="preserve">S.901, </w:t>
      </w:r>
      <w:r w:rsidR="00E55716">
        <w:rPr>
          <w:rFonts w:ascii="Times New Roman" w:hAnsi="Times New Roman" w:cs="Times New Roman"/>
          <w:sz w:val="24"/>
          <w:szCs w:val="24"/>
        </w:rPr>
        <w:t xml:space="preserve">in relation </w:t>
      </w:r>
      <w:r w:rsidR="007D4605" w:rsidRPr="007D4605">
        <w:rPr>
          <w:rFonts w:ascii="Times New Roman" w:hAnsi="Times New Roman" w:cs="Times New Roman"/>
          <w:sz w:val="24"/>
          <w:szCs w:val="24"/>
        </w:rPr>
        <w:t>to assault in the second degree of an operator or crew of a passenger commuter ferry</w:t>
      </w:r>
    </w:p>
    <w:p w14:paraId="42C20527" w14:textId="77777777" w:rsidR="00A24F1B" w:rsidRDefault="00A24F1B" w:rsidP="00B36478">
      <w:pPr>
        <w:autoSpaceDE w:val="0"/>
        <w:autoSpaceDN w:val="0"/>
        <w:adjustRightInd w:val="0"/>
        <w:spacing w:after="0" w:line="252" w:lineRule="auto"/>
        <w:rPr>
          <w:rFonts w:ascii="Times New Roman" w:hAnsi="Times New Roman" w:cs="Times New Roman"/>
          <w:vanish/>
          <w:sz w:val="24"/>
          <w:szCs w:val="24"/>
        </w:rPr>
      </w:pPr>
      <w:r>
        <w:rPr>
          <w:rFonts w:ascii="Times New Roman" w:hAnsi="Times New Roman" w:cs="Times New Roman"/>
          <w:vanish/>
          <w:sz w:val="24"/>
          <w:szCs w:val="24"/>
        </w:rPr>
        <w:t>..Body</w:t>
      </w:r>
    </w:p>
    <w:p w14:paraId="17127FC3" w14:textId="77777777" w:rsidR="00B36478" w:rsidRPr="00B36478" w:rsidRDefault="00B36478" w:rsidP="00B36478">
      <w:pPr>
        <w:autoSpaceDE w:val="0"/>
        <w:autoSpaceDN w:val="0"/>
        <w:adjustRightInd w:val="0"/>
        <w:spacing w:after="0" w:line="252" w:lineRule="auto"/>
        <w:rPr>
          <w:rFonts w:ascii="Times New Roman" w:hAnsi="Times New Roman" w:cs="Times New Roman"/>
          <w:sz w:val="24"/>
          <w:szCs w:val="24"/>
        </w:rPr>
      </w:pPr>
    </w:p>
    <w:p w14:paraId="284C743F" w14:textId="2957B0A3" w:rsidR="00A24F1B" w:rsidRDefault="00A24F1B" w:rsidP="00A24F1B">
      <w:pPr>
        <w:autoSpaceDE w:val="0"/>
        <w:autoSpaceDN w:val="0"/>
        <w:adjustRightInd w:val="0"/>
        <w:spacing w:line="252" w:lineRule="auto"/>
        <w:rPr>
          <w:rFonts w:ascii="Times New Roman" w:hAnsi="Times New Roman" w:cs="Times New Roman"/>
          <w:sz w:val="24"/>
          <w:szCs w:val="24"/>
        </w:rPr>
      </w:pPr>
      <w:r>
        <w:rPr>
          <w:rFonts w:ascii="Times New Roman" w:hAnsi="Times New Roman" w:cs="Times New Roman"/>
          <w:sz w:val="24"/>
          <w:szCs w:val="24"/>
        </w:rPr>
        <w:t>By Council Members Hanks, Louis, Hankerson</w:t>
      </w:r>
      <w:r w:rsidR="00B36478">
        <w:rPr>
          <w:rFonts w:ascii="Times New Roman" w:hAnsi="Times New Roman" w:cs="Times New Roman"/>
          <w:sz w:val="24"/>
          <w:szCs w:val="24"/>
        </w:rPr>
        <w:t>, J. Sanchez</w:t>
      </w:r>
      <w:r>
        <w:rPr>
          <w:rFonts w:ascii="Times New Roman" w:hAnsi="Times New Roman" w:cs="Times New Roman"/>
          <w:sz w:val="24"/>
          <w:szCs w:val="24"/>
        </w:rPr>
        <w:t xml:space="preserve"> and Morano</w:t>
      </w:r>
    </w:p>
    <w:p w14:paraId="220C0CD9" w14:textId="77777777" w:rsidR="001B7FBA" w:rsidRPr="001B7FBA" w:rsidRDefault="00025D4A" w:rsidP="00741750">
      <w:pPr>
        <w:spacing w:after="0" w:line="480" w:lineRule="auto"/>
        <w:ind w:firstLine="720"/>
        <w:contextualSpacing/>
        <w:jc w:val="both"/>
        <w:rPr>
          <w:rFonts w:ascii="Times New Roman" w:hAnsi="Times New Roman" w:cs="Times New Roman"/>
          <w:sz w:val="24"/>
          <w:szCs w:val="24"/>
        </w:rPr>
      </w:pPr>
      <w:proofErr w:type="gramStart"/>
      <w:r w:rsidRPr="00025D4A">
        <w:rPr>
          <w:rFonts w:ascii="Times New Roman" w:hAnsi="Times New Roman" w:cs="Times New Roman"/>
          <w:bCs/>
          <w:sz w:val="24"/>
          <w:szCs w:val="24"/>
        </w:rPr>
        <w:t>Whereas</w:t>
      </w:r>
      <w:r w:rsidRPr="00025D4A">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1B7FBA" w:rsidRPr="001B7FBA">
        <w:rPr>
          <w:rFonts w:ascii="Times New Roman" w:hAnsi="Times New Roman" w:cs="Times New Roman"/>
          <w:sz w:val="24"/>
          <w:szCs w:val="24"/>
        </w:rPr>
        <w:t>The safety and protection of transit workers is paramount to the successful operation of New York City's public transportation system; and</w:t>
      </w:r>
    </w:p>
    <w:p w14:paraId="220C0CDA"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proofErr w:type="gramStart"/>
      <w:r w:rsidRPr="001B7FBA">
        <w:rPr>
          <w:rFonts w:ascii="Times New Roman" w:hAnsi="Times New Roman" w:cs="Times New Roman"/>
          <w:sz w:val="24"/>
          <w:szCs w:val="24"/>
        </w:rPr>
        <w:t>Whereas,</w:t>
      </w:r>
      <w:proofErr w:type="gramEnd"/>
      <w:r w:rsidRPr="001B7FBA">
        <w:rPr>
          <w:rFonts w:ascii="Times New Roman" w:hAnsi="Times New Roman" w:cs="Times New Roman"/>
          <w:sz w:val="24"/>
          <w:szCs w:val="24"/>
        </w:rPr>
        <w:t xml:space="preserve"> Transit workers across various sectors of New York City's transportation network, including bus and train operators, are afforded the protection of a Class D felony charge </w:t>
      </w:r>
      <w:r w:rsidR="0088374F">
        <w:rPr>
          <w:rFonts w:ascii="Times New Roman" w:hAnsi="Times New Roman" w:cs="Times New Roman"/>
          <w:sz w:val="24"/>
          <w:szCs w:val="24"/>
        </w:rPr>
        <w:t xml:space="preserve">against the perpetrator </w:t>
      </w:r>
      <w:r w:rsidRPr="001B7FBA">
        <w:rPr>
          <w:rFonts w:ascii="Times New Roman" w:hAnsi="Times New Roman" w:cs="Times New Roman"/>
          <w:sz w:val="24"/>
          <w:szCs w:val="24"/>
        </w:rPr>
        <w:t xml:space="preserve">in the event </w:t>
      </w:r>
      <w:r w:rsidR="0088374F">
        <w:rPr>
          <w:rFonts w:ascii="Times New Roman" w:hAnsi="Times New Roman" w:cs="Times New Roman"/>
          <w:sz w:val="24"/>
          <w:szCs w:val="24"/>
        </w:rPr>
        <w:t>they are assaulted</w:t>
      </w:r>
      <w:r w:rsidRPr="001B7FBA">
        <w:rPr>
          <w:rFonts w:ascii="Times New Roman" w:hAnsi="Times New Roman" w:cs="Times New Roman"/>
          <w:sz w:val="24"/>
          <w:szCs w:val="24"/>
        </w:rPr>
        <w:t xml:space="preserve"> while performing their official duties; and</w:t>
      </w:r>
    </w:p>
    <w:p w14:paraId="220C0CDB"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r w:rsidRPr="001B7FBA">
        <w:rPr>
          <w:rFonts w:ascii="Times New Roman" w:hAnsi="Times New Roman" w:cs="Times New Roman"/>
          <w:sz w:val="24"/>
          <w:szCs w:val="24"/>
        </w:rPr>
        <w:t xml:space="preserve">Whereas, Despite the critical role they play in ensuring the safe and efficient transportation of commuters, workers aboard the Staten Island Ferry and other fast ferries operating within New York Harbor </w:t>
      </w:r>
      <w:r w:rsidR="0088374F">
        <w:rPr>
          <w:rFonts w:ascii="Times New Roman" w:hAnsi="Times New Roman" w:cs="Times New Roman"/>
          <w:sz w:val="24"/>
          <w:szCs w:val="24"/>
        </w:rPr>
        <w:t>do not have</w:t>
      </w:r>
      <w:r w:rsidRPr="001B7FBA">
        <w:rPr>
          <w:rFonts w:ascii="Times New Roman" w:hAnsi="Times New Roman" w:cs="Times New Roman"/>
          <w:sz w:val="24"/>
          <w:szCs w:val="24"/>
        </w:rPr>
        <w:t xml:space="preserve"> similar legal protections, leaving them vulnerable to assault while performing their duties; and</w:t>
      </w:r>
    </w:p>
    <w:p w14:paraId="220C0CDC"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r w:rsidRPr="001B7FBA">
        <w:rPr>
          <w:rFonts w:ascii="Times New Roman" w:hAnsi="Times New Roman" w:cs="Times New Roman"/>
          <w:sz w:val="24"/>
          <w:szCs w:val="24"/>
        </w:rPr>
        <w:t>Whereas, The Staten Island Ferry and fast ferries, which connect commuters between vital hubs such as bus terminals</w:t>
      </w:r>
      <w:r w:rsidR="0088374F">
        <w:rPr>
          <w:rFonts w:ascii="Times New Roman" w:hAnsi="Times New Roman" w:cs="Times New Roman"/>
          <w:sz w:val="24"/>
          <w:szCs w:val="24"/>
        </w:rPr>
        <w:t xml:space="preserve"> and</w:t>
      </w:r>
      <w:r w:rsidRPr="001B7FBA">
        <w:rPr>
          <w:rFonts w:ascii="Times New Roman" w:hAnsi="Times New Roman" w:cs="Times New Roman"/>
          <w:sz w:val="24"/>
          <w:szCs w:val="24"/>
        </w:rPr>
        <w:t xml:space="preserve"> subway stations are integral </w:t>
      </w:r>
      <w:r w:rsidR="0088374F">
        <w:rPr>
          <w:rFonts w:ascii="Times New Roman" w:hAnsi="Times New Roman" w:cs="Times New Roman"/>
          <w:sz w:val="24"/>
          <w:szCs w:val="24"/>
        </w:rPr>
        <w:t>to</w:t>
      </w:r>
      <w:r w:rsidRPr="001B7FBA">
        <w:rPr>
          <w:rFonts w:ascii="Times New Roman" w:hAnsi="Times New Roman" w:cs="Times New Roman"/>
          <w:sz w:val="24"/>
          <w:szCs w:val="24"/>
        </w:rPr>
        <w:t xml:space="preserve"> New York City’s transit infrastructure; and</w:t>
      </w:r>
    </w:p>
    <w:p w14:paraId="220C0CDD"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proofErr w:type="gramStart"/>
      <w:r w:rsidRPr="001B7FBA">
        <w:rPr>
          <w:rFonts w:ascii="Times New Roman" w:hAnsi="Times New Roman" w:cs="Times New Roman"/>
          <w:sz w:val="24"/>
          <w:szCs w:val="24"/>
        </w:rPr>
        <w:t>Whereas,</w:t>
      </w:r>
      <w:proofErr w:type="gramEnd"/>
      <w:r w:rsidRPr="001B7FBA">
        <w:rPr>
          <w:rFonts w:ascii="Times New Roman" w:hAnsi="Times New Roman" w:cs="Times New Roman"/>
          <w:sz w:val="24"/>
          <w:szCs w:val="24"/>
        </w:rPr>
        <w:t xml:space="preserve"> Ferry workers, including operators and</w:t>
      </w:r>
      <w:r w:rsidR="00CD18D6">
        <w:rPr>
          <w:rFonts w:ascii="Times New Roman" w:hAnsi="Times New Roman" w:cs="Times New Roman"/>
          <w:sz w:val="24"/>
          <w:szCs w:val="24"/>
        </w:rPr>
        <w:t xml:space="preserve"> crew members, participate</w:t>
      </w:r>
      <w:r w:rsidRPr="001B7FBA">
        <w:rPr>
          <w:rFonts w:ascii="Times New Roman" w:hAnsi="Times New Roman" w:cs="Times New Roman"/>
          <w:sz w:val="24"/>
          <w:szCs w:val="24"/>
        </w:rPr>
        <w:t xml:space="preserve"> in maintaining public safety and order during ferry operations, which can be challenging due to the large volume of passengers and unpredictable </w:t>
      </w:r>
      <w:proofErr w:type="gramStart"/>
      <w:r w:rsidRPr="001B7FBA">
        <w:rPr>
          <w:rFonts w:ascii="Times New Roman" w:hAnsi="Times New Roman" w:cs="Times New Roman"/>
          <w:sz w:val="24"/>
          <w:szCs w:val="24"/>
        </w:rPr>
        <w:t>behaviors</w:t>
      </w:r>
      <w:proofErr w:type="gramEnd"/>
      <w:r w:rsidRPr="001B7FBA">
        <w:rPr>
          <w:rFonts w:ascii="Times New Roman" w:hAnsi="Times New Roman" w:cs="Times New Roman"/>
          <w:sz w:val="24"/>
          <w:szCs w:val="24"/>
        </w:rPr>
        <w:t>; and</w:t>
      </w:r>
    </w:p>
    <w:p w14:paraId="220C0CDE"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r w:rsidRPr="001B7FBA">
        <w:rPr>
          <w:rFonts w:ascii="Times New Roman" w:hAnsi="Times New Roman" w:cs="Times New Roman"/>
          <w:sz w:val="24"/>
          <w:szCs w:val="24"/>
        </w:rPr>
        <w:t>Whereas, The absence of a Class D felony charge for assault on ferry workers creates a disparity in the protection of transit workers, as individuals who assault ferry operators and crew members are only charged with assault in the third degree</w:t>
      </w:r>
      <w:r w:rsidR="00CD18D6">
        <w:rPr>
          <w:rFonts w:ascii="Times New Roman" w:hAnsi="Times New Roman" w:cs="Times New Roman"/>
          <w:sz w:val="24"/>
          <w:szCs w:val="24"/>
        </w:rPr>
        <w:t xml:space="preserve"> – a misdemeanor charge</w:t>
      </w:r>
      <w:r w:rsidRPr="001B7FBA">
        <w:rPr>
          <w:rFonts w:ascii="Times New Roman" w:hAnsi="Times New Roman" w:cs="Times New Roman"/>
          <w:sz w:val="24"/>
          <w:szCs w:val="24"/>
        </w:rPr>
        <w:t>, which does not carry the same level of accountability or deterrence as a Class D felony charge; and</w:t>
      </w:r>
    </w:p>
    <w:p w14:paraId="220C0CDF"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proofErr w:type="gramStart"/>
      <w:r w:rsidRPr="001B7FBA">
        <w:rPr>
          <w:rFonts w:ascii="Times New Roman" w:hAnsi="Times New Roman" w:cs="Times New Roman"/>
          <w:sz w:val="24"/>
          <w:szCs w:val="24"/>
        </w:rPr>
        <w:lastRenderedPageBreak/>
        <w:t>Whereas,</w:t>
      </w:r>
      <w:proofErr w:type="gramEnd"/>
      <w:r w:rsidRPr="001B7FBA">
        <w:rPr>
          <w:rFonts w:ascii="Times New Roman" w:hAnsi="Times New Roman" w:cs="Times New Roman"/>
          <w:sz w:val="24"/>
          <w:szCs w:val="24"/>
        </w:rPr>
        <w:t xml:space="preserve"> This discrepancy undermines the safety of ferry workers and fails to provide them with the protections afforded to their counterparts in other transit sectors; and</w:t>
      </w:r>
    </w:p>
    <w:p w14:paraId="220C0CE0"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r w:rsidRPr="001B7FBA">
        <w:rPr>
          <w:rFonts w:ascii="Times New Roman" w:hAnsi="Times New Roman" w:cs="Times New Roman"/>
          <w:sz w:val="24"/>
          <w:szCs w:val="24"/>
        </w:rPr>
        <w:t xml:space="preserve">Whereas, </w:t>
      </w:r>
      <w:proofErr w:type="gramStart"/>
      <w:r w:rsidRPr="001B7FBA">
        <w:rPr>
          <w:rFonts w:ascii="Times New Roman" w:hAnsi="Times New Roman" w:cs="Times New Roman"/>
          <w:sz w:val="24"/>
          <w:szCs w:val="24"/>
        </w:rPr>
        <w:t>In order to</w:t>
      </w:r>
      <w:proofErr w:type="gramEnd"/>
      <w:r w:rsidRPr="001B7FBA">
        <w:rPr>
          <w:rFonts w:ascii="Times New Roman" w:hAnsi="Times New Roman" w:cs="Times New Roman"/>
          <w:sz w:val="24"/>
          <w:szCs w:val="24"/>
        </w:rPr>
        <w:t xml:space="preserve"> address this disparity and ensure that ferry work</w:t>
      </w:r>
      <w:r w:rsidR="00670FD5">
        <w:rPr>
          <w:rFonts w:ascii="Times New Roman" w:hAnsi="Times New Roman" w:cs="Times New Roman"/>
          <w:sz w:val="24"/>
          <w:szCs w:val="24"/>
        </w:rPr>
        <w:t>ers are adequately protected, S.901 sponsored by New York State Senator Monica Martinez,</w:t>
      </w:r>
      <w:r w:rsidRPr="001B7FBA">
        <w:rPr>
          <w:rFonts w:ascii="Times New Roman" w:hAnsi="Times New Roman" w:cs="Times New Roman"/>
          <w:sz w:val="24"/>
          <w:szCs w:val="24"/>
        </w:rPr>
        <w:t xml:space="preserve"> amends the New York State Penal Law to include the intentional assault of a passenger commuter ferry operator or crew member within the scope of assault in the second degree, a Class D felony; and</w:t>
      </w:r>
    </w:p>
    <w:p w14:paraId="220C0CE1"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proofErr w:type="gramStart"/>
      <w:r w:rsidRPr="001B7FBA">
        <w:rPr>
          <w:rFonts w:ascii="Times New Roman" w:hAnsi="Times New Roman" w:cs="Times New Roman"/>
          <w:sz w:val="24"/>
          <w:szCs w:val="24"/>
        </w:rPr>
        <w:t>Whereas,</w:t>
      </w:r>
      <w:proofErr w:type="gramEnd"/>
      <w:r w:rsidRPr="001B7FBA">
        <w:rPr>
          <w:rFonts w:ascii="Times New Roman" w:hAnsi="Times New Roman" w:cs="Times New Roman"/>
          <w:sz w:val="24"/>
          <w:szCs w:val="24"/>
        </w:rPr>
        <w:t xml:space="preserve"> S.901 would provide ferry workers with the same level of legal protection that other transit workers receive, thereby promoting fairness and equality in the treatment of New York City’s essential transit workforce; and</w:t>
      </w:r>
    </w:p>
    <w:p w14:paraId="220C0CE2" w14:textId="77777777" w:rsidR="001B7FBA" w:rsidRPr="001B7FBA" w:rsidRDefault="001B7FBA" w:rsidP="00741750">
      <w:pPr>
        <w:spacing w:after="0" w:line="480" w:lineRule="auto"/>
        <w:ind w:firstLine="720"/>
        <w:contextualSpacing/>
        <w:jc w:val="both"/>
        <w:rPr>
          <w:rFonts w:ascii="Times New Roman" w:hAnsi="Times New Roman" w:cs="Times New Roman"/>
          <w:sz w:val="24"/>
          <w:szCs w:val="24"/>
        </w:rPr>
      </w:pPr>
      <w:proofErr w:type="gramStart"/>
      <w:r w:rsidRPr="001B7FBA">
        <w:rPr>
          <w:rFonts w:ascii="Times New Roman" w:hAnsi="Times New Roman" w:cs="Times New Roman"/>
          <w:sz w:val="24"/>
          <w:szCs w:val="24"/>
        </w:rPr>
        <w:t>Whereas,</w:t>
      </w:r>
      <w:proofErr w:type="gramEnd"/>
      <w:r w:rsidRPr="001B7FBA">
        <w:rPr>
          <w:rFonts w:ascii="Times New Roman" w:hAnsi="Times New Roman" w:cs="Times New Roman"/>
          <w:sz w:val="24"/>
          <w:szCs w:val="24"/>
        </w:rPr>
        <w:t xml:space="preserve"> Th</w:t>
      </w:r>
      <w:r w:rsidR="004C5EAB">
        <w:rPr>
          <w:rFonts w:ascii="Times New Roman" w:hAnsi="Times New Roman" w:cs="Times New Roman"/>
          <w:sz w:val="24"/>
          <w:szCs w:val="24"/>
        </w:rPr>
        <w:t>e passage of S.901 would help strengthen</w:t>
      </w:r>
      <w:r w:rsidRPr="001B7FBA">
        <w:rPr>
          <w:rFonts w:ascii="Times New Roman" w:hAnsi="Times New Roman" w:cs="Times New Roman"/>
          <w:sz w:val="24"/>
          <w:szCs w:val="24"/>
        </w:rPr>
        <w:t xml:space="preserve"> New York’s transit worker protections and provide a necessary deterrent against assaults on ferry operators and crew members, contributing to the overall safety and well-being of the workforce; and</w:t>
      </w:r>
    </w:p>
    <w:p w14:paraId="220C0CE3" w14:textId="77777777" w:rsidR="00FB3BB7" w:rsidRPr="00F9415A" w:rsidRDefault="001B7FBA" w:rsidP="00741750">
      <w:pPr>
        <w:spacing w:after="0" w:line="480" w:lineRule="auto"/>
        <w:ind w:firstLine="720"/>
        <w:contextualSpacing/>
        <w:jc w:val="both"/>
        <w:rPr>
          <w:rFonts w:ascii="Times New Roman" w:hAnsi="Times New Roman" w:cs="Times New Roman"/>
          <w:sz w:val="24"/>
          <w:szCs w:val="24"/>
        </w:rPr>
      </w:pPr>
      <w:r w:rsidRPr="001B7FBA">
        <w:rPr>
          <w:rFonts w:ascii="Times New Roman" w:hAnsi="Times New Roman" w:cs="Times New Roman"/>
          <w:sz w:val="24"/>
          <w:szCs w:val="24"/>
        </w:rPr>
        <w:t>Whereas, This legislation aligns with the ongoing efforts to ensure that all transit workers, regardless of their specific role or mode of transportation, are afforded the same protections while performing their duties in public service</w:t>
      </w:r>
      <w:r w:rsidR="007562C4">
        <w:rPr>
          <w:rFonts w:ascii="Times New Roman" w:hAnsi="Times New Roman" w:cs="Times New Roman"/>
          <w:sz w:val="24"/>
          <w:szCs w:val="24"/>
        </w:rPr>
        <w:t>;</w:t>
      </w:r>
      <w:r w:rsidR="00A116DC">
        <w:rPr>
          <w:rFonts w:ascii="Times New Roman" w:hAnsi="Times New Roman" w:cs="Times New Roman"/>
          <w:sz w:val="24"/>
          <w:szCs w:val="24"/>
        </w:rPr>
        <w:t xml:space="preserve"> </w:t>
      </w:r>
      <w:r w:rsidR="00063E3D" w:rsidRPr="00C5461A">
        <w:rPr>
          <w:rFonts w:ascii="Times New Roman" w:hAnsi="Times New Roman" w:cs="Times New Roman"/>
          <w:sz w:val="24"/>
          <w:szCs w:val="24"/>
        </w:rPr>
        <w:t>now, therefore, be it</w:t>
      </w:r>
      <w:r w:rsidR="001D77ED">
        <w:rPr>
          <w:rFonts w:ascii="Times New Roman" w:hAnsi="Times New Roman" w:cs="Times New Roman"/>
          <w:sz w:val="24"/>
          <w:szCs w:val="24"/>
        </w:rPr>
        <w:t xml:space="preserve"> </w:t>
      </w:r>
    </w:p>
    <w:p w14:paraId="220C0CE4" w14:textId="77777777" w:rsidR="00047CBD" w:rsidRDefault="00F83D47" w:rsidP="00741750">
      <w:pPr>
        <w:spacing w:after="0" w:line="480" w:lineRule="auto"/>
        <w:ind w:firstLine="720"/>
        <w:contextualSpacing/>
        <w:jc w:val="both"/>
        <w:rPr>
          <w:rFonts w:ascii="Times New Roman" w:hAnsi="Times New Roman" w:cs="Times New Roman"/>
          <w:sz w:val="24"/>
          <w:szCs w:val="24"/>
        </w:rPr>
      </w:pPr>
      <w:r w:rsidRPr="00F83D47">
        <w:rPr>
          <w:rFonts w:ascii="Times New Roman" w:hAnsi="Times New Roman" w:cs="Times New Roman"/>
          <w:sz w:val="24"/>
          <w:szCs w:val="24"/>
        </w:rPr>
        <w:t>Resolved, That the Council of the City of New York calls on</w:t>
      </w:r>
      <w:r w:rsidR="006335DB" w:rsidRPr="006335DB">
        <w:rPr>
          <w:rFonts w:ascii="Times New Roman" w:hAnsi="Times New Roman" w:cs="Times New Roman"/>
          <w:sz w:val="24"/>
          <w:szCs w:val="24"/>
        </w:rPr>
        <w:t xml:space="preserve"> the New York State Legislature to pass, and the Governor to sign, </w:t>
      </w:r>
      <w:r w:rsidR="007D4605" w:rsidRPr="007D4605">
        <w:rPr>
          <w:rFonts w:ascii="Times New Roman" w:hAnsi="Times New Roman" w:cs="Times New Roman"/>
          <w:sz w:val="24"/>
          <w:szCs w:val="24"/>
        </w:rPr>
        <w:t>S.901, in relation to assault in the second degree of an operator or crew of a passenger commuter ferry</w:t>
      </w:r>
      <w:r w:rsidR="00110C0E">
        <w:rPr>
          <w:rFonts w:ascii="Times New Roman" w:hAnsi="Times New Roman" w:cs="Times New Roman"/>
          <w:sz w:val="24"/>
          <w:szCs w:val="24"/>
        </w:rPr>
        <w:t>.</w:t>
      </w:r>
    </w:p>
    <w:p w14:paraId="220C0CE5" w14:textId="77777777" w:rsidR="00092BD6" w:rsidRDefault="00092BD6" w:rsidP="00180249">
      <w:pPr>
        <w:spacing w:after="0" w:line="240" w:lineRule="auto"/>
        <w:rPr>
          <w:rFonts w:ascii="Times New Roman" w:hAnsi="Times New Roman" w:cs="Times New Roman"/>
          <w:sz w:val="20"/>
          <w:szCs w:val="20"/>
        </w:rPr>
      </w:pPr>
    </w:p>
    <w:p w14:paraId="220C0CE6" w14:textId="77777777" w:rsidR="00180249" w:rsidRPr="005616A4" w:rsidRDefault="00180249" w:rsidP="00180249">
      <w:pPr>
        <w:spacing w:after="0" w:line="240" w:lineRule="auto"/>
        <w:rPr>
          <w:rFonts w:ascii="Times New Roman" w:hAnsi="Times New Roman" w:cs="Times New Roman"/>
          <w:sz w:val="20"/>
          <w:szCs w:val="20"/>
        </w:rPr>
      </w:pPr>
      <w:r w:rsidRPr="005616A4">
        <w:rPr>
          <w:rFonts w:ascii="Times New Roman" w:hAnsi="Times New Roman" w:cs="Times New Roman"/>
          <w:sz w:val="20"/>
          <w:szCs w:val="20"/>
        </w:rPr>
        <w:t>C</w:t>
      </w:r>
      <w:r w:rsidR="00257436" w:rsidRPr="005616A4">
        <w:rPr>
          <w:rFonts w:ascii="Times New Roman" w:hAnsi="Times New Roman" w:cs="Times New Roman"/>
          <w:sz w:val="20"/>
          <w:szCs w:val="20"/>
        </w:rPr>
        <w:t>M</w:t>
      </w:r>
      <w:r w:rsidRPr="005616A4">
        <w:rPr>
          <w:rFonts w:ascii="Times New Roman" w:hAnsi="Times New Roman" w:cs="Times New Roman"/>
          <w:sz w:val="20"/>
          <w:szCs w:val="20"/>
        </w:rPr>
        <w:t>B</w:t>
      </w:r>
    </w:p>
    <w:p w14:paraId="220C0CE7" w14:textId="28CE21E9" w:rsidR="00617EDE" w:rsidRDefault="002A4574" w:rsidP="00DF3E9F">
      <w:pPr>
        <w:spacing w:after="0" w:line="240" w:lineRule="auto"/>
        <w:rPr>
          <w:rFonts w:ascii="Times New Roman" w:hAnsi="Times New Roman" w:cs="Times New Roman"/>
          <w:sz w:val="20"/>
          <w:szCs w:val="20"/>
        </w:rPr>
      </w:pPr>
      <w:r>
        <w:rPr>
          <w:rFonts w:ascii="Times New Roman" w:hAnsi="Times New Roman" w:cs="Times New Roman"/>
          <w:sz w:val="20"/>
          <w:szCs w:val="20"/>
        </w:rPr>
        <w:t>LS</w:t>
      </w:r>
      <w:r w:rsidR="00741750">
        <w:rPr>
          <w:rFonts w:ascii="Times New Roman" w:hAnsi="Times New Roman" w:cs="Times New Roman"/>
          <w:sz w:val="20"/>
          <w:szCs w:val="20"/>
        </w:rPr>
        <w:t xml:space="preserve"> </w:t>
      </w:r>
      <w:r w:rsidR="00322728" w:rsidRPr="005616A4">
        <w:rPr>
          <w:rFonts w:ascii="Times New Roman" w:hAnsi="Times New Roman" w:cs="Times New Roman"/>
          <w:sz w:val="20"/>
          <w:szCs w:val="20"/>
        </w:rPr>
        <w:t>#</w:t>
      </w:r>
      <w:r w:rsidR="00617EDE">
        <w:rPr>
          <w:rFonts w:ascii="Times New Roman" w:hAnsi="Times New Roman" w:cs="Times New Roman"/>
          <w:sz w:val="20"/>
          <w:szCs w:val="20"/>
        </w:rPr>
        <w:t>19514</w:t>
      </w:r>
    </w:p>
    <w:p w14:paraId="648AFFFC" w14:textId="1F741A6A" w:rsidR="00741750" w:rsidRDefault="00741750" w:rsidP="00DF3E9F">
      <w:pPr>
        <w:spacing w:after="0" w:line="240" w:lineRule="auto"/>
        <w:rPr>
          <w:rFonts w:ascii="Times New Roman" w:hAnsi="Times New Roman" w:cs="Times New Roman"/>
          <w:sz w:val="20"/>
          <w:szCs w:val="20"/>
        </w:rPr>
      </w:pPr>
      <w:r>
        <w:rPr>
          <w:rFonts w:ascii="Times New Roman" w:hAnsi="Times New Roman" w:cs="Times New Roman"/>
          <w:sz w:val="20"/>
          <w:szCs w:val="20"/>
        </w:rPr>
        <w:t>Res. #0885-2025</w:t>
      </w:r>
    </w:p>
    <w:p w14:paraId="220C0CE8" w14:textId="01C82354" w:rsidR="005E7265" w:rsidRPr="00A314B7" w:rsidRDefault="00741750" w:rsidP="00741750">
      <w:pPr>
        <w:spacing w:after="0" w:line="240" w:lineRule="auto"/>
        <w:rPr>
          <w:rFonts w:ascii="Times New Roman" w:hAnsi="Times New Roman" w:cs="Times New Roman"/>
          <w:sz w:val="20"/>
          <w:szCs w:val="20"/>
        </w:rPr>
      </w:pPr>
      <w:r>
        <w:rPr>
          <w:rFonts w:ascii="Times New Roman" w:hAnsi="Times New Roman" w:cs="Times New Roman"/>
          <w:sz w:val="20"/>
          <w:szCs w:val="20"/>
        </w:rPr>
        <w:t>1/5/2026 4:27 PM</w:t>
      </w:r>
    </w:p>
    <w:sectPr w:rsidR="005E7265" w:rsidRPr="00A314B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5ECE0" w14:textId="77777777" w:rsidR="000146D7" w:rsidRDefault="000146D7" w:rsidP="00294136">
      <w:pPr>
        <w:spacing w:after="0" w:line="240" w:lineRule="auto"/>
      </w:pPr>
      <w:r>
        <w:separator/>
      </w:r>
    </w:p>
  </w:endnote>
  <w:endnote w:type="continuationSeparator" w:id="0">
    <w:p w14:paraId="15B54626" w14:textId="77777777" w:rsidR="000146D7" w:rsidRDefault="000146D7" w:rsidP="0029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346619"/>
      <w:docPartObj>
        <w:docPartGallery w:val="Page Numbers (Bottom of Page)"/>
        <w:docPartUnique/>
      </w:docPartObj>
    </w:sdtPr>
    <w:sdtEndPr>
      <w:rPr>
        <w:noProof/>
      </w:rPr>
    </w:sdtEndPr>
    <w:sdtContent>
      <w:p w14:paraId="3C186B90" w14:textId="1B61C1E1" w:rsidR="0082527E" w:rsidRDefault="008252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AB83E9" w14:textId="77777777" w:rsidR="0082527E" w:rsidRDefault="0082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9744E" w14:textId="77777777" w:rsidR="000146D7" w:rsidRDefault="000146D7" w:rsidP="00294136">
      <w:pPr>
        <w:spacing w:after="0" w:line="240" w:lineRule="auto"/>
      </w:pPr>
      <w:r>
        <w:separator/>
      </w:r>
    </w:p>
  </w:footnote>
  <w:footnote w:type="continuationSeparator" w:id="0">
    <w:p w14:paraId="2F0BD2A4" w14:textId="77777777" w:rsidR="000146D7" w:rsidRDefault="000146D7" w:rsidP="00294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901"/>
    <w:rsid w:val="00011C5B"/>
    <w:rsid w:val="00012130"/>
    <w:rsid w:val="000146D7"/>
    <w:rsid w:val="00015E3B"/>
    <w:rsid w:val="00017E87"/>
    <w:rsid w:val="000233F7"/>
    <w:rsid w:val="000245B5"/>
    <w:rsid w:val="00025D4A"/>
    <w:rsid w:val="00033377"/>
    <w:rsid w:val="00041CC5"/>
    <w:rsid w:val="00042CDE"/>
    <w:rsid w:val="000436B5"/>
    <w:rsid w:val="000477E4"/>
    <w:rsid w:val="00047CBD"/>
    <w:rsid w:val="00057F60"/>
    <w:rsid w:val="00063E3D"/>
    <w:rsid w:val="000737F2"/>
    <w:rsid w:val="000920CD"/>
    <w:rsid w:val="00092BD6"/>
    <w:rsid w:val="000A0D2C"/>
    <w:rsid w:val="000A4572"/>
    <w:rsid w:val="000A7B0A"/>
    <w:rsid w:val="000B2707"/>
    <w:rsid w:val="000E2E72"/>
    <w:rsid w:val="000F1D99"/>
    <w:rsid w:val="00106102"/>
    <w:rsid w:val="00110C0E"/>
    <w:rsid w:val="00112CCC"/>
    <w:rsid w:val="00115569"/>
    <w:rsid w:val="00120F13"/>
    <w:rsid w:val="001235FC"/>
    <w:rsid w:val="00126CCA"/>
    <w:rsid w:val="00133F22"/>
    <w:rsid w:val="00134819"/>
    <w:rsid w:val="00140C32"/>
    <w:rsid w:val="00140D4D"/>
    <w:rsid w:val="0014690D"/>
    <w:rsid w:val="00170EF0"/>
    <w:rsid w:val="0017299F"/>
    <w:rsid w:val="00173ED1"/>
    <w:rsid w:val="001774DC"/>
    <w:rsid w:val="00180249"/>
    <w:rsid w:val="001917E4"/>
    <w:rsid w:val="00196F0A"/>
    <w:rsid w:val="001B3DE1"/>
    <w:rsid w:val="001B3FA4"/>
    <w:rsid w:val="001B660F"/>
    <w:rsid w:val="001B7FBA"/>
    <w:rsid w:val="001C0E78"/>
    <w:rsid w:val="001C5903"/>
    <w:rsid w:val="001D31B3"/>
    <w:rsid w:val="001D4A08"/>
    <w:rsid w:val="001D77ED"/>
    <w:rsid w:val="001E1830"/>
    <w:rsid w:val="001E6E24"/>
    <w:rsid w:val="001F20E9"/>
    <w:rsid w:val="001F603F"/>
    <w:rsid w:val="00204C2D"/>
    <w:rsid w:val="0021587B"/>
    <w:rsid w:val="0022078A"/>
    <w:rsid w:val="00220A9B"/>
    <w:rsid w:val="00232C6C"/>
    <w:rsid w:val="00241622"/>
    <w:rsid w:val="00243544"/>
    <w:rsid w:val="00256001"/>
    <w:rsid w:val="002571E2"/>
    <w:rsid w:val="00257436"/>
    <w:rsid w:val="00257BCD"/>
    <w:rsid w:val="00264331"/>
    <w:rsid w:val="00265AFB"/>
    <w:rsid w:val="00266D83"/>
    <w:rsid w:val="002761AC"/>
    <w:rsid w:val="002833CF"/>
    <w:rsid w:val="00294136"/>
    <w:rsid w:val="002A4574"/>
    <w:rsid w:val="002C0361"/>
    <w:rsid w:val="002C265F"/>
    <w:rsid w:val="002C3C8E"/>
    <w:rsid w:val="002C53DA"/>
    <w:rsid w:val="002C7311"/>
    <w:rsid w:val="002D3FB9"/>
    <w:rsid w:val="002D5B05"/>
    <w:rsid w:val="002E1C4E"/>
    <w:rsid w:val="002E3417"/>
    <w:rsid w:val="002F1B5D"/>
    <w:rsid w:val="002F7DC7"/>
    <w:rsid w:val="003026BA"/>
    <w:rsid w:val="0030276D"/>
    <w:rsid w:val="003029CF"/>
    <w:rsid w:val="003049C5"/>
    <w:rsid w:val="00322728"/>
    <w:rsid w:val="0033377C"/>
    <w:rsid w:val="003558AA"/>
    <w:rsid w:val="00371D63"/>
    <w:rsid w:val="00372767"/>
    <w:rsid w:val="00392052"/>
    <w:rsid w:val="003A13FF"/>
    <w:rsid w:val="003C2472"/>
    <w:rsid w:val="003D2F25"/>
    <w:rsid w:val="003E0E0B"/>
    <w:rsid w:val="003E1D3B"/>
    <w:rsid w:val="003E2EB7"/>
    <w:rsid w:val="003F771C"/>
    <w:rsid w:val="00410259"/>
    <w:rsid w:val="004109EB"/>
    <w:rsid w:val="00417667"/>
    <w:rsid w:val="004204BB"/>
    <w:rsid w:val="00461863"/>
    <w:rsid w:val="004701CD"/>
    <w:rsid w:val="00480368"/>
    <w:rsid w:val="004B4F61"/>
    <w:rsid w:val="004C5EAB"/>
    <w:rsid w:val="004C6AFD"/>
    <w:rsid w:val="004D3E12"/>
    <w:rsid w:val="004E3101"/>
    <w:rsid w:val="004E5737"/>
    <w:rsid w:val="00503F17"/>
    <w:rsid w:val="005133AE"/>
    <w:rsid w:val="005139B6"/>
    <w:rsid w:val="0052061B"/>
    <w:rsid w:val="00540E6E"/>
    <w:rsid w:val="005515EB"/>
    <w:rsid w:val="005616A4"/>
    <w:rsid w:val="00562202"/>
    <w:rsid w:val="0057192A"/>
    <w:rsid w:val="005943A5"/>
    <w:rsid w:val="00595D52"/>
    <w:rsid w:val="005C3A74"/>
    <w:rsid w:val="005E7265"/>
    <w:rsid w:val="005F0950"/>
    <w:rsid w:val="005F1F61"/>
    <w:rsid w:val="005F3D96"/>
    <w:rsid w:val="00611834"/>
    <w:rsid w:val="00612886"/>
    <w:rsid w:val="0061495A"/>
    <w:rsid w:val="006173CB"/>
    <w:rsid w:val="00617EDE"/>
    <w:rsid w:val="00624902"/>
    <w:rsid w:val="006335DB"/>
    <w:rsid w:val="006515A2"/>
    <w:rsid w:val="00655A30"/>
    <w:rsid w:val="0066439D"/>
    <w:rsid w:val="00670FD5"/>
    <w:rsid w:val="0067751A"/>
    <w:rsid w:val="006A6352"/>
    <w:rsid w:val="006C15D0"/>
    <w:rsid w:val="006C32CA"/>
    <w:rsid w:val="006F33C1"/>
    <w:rsid w:val="00706329"/>
    <w:rsid w:val="007066F6"/>
    <w:rsid w:val="00711BE1"/>
    <w:rsid w:val="00717899"/>
    <w:rsid w:val="00741750"/>
    <w:rsid w:val="00742110"/>
    <w:rsid w:val="007471F0"/>
    <w:rsid w:val="007562C4"/>
    <w:rsid w:val="00763A46"/>
    <w:rsid w:val="00781B7A"/>
    <w:rsid w:val="007A0FD4"/>
    <w:rsid w:val="007A4DE3"/>
    <w:rsid w:val="007B0BDF"/>
    <w:rsid w:val="007B13AC"/>
    <w:rsid w:val="007B21B2"/>
    <w:rsid w:val="007C224E"/>
    <w:rsid w:val="007D4605"/>
    <w:rsid w:val="007D4D36"/>
    <w:rsid w:val="007E1D1E"/>
    <w:rsid w:val="007F7B19"/>
    <w:rsid w:val="00801926"/>
    <w:rsid w:val="00807D92"/>
    <w:rsid w:val="00810D34"/>
    <w:rsid w:val="0081441D"/>
    <w:rsid w:val="00824461"/>
    <w:rsid w:val="0082527E"/>
    <w:rsid w:val="00827C97"/>
    <w:rsid w:val="00836999"/>
    <w:rsid w:val="00836D6E"/>
    <w:rsid w:val="00863652"/>
    <w:rsid w:val="008666D7"/>
    <w:rsid w:val="00867422"/>
    <w:rsid w:val="0088374F"/>
    <w:rsid w:val="00885CE8"/>
    <w:rsid w:val="00886A81"/>
    <w:rsid w:val="008907A9"/>
    <w:rsid w:val="008959A4"/>
    <w:rsid w:val="008A123D"/>
    <w:rsid w:val="008A1901"/>
    <w:rsid w:val="008A5FC0"/>
    <w:rsid w:val="008B3F23"/>
    <w:rsid w:val="008B6AF6"/>
    <w:rsid w:val="008B7F8A"/>
    <w:rsid w:val="008E5239"/>
    <w:rsid w:val="00904845"/>
    <w:rsid w:val="0091038C"/>
    <w:rsid w:val="009108AF"/>
    <w:rsid w:val="0092051E"/>
    <w:rsid w:val="00941FEC"/>
    <w:rsid w:val="0095033A"/>
    <w:rsid w:val="009521A4"/>
    <w:rsid w:val="00963314"/>
    <w:rsid w:val="00963527"/>
    <w:rsid w:val="0096519D"/>
    <w:rsid w:val="00967D37"/>
    <w:rsid w:val="009715C9"/>
    <w:rsid w:val="009A1396"/>
    <w:rsid w:val="009B0D0A"/>
    <w:rsid w:val="009B5A10"/>
    <w:rsid w:val="009C5FC3"/>
    <w:rsid w:val="009E7DCA"/>
    <w:rsid w:val="00A0429E"/>
    <w:rsid w:val="00A06E37"/>
    <w:rsid w:val="00A07D4F"/>
    <w:rsid w:val="00A116DC"/>
    <w:rsid w:val="00A22263"/>
    <w:rsid w:val="00A24679"/>
    <w:rsid w:val="00A24F1B"/>
    <w:rsid w:val="00A314B7"/>
    <w:rsid w:val="00A32C7B"/>
    <w:rsid w:val="00A4109F"/>
    <w:rsid w:val="00A52C0F"/>
    <w:rsid w:val="00A64F6A"/>
    <w:rsid w:val="00A800BC"/>
    <w:rsid w:val="00A83A09"/>
    <w:rsid w:val="00A8607D"/>
    <w:rsid w:val="00AC0B26"/>
    <w:rsid w:val="00AD34BE"/>
    <w:rsid w:val="00AE28E7"/>
    <w:rsid w:val="00AE35F2"/>
    <w:rsid w:val="00AF709A"/>
    <w:rsid w:val="00B214AB"/>
    <w:rsid w:val="00B35F10"/>
    <w:rsid w:val="00B36478"/>
    <w:rsid w:val="00B4116B"/>
    <w:rsid w:val="00B577B3"/>
    <w:rsid w:val="00B66C25"/>
    <w:rsid w:val="00BB50DA"/>
    <w:rsid w:val="00BC6765"/>
    <w:rsid w:val="00BD2108"/>
    <w:rsid w:val="00BD3750"/>
    <w:rsid w:val="00BD7DCE"/>
    <w:rsid w:val="00BD7FA1"/>
    <w:rsid w:val="00BE095E"/>
    <w:rsid w:val="00BE60DF"/>
    <w:rsid w:val="00BF26A1"/>
    <w:rsid w:val="00C12494"/>
    <w:rsid w:val="00C33BF7"/>
    <w:rsid w:val="00C41308"/>
    <w:rsid w:val="00C43321"/>
    <w:rsid w:val="00C54DC8"/>
    <w:rsid w:val="00C639D6"/>
    <w:rsid w:val="00C63A6B"/>
    <w:rsid w:val="00C753FD"/>
    <w:rsid w:val="00C86D82"/>
    <w:rsid w:val="00C94AE6"/>
    <w:rsid w:val="00CA041F"/>
    <w:rsid w:val="00CA5864"/>
    <w:rsid w:val="00CA6607"/>
    <w:rsid w:val="00CC1507"/>
    <w:rsid w:val="00CC3388"/>
    <w:rsid w:val="00CC59E5"/>
    <w:rsid w:val="00CC70D9"/>
    <w:rsid w:val="00CD18D6"/>
    <w:rsid w:val="00CD5DEE"/>
    <w:rsid w:val="00CF37AE"/>
    <w:rsid w:val="00CF4A8A"/>
    <w:rsid w:val="00D01830"/>
    <w:rsid w:val="00D02FAD"/>
    <w:rsid w:val="00D14828"/>
    <w:rsid w:val="00D26405"/>
    <w:rsid w:val="00D45D7D"/>
    <w:rsid w:val="00D50779"/>
    <w:rsid w:val="00D67BA5"/>
    <w:rsid w:val="00D71049"/>
    <w:rsid w:val="00D740C1"/>
    <w:rsid w:val="00D87638"/>
    <w:rsid w:val="00DA41D7"/>
    <w:rsid w:val="00DC0DB5"/>
    <w:rsid w:val="00DD31B0"/>
    <w:rsid w:val="00DF3E9F"/>
    <w:rsid w:val="00E01BDA"/>
    <w:rsid w:val="00E239E1"/>
    <w:rsid w:val="00E30C09"/>
    <w:rsid w:val="00E52233"/>
    <w:rsid w:val="00E55096"/>
    <w:rsid w:val="00E55716"/>
    <w:rsid w:val="00E825F6"/>
    <w:rsid w:val="00E95E93"/>
    <w:rsid w:val="00E95EE1"/>
    <w:rsid w:val="00ED4EBD"/>
    <w:rsid w:val="00EF6574"/>
    <w:rsid w:val="00F12A6A"/>
    <w:rsid w:val="00F213F2"/>
    <w:rsid w:val="00F30327"/>
    <w:rsid w:val="00F3602B"/>
    <w:rsid w:val="00F83D47"/>
    <w:rsid w:val="00F927E3"/>
    <w:rsid w:val="00F9415A"/>
    <w:rsid w:val="00F962FF"/>
    <w:rsid w:val="00FA1D4E"/>
    <w:rsid w:val="00FB3BB7"/>
    <w:rsid w:val="00FF1E44"/>
    <w:rsid w:val="00FF4FFB"/>
    <w:rsid w:val="00FF7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0CD1"/>
  <w15:chartTrackingRefBased/>
  <w15:docId w15:val="{2229F36C-E211-41A1-BC5A-384E2BAD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F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471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96F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19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901"/>
    <w:rPr>
      <w:rFonts w:ascii="Consolas" w:hAnsi="Consolas"/>
      <w:sz w:val="20"/>
      <w:szCs w:val="20"/>
    </w:rPr>
  </w:style>
  <w:style w:type="character" w:customStyle="1" w:styleId="Heading2Char">
    <w:name w:val="Heading 2 Char"/>
    <w:basedOn w:val="DefaultParagraphFont"/>
    <w:link w:val="Heading2"/>
    <w:uiPriority w:val="9"/>
    <w:semiHidden/>
    <w:rsid w:val="007471F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011C5B"/>
    <w:rPr>
      <w:color w:val="0563C1" w:themeColor="hyperlink"/>
      <w:u w:val="single"/>
    </w:rPr>
  </w:style>
  <w:style w:type="paragraph" w:styleId="Header">
    <w:name w:val="header"/>
    <w:basedOn w:val="Normal"/>
    <w:link w:val="HeaderChar"/>
    <w:uiPriority w:val="99"/>
    <w:unhideWhenUsed/>
    <w:rsid w:val="00294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136"/>
  </w:style>
  <w:style w:type="paragraph" w:styleId="Footer">
    <w:name w:val="footer"/>
    <w:basedOn w:val="Normal"/>
    <w:link w:val="FooterChar"/>
    <w:uiPriority w:val="99"/>
    <w:unhideWhenUsed/>
    <w:rsid w:val="00294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136"/>
  </w:style>
  <w:style w:type="character" w:customStyle="1" w:styleId="Heading4Char">
    <w:name w:val="Heading 4 Char"/>
    <w:basedOn w:val="DefaultParagraphFont"/>
    <w:link w:val="Heading4"/>
    <w:uiPriority w:val="9"/>
    <w:semiHidden/>
    <w:rsid w:val="00196F0A"/>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196F0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7410">
      <w:bodyDiv w:val="1"/>
      <w:marLeft w:val="0"/>
      <w:marRight w:val="0"/>
      <w:marTop w:val="0"/>
      <w:marBottom w:val="0"/>
      <w:divBdr>
        <w:top w:val="none" w:sz="0" w:space="0" w:color="auto"/>
        <w:left w:val="none" w:sz="0" w:space="0" w:color="auto"/>
        <w:bottom w:val="none" w:sz="0" w:space="0" w:color="auto"/>
        <w:right w:val="none" w:sz="0" w:space="0" w:color="auto"/>
      </w:divBdr>
    </w:div>
    <w:div w:id="67383731">
      <w:bodyDiv w:val="1"/>
      <w:marLeft w:val="0"/>
      <w:marRight w:val="0"/>
      <w:marTop w:val="0"/>
      <w:marBottom w:val="0"/>
      <w:divBdr>
        <w:top w:val="none" w:sz="0" w:space="0" w:color="auto"/>
        <w:left w:val="none" w:sz="0" w:space="0" w:color="auto"/>
        <w:bottom w:val="none" w:sz="0" w:space="0" w:color="auto"/>
        <w:right w:val="none" w:sz="0" w:space="0" w:color="auto"/>
      </w:divBdr>
    </w:div>
    <w:div w:id="185290146">
      <w:bodyDiv w:val="1"/>
      <w:marLeft w:val="0"/>
      <w:marRight w:val="0"/>
      <w:marTop w:val="0"/>
      <w:marBottom w:val="0"/>
      <w:divBdr>
        <w:top w:val="none" w:sz="0" w:space="0" w:color="auto"/>
        <w:left w:val="none" w:sz="0" w:space="0" w:color="auto"/>
        <w:bottom w:val="none" w:sz="0" w:space="0" w:color="auto"/>
        <w:right w:val="none" w:sz="0" w:space="0" w:color="auto"/>
      </w:divBdr>
    </w:div>
    <w:div w:id="226185236">
      <w:bodyDiv w:val="1"/>
      <w:marLeft w:val="0"/>
      <w:marRight w:val="0"/>
      <w:marTop w:val="0"/>
      <w:marBottom w:val="0"/>
      <w:divBdr>
        <w:top w:val="none" w:sz="0" w:space="0" w:color="auto"/>
        <w:left w:val="none" w:sz="0" w:space="0" w:color="auto"/>
        <w:bottom w:val="none" w:sz="0" w:space="0" w:color="auto"/>
        <w:right w:val="none" w:sz="0" w:space="0" w:color="auto"/>
      </w:divBdr>
    </w:div>
    <w:div w:id="241259229">
      <w:bodyDiv w:val="1"/>
      <w:marLeft w:val="0"/>
      <w:marRight w:val="0"/>
      <w:marTop w:val="0"/>
      <w:marBottom w:val="0"/>
      <w:divBdr>
        <w:top w:val="none" w:sz="0" w:space="0" w:color="auto"/>
        <w:left w:val="none" w:sz="0" w:space="0" w:color="auto"/>
        <w:bottom w:val="none" w:sz="0" w:space="0" w:color="auto"/>
        <w:right w:val="none" w:sz="0" w:space="0" w:color="auto"/>
      </w:divBdr>
      <w:divsChild>
        <w:div w:id="655840933">
          <w:marLeft w:val="0"/>
          <w:marRight w:val="0"/>
          <w:marTop w:val="0"/>
          <w:marBottom w:val="0"/>
          <w:divBdr>
            <w:top w:val="none" w:sz="0" w:space="0" w:color="auto"/>
            <w:left w:val="none" w:sz="0" w:space="0" w:color="auto"/>
            <w:bottom w:val="none" w:sz="0" w:space="0" w:color="auto"/>
            <w:right w:val="none" w:sz="0" w:space="0" w:color="auto"/>
          </w:divBdr>
        </w:div>
      </w:divsChild>
    </w:div>
    <w:div w:id="555776912">
      <w:bodyDiv w:val="1"/>
      <w:marLeft w:val="0"/>
      <w:marRight w:val="0"/>
      <w:marTop w:val="0"/>
      <w:marBottom w:val="0"/>
      <w:divBdr>
        <w:top w:val="none" w:sz="0" w:space="0" w:color="auto"/>
        <w:left w:val="none" w:sz="0" w:space="0" w:color="auto"/>
        <w:bottom w:val="none" w:sz="0" w:space="0" w:color="auto"/>
        <w:right w:val="none" w:sz="0" w:space="0" w:color="auto"/>
      </w:divBdr>
    </w:div>
    <w:div w:id="820272561">
      <w:bodyDiv w:val="1"/>
      <w:marLeft w:val="0"/>
      <w:marRight w:val="0"/>
      <w:marTop w:val="0"/>
      <w:marBottom w:val="0"/>
      <w:divBdr>
        <w:top w:val="none" w:sz="0" w:space="0" w:color="auto"/>
        <w:left w:val="none" w:sz="0" w:space="0" w:color="auto"/>
        <w:bottom w:val="none" w:sz="0" w:space="0" w:color="auto"/>
        <w:right w:val="none" w:sz="0" w:space="0" w:color="auto"/>
      </w:divBdr>
    </w:div>
    <w:div w:id="933824273">
      <w:bodyDiv w:val="1"/>
      <w:marLeft w:val="0"/>
      <w:marRight w:val="0"/>
      <w:marTop w:val="0"/>
      <w:marBottom w:val="0"/>
      <w:divBdr>
        <w:top w:val="none" w:sz="0" w:space="0" w:color="auto"/>
        <w:left w:val="none" w:sz="0" w:space="0" w:color="auto"/>
        <w:bottom w:val="none" w:sz="0" w:space="0" w:color="auto"/>
        <w:right w:val="none" w:sz="0" w:space="0" w:color="auto"/>
      </w:divBdr>
      <w:divsChild>
        <w:div w:id="1711227573">
          <w:marLeft w:val="0"/>
          <w:marRight w:val="0"/>
          <w:marTop w:val="0"/>
          <w:marBottom w:val="0"/>
          <w:divBdr>
            <w:top w:val="none" w:sz="0" w:space="0" w:color="auto"/>
            <w:left w:val="none" w:sz="0" w:space="0" w:color="auto"/>
            <w:bottom w:val="none" w:sz="0" w:space="0" w:color="auto"/>
            <w:right w:val="none" w:sz="0" w:space="0" w:color="auto"/>
          </w:divBdr>
          <w:divsChild>
            <w:div w:id="1500467245">
              <w:marLeft w:val="0"/>
              <w:marRight w:val="0"/>
              <w:marTop w:val="0"/>
              <w:marBottom w:val="0"/>
              <w:divBdr>
                <w:top w:val="none" w:sz="0" w:space="0" w:color="auto"/>
                <w:left w:val="none" w:sz="0" w:space="0" w:color="auto"/>
                <w:bottom w:val="none" w:sz="0" w:space="0" w:color="auto"/>
                <w:right w:val="none" w:sz="0" w:space="0" w:color="auto"/>
              </w:divBdr>
              <w:divsChild>
                <w:div w:id="909846223">
                  <w:marLeft w:val="0"/>
                  <w:marRight w:val="0"/>
                  <w:marTop w:val="0"/>
                  <w:marBottom w:val="0"/>
                  <w:divBdr>
                    <w:top w:val="none" w:sz="0" w:space="0" w:color="auto"/>
                    <w:left w:val="none" w:sz="0" w:space="0" w:color="auto"/>
                    <w:bottom w:val="none" w:sz="0" w:space="0" w:color="auto"/>
                    <w:right w:val="none" w:sz="0" w:space="0" w:color="auto"/>
                  </w:divBdr>
                  <w:divsChild>
                    <w:div w:id="632567576">
                      <w:marLeft w:val="0"/>
                      <w:marRight w:val="0"/>
                      <w:marTop w:val="0"/>
                      <w:marBottom w:val="0"/>
                      <w:divBdr>
                        <w:top w:val="none" w:sz="0" w:space="0" w:color="auto"/>
                        <w:left w:val="none" w:sz="0" w:space="0" w:color="auto"/>
                        <w:bottom w:val="none" w:sz="0" w:space="0" w:color="auto"/>
                        <w:right w:val="none" w:sz="0" w:space="0" w:color="auto"/>
                      </w:divBdr>
                      <w:divsChild>
                        <w:div w:id="367263778">
                          <w:marLeft w:val="0"/>
                          <w:marRight w:val="0"/>
                          <w:marTop w:val="0"/>
                          <w:marBottom w:val="0"/>
                          <w:divBdr>
                            <w:top w:val="none" w:sz="0" w:space="0" w:color="auto"/>
                            <w:left w:val="none" w:sz="0" w:space="0" w:color="auto"/>
                            <w:bottom w:val="none" w:sz="0" w:space="0" w:color="auto"/>
                            <w:right w:val="none" w:sz="0" w:space="0" w:color="auto"/>
                          </w:divBdr>
                          <w:divsChild>
                            <w:div w:id="48975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404798">
      <w:bodyDiv w:val="1"/>
      <w:marLeft w:val="0"/>
      <w:marRight w:val="0"/>
      <w:marTop w:val="0"/>
      <w:marBottom w:val="0"/>
      <w:divBdr>
        <w:top w:val="none" w:sz="0" w:space="0" w:color="auto"/>
        <w:left w:val="none" w:sz="0" w:space="0" w:color="auto"/>
        <w:bottom w:val="none" w:sz="0" w:space="0" w:color="auto"/>
        <w:right w:val="none" w:sz="0" w:space="0" w:color="auto"/>
      </w:divBdr>
    </w:div>
    <w:div w:id="1116098668">
      <w:bodyDiv w:val="1"/>
      <w:marLeft w:val="0"/>
      <w:marRight w:val="0"/>
      <w:marTop w:val="0"/>
      <w:marBottom w:val="0"/>
      <w:divBdr>
        <w:top w:val="none" w:sz="0" w:space="0" w:color="auto"/>
        <w:left w:val="none" w:sz="0" w:space="0" w:color="auto"/>
        <w:bottom w:val="none" w:sz="0" w:space="0" w:color="auto"/>
        <w:right w:val="none" w:sz="0" w:space="0" w:color="auto"/>
      </w:divBdr>
    </w:div>
    <w:div w:id="1359693629">
      <w:bodyDiv w:val="1"/>
      <w:marLeft w:val="0"/>
      <w:marRight w:val="0"/>
      <w:marTop w:val="0"/>
      <w:marBottom w:val="0"/>
      <w:divBdr>
        <w:top w:val="none" w:sz="0" w:space="0" w:color="auto"/>
        <w:left w:val="none" w:sz="0" w:space="0" w:color="auto"/>
        <w:bottom w:val="none" w:sz="0" w:space="0" w:color="auto"/>
        <w:right w:val="none" w:sz="0" w:space="0" w:color="auto"/>
      </w:divBdr>
      <w:divsChild>
        <w:div w:id="325717952">
          <w:marLeft w:val="0"/>
          <w:marRight w:val="0"/>
          <w:marTop w:val="0"/>
          <w:marBottom w:val="0"/>
          <w:divBdr>
            <w:top w:val="none" w:sz="0" w:space="0" w:color="auto"/>
            <w:left w:val="none" w:sz="0" w:space="0" w:color="auto"/>
            <w:bottom w:val="none" w:sz="0" w:space="0" w:color="auto"/>
            <w:right w:val="none" w:sz="0" w:space="0" w:color="auto"/>
          </w:divBdr>
        </w:div>
      </w:divsChild>
    </w:div>
    <w:div w:id="1557551236">
      <w:bodyDiv w:val="1"/>
      <w:marLeft w:val="0"/>
      <w:marRight w:val="0"/>
      <w:marTop w:val="0"/>
      <w:marBottom w:val="0"/>
      <w:divBdr>
        <w:top w:val="none" w:sz="0" w:space="0" w:color="auto"/>
        <w:left w:val="none" w:sz="0" w:space="0" w:color="auto"/>
        <w:bottom w:val="none" w:sz="0" w:space="0" w:color="auto"/>
        <w:right w:val="none" w:sz="0" w:space="0" w:color="auto"/>
      </w:divBdr>
      <w:divsChild>
        <w:div w:id="1567260146">
          <w:marLeft w:val="0"/>
          <w:marRight w:val="0"/>
          <w:marTop w:val="0"/>
          <w:marBottom w:val="0"/>
          <w:divBdr>
            <w:top w:val="none" w:sz="0" w:space="0" w:color="auto"/>
            <w:left w:val="none" w:sz="0" w:space="0" w:color="auto"/>
            <w:bottom w:val="none" w:sz="0" w:space="0" w:color="auto"/>
            <w:right w:val="none" w:sz="0" w:space="0" w:color="auto"/>
          </w:divBdr>
          <w:divsChild>
            <w:div w:id="209533138">
              <w:marLeft w:val="0"/>
              <w:marRight w:val="0"/>
              <w:marTop w:val="0"/>
              <w:marBottom w:val="0"/>
              <w:divBdr>
                <w:top w:val="none" w:sz="0" w:space="0" w:color="auto"/>
                <w:left w:val="none" w:sz="0" w:space="0" w:color="auto"/>
                <w:bottom w:val="none" w:sz="0" w:space="0" w:color="auto"/>
                <w:right w:val="none" w:sz="0" w:space="0" w:color="auto"/>
              </w:divBdr>
              <w:divsChild>
                <w:div w:id="1348142688">
                  <w:marLeft w:val="0"/>
                  <w:marRight w:val="0"/>
                  <w:marTop w:val="0"/>
                  <w:marBottom w:val="0"/>
                  <w:divBdr>
                    <w:top w:val="none" w:sz="0" w:space="0" w:color="auto"/>
                    <w:left w:val="none" w:sz="0" w:space="0" w:color="auto"/>
                    <w:bottom w:val="none" w:sz="0" w:space="0" w:color="auto"/>
                    <w:right w:val="none" w:sz="0" w:space="0" w:color="auto"/>
                  </w:divBdr>
                  <w:divsChild>
                    <w:div w:id="1479689990">
                      <w:marLeft w:val="0"/>
                      <w:marRight w:val="0"/>
                      <w:marTop w:val="0"/>
                      <w:marBottom w:val="0"/>
                      <w:divBdr>
                        <w:top w:val="none" w:sz="0" w:space="0" w:color="auto"/>
                        <w:left w:val="none" w:sz="0" w:space="0" w:color="auto"/>
                        <w:bottom w:val="none" w:sz="0" w:space="0" w:color="auto"/>
                        <w:right w:val="none" w:sz="0" w:space="0" w:color="auto"/>
                      </w:divBdr>
                      <w:divsChild>
                        <w:div w:id="1528324265">
                          <w:marLeft w:val="0"/>
                          <w:marRight w:val="0"/>
                          <w:marTop w:val="0"/>
                          <w:marBottom w:val="0"/>
                          <w:divBdr>
                            <w:top w:val="none" w:sz="0" w:space="0" w:color="auto"/>
                            <w:left w:val="none" w:sz="0" w:space="0" w:color="auto"/>
                            <w:bottom w:val="none" w:sz="0" w:space="0" w:color="auto"/>
                            <w:right w:val="none" w:sz="0" w:space="0" w:color="auto"/>
                          </w:divBdr>
                          <w:divsChild>
                            <w:div w:id="12838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373929">
      <w:bodyDiv w:val="1"/>
      <w:marLeft w:val="0"/>
      <w:marRight w:val="0"/>
      <w:marTop w:val="0"/>
      <w:marBottom w:val="0"/>
      <w:divBdr>
        <w:top w:val="none" w:sz="0" w:space="0" w:color="auto"/>
        <w:left w:val="none" w:sz="0" w:space="0" w:color="auto"/>
        <w:bottom w:val="none" w:sz="0" w:space="0" w:color="auto"/>
        <w:right w:val="none" w:sz="0" w:space="0" w:color="auto"/>
      </w:divBdr>
    </w:div>
    <w:div w:id="1628781188">
      <w:bodyDiv w:val="1"/>
      <w:marLeft w:val="0"/>
      <w:marRight w:val="0"/>
      <w:marTop w:val="0"/>
      <w:marBottom w:val="0"/>
      <w:divBdr>
        <w:top w:val="none" w:sz="0" w:space="0" w:color="auto"/>
        <w:left w:val="none" w:sz="0" w:space="0" w:color="auto"/>
        <w:bottom w:val="none" w:sz="0" w:space="0" w:color="auto"/>
        <w:right w:val="none" w:sz="0" w:space="0" w:color="auto"/>
      </w:divBdr>
      <w:divsChild>
        <w:div w:id="55053479">
          <w:marLeft w:val="0"/>
          <w:marRight w:val="0"/>
          <w:marTop w:val="0"/>
          <w:marBottom w:val="0"/>
          <w:divBdr>
            <w:top w:val="none" w:sz="0" w:space="0" w:color="auto"/>
            <w:left w:val="none" w:sz="0" w:space="0" w:color="auto"/>
            <w:bottom w:val="none" w:sz="0" w:space="0" w:color="auto"/>
            <w:right w:val="none" w:sz="0" w:space="0" w:color="auto"/>
          </w:divBdr>
        </w:div>
      </w:divsChild>
    </w:div>
    <w:div w:id="1675835055">
      <w:bodyDiv w:val="1"/>
      <w:marLeft w:val="0"/>
      <w:marRight w:val="0"/>
      <w:marTop w:val="0"/>
      <w:marBottom w:val="0"/>
      <w:divBdr>
        <w:top w:val="none" w:sz="0" w:space="0" w:color="auto"/>
        <w:left w:val="none" w:sz="0" w:space="0" w:color="auto"/>
        <w:bottom w:val="none" w:sz="0" w:space="0" w:color="auto"/>
        <w:right w:val="none" w:sz="0" w:space="0" w:color="auto"/>
      </w:divBdr>
      <w:divsChild>
        <w:div w:id="524514478">
          <w:marLeft w:val="0"/>
          <w:marRight w:val="0"/>
          <w:marTop w:val="0"/>
          <w:marBottom w:val="300"/>
          <w:divBdr>
            <w:top w:val="none" w:sz="0" w:space="0" w:color="auto"/>
            <w:left w:val="none" w:sz="0" w:space="0" w:color="auto"/>
            <w:bottom w:val="none" w:sz="0" w:space="0" w:color="auto"/>
            <w:right w:val="none" w:sz="0" w:space="0" w:color="auto"/>
          </w:divBdr>
        </w:div>
      </w:divsChild>
    </w:div>
    <w:div w:id="1741437472">
      <w:bodyDiv w:val="1"/>
      <w:marLeft w:val="0"/>
      <w:marRight w:val="0"/>
      <w:marTop w:val="0"/>
      <w:marBottom w:val="0"/>
      <w:divBdr>
        <w:top w:val="none" w:sz="0" w:space="0" w:color="auto"/>
        <w:left w:val="none" w:sz="0" w:space="0" w:color="auto"/>
        <w:bottom w:val="none" w:sz="0" w:space="0" w:color="auto"/>
        <w:right w:val="none" w:sz="0" w:space="0" w:color="auto"/>
      </w:divBdr>
      <w:divsChild>
        <w:div w:id="229926632">
          <w:marLeft w:val="0"/>
          <w:marRight w:val="0"/>
          <w:marTop w:val="0"/>
          <w:marBottom w:val="0"/>
          <w:divBdr>
            <w:top w:val="single" w:sz="2" w:space="0" w:color="auto"/>
            <w:left w:val="single" w:sz="2" w:space="0" w:color="auto"/>
            <w:bottom w:val="single" w:sz="6" w:space="0" w:color="auto"/>
            <w:right w:val="single" w:sz="2" w:space="0" w:color="auto"/>
          </w:divBdr>
          <w:divsChild>
            <w:div w:id="776485409">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55022">
                  <w:marLeft w:val="0"/>
                  <w:marRight w:val="0"/>
                  <w:marTop w:val="0"/>
                  <w:marBottom w:val="0"/>
                  <w:divBdr>
                    <w:top w:val="single" w:sz="2" w:space="0" w:color="D9D9E3"/>
                    <w:left w:val="single" w:sz="2" w:space="0" w:color="D9D9E3"/>
                    <w:bottom w:val="single" w:sz="2" w:space="0" w:color="D9D9E3"/>
                    <w:right w:val="single" w:sz="2" w:space="0" w:color="D9D9E3"/>
                  </w:divBdr>
                  <w:divsChild>
                    <w:div w:id="1023437565">
                      <w:marLeft w:val="0"/>
                      <w:marRight w:val="0"/>
                      <w:marTop w:val="0"/>
                      <w:marBottom w:val="0"/>
                      <w:divBdr>
                        <w:top w:val="single" w:sz="2" w:space="0" w:color="D9D9E3"/>
                        <w:left w:val="single" w:sz="2" w:space="0" w:color="D9D9E3"/>
                        <w:bottom w:val="single" w:sz="2" w:space="0" w:color="D9D9E3"/>
                        <w:right w:val="single" w:sz="2" w:space="0" w:color="D9D9E3"/>
                      </w:divBdr>
                      <w:divsChild>
                        <w:div w:id="157356525">
                          <w:marLeft w:val="0"/>
                          <w:marRight w:val="0"/>
                          <w:marTop w:val="0"/>
                          <w:marBottom w:val="0"/>
                          <w:divBdr>
                            <w:top w:val="single" w:sz="2" w:space="0" w:color="D9D9E3"/>
                            <w:left w:val="single" w:sz="2" w:space="0" w:color="D9D9E3"/>
                            <w:bottom w:val="single" w:sz="2" w:space="0" w:color="D9D9E3"/>
                            <w:right w:val="single" w:sz="2" w:space="0" w:color="D9D9E3"/>
                          </w:divBdr>
                          <w:divsChild>
                            <w:div w:id="1579973491">
                              <w:marLeft w:val="0"/>
                              <w:marRight w:val="0"/>
                              <w:marTop w:val="0"/>
                              <w:marBottom w:val="0"/>
                              <w:divBdr>
                                <w:top w:val="single" w:sz="2" w:space="0" w:color="D9D9E3"/>
                                <w:left w:val="single" w:sz="2" w:space="0" w:color="D9D9E3"/>
                                <w:bottom w:val="single" w:sz="2" w:space="0" w:color="D9D9E3"/>
                                <w:right w:val="single" w:sz="2" w:space="0" w:color="D9D9E3"/>
                              </w:divBdr>
                              <w:divsChild>
                                <w:div w:id="1163663651">
                                  <w:marLeft w:val="0"/>
                                  <w:marRight w:val="0"/>
                                  <w:marTop w:val="0"/>
                                  <w:marBottom w:val="0"/>
                                  <w:divBdr>
                                    <w:top w:val="single" w:sz="2" w:space="0" w:color="D9D9E3"/>
                                    <w:left w:val="single" w:sz="2" w:space="0" w:color="D9D9E3"/>
                                    <w:bottom w:val="single" w:sz="2" w:space="0" w:color="D9D9E3"/>
                                    <w:right w:val="single" w:sz="2" w:space="0" w:color="D9D9E3"/>
                                  </w:divBdr>
                                  <w:divsChild>
                                    <w:div w:id="765152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92829012">
      <w:bodyDiv w:val="1"/>
      <w:marLeft w:val="0"/>
      <w:marRight w:val="0"/>
      <w:marTop w:val="0"/>
      <w:marBottom w:val="0"/>
      <w:divBdr>
        <w:top w:val="none" w:sz="0" w:space="0" w:color="auto"/>
        <w:left w:val="none" w:sz="0" w:space="0" w:color="auto"/>
        <w:bottom w:val="none" w:sz="0" w:space="0" w:color="auto"/>
        <w:right w:val="none" w:sz="0" w:space="0" w:color="auto"/>
      </w:divBdr>
      <w:divsChild>
        <w:div w:id="1272709750">
          <w:marLeft w:val="0"/>
          <w:marRight w:val="0"/>
          <w:marTop w:val="0"/>
          <w:marBottom w:val="0"/>
          <w:divBdr>
            <w:top w:val="none" w:sz="0" w:space="0" w:color="auto"/>
            <w:left w:val="none" w:sz="0" w:space="0" w:color="auto"/>
            <w:bottom w:val="none" w:sz="0" w:space="0" w:color="auto"/>
            <w:right w:val="none" w:sz="0" w:space="0" w:color="auto"/>
          </w:divBdr>
        </w:div>
      </w:divsChild>
    </w:div>
    <w:div w:id="2027553972">
      <w:bodyDiv w:val="1"/>
      <w:marLeft w:val="0"/>
      <w:marRight w:val="0"/>
      <w:marTop w:val="0"/>
      <w:marBottom w:val="0"/>
      <w:divBdr>
        <w:top w:val="none" w:sz="0" w:space="0" w:color="auto"/>
        <w:left w:val="none" w:sz="0" w:space="0" w:color="auto"/>
        <w:bottom w:val="none" w:sz="0" w:space="0" w:color="auto"/>
        <w:right w:val="none" w:sz="0" w:space="0" w:color="auto"/>
      </w:divBdr>
    </w:div>
    <w:div w:id="2061320291">
      <w:bodyDiv w:val="1"/>
      <w:marLeft w:val="0"/>
      <w:marRight w:val="0"/>
      <w:marTop w:val="0"/>
      <w:marBottom w:val="0"/>
      <w:divBdr>
        <w:top w:val="none" w:sz="0" w:space="0" w:color="auto"/>
        <w:left w:val="none" w:sz="0" w:space="0" w:color="auto"/>
        <w:bottom w:val="none" w:sz="0" w:space="0" w:color="auto"/>
        <w:right w:val="none" w:sz="0" w:space="0" w:color="auto"/>
      </w:divBdr>
    </w:div>
    <w:div w:id="207384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6</cp:revision>
  <dcterms:created xsi:type="dcterms:W3CDTF">2026-02-25T20:39:00Z</dcterms:created>
  <dcterms:modified xsi:type="dcterms:W3CDTF">2026-05-28T15:25:00Z</dcterms:modified>
</cp:coreProperties>
</file>