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746DD" w14:textId="6DB22FB2" w:rsidR="004E1CF2" w:rsidRDefault="004E1CF2" w:rsidP="00E97376">
      <w:pPr>
        <w:ind w:firstLine="0"/>
        <w:jc w:val="center"/>
      </w:pPr>
      <w:r>
        <w:t>Int. No.</w:t>
      </w:r>
      <w:r w:rsidR="00CE6656">
        <w:t xml:space="preserve"> 223</w:t>
      </w:r>
    </w:p>
    <w:p w14:paraId="6B265D35" w14:textId="77777777" w:rsidR="00E97376" w:rsidRDefault="00E97376" w:rsidP="00E97376">
      <w:pPr>
        <w:ind w:firstLine="0"/>
        <w:jc w:val="center"/>
      </w:pPr>
    </w:p>
    <w:p w14:paraId="20179B87" w14:textId="6249EEA9" w:rsidR="0004026C" w:rsidRDefault="0004026C" w:rsidP="0004026C">
      <w:pPr>
        <w:autoSpaceDE w:val="0"/>
        <w:autoSpaceDN w:val="0"/>
        <w:adjustRightInd w:val="0"/>
        <w:ind w:firstLine="0"/>
        <w:jc w:val="both"/>
        <w:rPr>
          <w:rFonts w:eastAsia="Calibri"/>
        </w:rPr>
      </w:pPr>
      <w:r>
        <w:rPr>
          <w:rFonts w:eastAsia="Calibri"/>
        </w:rPr>
        <w:t>By Council Members Hanks, Zhuang, Louis, Banks, Wong</w:t>
      </w:r>
      <w:r w:rsidR="00A776A8">
        <w:rPr>
          <w:rFonts w:eastAsia="Calibri"/>
        </w:rPr>
        <w:t>,</w:t>
      </w:r>
      <w:r>
        <w:rPr>
          <w:rFonts w:eastAsia="Calibri"/>
        </w:rPr>
        <w:t xml:space="preserve"> Nurse</w:t>
      </w:r>
      <w:r w:rsidR="0055759F">
        <w:rPr>
          <w:rFonts w:eastAsia="Calibri"/>
        </w:rPr>
        <w:t>, Schulman and Morano</w:t>
      </w:r>
    </w:p>
    <w:p w14:paraId="3B46DBCE" w14:textId="77777777" w:rsidR="004E1CF2" w:rsidRDefault="004E1CF2" w:rsidP="007101A2">
      <w:pPr>
        <w:pStyle w:val="BodyText"/>
        <w:spacing w:line="240" w:lineRule="auto"/>
        <w:ind w:firstLine="0"/>
      </w:pPr>
    </w:p>
    <w:p w14:paraId="3F9F3289" w14:textId="77777777" w:rsidR="003D53A1" w:rsidRPr="003D53A1" w:rsidRDefault="003D53A1" w:rsidP="007101A2">
      <w:pPr>
        <w:pStyle w:val="BodyText"/>
        <w:spacing w:line="240" w:lineRule="auto"/>
        <w:ind w:firstLine="0"/>
        <w:rPr>
          <w:vanish/>
        </w:rPr>
      </w:pPr>
      <w:proofErr w:type="gramStart"/>
      <w:r w:rsidRPr="003D53A1">
        <w:rPr>
          <w:vanish/>
        </w:rPr>
        <w:t>..</w:t>
      </w:r>
      <w:proofErr w:type="gramEnd"/>
      <w:r w:rsidRPr="003D53A1">
        <w:rPr>
          <w:vanish/>
        </w:rPr>
        <w:t>Title</w:t>
      </w:r>
    </w:p>
    <w:p w14:paraId="286B36F8" w14:textId="115FC0BF" w:rsidR="004E1CF2" w:rsidRDefault="003D53A1" w:rsidP="007101A2">
      <w:pPr>
        <w:pStyle w:val="BodyText"/>
        <w:spacing w:line="240" w:lineRule="auto"/>
        <w:ind w:firstLine="0"/>
      </w:pPr>
      <w:r>
        <w:t>A Local Law t</w:t>
      </w:r>
      <w:r w:rsidR="004E1CF2">
        <w:t xml:space="preserve">o </w:t>
      </w:r>
      <w:r w:rsidR="00E310B4">
        <w:t>amend the</w:t>
      </w:r>
      <w:r w:rsidR="00FC547E">
        <w:t xml:space="preserve"> </w:t>
      </w:r>
      <w:r w:rsidR="008A7BCA">
        <w:t>administrative code of the city of New York</w:t>
      </w:r>
      <w:r w:rsidR="004E1CF2">
        <w:t>, in relation to</w:t>
      </w:r>
      <w:r w:rsidR="00873B26">
        <w:t xml:space="preserve"> </w:t>
      </w:r>
      <w:r w:rsidR="004415D6">
        <w:t>prohibiting the sale of electronic cigarettes that resemble school supplies</w:t>
      </w:r>
    </w:p>
    <w:p w14:paraId="21722A78" w14:textId="1C39EB06" w:rsidR="003D53A1" w:rsidRPr="003D53A1" w:rsidRDefault="003D53A1" w:rsidP="007101A2">
      <w:pPr>
        <w:pStyle w:val="BodyText"/>
        <w:spacing w:line="240" w:lineRule="auto"/>
        <w:ind w:firstLine="0"/>
        <w:rPr>
          <w:vanish/>
        </w:rPr>
      </w:pPr>
      <w:proofErr w:type="gramStart"/>
      <w:r w:rsidRPr="003D53A1">
        <w:rPr>
          <w:vanish/>
        </w:rPr>
        <w:t>..</w:t>
      </w:r>
      <w:proofErr w:type="gramEnd"/>
      <w:r w:rsidRPr="003D53A1">
        <w:rPr>
          <w:vanish/>
        </w:rPr>
        <w:t>Body</w:t>
      </w:r>
    </w:p>
    <w:p w14:paraId="3428865C" w14:textId="77777777" w:rsidR="004E1CF2" w:rsidRDefault="004E1CF2" w:rsidP="007101A2">
      <w:pPr>
        <w:pStyle w:val="BodyText"/>
        <w:spacing w:line="240" w:lineRule="auto"/>
        <w:ind w:firstLine="0"/>
        <w:rPr>
          <w:u w:val="single"/>
        </w:rPr>
      </w:pPr>
    </w:p>
    <w:p w14:paraId="11B74F17" w14:textId="77777777" w:rsidR="004E1CF2" w:rsidRDefault="004E1CF2" w:rsidP="007101A2">
      <w:pPr>
        <w:ind w:firstLine="0"/>
        <w:jc w:val="both"/>
      </w:pPr>
      <w:r>
        <w:rPr>
          <w:u w:val="single"/>
        </w:rPr>
        <w:t>Be it enacted by the Council as follows</w:t>
      </w:r>
      <w:r w:rsidRPr="005B5DE4">
        <w:rPr>
          <w:u w:val="single"/>
        </w:rPr>
        <w:t>:</w:t>
      </w:r>
    </w:p>
    <w:p w14:paraId="4061ECC3" w14:textId="77777777" w:rsidR="004E1CF2" w:rsidRDefault="004E1CF2" w:rsidP="006662DF">
      <w:pPr>
        <w:jc w:val="both"/>
      </w:pPr>
    </w:p>
    <w:p w14:paraId="07C4D2A7"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12E8096" w14:textId="43BD9FD5" w:rsidR="00543CDD" w:rsidRDefault="007101A2" w:rsidP="00595589">
      <w:pPr>
        <w:spacing w:line="480" w:lineRule="auto"/>
        <w:jc w:val="both"/>
      </w:pPr>
      <w:r>
        <w:t>S</w:t>
      </w:r>
      <w:r w:rsidR="004E1CF2">
        <w:t>ection 1.</w:t>
      </w:r>
      <w:r w:rsidR="007E79D5">
        <w:t xml:space="preserve"> </w:t>
      </w:r>
      <w:r w:rsidR="00543CDD">
        <w:t>The heading of subchapter 2 of chapter 7 of title 17 of the administrative code of the city of New York, as amended by local law number 228 for the year 2019, is amended to read as follows:</w:t>
      </w:r>
    </w:p>
    <w:p w14:paraId="346DA940" w14:textId="0B3C4BBD" w:rsidR="00EA73C6" w:rsidRDefault="00EA73C6" w:rsidP="00BE4B97">
      <w:pPr>
        <w:spacing w:line="480" w:lineRule="auto"/>
        <w:jc w:val="center"/>
      </w:pPr>
      <w:r>
        <w:t>SUBCHAPTER 2</w:t>
      </w:r>
    </w:p>
    <w:p w14:paraId="2EA837B1" w14:textId="32CE6E63" w:rsidR="00543CDD" w:rsidRDefault="00543CDD" w:rsidP="00BE4B97">
      <w:pPr>
        <w:spacing w:line="480" w:lineRule="auto"/>
        <w:jc w:val="center"/>
      </w:pPr>
      <w:r w:rsidRPr="00543CDD">
        <w:t xml:space="preserve">REGULATION OF THE SALE OF FLAVORED TOBACCO PRODUCTS, </w:t>
      </w:r>
      <w:r>
        <w:t>[</w:t>
      </w:r>
      <w:r w:rsidRPr="00543CDD">
        <w:t>FLAVORED</w:t>
      </w:r>
      <w:r>
        <w:t xml:space="preserve">] </w:t>
      </w:r>
      <w:r>
        <w:rPr>
          <w:u w:val="single"/>
        </w:rPr>
        <w:t>PROHIBITED</w:t>
      </w:r>
      <w:r w:rsidRPr="00543CDD">
        <w:t xml:space="preserve"> ELECTRONIC CIGARETTES AND FLAVORED E-LIQUID, AND REGULATION OF AGE OF ENTRY TO NON-TOBACCO HOOKAH ESTABLISHMENTS</w:t>
      </w:r>
    </w:p>
    <w:p w14:paraId="24D21408" w14:textId="65500E91" w:rsidR="00595589" w:rsidRDefault="00543CDD" w:rsidP="00595589">
      <w:pPr>
        <w:spacing w:line="480" w:lineRule="auto"/>
        <w:jc w:val="both"/>
      </w:pPr>
      <w:r w:rsidRPr="009741B4">
        <w:t>§ 2</w:t>
      </w:r>
      <w:r>
        <w:t xml:space="preserve">. </w:t>
      </w:r>
      <w:r w:rsidR="00BF0A79">
        <w:t xml:space="preserve">Section 17-715 </w:t>
      </w:r>
      <w:r w:rsidR="00DA1B8B">
        <w:t>of the administrative code of the city of New York</w:t>
      </w:r>
      <w:r w:rsidR="005C4E28">
        <w:t xml:space="preserve">, as </w:t>
      </w:r>
      <w:r w:rsidR="00982BF9">
        <w:t>amended by local law number 228 for the year 2019,</w:t>
      </w:r>
      <w:r w:rsidR="00DA1B8B">
        <w:t xml:space="preserve"> is amended to read as follows:</w:t>
      </w:r>
    </w:p>
    <w:p w14:paraId="378CAC6E" w14:textId="1FB56ADE" w:rsidR="00BF0A79" w:rsidRPr="00BE4B97" w:rsidRDefault="00BF0A79" w:rsidP="004E1066">
      <w:pPr>
        <w:spacing w:line="480" w:lineRule="auto"/>
        <w:jc w:val="both"/>
      </w:pPr>
      <w:r w:rsidRPr="00BE4B97">
        <w:t>§ 17-715 Sale of flavored tobacco products, flavored electronic cigarettes [and]</w:t>
      </w:r>
      <w:r>
        <w:rPr>
          <w:u w:val="single"/>
        </w:rPr>
        <w:t>,</w:t>
      </w:r>
      <w:r w:rsidRPr="00BE4B97">
        <w:t xml:space="preserve"> flavored e-liquid</w:t>
      </w:r>
      <w:r>
        <w:rPr>
          <w:u w:val="single"/>
        </w:rPr>
        <w:t>, and e</w:t>
      </w:r>
      <w:r w:rsidR="005108D4">
        <w:rPr>
          <w:u w:val="single"/>
        </w:rPr>
        <w:t xml:space="preserve">lectronic </w:t>
      </w:r>
      <w:r>
        <w:rPr>
          <w:u w:val="single"/>
        </w:rPr>
        <w:t>cigarettes resembling school supplies</w:t>
      </w:r>
      <w:r w:rsidRPr="00BE4B97">
        <w:t xml:space="preserve"> prohibited.</w:t>
      </w:r>
    </w:p>
    <w:p w14:paraId="2E806B43" w14:textId="44E823E6" w:rsidR="0085393A" w:rsidRPr="00782D1E" w:rsidRDefault="00BF0A79" w:rsidP="00782D1E">
      <w:pPr>
        <w:shd w:val="clear" w:color="auto" w:fill="FFFFFF"/>
        <w:spacing w:line="480" w:lineRule="auto"/>
        <w:jc w:val="both"/>
      </w:pPr>
      <w:r w:rsidRPr="00782D1E">
        <w:t>a. 1. It shall be unlawful for any person to sell or offer for sale, or to possess with intent to sell or offer for sale, any flavored tobacco product except in a tobacco bar.</w:t>
      </w:r>
    </w:p>
    <w:p w14:paraId="546BA005" w14:textId="77B43527" w:rsidR="00BF0A79" w:rsidRPr="00782D1E" w:rsidRDefault="00BF0A79" w:rsidP="00782D1E">
      <w:pPr>
        <w:shd w:val="clear" w:color="auto" w:fill="FFFFFF"/>
        <w:spacing w:line="480" w:lineRule="auto"/>
        <w:jc w:val="both"/>
      </w:pPr>
      <w:r w:rsidRPr="00782D1E">
        <w:t>2.</w:t>
      </w:r>
      <w:r w:rsidR="00D85EB7">
        <w:t xml:space="preserve"> </w:t>
      </w:r>
      <w:r w:rsidRPr="00782D1E">
        <w:t>There shall be a presumption that a retail dealer, as defined in section </w:t>
      </w:r>
      <w:r w:rsidRPr="00BF0A79">
        <w:t>17-702</w:t>
      </w:r>
      <w:r w:rsidRPr="00782D1E">
        <w:t xml:space="preserve">, in possession of </w:t>
      </w:r>
      <w:r w:rsidR="006845E1">
        <w:t>[</w:t>
      </w:r>
      <w:r w:rsidRPr="00782D1E">
        <w:t>four</w:t>
      </w:r>
      <w:r w:rsidR="006845E1">
        <w:t xml:space="preserve">] </w:t>
      </w:r>
      <w:r w:rsidR="006845E1">
        <w:rPr>
          <w:u w:val="single"/>
        </w:rPr>
        <w:t>4</w:t>
      </w:r>
      <w:r w:rsidRPr="00782D1E">
        <w:t xml:space="preserve"> or more flavored tobacco products, which shall include individual tobacco products, packages of tobacco products, or any combination thereof, possesses such tobacco products with intent to sell or offer for sale.</w:t>
      </w:r>
    </w:p>
    <w:p w14:paraId="3FE6C725" w14:textId="2500211C" w:rsidR="00BF0A79" w:rsidRPr="00782D1E" w:rsidRDefault="00BF0A79" w:rsidP="004E1066">
      <w:pPr>
        <w:shd w:val="clear" w:color="auto" w:fill="FFFFFF"/>
        <w:spacing w:line="480" w:lineRule="auto"/>
      </w:pPr>
      <w:r w:rsidRPr="00782D1E">
        <w:lastRenderedPageBreak/>
        <w:t>b.</w:t>
      </w:r>
      <w:r w:rsidR="0085393A" w:rsidRPr="004E1066" w:rsidDel="0085393A">
        <w:t xml:space="preserve"> </w:t>
      </w:r>
      <w:r w:rsidRPr="00782D1E">
        <w:t>1.</w:t>
      </w:r>
      <w:r w:rsidR="0085393A" w:rsidRPr="004E1066" w:rsidDel="0085393A">
        <w:t xml:space="preserve"> </w:t>
      </w:r>
      <w:r w:rsidRPr="00782D1E">
        <w:t>It shall be unlawful for any person to sell or offer for sale, or to possess with intent to sell or offer for sale, any flavored electronic cigarette or flavored e-liquid.</w:t>
      </w:r>
    </w:p>
    <w:p w14:paraId="1520C100" w14:textId="164B015D" w:rsidR="00BF0A79" w:rsidRDefault="00BF0A79" w:rsidP="00782D1E">
      <w:pPr>
        <w:shd w:val="clear" w:color="auto" w:fill="FFFFFF"/>
        <w:spacing w:line="480" w:lineRule="auto"/>
        <w:jc w:val="both"/>
      </w:pPr>
      <w:r w:rsidRPr="00782D1E">
        <w:t>2.</w:t>
      </w:r>
      <w:r w:rsidR="00D85EB7" w:rsidRPr="004E1066">
        <w:t xml:space="preserve"> </w:t>
      </w:r>
      <w:r w:rsidRPr="00782D1E">
        <w:t>There shall be a presumption that an electronic cigarette retail dealer, as defined in section </w:t>
      </w:r>
      <w:r w:rsidRPr="00BF0A79">
        <w:t>20-560</w:t>
      </w:r>
      <w:r w:rsidRPr="00782D1E">
        <w:t xml:space="preserve">, in possession of </w:t>
      </w:r>
      <w:r w:rsidR="006845E1">
        <w:t>[</w:t>
      </w:r>
      <w:r w:rsidRPr="00782D1E">
        <w:t>six</w:t>
      </w:r>
      <w:r w:rsidR="006845E1">
        <w:t xml:space="preserve">] </w:t>
      </w:r>
      <w:r w:rsidR="006845E1">
        <w:rPr>
          <w:u w:val="single"/>
        </w:rPr>
        <w:t>6</w:t>
      </w:r>
      <w:r w:rsidRPr="00782D1E">
        <w:t xml:space="preserve"> or more flavored electronic cigarettes, or more than 12 fluid ounces (354.882 mL) of flavored e-liquid, possesses such flavored electronic cigarettes or flavored e-liquid with intent to sell or offer for sale.</w:t>
      </w:r>
    </w:p>
    <w:p w14:paraId="2A5735B3" w14:textId="48097FB2" w:rsidR="00DA1B8B" w:rsidRDefault="00BF0A79" w:rsidP="00595589">
      <w:pPr>
        <w:spacing w:line="480" w:lineRule="auto"/>
        <w:jc w:val="both"/>
        <w:rPr>
          <w:u w:val="single"/>
        </w:rPr>
      </w:pPr>
      <w:r>
        <w:rPr>
          <w:u w:val="single"/>
        </w:rPr>
        <w:t>c.</w:t>
      </w:r>
      <w:r w:rsidR="00DA1B8B">
        <w:rPr>
          <w:u w:val="single"/>
        </w:rPr>
        <w:t xml:space="preserve"> </w:t>
      </w:r>
      <w:r>
        <w:rPr>
          <w:u w:val="single"/>
        </w:rPr>
        <w:t>1</w:t>
      </w:r>
      <w:r w:rsidR="00DA1B8B">
        <w:rPr>
          <w:u w:val="single"/>
        </w:rPr>
        <w:t>. It shall be unlawful for any person to sell or offer for sale, or to possess with intent to sell or offer for sale, any electronic cigarette that resembles a school supply, including, but not limited to, an electronic cigarette designed to resemble</w:t>
      </w:r>
      <w:r w:rsidR="00A96D8F">
        <w:rPr>
          <w:u w:val="single"/>
        </w:rPr>
        <w:t xml:space="preserve"> or be disguised as</w:t>
      </w:r>
      <w:r w:rsidR="00DA1B8B">
        <w:rPr>
          <w:u w:val="single"/>
        </w:rPr>
        <w:t xml:space="preserve"> a highlighter, stapler, </w:t>
      </w:r>
      <w:r w:rsidR="00DE2185">
        <w:rPr>
          <w:u w:val="single"/>
        </w:rPr>
        <w:t xml:space="preserve">eraser, </w:t>
      </w:r>
      <w:r w:rsidR="000706B4">
        <w:rPr>
          <w:u w:val="single"/>
        </w:rPr>
        <w:t xml:space="preserve">writing </w:t>
      </w:r>
      <w:r w:rsidR="00DA1B8B">
        <w:rPr>
          <w:u w:val="single"/>
        </w:rPr>
        <w:t xml:space="preserve">pen, or pencil. </w:t>
      </w:r>
    </w:p>
    <w:p w14:paraId="2B4C6E5D" w14:textId="27246AF7" w:rsidR="00492959" w:rsidRDefault="00BF0A79" w:rsidP="00782D1E">
      <w:pPr>
        <w:shd w:val="clear" w:color="auto" w:fill="FFFFFF"/>
        <w:spacing w:line="480" w:lineRule="auto"/>
        <w:jc w:val="both"/>
        <w:rPr>
          <w:color w:val="212529"/>
          <w:u w:val="single"/>
        </w:rPr>
      </w:pPr>
      <w:r>
        <w:rPr>
          <w:u w:val="single"/>
        </w:rPr>
        <w:t>2</w:t>
      </w:r>
      <w:r w:rsidR="00492959" w:rsidRPr="00492959">
        <w:rPr>
          <w:u w:val="single"/>
        </w:rPr>
        <w:t>. There shall be a presumption that an electronic cigarette retail dealer, as defined in sect</w:t>
      </w:r>
      <w:r w:rsidR="00D76CB6">
        <w:rPr>
          <w:u w:val="single"/>
        </w:rPr>
        <w:t>ion 20-560, in possession of 6</w:t>
      </w:r>
      <w:r w:rsidR="00492959" w:rsidRPr="00492959">
        <w:rPr>
          <w:u w:val="single"/>
        </w:rPr>
        <w:t xml:space="preserve"> or more </w:t>
      </w:r>
      <w:r w:rsidR="00492959">
        <w:rPr>
          <w:u w:val="single"/>
        </w:rPr>
        <w:t xml:space="preserve">electronic cigarettes </w:t>
      </w:r>
      <w:r w:rsidR="00C6086E">
        <w:rPr>
          <w:u w:val="single"/>
        </w:rPr>
        <w:t>prohibited by paragraph 1 of this subdivision</w:t>
      </w:r>
      <w:r w:rsidR="00492959" w:rsidRPr="00492959">
        <w:rPr>
          <w:color w:val="212529"/>
          <w:u w:val="single"/>
        </w:rPr>
        <w:t>, possesses such electronic cigarettes with intent to sell or offer for sale.</w:t>
      </w:r>
    </w:p>
    <w:p w14:paraId="6EB3CFBE" w14:textId="709DE203" w:rsidR="009741B4" w:rsidRDefault="00595589" w:rsidP="009741B4">
      <w:pPr>
        <w:spacing w:line="480" w:lineRule="auto"/>
        <w:jc w:val="both"/>
      </w:pPr>
      <w:r w:rsidRPr="009741B4">
        <w:t xml:space="preserve">§ </w:t>
      </w:r>
      <w:r w:rsidR="000416BC">
        <w:t>3</w:t>
      </w:r>
      <w:r w:rsidRPr="009741B4">
        <w:t>.</w:t>
      </w:r>
      <w:r w:rsidR="009741B4" w:rsidRPr="009741B4">
        <w:t xml:space="preserve"> </w:t>
      </w:r>
      <w:r w:rsidR="009741B4">
        <w:t>Subdivision a-1 of s</w:t>
      </w:r>
      <w:r w:rsidR="009741B4" w:rsidRPr="009741B4">
        <w:t>ection</w:t>
      </w:r>
      <w:r w:rsidR="009741B4">
        <w:t xml:space="preserve"> 17-716 of the administrative code of the city of New York, as a</w:t>
      </w:r>
      <w:r w:rsidR="00983F52">
        <w:t>dded</w:t>
      </w:r>
      <w:r w:rsidR="009741B4">
        <w:t xml:space="preserve"> by local law number 228 for the year 2019, is amended to read as follows: </w:t>
      </w:r>
    </w:p>
    <w:p w14:paraId="0335A350" w14:textId="45D86136" w:rsidR="009741B4" w:rsidRDefault="00983F52" w:rsidP="009741B4">
      <w:pPr>
        <w:spacing w:line="480" w:lineRule="auto"/>
        <w:jc w:val="both"/>
        <w:rPr>
          <w:color w:val="212529"/>
          <w:shd w:val="clear" w:color="auto" w:fill="FFFFFF"/>
        </w:rPr>
      </w:pPr>
      <w:r w:rsidRPr="00983F52">
        <w:t xml:space="preserve">a-1. </w:t>
      </w:r>
      <w:r w:rsidRPr="00983F52">
        <w:rPr>
          <w:color w:val="212529"/>
          <w:shd w:val="clear" w:color="auto" w:fill="FFFFFF"/>
        </w:rPr>
        <w:t xml:space="preserve">Any person who violates subdivision b </w:t>
      </w:r>
      <w:r w:rsidR="00BF0A79">
        <w:rPr>
          <w:color w:val="212529"/>
          <w:u w:val="single"/>
          <w:shd w:val="clear" w:color="auto" w:fill="FFFFFF"/>
        </w:rPr>
        <w:t xml:space="preserve">or c </w:t>
      </w:r>
      <w:r w:rsidRPr="00983F52">
        <w:rPr>
          <w:color w:val="212529"/>
          <w:shd w:val="clear" w:color="auto" w:fill="FFFFFF"/>
        </w:rPr>
        <w:t xml:space="preserve">of </w:t>
      </w:r>
      <w:r w:rsidRPr="00983F52">
        <w:rPr>
          <w:shd w:val="clear" w:color="auto" w:fill="FFFFFF"/>
        </w:rPr>
        <w:t>section 17-715</w:t>
      </w:r>
      <w:r>
        <w:rPr>
          <w:color w:val="212529"/>
          <w:shd w:val="clear" w:color="auto" w:fill="FFFFFF"/>
        </w:rPr>
        <w:t xml:space="preserve"> </w:t>
      </w:r>
      <w:r w:rsidRPr="00983F52">
        <w:rPr>
          <w:color w:val="212529"/>
          <w:shd w:val="clear" w:color="auto" w:fill="FFFFFF"/>
        </w:rPr>
        <w:t xml:space="preserve">shall be liable for a civil penalty of not more than one thousand dollars for the first violation, and not more than one thousand dollars for each additional violation found on that day; and not more than two thousand dollars for the second violation at the same place of business within a three-year period, and not more than two thousand dollars for each additional violation found on that day; and not more than five thousand dollars for the third and all subsequent violations at the same place of business within a three-year period. In addition, for a third violation occurring on a different day and all subsequent violations occurring on different days at the same place of business within a three-year period, any </w:t>
      </w:r>
      <w:r w:rsidRPr="00983F52">
        <w:rPr>
          <w:color w:val="212529"/>
          <w:shd w:val="clear" w:color="auto" w:fill="FFFFFF"/>
        </w:rPr>
        <w:lastRenderedPageBreak/>
        <w:t>person who engages in business as an electronic cigarette retail dealer, as such term is defined in section </w:t>
      </w:r>
      <w:r w:rsidRPr="00983F52">
        <w:rPr>
          <w:shd w:val="clear" w:color="auto" w:fill="FFFFFF"/>
        </w:rPr>
        <w:t>20-560</w:t>
      </w:r>
      <w:r w:rsidRPr="00983F52">
        <w:rPr>
          <w:color w:val="212529"/>
          <w:shd w:val="clear" w:color="auto" w:fill="FFFFFF"/>
        </w:rPr>
        <w:t>, shall be subject to the mandatory suspension of his or her license, issued pursuant to section </w:t>
      </w:r>
      <w:r w:rsidRPr="00983F52">
        <w:rPr>
          <w:shd w:val="clear" w:color="auto" w:fill="FFFFFF"/>
        </w:rPr>
        <w:t>20-561</w:t>
      </w:r>
      <w:r w:rsidRPr="00983F52">
        <w:rPr>
          <w:color w:val="212529"/>
          <w:shd w:val="clear" w:color="auto" w:fill="FFFFFF"/>
        </w:rPr>
        <w:t>, for such place of business, for a period not to exceed one year. Such license shall be suspended at the same hearing at which an electronic cigarette retail dealer is found liable for a third violation or subsequent violations at the same place of business within a three-year period.</w:t>
      </w:r>
    </w:p>
    <w:p w14:paraId="1E14FC72" w14:textId="18F614BA" w:rsidR="00BE4410" w:rsidRDefault="00CA6998" w:rsidP="008B12A6">
      <w:pPr>
        <w:spacing w:line="480" w:lineRule="auto"/>
        <w:ind w:firstLine="0"/>
        <w:jc w:val="both"/>
        <w:rPr>
          <w:color w:val="212529"/>
          <w:shd w:val="clear" w:color="auto" w:fill="FFFFFF"/>
        </w:rPr>
      </w:pPr>
      <w:r>
        <w:rPr>
          <w:color w:val="212529"/>
          <w:shd w:val="clear" w:color="auto" w:fill="FFFFFF"/>
        </w:rPr>
        <w:tab/>
      </w:r>
      <w:r w:rsidR="00BE4410">
        <w:rPr>
          <w:color w:val="212529"/>
          <w:shd w:val="clear" w:color="auto" w:fill="FFFFFF"/>
        </w:rPr>
        <w:t>§</w:t>
      </w:r>
      <w:r w:rsidR="00645D6A">
        <w:rPr>
          <w:color w:val="212529"/>
          <w:shd w:val="clear" w:color="auto" w:fill="FFFFFF"/>
        </w:rPr>
        <w:t xml:space="preserve"> </w:t>
      </w:r>
      <w:r w:rsidR="000416BC">
        <w:rPr>
          <w:color w:val="212529"/>
          <w:shd w:val="clear" w:color="auto" w:fill="FFFFFF"/>
        </w:rPr>
        <w:t>4</w:t>
      </w:r>
      <w:r w:rsidR="00BE4410">
        <w:rPr>
          <w:color w:val="212529"/>
          <w:shd w:val="clear" w:color="auto" w:fill="FFFFFF"/>
        </w:rPr>
        <w:t>. Section 11-4024 of the administrative code of the city of New York, as amended by local law number 228 for the year 2019, is amended to read as follows:</w:t>
      </w:r>
    </w:p>
    <w:p w14:paraId="6FF09C5F" w14:textId="77777777" w:rsidR="006845E1" w:rsidRDefault="006845E1" w:rsidP="008B12A6">
      <w:pPr>
        <w:shd w:val="clear" w:color="auto" w:fill="FFFFFF"/>
        <w:spacing w:line="480" w:lineRule="auto"/>
        <w:jc w:val="both"/>
        <w:rPr>
          <w:bCs/>
        </w:rPr>
      </w:pPr>
      <w:r w:rsidRPr="005C6171">
        <w:rPr>
          <w:bCs/>
        </w:rPr>
        <w:t xml:space="preserve">§ 11-4024 Seizure and forfeiture of taxed and lawfully stamped cigarettes sold or possessed by unlicensed retail or wholesale dealers, flavored tobacco products, [flavored] </w:t>
      </w:r>
      <w:r w:rsidRPr="005C6171">
        <w:rPr>
          <w:bCs/>
          <w:u w:val="single"/>
        </w:rPr>
        <w:t>prohibited</w:t>
      </w:r>
      <w:r w:rsidRPr="005C6171">
        <w:rPr>
          <w:bCs/>
        </w:rPr>
        <w:t xml:space="preserve"> electronic cigarettes</w:t>
      </w:r>
      <w:r>
        <w:rPr>
          <w:bCs/>
          <w:u w:val="single"/>
        </w:rPr>
        <w:t>,</w:t>
      </w:r>
      <w:r w:rsidRPr="005C6171">
        <w:rPr>
          <w:bCs/>
        </w:rPr>
        <w:t xml:space="preserve"> and flavored e-liquid.</w:t>
      </w:r>
      <w:r>
        <w:rPr>
          <w:bCs/>
        </w:rPr>
        <w:t xml:space="preserve"> </w:t>
      </w:r>
    </w:p>
    <w:p w14:paraId="31E98CE7" w14:textId="17680F82" w:rsidR="00D96F21" w:rsidRPr="00BE4410" w:rsidRDefault="00D96F21" w:rsidP="00D96F21">
      <w:pPr>
        <w:spacing w:line="480" w:lineRule="auto"/>
        <w:jc w:val="both"/>
        <w:rPr>
          <w:color w:val="212529"/>
          <w:shd w:val="clear" w:color="auto" w:fill="FFFFFF"/>
        </w:rPr>
      </w:pPr>
      <w:r>
        <w:rPr>
          <w:color w:val="212529"/>
          <w:shd w:val="clear" w:color="auto" w:fill="FFFFFF"/>
        </w:rPr>
        <w:t>[</w:t>
      </w:r>
      <w:r w:rsidRPr="00BE4410">
        <w:rPr>
          <w:color w:val="212529"/>
          <w:shd w:val="clear" w:color="auto" w:fill="FFFFFF"/>
        </w:rPr>
        <w:t>(a)</w:t>
      </w:r>
      <w:r>
        <w:rPr>
          <w:color w:val="212529"/>
          <w:shd w:val="clear" w:color="auto" w:fill="FFFFFF"/>
        </w:rPr>
        <w:t xml:space="preserve">] </w:t>
      </w:r>
      <w:r>
        <w:rPr>
          <w:color w:val="212529"/>
          <w:u w:val="single"/>
          <w:shd w:val="clear" w:color="auto" w:fill="FFFFFF"/>
        </w:rPr>
        <w:t>a.</w:t>
      </w:r>
      <w:r>
        <w:rPr>
          <w:color w:val="212529"/>
          <w:shd w:val="clear" w:color="auto" w:fill="FFFFFF"/>
        </w:rPr>
        <w:t xml:space="preserve"> </w:t>
      </w:r>
      <w:r w:rsidRPr="00BE4410">
        <w:rPr>
          <w:color w:val="212529"/>
          <w:shd w:val="clear" w:color="auto" w:fill="FFFFFF"/>
        </w:rPr>
        <w:t xml:space="preserve">Whenever a police officer designated in section 1.20 of the criminal procedure law or a peace officer employed by the department of finance, including but not limited to the sheriff, undersheriff or deputy sheriffs of the city of New York designated as peace officers in subdivision two of section 2.10 of the criminal procedure law, shall discover (1) any cigarettes subject to any tax provided by chapter thirteen of this title, and upon which the tax has been paid and the stamps affixed as required by such chapter, but such cigarettes are sold, offered for sale or possessed by a person in violation of section 11-1303, 17-703 or 20-202 of this code, </w:t>
      </w:r>
      <w:r>
        <w:rPr>
          <w:color w:val="212529"/>
          <w:shd w:val="clear" w:color="auto" w:fill="FFFFFF"/>
        </w:rPr>
        <w:t>[</w:t>
      </w:r>
      <w:r w:rsidRPr="00BE4410">
        <w:rPr>
          <w:color w:val="212529"/>
          <w:shd w:val="clear" w:color="auto" w:fill="FFFFFF"/>
        </w:rPr>
        <w:t>or</w:t>
      </w:r>
      <w:r>
        <w:rPr>
          <w:color w:val="212529"/>
          <w:shd w:val="clear" w:color="auto" w:fill="FFFFFF"/>
        </w:rPr>
        <w:t>]</w:t>
      </w:r>
      <w:r w:rsidRPr="00BE4410">
        <w:rPr>
          <w:color w:val="212529"/>
          <w:shd w:val="clear" w:color="auto" w:fill="FFFFFF"/>
        </w:rPr>
        <w:t xml:space="preserve"> (2) any flavored tobacco product that is sold, offered for sale or possessed with intent to sell in violation of </w:t>
      </w:r>
      <w:r w:rsidRPr="008B12A6">
        <w:rPr>
          <w:color w:val="212529"/>
          <w:u w:val="single"/>
          <w:shd w:val="clear" w:color="auto" w:fill="FFFFFF"/>
        </w:rPr>
        <w:t>subdivision a or b of</w:t>
      </w:r>
      <w:r>
        <w:rPr>
          <w:color w:val="212529"/>
          <w:shd w:val="clear" w:color="auto" w:fill="FFFFFF"/>
        </w:rPr>
        <w:t xml:space="preserve"> </w:t>
      </w:r>
      <w:r w:rsidRPr="00BE4410">
        <w:rPr>
          <w:color w:val="212529"/>
          <w:shd w:val="clear" w:color="auto" w:fill="FFFFFF"/>
        </w:rPr>
        <w:t xml:space="preserve">section 17-715 </w:t>
      </w:r>
      <w:r>
        <w:rPr>
          <w:color w:val="212529"/>
          <w:shd w:val="clear" w:color="auto" w:fill="FFFFFF"/>
        </w:rPr>
        <w:t>[</w:t>
      </w:r>
      <w:r w:rsidRPr="00BE4410">
        <w:rPr>
          <w:color w:val="212529"/>
          <w:shd w:val="clear" w:color="auto" w:fill="FFFFFF"/>
        </w:rPr>
        <w:t>of this code</w:t>
      </w:r>
      <w:r>
        <w:rPr>
          <w:color w:val="212529"/>
          <w:shd w:val="clear" w:color="auto" w:fill="FFFFFF"/>
        </w:rPr>
        <w:t>]</w:t>
      </w:r>
      <w:r w:rsidRPr="00BE4410">
        <w:rPr>
          <w:color w:val="212529"/>
          <w:shd w:val="clear" w:color="auto" w:fill="FFFFFF"/>
        </w:rPr>
        <w:t xml:space="preserve">, </w:t>
      </w:r>
      <w:r>
        <w:rPr>
          <w:color w:val="212529"/>
          <w:u w:val="single"/>
          <w:shd w:val="clear" w:color="auto" w:fill="FFFFFF"/>
        </w:rPr>
        <w:t xml:space="preserve">or (3) any electronic cigarette that is sold, offered for sale, or possessed with intent to sell in violation of subdivision </w:t>
      </w:r>
      <w:r w:rsidR="00A25286">
        <w:rPr>
          <w:color w:val="212529"/>
          <w:u w:val="single"/>
          <w:shd w:val="clear" w:color="auto" w:fill="FFFFFF"/>
        </w:rPr>
        <w:t xml:space="preserve">c of </w:t>
      </w:r>
      <w:r>
        <w:rPr>
          <w:color w:val="212529"/>
          <w:u w:val="single"/>
          <w:shd w:val="clear" w:color="auto" w:fill="FFFFFF"/>
        </w:rPr>
        <w:t>section 17-715,</w:t>
      </w:r>
      <w:r w:rsidRPr="008F517C">
        <w:rPr>
          <w:color w:val="212529"/>
          <w:shd w:val="clear" w:color="auto" w:fill="FFFFFF"/>
        </w:rPr>
        <w:t xml:space="preserve"> </w:t>
      </w:r>
      <w:r w:rsidRPr="00BE4410">
        <w:rPr>
          <w:color w:val="212529"/>
          <w:shd w:val="clear" w:color="auto" w:fill="FFFFFF"/>
        </w:rPr>
        <w:t xml:space="preserve">he or she is hereby authorized and empowered forthwith to seize and take possession of such cigarettes </w:t>
      </w:r>
      <w:r w:rsidRPr="008F517C">
        <w:rPr>
          <w:color w:val="212529"/>
          <w:shd w:val="clear" w:color="auto" w:fill="FFFFFF"/>
        </w:rPr>
        <w:t>[or]</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CA77BD">
        <w:rPr>
          <w:color w:val="212529"/>
          <w:u w:val="single"/>
          <w:shd w:val="clear" w:color="auto" w:fill="FFFFFF"/>
        </w:rPr>
        <w:t>prohibited pursuant to subdivision c of section 17-715</w:t>
      </w:r>
      <w:r w:rsidRPr="008F517C">
        <w:rPr>
          <w:color w:val="212529"/>
          <w:u w:val="single"/>
          <w:shd w:val="clear" w:color="auto" w:fill="FFFFFF"/>
        </w:rPr>
        <w:t>,</w:t>
      </w:r>
      <w:r>
        <w:rPr>
          <w:color w:val="212529"/>
          <w:shd w:val="clear" w:color="auto" w:fill="FFFFFF"/>
        </w:rPr>
        <w:t xml:space="preserve"> </w:t>
      </w:r>
      <w:r w:rsidRPr="00BE4410">
        <w:rPr>
          <w:color w:val="212529"/>
          <w:shd w:val="clear" w:color="auto" w:fill="FFFFFF"/>
        </w:rPr>
        <w:lastRenderedPageBreak/>
        <w:t xml:space="preserve">together with any vending machine or receptacle in which such cigarettes </w:t>
      </w:r>
      <w:r w:rsidRPr="008F517C">
        <w:rPr>
          <w:color w:val="212529"/>
          <w:shd w:val="clear" w:color="auto" w:fill="FFFFFF"/>
        </w:rPr>
        <w:t>[or]</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CA77BD">
        <w:rPr>
          <w:color w:val="212529"/>
          <w:u w:val="single"/>
          <w:shd w:val="clear" w:color="auto" w:fill="FFFFFF"/>
        </w:rPr>
        <w:t>prohibited pursuant to subdivision c of section 17-715</w:t>
      </w:r>
      <w:r w:rsidRPr="008F517C">
        <w:rPr>
          <w:color w:val="212529"/>
          <w:shd w:val="clear" w:color="auto" w:fill="FFFFFF"/>
        </w:rPr>
        <w:t xml:space="preserve"> </w:t>
      </w:r>
      <w:r w:rsidRPr="00BE4410">
        <w:rPr>
          <w:color w:val="212529"/>
          <w:shd w:val="clear" w:color="auto" w:fill="FFFFFF"/>
        </w:rPr>
        <w:t xml:space="preserve">are held for sale. Such cigarettes </w:t>
      </w:r>
      <w:r w:rsidR="00AB533B" w:rsidRPr="008F517C">
        <w:rPr>
          <w:color w:val="212529"/>
          <w:shd w:val="clear" w:color="auto" w:fill="FFFFFF"/>
        </w:rPr>
        <w:t>[or]</w:t>
      </w:r>
      <w:r w:rsidR="00AB533B" w:rsidRPr="008F517C">
        <w:rPr>
          <w:color w:val="212529"/>
          <w:u w:val="single"/>
          <w:shd w:val="clear" w:color="auto" w:fill="FFFFFF"/>
        </w:rPr>
        <w:t>,</w:t>
      </w:r>
      <w:r w:rsidR="00AB533B" w:rsidRPr="008F517C">
        <w:rPr>
          <w:color w:val="212529"/>
          <w:shd w:val="clear" w:color="auto" w:fill="FFFFFF"/>
        </w:rPr>
        <w:t xml:space="preserve"> </w:t>
      </w:r>
      <w:r w:rsidRPr="00BE4410">
        <w:rPr>
          <w:color w:val="212529"/>
          <w:shd w:val="clear" w:color="auto" w:fill="FFFFFF"/>
        </w:rPr>
        <w:t xml:space="preserve">flavored tobacco product, </w:t>
      </w:r>
      <w:r w:rsidR="00AB533B" w:rsidRPr="008F517C">
        <w:rPr>
          <w:color w:val="212529"/>
          <w:u w:val="single"/>
          <w:shd w:val="clear" w:color="auto" w:fill="FFFFFF"/>
        </w:rPr>
        <w:t xml:space="preserve">electronic cigarettes </w:t>
      </w:r>
      <w:r w:rsidR="00AB533B">
        <w:rPr>
          <w:color w:val="212529"/>
          <w:u w:val="single"/>
          <w:shd w:val="clear" w:color="auto" w:fill="FFFFFF"/>
        </w:rPr>
        <w:t>prohibited pursuant to subdivision c of section 17-715</w:t>
      </w:r>
      <w:r w:rsidR="00AB533B" w:rsidRPr="008F517C">
        <w:rPr>
          <w:color w:val="212529"/>
          <w:u w:val="single"/>
          <w:shd w:val="clear" w:color="auto" w:fill="FFFFFF"/>
        </w:rPr>
        <w:t>,</w:t>
      </w:r>
      <w:r w:rsidR="00AB533B">
        <w:rPr>
          <w:color w:val="212529"/>
          <w:u w:val="single"/>
          <w:shd w:val="clear" w:color="auto" w:fill="FFFFFF"/>
        </w:rPr>
        <w:t xml:space="preserve"> </w:t>
      </w:r>
      <w:r w:rsidRPr="00BE4410">
        <w:rPr>
          <w:color w:val="212529"/>
          <w:shd w:val="clear" w:color="auto" w:fill="FFFFFF"/>
        </w:rPr>
        <w:t>vending machine or receptacle seized by such police officer or such peace officer shall be turned over to the commissioner of finance.</w:t>
      </w:r>
    </w:p>
    <w:p w14:paraId="67CF4FA2" w14:textId="058808B0" w:rsidR="00D96F21" w:rsidRPr="00BE4410" w:rsidRDefault="00D96F21" w:rsidP="00D96F21">
      <w:pPr>
        <w:spacing w:line="480" w:lineRule="auto"/>
        <w:jc w:val="both"/>
        <w:rPr>
          <w:color w:val="212529"/>
          <w:shd w:val="clear" w:color="auto" w:fill="FFFFFF"/>
        </w:rPr>
      </w:pPr>
      <w:r>
        <w:rPr>
          <w:color w:val="212529"/>
          <w:shd w:val="clear" w:color="auto" w:fill="FFFFFF"/>
        </w:rPr>
        <w:t>[</w:t>
      </w:r>
      <w:r w:rsidRPr="00BE4410">
        <w:rPr>
          <w:color w:val="212529"/>
          <w:shd w:val="clear" w:color="auto" w:fill="FFFFFF"/>
        </w:rPr>
        <w:t>(b)</w:t>
      </w:r>
      <w:r>
        <w:rPr>
          <w:color w:val="212529"/>
          <w:shd w:val="clear" w:color="auto" w:fill="FFFFFF"/>
        </w:rPr>
        <w:t xml:space="preserve">] </w:t>
      </w:r>
      <w:r>
        <w:rPr>
          <w:color w:val="212529"/>
          <w:u w:val="single"/>
          <w:shd w:val="clear" w:color="auto" w:fill="FFFFFF"/>
        </w:rPr>
        <w:t>b.</w:t>
      </w:r>
      <w:r>
        <w:rPr>
          <w:color w:val="212529"/>
          <w:shd w:val="clear" w:color="auto" w:fill="FFFFFF"/>
        </w:rPr>
        <w:t xml:space="preserve"> </w:t>
      </w:r>
      <w:r w:rsidRPr="00BE4410">
        <w:rPr>
          <w:color w:val="212529"/>
          <w:shd w:val="clear" w:color="auto" w:fill="FFFFFF"/>
        </w:rPr>
        <w:t xml:space="preserve">The </w:t>
      </w:r>
      <w:r w:rsidRPr="00F57F6C">
        <w:rPr>
          <w:color w:val="212529"/>
          <w:shd w:val="clear" w:color="auto" w:fill="FFFFFF"/>
        </w:rPr>
        <w:t>seized cigarettes [or</w:t>
      </w:r>
      <w:r w:rsidRPr="008F517C">
        <w:rPr>
          <w:color w:val="212529"/>
          <w:shd w:val="clear" w:color="auto" w:fill="FFFFFF"/>
        </w:rPr>
        <w:t>]</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533B12">
        <w:rPr>
          <w:color w:val="212529"/>
          <w:u w:val="single"/>
          <w:shd w:val="clear" w:color="auto" w:fill="FFFFFF"/>
        </w:rPr>
        <w:t>prohibited pursuant to subdivision c of section 17-715</w:t>
      </w:r>
      <w:r w:rsidRPr="008F517C">
        <w:rPr>
          <w:color w:val="212529"/>
          <w:u w:val="single"/>
          <w:shd w:val="clear" w:color="auto" w:fill="FFFFFF"/>
        </w:rPr>
        <w:t>,</w:t>
      </w:r>
      <w:r w:rsidRPr="008F517C">
        <w:rPr>
          <w:color w:val="212529"/>
          <w:shd w:val="clear" w:color="auto" w:fill="FFFFFF"/>
        </w:rPr>
        <w:t xml:space="preserve"> </w:t>
      </w:r>
      <w:r w:rsidRPr="00BE4410">
        <w:rPr>
          <w:color w:val="212529"/>
          <w:shd w:val="clear" w:color="auto" w:fill="FFFFFF"/>
        </w:rPr>
        <w:t xml:space="preserve">and any vending machine or receptacle seized therewith, but not the money contained in such vending machine or receptacle, shall thereupon be forfeited to the city, unless the person from whom the seizure is made, or the owner of such seized cigarettes, flavored tobacco product, </w:t>
      </w:r>
      <w:r>
        <w:rPr>
          <w:color w:val="212529"/>
          <w:u w:val="single"/>
          <w:shd w:val="clear" w:color="auto" w:fill="FFFFFF"/>
        </w:rPr>
        <w:t xml:space="preserve">electronic cigarettes </w:t>
      </w:r>
      <w:r w:rsidR="00533B12">
        <w:rPr>
          <w:color w:val="212529"/>
          <w:u w:val="single"/>
          <w:shd w:val="clear" w:color="auto" w:fill="FFFFFF"/>
        </w:rPr>
        <w:t>prohibited pursuant to subdivision c of section 17-715</w:t>
      </w:r>
      <w:r>
        <w:rPr>
          <w:color w:val="212529"/>
          <w:u w:val="single"/>
          <w:shd w:val="clear" w:color="auto" w:fill="FFFFFF"/>
        </w:rPr>
        <w:t>,</w:t>
      </w:r>
      <w:r w:rsidRPr="008F517C">
        <w:rPr>
          <w:color w:val="212529"/>
          <w:shd w:val="clear" w:color="auto" w:fill="FFFFFF"/>
        </w:rPr>
        <w:t xml:space="preserve"> </w:t>
      </w:r>
      <w:r w:rsidRPr="00BE4410">
        <w:rPr>
          <w:color w:val="212529"/>
          <w:shd w:val="clear" w:color="auto" w:fill="FFFFFF"/>
        </w:rPr>
        <w:t xml:space="preserve">vending machine or receptacle, or any other person having an interest in such property, shall within ten days of such seizure, apply to the commissioner of finance for a hearing to determine the propriety of the seizure, or unless the commissioner of finance shall on his own motion release the seized cigarettes, flavored tobacco product, </w:t>
      </w:r>
      <w:r>
        <w:rPr>
          <w:color w:val="212529"/>
          <w:u w:val="single"/>
          <w:shd w:val="clear" w:color="auto" w:fill="FFFFFF"/>
        </w:rPr>
        <w:t xml:space="preserve">electronic cigarettes </w:t>
      </w:r>
      <w:r w:rsidR="00533B12">
        <w:rPr>
          <w:color w:val="212529"/>
          <w:u w:val="single"/>
          <w:shd w:val="clear" w:color="auto" w:fill="FFFFFF"/>
        </w:rPr>
        <w:t>prohibited pursuant to subdivision c of section 17-715</w:t>
      </w:r>
      <w:r>
        <w:rPr>
          <w:color w:val="212529"/>
          <w:u w:val="single"/>
          <w:shd w:val="clear" w:color="auto" w:fill="FFFFFF"/>
        </w:rPr>
        <w:t>,</w:t>
      </w:r>
      <w:r w:rsidRPr="008F517C">
        <w:rPr>
          <w:color w:val="212529"/>
          <w:shd w:val="clear" w:color="auto" w:fill="FFFFFF"/>
        </w:rPr>
        <w:t xml:space="preserve"> </w:t>
      </w:r>
      <w:r w:rsidRPr="00BE4410">
        <w:rPr>
          <w:color w:val="212529"/>
          <w:shd w:val="clear" w:color="auto" w:fill="FFFFFF"/>
        </w:rPr>
        <w:t xml:space="preserve">vending machine or receptacle. After such hearing the commissioner of finance shall give notice of his decision to the petitioner. The decision of the commissioner shall be reviewable for error, illegality, unconstitutionality or any other reason whatsoever by </w:t>
      </w:r>
      <w:proofErr w:type="gramStart"/>
      <w:r w:rsidRPr="00BE4410">
        <w:rPr>
          <w:color w:val="212529"/>
          <w:shd w:val="clear" w:color="auto" w:fill="FFFFFF"/>
        </w:rPr>
        <w:t>a proceeding</w:t>
      </w:r>
      <w:proofErr w:type="gramEnd"/>
      <w:r w:rsidRPr="00BE4410">
        <w:rPr>
          <w:color w:val="212529"/>
          <w:shd w:val="clear" w:color="auto" w:fill="FFFFFF"/>
        </w:rPr>
        <w:t xml:space="preserve"> under article seventy-eight of the civil practice law and rules.</w:t>
      </w:r>
    </w:p>
    <w:p w14:paraId="172EF244" w14:textId="55286A56" w:rsidR="00D96F21" w:rsidRPr="00BE4410" w:rsidRDefault="00D96F21" w:rsidP="00D96F21">
      <w:pPr>
        <w:spacing w:line="480" w:lineRule="auto"/>
        <w:jc w:val="both"/>
        <w:rPr>
          <w:color w:val="212529"/>
          <w:shd w:val="clear" w:color="auto" w:fill="FFFFFF"/>
        </w:rPr>
      </w:pPr>
      <w:r>
        <w:rPr>
          <w:color w:val="212529"/>
          <w:shd w:val="clear" w:color="auto" w:fill="FFFFFF"/>
        </w:rPr>
        <w:t>[</w:t>
      </w:r>
      <w:r w:rsidRPr="00BE4410">
        <w:rPr>
          <w:color w:val="212529"/>
          <w:shd w:val="clear" w:color="auto" w:fill="FFFFFF"/>
        </w:rPr>
        <w:t>(c)</w:t>
      </w:r>
      <w:r>
        <w:rPr>
          <w:color w:val="212529"/>
          <w:shd w:val="clear" w:color="auto" w:fill="FFFFFF"/>
        </w:rPr>
        <w:t xml:space="preserve">] </w:t>
      </w:r>
      <w:r>
        <w:rPr>
          <w:color w:val="212529"/>
          <w:u w:val="single"/>
          <w:shd w:val="clear" w:color="auto" w:fill="FFFFFF"/>
        </w:rPr>
        <w:t>c.</w:t>
      </w:r>
      <w:r>
        <w:rPr>
          <w:color w:val="212529"/>
          <w:shd w:val="clear" w:color="auto" w:fill="FFFFFF"/>
        </w:rPr>
        <w:t xml:space="preserve"> </w:t>
      </w:r>
      <w:r w:rsidRPr="00BE4410">
        <w:rPr>
          <w:color w:val="212529"/>
          <w:shd w:val="clear" w:color="auto" w:fill="FFFFFF"/>
        </w:rPr>
        <w:t xml:space="preserve">The commissioner of finance may, within a reasonable time after the forfeiture to the city of such vending machine or receptacle under this section, upon publication of a notice to such effect for at least five successive days, in a newspaper published or circulated in the city, sell such forfeited vending machine or receptacle at public sale and pay the proceeds into the general </w:t>
      </w:r>
      <w:r w:rsidRPr="00BE4410">
        <w:rPr>
          <w:color w:val="212529"/>
          <w:shd w:val="clear" w:color="auto" w:fill="FFFFFF"/>
        </w:rPr>
        <w:lastRenderedPageBreak/>
        <w:t xml:space="preserve">fund of the city. Such seized vending </w:t>
      </w:r>
      <w:proofErr w:type="gramStart"/>
      <w:r w:rsidRPr="00BE4410">
        <w:rPr>
          <w:color w:val="212529"/>
          <w:shd w:val="clear" w:color="auto" w:fill="FFFFFF"/>
        </w:rPr>
        <w:t>machine</w:t>
      </w:r>
      <w:proofErr w:type="gramEnd"/>
      <w:r w:rsidRPr="00BE4410">
        <w:rPr>
          <w:color w:val="212529"/>
          <w:shd w:val="clear" w:color="auto" w:fill="FFFFFF"/>
        </w:rPr>
        <w:t xml:space="preserve"> or </w:t>
      </w:r>
      <w:proofErr w:type="gramStart"/>
      <w:r w:rsidRPr="00BE4410">
        <w:rPr>
          <w:color w:val="212529"/>
          <w:shd w:val="clear" w:color="auto" w:fill="FFFFFF"/>
        </w:rPr>
        <w:t>receptacle</w:t>
      </w:r>
      <w:proofErr w:type="gramEnd"/>
      <w:r w:rsidRPr="00BE4410">
        <w:rPr>
          <w:color w:val="212529"/>
          <w:shd w:val="clear" w:color="auto" w:fill="FFFFFF"/>
        </w:rPr>
        <w:t xml:space="preserve"> may be sold prior to forfeiture if the owner of the seized property consents to the sale. </w:t>
      </w:r>
      <w:r w:rsidRPr="008F517C">
        <w:rPr>
          <w:color w:val="212529"/>
          <w:shd w:val="clear" w:color="auto" w:fill="FFFFFF"/>
        </w:rPr>
        <w:t>Cigarettes [or]</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EC06A2">
        <w:rPr>
          <w:color w:val="212529"/>
          <w:u w:val="single"/>
          <w:shd w:val="clear" w:color="auto" w:fill="FFFFFF"/>
        </w:rPr>
        <w:t>prohibited pursuant to subdivision c of section 17-715</w:t>
      </w:r>
      <w:r w:rsidRPr="008F517C">
        <w:rPr>
          <w:color w:val="212529"/>
          <w:shd w:val="clear" w:color="auto" w:fill="FFFFFF"/>
        </w:rPr>
        <w:t xml:space="preserve"> forfeited to the city under this</w:t>
      </w:r>
      <w:r w:rsidRPr="00BE4410">
        <w:rPr>
          <w:color w:val="212529"/>
          <w:shd w:val="clear" w:color="auto" w:fill="FFFFFF"/>
        </w:rPr>
        <w:t xml:space="preserve"> section shall be destroyed or used for law enforcement purposes, except that cigarettes that violate, or are suspected of violating, federal trademark laws or import laws shall not be used for law enforcement purposes. If the commissioner determines the cigarettes forfeited under this section may not be used for law enforcement purposes, the commissioner of finance must, within a reasonable time after the forfeiture to the city of such cigarettes, upon publication of a notice to such effect for at least five successive days, prior to destruction, in a newspaper published or circulated in the city, destroy such forfeited cigarettes.</w:t>
      </w:r>
    </w:p>
    <w:p w14:paraId="7F10CA34" w14:textId="2166E531" w:rsidR="00D96F21" w:rsidRPr="00BE4410" w:rsidRDefault="00D96F21" w:rsidP="00D96F21">
      <w:pPr>
        <w:spacing w:line="480" w:lineRule="auto"/>
        <w:jc w:val="both"/>
        <w:rPr>
          <w:color w:val="212529"/>
          <w:shd w:val="clear" w:color="auto" w:fill="FFFFFF"/>
        </w:rPr>
      </w:pPr>
      <w:r>
        <w:rPr>
          <w:color w:val="212529"/>
          <w:shd w:val="clear" w:color="auto" w:fill="FFFFFF"/>
        </w:rPr>
        <w:t>[</w:t>
      </w:r>
      <w:r w:rsidRPr="00BE4410">
        <w:rPr>
          <w:color w:val="212529"/>
          <w:shd w:val="clear" w:color="auto" w:fill="FFFFFF"/>
        </w:rPr>
        <w:t>(d)</w:t>
      </w:r>
      <w:r>
        <w:rPr>
          <w:color w:val="212529"/>
          <w:shd w:val="clear" w:color="auto" w:fill="FFFFFF"/>
        </w:rPr>
        <w:t xml:space="preserve">] </w:t>
      </w:r>
      <w:r>
        <w:rPr>
          <w:color w:val="212529"/>
          <w:u w:val="single"/>
          <w:shd w:val="clear" w:color="auto" w:fill="FFFFFF"/>
        </w:rPr>
        <w:t>d.</w:t>
      </w:r>
      <w:r w:rsidRPr="00BE4410">
        <w:rPr>
          <w:color w:val="212529"/>
          <w:shd w:val="clear" w:color="auto" w:fill="FFFFFF"/>
        </w:rPr>
        <w:t xml:space="preserve"> In the alternative, the commissioner of finance, on reasonable notice by mail or otherwise, may permit the person from who</w:t>
      </w:r>
      <w:r>
        <w:rPr>
          <w:color w:val="212529"/>
          <w:shd w:val="clear" w:color="auto" w:fill="FFFFFF"/>
        </w:rPr>
        <w:t xml:space="preserve">m a seizure of cigarettes </w:t>
      </w:r>
      <w:r w:rsidRPr="008F517C">
        <w:rPr>
          <w:color w:val="212529"/>
          <w:shd w:val="clear" w:color="auto" w:fill="FFFFFF"/>
        </w:rPr>
        <w:t>[or]</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EC06A2">
        <w:rPr>
          <w:color w:val="212529"/>
          <w:u w:val="single"/>
          <w:shd w:val="clear" w:color="auto" w:fill="FFFFFF"/>
        </w:rPr>
        <w:t>prohibited pursuant to subdivision c of section 17-715</w:t>
      </w:r>
      <w:r w:rsidRPr="008F517C">
        <w:rPr>
          <w:color w:val="212529"/>
          <w:shd w:val="clear" w:color="auto" w:fill="FFFFFF"/>
        </w:rPr>
        <w:t xml:space="preserve"> </w:t>
      </w:r>
      <w:r w:rsidRPr="00BE4410">
        <w:rPr>
          <w:color w:val="212529"/>
          <w:shd w:val="clear" w:color="auto" w:fill="FFFFFF"/>
        </w:rPr>
        <w:t xml:space="preserve">under this section was made, to redeem any vending machine or receptacle seized with </w:t>
      </w:r>
      <w:r w:rsidRPr="00F57F6C">
        <w:rPr>
          <w:color w:val="212529"/>
          <w:shd w:val="clear" w:color="auto" w:fill="FFFFFF"/>
        </w:rPr>
        <w:t>such cigarettes [or</w:t>
      </w:r>
      <w:r w:rsidRPr="008F517C">
        <w:rPr>
          <w:color w:val="212529"/>
          <w:shd w:val="clear" w:color="auto" w:fill="FFFFFF"/>
        </w:rPr>
        <w:t>]</w:t>
      </w:r>
      <w:r w:rsidRPr="008F517C">
        <w:rPr>
          <w:color w:val="212529"/>
          <w:u w:val="single"/>
          <w:shd w:val="clear" w:color="auto" w:fill="FFFFFF"/>
        </w:rPr>
        <w:t>,</w:t>
      </w:r>
      <w:r w:rsidRPr="008F517C">
        <w:rPr>
          <w:color w:val="212529"/>
          <w:shd w:val="clear" w:color="auto" w:fill="FFFFFF"/>
        </w:rPr>
        <w:t xml:space="preserve"> flavored tobacco product</w:t>
      </w:r>
      <w:r w:rsidRPr="008F517C">
        <w:rPr>
          <w:color w:val="212529"/>
          <w:u w:val="single"/>
          <w:shd w:val="clear" w:color="auto" w:fill="FFFFFF"/>
        </w:rPr>
        <w:t xml:space="preserve">, or electronic cigarettes </w:t>
      </w:r>
      <w:r w:rsidR="00EC06A2">
        <w:rPr>
          <w:color w:val="212529"/>
          <w:u w:val="single"/>
          <w:shd w:val="clear" w:color="auto" w:fill="FFFFFF"/>
        </w:rPr>
        <w:t>prohibited pursuant to subdivision c of section 17-715</w:t>
      </w:r>
      <w:r w:rsidRPr="008F517C">
        <w:rPr>
          <w:color w:val="212529"/>
          <w:u w:val="single"/>
          <w:shd w:val="clear" w:color="auto" w:fill="FFFFFF"/>
        </w:rPr>
        <w:t>,</w:t>
      </w:r>
      <w:r w:rsidRPr="008F517C">
        <w:rPr>
          <w:color w:val="212529"/>
          <w:shd w:val="clear" w:color="auto" w:fill="FFFFFF"/>
        </w:rPr>
        <w:t xml:space="preserve"> </w:t>
      </w:r>
      <w:r w:rsidRPr="00BE4410">
        <w:rPr>
          <w:color w:val="212529"/>
          <w:shd w:val="clear" w:color="auto" w:fill="FFFFFF"/>
        </w:rPr>
        <w:t>or may permit the owner of any such vending machine or receptacle to redeem the same, upon the payment of any civil penalty imposed pursuant to chapter seven of title seventeen or subchapter one of chapter two of title twenty of this code and the costs incurred in such proceeding.</w:t>
      </w:r>
    </w:p>
    <w:p w14:paraId="20E82220" w14:textId="65BA3BA1" w:rsidR="006845E1" w:rsidRDefault="00D96F21" w:rsidP="00BD3981">
      <w:pPr>
        <w:shd w:val="clear" w:color="auto" w:fill="FFFFFF"/>
        <w:spacing w:line="480" w:lineRule="auto"/>
        <w:jc w:val="both"/>
      </w:pPr>
      <w:r>
        <w:rPr>
          <w:color w:val="212529"/>
          <w:shd w:val="clear" w:color="auto" w:fill="FFFFFF"/>
        </w:rPr>
        <w:t>[</w:t>
      </w:r>
      <w:r w:rsidRPr="00BE4410">
        <w:rPr>
          <w:color w:val="212529"/>
          <w:shd w:val="clear" w:color="auto" w:fill="FFFFFF"/>
        </w:rPr>
        <w:t>(e)</w:t>
      </w:r>
      <w:r>
        <w:rPr>
          <w:color w:val="212529"/>
          <w:shd w:val="clear" w:color="auto" w:fill="FFFFFF"/>
        </w:rPr>
        <w:t xml:space="preserve">] </w:t>
      </w:r>
      <w:r>
        <w:rPr>
          <w:color w:val="212529"/>
          <w:u w:val="single"/>
          <w:shd w:val="clear" w:color="auto" w:fill="FFFFFF"/>
        </w:rPr>
        <w:t>e.</w:t>
      </w:r>
      <w:r>
        <w:rPr>
          <w:color w:val="212529"/>
          <w:shd w:val="clear" w:color="auto" w:fill="FFFFFF"/>
        </w:rPr>
        <w:t xml:space="preserve"> </w:t>
      </w:r>
      <w:r w:rsidRPr="00BE4410">
        <w:rPr>
          <w:color w:val="212529"/>
          <w:shd w:val="clear" w:color="auto" w:fill="FFFFFF"/>
        </w:rPr>
        <w:t>For purposes of this section, a flavored tobacco product means a flavored tobacco product, flavored electronic cigarette</w:t>
      </w:r>
      <w:r>
        <w:rPr>
          <w:color w:val="212529"/>
          <w:u w:val="single"/>
          <w:shd w:val="clear" w:color="auto" w:fill="FFFFFF"/>
        </w:rPr>
        <w:t>,</w:t>
      </w:r>
      <w:r w:rsidRPr="00BE4410">
        <w:rPr>
          <w:color w:val="212529"/>
          <w:shd w:val="clear" w:color="auto" w:fill="FFFFFF"/>
        </w:rPr>
        <w:t xml:space="preserve"> or flavored e-liquid.</w:t>
      </w:r>
    </w:p>
    <w:p w14:paraId="7CA91A42" w14:textId="68015C22" w:rsidR="00D34A2A" w:rsidRDefault="005E523A" w:rsidP="00BD3981">
      <w:pPr>
        <w:shd w:val="clear" w:color="auto" w:fill="FFFFFF"/>
        <w:spacing w:line="480" w:lineRule="auto"/>
        <w:jc w:val="both"/>
      </w:pPr>
      <w:r>
        <w:t xml:space="preserve">§ </w:t>
      </w:r>
      <w:r w:rsidR="000416BC">
        <w:t>5</w:t>
      </w:r>
      <w:r w:rsidR="00C87172">
        <w:t xml:space="preserve">. </w:t>
      </w:r>
      <w:r w:rsidR="009E6177">
        <w:t>The definition of “good standing” set forth in section 20-560 of the administrative code of the city of New York, as a</w:t>
      </w:r>
      <w:r w:rsidR="00D4359E">
        <w:t>mended</w:t>
      </w:r>
      <w:r w:rsidR="009E6177">
        <w:t xml:space="preserve"> by local law number </w:t>
      </w:r>
      <w:r w:rsidR="00D4359E">
        <w:t>22</w:t>
      </w:r>
      <w:r w:rsidR="004D0C01">
        <w:t>8</w:t>
      </w:r>
      <w:r w:rsidR="009E6177">
        <w:t xml:space="preserve"> for the year 201</w:t>
      </w:r>
      <w:r w:rsidR="00D4359E">
        <w:t>9</w:t>
      </w:r>
      <w:r w:rsidR="009E6177">
        <w:t>, is amended to read as follows:</w:t>
      </w:r>
    </w:p>
    <w:p w14:paraId="274B1326" w14:textId="25E257FF" w:rsidR="009E6177" w:rsidRDefault="009E6177" w:rsidP="00BD3981">
      <w:pPr>
        <w:shd w:val="clear" w:color="auto" w:fill="FFFFFF"/>
        <w:spacing w:line="480" w:lineRule="auto"/>
        <w:jc w:val="both"/>
      </w:pPr>
      <w:r w:rsidRPr="009E6177">
        <w:lastRenderedPageBreak/>
        <w:t xml:space="preserve">Good standing. The term </w:t>
      </w:r>
      <w:r w:rsidR="00545102">
        <w:t>“</w:t>
      </w:r>
      <w:r w:rsidRPr="009E6177">
        <w:t>good standing</w:t>
      </w:r>
      <w:r w:rsidR="00545102">
        <w:t>”</w:t>
      </w:r>
      <w:r w:rsidRPr="009E6177">
        <w:t xml:space="preserve"> means any electronic cigarette retail dealer that has not been found to have violated subdivision b of section 17-704.1 </w:t>
      </w:r>
      <w:r>
        <w:t>[</w:t>
      </w:r>
      <w:r w:rsidRPr="009E6177">
        <w:t>or</w:t>
      </w:r>
      <w:r>
        <w:t>]</w:t>
      </w:r>
      <w:r>
        <w:rPr>
          <w:u w:val="single"/>
        </w:rPr>
        <w:t>,</w:t>
      </w:r>
      <w:r w:rsidRPr="009E6177">
        <w:t xml:space="preserve"> subdivision a-1 of section 17-706</w:t>
      </w:r>
      <w:r>
        <w:rPr>
          <w:u w:val="single"/>
        </w:rPr>
        <w:t>, or subdi</w:t>
      </w:r>
      <w:r w:rsidR="003714BD">
        <w:rPr>
          <w:u w:val="single"/>
        </w:rPr>
        <w:t xml:space="preserve">vision b or c of </w:t>
      </w:r>
      <w:r>
        <w:rPr>
          <w:u w:val="single"/>
        </w:rPr>
        <w:t xml:space="preserve">section </w:t>
      </w:r>
      <w:r w:rsidR="003714BD">
        <w:rPr>
          <w:u w:val="single"/>
        </w:rPr>
        <w:t>17-715</w:t>
      </w:r>
      <w:r w:rsidRPr="009E6177">
        <w:t xml:space="preserve"> on more than one day during the previous three consecutive years.</w:t>
      </w:r>
    </w:p>
    <w:p w14:paraId="16555054" w14:textId="7B8890DC" w:rsidR="00492959" w:rsidRDefault="00645D6A" w:rsidP="00AE0083">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 xml:space="preserve">§ </w:t>
      </w:r>
      <w:r w:rsidR="006B3DC5">
        <w:rPr>
          <w:shd w:val="clear" w:color="auto" w:fill="FFFFFF"/>
        </w:rPr>
        <w:t>6</w:t>
      </w:r>
      <w:r w:rsidR="0094684F">
        <w:rPr>
          <w:shd w:val="clear" w:color="auto" w:fill="FFFFFF"/>
        </w:rPr>
        <w:t xml:space="preserve">. This local law </w:t>
      </w:r>
      <w:proofErr w:type="gramStart"/>
      <w:r w:rsidR="0094684F">
        <w:rPr>
          <w:shd w:val="clear" w:color="auto" w:fill="FFFFFF"/>
        </w:rPr>
        <w:t>takes effect</w:t>
      </w:r>
      <w:proofErr w:type="gramEnd"/>
      <w:r w:rsidR="0094684F">
        <w:rPr>
          <w:shd w:val="clear" w:color="auto" w:fill="FFFFFF"/>
        </w:rPr>
        <w:t xml:space="preserve"> 60 days after it becomes law.</w:t>
      </w:r>
    </w:p>
    <w:p w14:paraId="3BC6EE22" w14:textId="64AE1F5F" w:rsidR="009741B4" w:rsidRPr="009741B4" w:rsidRDefault="009741B4" w:rsidP="009741B4">
      <w:pPr>
        <w:spacing w:line="480" w:lineRule="auto"/>
        <w:ind w:firstLine="0"/>
        <w:jc w:val="both"/>
        <w:sectPr w:rsidR="009741B4" w:rsidRPr="009741B4" w:rsidSect="00AF39A5">
          <w:type w:val="continuous"/>
          <w:pgSz w:w="12240" w:h="15840"/>
          <w:pgMar w:top="1440" w:right="1440" w:bottom="1440" w:left="1440" w:header="720" w:footer="720" w:gutter="0"/>
          <w:lnNumType w:countBy="1"/>
          <w:cols w:space="720"/>
          <w:titlePg/>
          <w:docGrid w:linePitch="360"/>
        </w:sectPr>
      </w:pPr>
    </w:p>
    <w:p w14:paraId="59AA5F6D" w14:textId="77777777" w:rsidR="00B47730" w:rsidRDefault="00B47730" w:rsidP="007101A2">
      <w:pPr>
        <w:ind w:firstLine="0"/>
        <w:jc w:val="both"/>
        <w:rPr>
          <w:sz w:val="18"/>
          <w:szCs w:val="18"/>
        </w:rPr>
      </w:pPr>
    </w:p>
    <w:p w14:paraId="781BB79B" w14:textId="3C8CA22A" w:rsidR="00EB262D" w:rsidRDefault="004415D6" w:rsidP="007101A2">
      <w:pPr>
        <w:ind w:firstLine="0"/>
        <w:jc w:val="both"/>
        <w:rPr>
          <w:sz w:val="18"/>
          <w:szCs w:val="18"/>
        </w:rPr>
      </w:pPr>
      <w:r>
        <w:rPr>
          <w:sz w:val="18"/>
          <w:szCs w:val="18"/>
        </w:rPr>
        <w:t>MLL</w:t>
      </w:r>
    </w:p>
    <w:p w14:paraId="5A5F9B6F" w14:textId="2E79B548" w:rsidR="004E1CF2" w:rsidRDefault="004E1CF2" w:rsidP="007101A2">
      <w:pPr>
        <w:ind w:firstLine="0"/>
        <w:jc w:val="both"/>
        <w:rPr>
          <w:sz w:val="18"/>
          <w:szCs w:val="18"/>
        </w:rPr>
      </w:pPr>
      <w:r>
        <w:rPr>
          <w:sz w:val="18"/>
          <w:szCs w:val="18"/>
        </w:rPr>
        <w:t xml:space="preserve">LS </w:t>
      </w:r>
      <w:r w:rsidR="00B47730">
        <w:rPr>
          <w:sz w:val="18"/>
          <w:szCs w:val="18"/>
        </w:rPr>
        <w:t>#</w:t>
      </w:r>
      <w:r w:rsidR="004415D6">
        <w:rPr>
          <w:sz w:val="18"/>
          <w:szCs w:val="18"/>
        </w:rPr>
        <w:t>15236</w:t>
      </w:r>
      <w:r w:rsidR="008B0E26">
        <w:rPr>
          <w:sz w:val="18"/>
          <w:szCs w:val="18"/>
        </w:rPr>
        <w:t>/</w:t>
      </w:r>
      <w:r w:rsidR="004415D6">
        <w:rPr>
          <w:sz w:val="18"/>
          <w:szCs w:val="18"/>
        </w:rPr>
        <w:t>16606</w:t>
      </w:r>
    </w:p>
    <w:p w14:paraId="58C97532" w14:textId="58DBD644" w:rsidR="008B0E26" w:rsidRDefault="008B0E26" w:rsidP="007101A2">
      <w:pPr>
        <w:ind w:firstLine="0"/>
        <w:jc w:val="both"/>
        <w:rPr>
          <w:sz w:val="18"/>
          <w:szCs w:val="18"/>
        </w:rPr>
      </w:pPr>
      <w:proofErr w:type="gramStart"/>
      <w:r>
        <w:rPr>
          <w:sz w:val="18"/>
          <w:szCs w:val="18"/>
        </w:rPr>
        <w:t xml:space="preserve">Int. </w:t>
      </w:r>
      <w:r w:rsidR="00402B3F">
        <w:rPr>
          <w:sz w:val="18"/>
          <w:szCs w:val="18"/>
        </w:rPr>
        <w:t>#</w:t>
      </w:r>
      <w:proofErr w:type="gramEnd"/>
      <w:r>
        <w:rPr>
          <w:sz w:val="18"/>
          <w:szCs w:val="18"/>
        </w:rPr>
        <w:t>0985-2024</w:t>
      </w:r>
    </w:p>
    <w:p w14:paraId="20DAE158" w14:textId="4F78275E" w:rsidR="004E1CF2" w:rsidRDefault="00402B3F" w:rsidP="007101A2">
      <w:pPr>
        <w:ind w:firstLine="0"/>
        <w:rPr>
          <w:sz w:val="18"/>
          <w:szCs w:val="18"/>
        </w:rPr>
      </w:pPr>
      <w:r>
        <w:rPr>
          <w:sz w:val="18"/>
          <w:szCs w:val="18"/>
        </w:rPr>
        <w:t>1/7/2026 1:00 PM</w:t>
      </w:r>
    </w:p>
    <w:p w14:paraId="0803B5A7" w14:textId="77777777" w:rsidR="00AE212E" w:rsidRDefault="00AE212E" w:rsidP="007101A2">
      <w:pPr>
        <w:ind w:firstLine="0"/>
        <w:rPr>
          <w:sz w:val="18"/>
          <w:szCs w:val="18"/>
        </w:rPr>
      </w:pPr>
    </w:p>
    <w:p w14:paraId="115C827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947A" w14:textId="77777777" w:rsidR="00E0297C" w:rsidRDefault="00E0297C">
      <w:r>
        <w:separator/>
      </w:r>
    </w:p>
    <w:p w14:paraId="4F440CF9" w14:textId="77777777" w:rsidR="00E0297C" w:rsidRDefault="00E0297C"/>
  </w:endnote>
  <w:endnote w:type="continuationSeparator" w:id="0">
    <w:p w14:paraId="5B21CB6D" w14:textId="77777777" w:rsidR="00E0297C" w:rsidRDefault="00E0297C">
      <w:r>
        <w:continuationSeparator/>
      </w:r>
    </w:p>
    <w:p w14:paraId="3A860B70" w14:textId="77777777" w:rsidR="00E0297C" w:rsidRDefault="00E02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C2F0" w14:textId="77777777" w:rsidR="008072C5" w:rsidRDefault="00807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3B38939" w14:textId="4146C017" w:rsidR="00056870" w:rsidRDefault="00056870">
        <w:pPr>
          <w:pStyle w:val="Footer"/>
          <w:jc w:val="center"/>
        </w:pPr>
        <w:r>
          <w:fldChar w:fldCharType="begin"/>
        </w:r>
        <w:r>
          <w:instrText xml:space="preserve"> PAGE   \* MERGEFORMAT </w:instrText>
        </w:r>
        <w:r>
          <w:fldChar w:fldCharType="separate"/>
        </w:r>
        <w:r w:rsidR="007921BC">
          <w:rPr>
            <w:noProof/>
          </w:rPr>
          <w:t>2</w:t>
        </w:r>
        <w:r>
          <w:rPr>
            <w:noProof/>
          </w:rPr>
          <w:fldChar w:fldCharType="end"/>
        </w:r>
      </w:p>
    </w:sdtContent>
  </w:sdt>
  <w:p w14:paraId="29A42A86" w14:textId="77777777" w:rsidR="00056870" w:rsidRDefault="000568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F6CE861" w14:textId="04F9E5DD" w:rsidR="00056870" w:rsidRDefault="00056870">
        <w:pPr>
          <w:pStyle w:val="Footer"/>
          <w:jc w:val="center"/>
        </w:pPr>
        <w:r>
          <w:fldChar w:fldCharType="begin"/>
        </w:r>
        <w:r>
          <w:instrText xml:space="preserve"> PAGE   \* MERGEFORMAT </w:instrText>
        </w:r>
        <w:r>
          <w:fldChar w:fldCharType="separate"/>
        </w:r>
        <w:r w:rsidR="009E6177">
          <w:rPr>
            <w:noProof/>
          </w:rPr>
          <w:t>6</w:t>
        </w:r>
        <w:r>
          <w:rPr>
            <w:noProof/>
          </w:rPr>
          <w:fldChar w:fldCharType="end"/>
        </w:r>
      </w:p>
    </w:sdtContent>
  </w:sdt>
  <w:p w14:paraId="601B7DF8" w14:textId="77777777" w:rsidR="00056870" w:rsidRDefault="00056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FE4B0" w14:textId="77777777" w:rsidR="00E0297C" w:rsidRDefault="00E0297C">
      <w:r>
        <w:separator/>
      </w:r>
    </w:p>
    <w:p w14:paraId="69D50BFA" w14:textId="77777777" w:rsidR="00E0297C" w:rsidRDefault="00E0297C"/>
  </w:footnote>
  <w:footnote w:type="continuationSeparator" w:id="0">
    <w:p w14:paraId="0D275BBF" w14:textId="77777777" w:rsidR="00E0297C" w:rsidRDefault="00E0297C">
      <w:r>
        <w:continuationSeparator/>
      </w:r>
    </w:p>
    <w:p w14:paraId="39F7739F" w14:textId="77777777" w:rsidR="00E0297C" w:rsidRDefault="00E02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6AA3" w14:textId="77777777" w:rsidR="008072C5" w:rsidRDefault="0080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FB06" w14:textId="77777777" w:rsidR="008072C5" w:rsidRDefault="00807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8D2E" w14:textId="77777777" w:rsidR="008072C5" w:rsidRDefault="0080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860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BCA"/>
    <w:rsid w:val="000135A3"/>
    <w:rsid w:val="00017153"/>
    <w:rsid w:val="000174BC"/>
    <w:rsid w:val="00017A5F"/>
    <w:rsid w:val="00035181"/>
    <w:rsid w:val="0004026C"/>
    <w:rsid w:val="000409A0"/>
    <w:rsid w:val="000416BC"/>
    <w:rsid w:val="000502BC"/>
    <w:rsid w:val="00056373"/>
    <w:rsid w:val="00056870"/>
    <w:rsid w:val="00056BB0"/>
    <w:rsid w:val="00064AFB"/>
    <w:rsid w:val="000706B4"/>
    <w:rsid w:val="0007672B"/>
    <w:rsid w:val="0009173E"/>
    <w:rsid w:val="00091ECA"/>
    <w:rsid w:val="00094A70"/>
    <w:rsid w:val="000D05FB"/>
    <w:rsid w:val="000D4A7F"/>
    <w:rsid w:val="000E49DE"/>
    <w:rsid w:val="001011C5"/>
    <w:rsid w:val="001073BD"/>
    <w:rsid w:val="00115B31"/>
    <w:rsid w:val="001509BF"/>
    <w:rsid w:val="00150A27"/>
    <w:rsid w:val="001556D5"/>
    <w:rsid w:val="00162FC0"/>
    <w:rsid w:val="00165627"/>
    <w:rsid w:val="00167107"/>
    <w:rsid w:val="00174C0F"/>
    <w:rsid w:val="00176A96"/>
    <w:rsid w:val="00180BD2"/>
    <w:rsid w:val="00195A80"/>
    <w:rsid w:val="001A6F71"/>
    <w:rsid w:val="001B0B62"/>
    <w:rsid w:val="001C73C6"/>
    <w:rsid w:val="001D4249"/>
    <w:rsid w:val="001F0CF9"/>
    <w:rsid w:val="001F19A5"/>
    <w:rsid w:val="001F33CC"/>
    <w:rsid w:val="00200859"/>
    <w:rsid w:val="0020257A"/>
    <w:rsid w:val="00205741"/>
    <w:rsid w:val="00207323"/>
    <w:rsid w:val="002126C3"/>
    <w:rsid w:val="0021642E"/>
    <w:rsid w:val="0022099D"/>
    <w:rsid w:val="00221024"/>
    <w:rsid w:val="00241F94"/>
    <w:rsid w:val="00246536"/>
    <w:rsid w:val="002568D7"/>
    <w:rsid w:val="00270162"/>
    <w:rsid w:val="00270721"/>
    <w:rsid w:val="00270AEB"/>
    <w:rsid w:val="002737C7"/>
    <w:rsid w:val="00280955"/>
    <w:rsid w:val="00292C42"/>
    <w:rsid w:val="002961A3"/>
    <w:rsid w:val="002C4435"/>
    <w:rsid w:val="002D1A93"/>
    <w:rsid w:val="002D5F4F"/>
    <w:rsid w:val="002E5AD3"/>
    <w:rsid w:val="002F196D"/>
    <w:rsid w:val="002F269C"/>
    <w:rsid w:val="00301E5D"/>
    <w:rsid w:val="00307D26"/>
    <w:rsid w:val="00320D3B"/>
    <w:rsid w:val="00321B07"/>
    <w:rsid w:val="0033027F"/>
    <w:rsid w:val="003447CD"/>
    <w:rsid w:val="00352CA7"/>
    <w:rsid w:val="003714BD"/>
    <w:rsid w:val="003720CF"/>
    <w:rsid w:val="003874A1"/>
    <w:rsid w:val="00387754"/>
    <w:rsid w:val="003900EE"/>
    <w:rsid w:val="003A29EF"/>
    <w:rsid w:val="003A75C2"/>
    <w:rsid w:val="003B21F1"/>
    <w:rsid w:val="003B41FF"/>
    <w:rsid w:val="003B4C33"/>
    <w:rsid w:val="003C5349"/>
    <w:rsid w:val="003D53A1"/>
    <w:rsid w:val="003F26F9"/>
    <w:rsid w:val="003F3109"/>
    <w:rsid w:val="00402B3F"/>
    <w:rsid w:val="00425932"/>
    <w:rsid w:val="004273C2"/>
    <w:rsid w:val="00432688"/>
    <w:rsid w:val="004347C3"/>
    <w:rsid w:val="00434B82"/>
    <w:rsid w:val="004379BB"/>
    <w:rsid w:val="004415D6"/>
    <w:rsid w:val="00444642"/>
    <w:rsid w:val="00447A01"/>
    <w:rsid w:val="0045034C"/>
    <w:rsid w:val="00465293"/>
    <w:rsid w:val="00480733"/>
    <w:rsid w:val="00492959"/>
    <w:rsid w:val="00493C20"/>
    <w:rsid w:val="004948B5"/>
    <w:rsid w:val="00497233"/>
    <w:rsid w:val="004B097C"/>
    <w:rsid w:val="004D0C01"/>
    <w:rsid w:val="004E1066"/>
    <w:rsid w:val="004E1CF2"/>
    <w:rsid w:val="004E7655"/>
    <w:rsid w:val="004F3343"/>
    <w:rsid w:val="005020E8"/>
    <w:rsid w:val="005108D4"/>
    <w:rsid w:val="00520EE9"/>
    <w:rsid w:val="00533B12"/>
    <w:rsid w:val="0054380D"/>
    <w:rsid w:val="00543CDD"/>
    <w:rsid w:val="00545102"/>
    <w:rsid w:val="005452E9"/>
    <w:rsid w:val="00550E96"/>
    <w:rsid w:val="00554C35"/>
    <w:rsid w:val="0055759F"/>
    <w:rsid w:val="0056154E"/>
    <w:rsid w:val="0057235A"/>
    <w:rsid w:val="00577D24"/>
    <w:rsid w:val="00586366"/>
    <w:rsid w:val="00595589"/>
    <w:rsid w:val="005A1EBD"/>
    <w:rsid w:val="005A3D72"/>
    <w:rsid w:val="005A57AF"/>
    <w:rsid w:val="005B3F6C"/>
    <w:rsid w:val="005B5DE4"/>
    <w:rsid w:val="005C4E28"/>
    <w:rsid w:val="005C6980"/>
    <w:rsid w:val="005D4A03"/>
    <w:rsid w:val="005E523A"/>
    <w:rsid w:val="005E5B4F"/>
    <w:rsid w:val="005E655A"/>
    <w:rsid w:val="005E7681"/>
    <w:rsid w:val="005F3AA6"/>
    <w:rsid w:val="0060349A"/>
    <w:rsid w:val="00630AB3"/>
    <w:rsid w:val="00645D6A"/>
    <w:rsid w:val="006662DF"/>
    <w:rsid w:val="00681A93"/>
    <w:rsid w:val="006845E1"/>
    <w:rsid w:val="00687344"/>
    <w:rsid w:val="006A691C"/>
    <w:rsid w:val="006B26AF"/>
    <w:rsid w:val="006B3DC5"/>
    <w:rsid w:val="006B590A"/>
    <w:rsid w:val="006B5AB9"/>
    <w:rsid w:val="006C29D8"/>
    <w:rsid w:val="006D3E3C"/>
    <w:rsid w:val="006D562C"/>
    <w:rsid w:val="006F5CC7"/>
    <w:rsid w:val="007101A2"/>
    <w:rsid w:val="007218EB"/>
    <w:rsid w:val="0072551E"/>
    <w:rsid w:val="00727ED5"/>
    <w:rsid w:val="00727F04"/>
    <w:rsid w:val="007306A0"/>
    <w:rsid w:val="00740B7A"/>
    <w:rsid w:val="007446AA"/>
    <w:rsid w:val="00746E84"/>
    <w:rsid w:val="00746F0E"/>
    <w:rsid w:val="00750030"/>
    <w:rsid w:val="00752903"/>
    <w:rsid w:val="00761986"/>
    <w:rsid w:val="00767CD4"/>
    <w:rsid w:val="00770B9A"/>
    <w:rsid w:val="00780FCE"/>
    <w:rsid w:val="00782D1E"/>
    <w:rsid w:val="00787EDF"/>
    <w:rsid w:val="007921BC"/>
    <w:rsid w:val="007A1A40"/>
    <w:rsid w:val="007A59FC"/>
    <w:rsid w:val="007B293E"/>
    <w:rsid w:val="007B6497"/>
    <w:rsid w:val="007C02C9"/>
    <w:rsid w:val="007C1D9D"/>
    <w:rsid w:val="007C46D4"/>
    <w:rsid w:val="007C6893"/>
    <w:rsid w:val="007E73C5"/>
    <w:rsid w:val="007E79D5"/>
    <w:rsid w:val="007F0A63"/>
    <w:rsid w:val="007F4087"/>
    <w:rsid w:val="00806569"/>
    <w:rsid w:val="008072C5"/>
    <w:rsid w:val="008167F4"/>
    <w:rsid w:val="00826BC2"/>
    <w:rsid w:val="0083646C"/>
    <w:rsid w:val="0085260B"/>
    <w:rsid w:val="0085393A"/>
    <w:rsid w:val="00853E42"/>
    <w:rsid w:val="008661DD"/>
    <w:rsid w:val="00871CD5"/>
    <w:rsid w:val="00872BFD"/>
    <w:rsid w:val="00873B26"/>
    <w:rsid w:val="00880099"/>
    <w:rsid w:val="008A7BCA"/>
    <w:rsid w:val="008B0E26"/>
    <w:rsid w:val="008B12A6"/>
    <w:rsid w:val="008E28FA"/>
    <w:rsid w:val="008F0B17"/>
    <w:rsid w:val="008F101B"/>
    <w:rsid w:val="008F517C"/>
    <w:rsid w:val="00900ACB"/>
    <w:rsid w:val="00925D71"/>
    <w:rsid w:val="0094029B"/>
    <w:rsid w:val="00940B64"/>
    <w:rsid w:val="0094684F"/>
    <w:rsid w:val="00947947"/>
    <w:rsid w:val="00953BAB"/>
    <w:rsid w:val="009557D3"/>
    <w:rsid w:val="009741B4"/>
    <w:rsid w:val="00974F54"/>
    <w:rsid w:val="009822E5"/>
    <w:rsid w:val="00982BF9"/>
    <w:rsid w:val="00983F52"/>
    <w:rsid w:val="00990ECE"/>
    <w:rsid w:val="009A374E"/>
    <w:rsid w:val="009C4395"/>
    <w:rsid w:val="009E6177"/>
    <w:rsid w:val="00A03635"/>
    <w:rsid w:val="00A10451"/>
    <w:rsid w:val="00A25286"/>
    <w:rsid w:val="00A269C2"/>
    <w:rsid w:val="00A46ACE"/>
    <w:rsid w:val="00A531EC"/>
    <w:rsid w:val="00A61C3C"/>
    <w:rsid w:val="00A654D0"/>
    <w:rsid w:val="00A776A8"/>
    <w:rsid w:val="00A96D8F"/>
    <w:rsid w:val="00AB533B"/>
    <w:rsid w:val="00AB627D"/>
    <w:rsid w:val="00AD1881"/>
    <w:rsid w:val="00AE0083"/>
    <w:rsid w:val="00AE11A7"/>
    <w:rsid w:val="00AE212E"/>
    <w:rsid w:val="00AF39A5"/>
    <w:rsid w:val="00AF77BA"/>
    <w:rsid w:val="00B15D83"/>
    <w:rsid w:val="00B1635A"/>
    <w:rsid w:val="00B30100"/>
    <w:rsid w:val="00B47730"/>
    <w:rsid w:val="00B704CD"/>
    <w:rsid w:val="00B92A2E"/>
    <w:rsid w:val="00BA4408"/>
    <w:rsid w:val="00BA599A"/>
    <w:rsid w:val="00BB6434"/>
    <w:rsid w:val="00BC1806"/>
    <w:rsid w:val="00BD3981"/>
    <w:rsid w:val="00BD4E49"/>
    <w:rsid w:val="00BE027A"/>
    <w:rsid w:val="00BE3D98"/>
    <w:rsid w:val="00BE4410"/>
    <w:rsid w:val="00BE4B97"/>
    <w:rsid w:val="00BE584B"/>
    <w:rsid w:val="00BF0A79"/>
    <w:rsid w:val="00BF45CC"/>
    <w:rsid w:val="00BF76F0"/>
    <w:rsid w:val="00C31437"/>
    <w:rsid w:val="00C45330"/>
    <w:rsid w:val="00C56074"/>
    <w:rsid w:val="00C6086E"/>
    <w:rsid w:val="00C612D1"/>
    <w:rsid w:val="00C770E4"/>
    <w:rsid w:val="00C87172"/>
    <w:rsid w:val="00C928F0"/>
    <w:rsid w:val="00C92A35"/>
    <w:rsid w:val="00C93F56"/>
    <w:rsid w:val="00C94498"/>
    <w:rsid w:val="00C96CEE"/>
    <w:rsid w:val="00CA09E2"/>
    <w:rsid w:val="00CA2899"/>
    <w:rsid w:val="00CA30A1"/>
    <w:rsid w:val="00CA6998"/>
    <w:rsid w:val="00CA6B5C"/>
    <w:rsid w:val="00CA77BD"/>
    <w:rsid w:val="00CB4F8C"/>
    <w:rsid w:val="00CB57A8"/>
    <w:rsid w:val="00CB7B06"/>
    <w:rsid w:val="00CC4ED3"/>
    <w:rsid w:val="00CD6738"/>
    <w:rsid w:val="00CE602C"/>
    <w:rsid w:val="00CE6656"/>
    <w:rsid w:val="00CF17D2"/>
    <w:rsid w:val="00D30A34"/>
    <w:rsid w:val="00D34A2A"/>
    <w:rsid w:val="00D4359E"/>
    <w:rsid w:val="00D52CE9"/>
    <w:rsid w:val="00D7602A"/>
    <w:rsid w:val="00D76CB6"/>
    <w:rsid w:val="00D85EB7"/>
    <w:rsid w:val="00D929DF"/>
    <w:rsid w:val="00D92A4C"/>
    <w:rsid w:val="00D94395"/>
    <w:rsid w:val="00D94C41"/>
    <w:rsid w:val="00D96F21"/>
    <w:rsid w:val="00D975BE"/>
    <w:rsid w:val="00DA1B8B"/>
    <w:rsid w:val="00DB6BFB"/>
    <w:rsid w:val="00DC57C0"/>
    <w:rsid w:val="00DD0752"/>
    <w:rsid w:val="00DD26D2"/>
    <w:rsid w:val="00DE1CE6"/>
    <w:rsid w:val="00DE2185"/>
    <w:rsid w:val="00DE6E46"/>
    <w:rsid w:val="00DF7976"/>
    <w:rsid w:val="00E0186A"/>
    <w:rsid w:val="00E01A08"/>
    <w:rsid w:val="00E0297C"/>
    <w:rsid w:val="00E0423E"/>
    <w:rsid w:val="00E06550"/>
    <w:rsid w:val="00E06DFE"/>
    <w:rsid w:val="00E13406"/>
    <w:rsid w:val="00E16C09"/>
    <w:rsid w:val="00E310B4"/>
    <w:rsid w:val="00E34500"/>
    <w:rsid w:val="00E37C8F"/>
    <w:rsid w:val="00E4022A"/>
    <w:rsid w:val="00E42EF6"/>
    <w:rsid w:val="00E43B26"/>
    <w:rsid w:val="00E541C4"/>
    <w:rsid w:val="00E611AD"/>
    <w:rsid w:val="00E611DE"/>
    <w:rsid w:val="00E84A4E"/>
    <w:rsid w:val="00E96AB4"/>
    <w:rsid w:val="00E97376"/>
    <w:rsid w:val="00EA73C6"/>
    <w:rsid w:val="00EB262D"/>
    <w:rsid w:val="00EB3A1B"/>
    <w:rsid w:val="00EB4F54"/>
    <w:rsid w:val="00EB5A95"/>
    <w:rsid w:val="00EC06A2"/>
    <w:rsid w:val="00EC7FBE"/>
    <w:rsid w:val="00ED266D"/>
    <w:rsid w:val="00ED2846"/>
    <w:rsid w:val="00ED6ADF"/>
    <w:rsid w:val="00EE6C28"/>
    <w:rsid w:val="00EF1E62"/>
    <w:rsid w:val="00F01C1E"/>
    <w:rsid w:val="00F03053"/>
    <w:rsid w:val="00F0418B"/>
    <w:rsid w:val="00F12CB7"/>
    <w:rsid w:val="00F1371E"/>
    <w:rsid w:val="00F23C44"/>
    <w:rsid w:val="00F247EA"/>
    <w:rsid w:val="00F33321"/>
    <w:rsid w:val="00F34140"/>
    <w:rsid w:val="00F43CCC"/>
    <w:rsid w:val="00F5634F"/>
    <w:rsid w:val="00F57F6C"/>
    <w:rsid w:val="00F60349"/>
    <w:rsid w:val="00F727B7"/>
    <w:rsid w:val="00F90703"/>
    <w:rsid w:val="00F954F8"/>
    <w:rsid w:val="00FA53F2"/>
    <w:rsid w:val="00FA5BBD"/>
    <w:rsid w:val="00FA63F7"/>
    <w:rsid w:val="00FB2FD6"/>
    <w:rsid w:val="00FC547E"/>
    <w:rsid w:val="00FD7BF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0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A1B8B"/>
    <w:rPr>
      <w:sz w:val="16"/>
      <w:szCs w:val="16"/>
    </w:rPr>
  </w:style>
  <w:style w:type="paragraph" w:styleId="CommentText">
    <w:name w:val="annotation text"/>
    <w:basedOn w:val="Normal"/>
    <w:link w:val="CommentTextChar"/>
    <w:uiPriority w:val="99"/>
    <w:semiHidden/>
    <w:unhideWhenUsed/>
    <w:rsid w:val="00DA1B8B"/>
    <w:rPr>
      <w:sz w:val="20"/>
      <w:szCs w:val="20"/>
    </w:rPr>
  </w:style>
  <w:style w:type="character" w:customStyle="1" w:styleId="CommentTextChar">
    <w:name w:val="Comment Text Char"/>
    <w:basedOn w:val="DefaultParagraphFont"/>
    <w:link w:val="CommentText"/>
    <w:uiPriority w:val="99"/>
    <w:semiHidden/>
    <w:rsid w:val="00DA1B8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A1B8B"/>
    <w:rPr>
      <w:b/>
      <w:bCs/>
    </w:rPr>
  </w:style>
  <w:style w:type="character" w:customStyle="1" w:styleId="CommentSubjectChar">
    <w:name w:val="Comment Subject Char"/>
    <w:basedOn w:val="CommentTextChar"/>
    <w:link w:val="CommentSubject"/>
    <w:uiPriority w:val="99"/>
    <w:semiHidden/>
    <w:rsid w:val="00DA1B8B"/>
    <w:rPr>
      <w:rFonts w:ascii="Times New Roman" w:eastAsia="Times New Roman" w:hAnsi="Times New Roman"/>
      <w:b/>
      <w:bCs/>
    </w:rPr>
  </w:style>
  <w:style w:type="character" w:styleId="Hyperlink">
    <w:name w:val="Hyperlink"/>
    <w:basedOn w:val="DefaultParagraphFont"/>
    <w:uiPriority w:val="99"/>
    <w:semiHidden/>
    <w:unhideWhenUsed/>
    <w:rsid w:val="009741B4"/>
    <w:rPr>
      <w:color w:val="0000FF"/>
      <w:u w:val="single"/>
    </w:rPr>
  </w:style>
  <w:style w:type="paragraph" w:styleId="Revision">
    <w:name w:val="Revision"/>
    <w:hidden/>
    <w:uiPriority w:val="99"/>
    <w:semiHidden/>
    <w:rsid w:val="003900EE"/>
    <w:rPr>
      <w:rFonts w:ascii="Times New Roman" w:eastAsia="Times New Roman" w:hAnsi="Times New Roman"/>
      <w:sz w:val="24"/>
      <w:szCs w:val="24"/>
    </w:rPr>
  </w:style>
  <w:style w:type="paragraph" w:styleId="NormalWeb">
    <w:name w:val="Normal (Web)"/>
    <w:basedOn w:val="Normal"/>
    <w:uiPriority w:val="99"/>
    <w:unhideWhenUsed/>
    <w:rsid w:val="00F43CCC"/>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934167">
      <w:bodyDiv w:val="1"/>
      <w:marLeft w:val="0"/>
      <w:marRight w:val="0"/>
      <w:marTop w:val="0"/>
      <w:marBottom w:val="0"/>
      <w:divBdr>
        <w:top w:val="none" w:sz="0" w:space="0" w:color="auto"/>
        <w:left w:val="none" w:sz="0" w:space="0" w:color="auto"/>
        <w:bottom w:val="none" w:sz="0" w:space="0" w:color="auto"/>
        <w:right w:val="none" w:sz="0" w:space="0" w:color="auto"/>
      </w:divBdr>
    </w:div>
    <w:div w:id="683941350">
      <w:bodyDiv w:val="1"/>
      <w:marLeft w:val="0"/>
      <w:marRight w:val="0"/>
      <w:marTop w:val="0"/>
      <w:marBottom w:val="0"/>
      <w:divBdr>
        <w:top w:val="none" w:sz="0" w:space="0" w:color="auto"/>
        <w:left w:val="none" w:sz="0" w:space="0" w:color="auto"/>
        <w:bottom w:val="none" w:sz="0" w:space="0" w:color="auto"/>
        <w:right w:val="none" w:sz="0" w:space="0" w:color="auto"/>
      </w:divBdr>
      <w:divsChild>
        <w:div w:id="366756903">
          <w:marLeft w:val="0"/>
          <w:marRight w:val="0"/>
          <w:marTop w:val="180"/>
          <w:marBottom w:val="0"/>
          <w:divBdr>
            <w:top w:val="none" w:sz="0" w:space="0" w:color="auto"/>
            <w:left w:val="none" w:sz="0" w:space="0" w:color="auto"/>
            <w:bottom w:val="none" w:sz="0" w:space="0" w:color="auto"/>
            <w:right w:val="none" w:sz="0" w:space="0" w:color="auto"/>
          </w:divBdr>
          <w:divsChild>
            <w:div w:id="2065133997">
              <w:marLeft w:val="0"/>
              <w:marRight w:val="0"/>
              <w:marTop w:val="0"/>
              <w:marBottom w:val="0"/>
              <w:divBdr>
                <w:top w:val="none" w:sz="0" w:space="0" w:color="auto"/>
                <w:left w:val="none" w:sz="0" w:space="0" w:color="auto"/>
                <w:bottom w:val="none" w:sz="0" w:space="0" w:color="auto"/>
                <w:right w:val="none" w:sz="0" w:space="0" w:color="auto"/>
              </w:divBdr>
            </w:div>
          </w:divsChild>
        </w:div>
        <w:div w:id="462967814">
          <w:marLeft w:val="0"/>
          <w:marRight w:val="0"/>
          <w:marTop w:val="180"/>
          <w:marBottom w:val="0"/>
          <w:divBdr>
            <w:top w:val="none" w:sz="0" w:space="0" w:color="auto"/>
            <w:left w:val="none" w:sz="0" w:space="0" w:color="auto"/>
            <w:bottom w:val="none" w:sz="0" w:space="0" w:color="auto"/>
            <w:right w:val="none" w:sz="0" w:space="0" w:color="auto"/>
          </w:divBdr>
          <w:divsChild>
            <w:div w:id="1657682699">
              <w:marLeft w:val="0"/>
              <w:marRight w:val="0"/>
              <w:marTop w:val="0"/>
              <w:marBottom w:val="0"/>
              <w:divBdr>
                <w:top w:val="none" w:sz="0" w:space="0" w:color="auto"/>
                <w:left w:val="none" w:sz="0" w:space="0" w:color="auto"/>
                <w:bottom w:val="none" w:sz="0" w:space="0" w:color="auto"/>
                <w:right w:val="none" w:sz="0" w:space="0" w:color="auto"/>
              </w:divBdr>
            </w:div>
          </w:divsChild>
        </w:div>
        <w:div w:id="493961747">
          <w:marLeft w:val="0"/>
          <w:marRight w:val="0"/>
          <w:marTop w:val="180"/>
          <w:marBottom w:val="0"/>
          <w:divBdr>
            <w:top w:val="none" w:sz="0" w:space="0" w:color="auto"/>
            <w:left w:val="none" w:sz="0" w:space="0" w:color="auto"/>
            <w:bottom w:val="none" w:sz="0" w:space="0" w:color="auto"/>
            <w:right w:val="none" w:sz="0" w:space="0" w:color="auto"/>
          </w:divBdr>
          <w:divsChild>
            <w:div w:id="401567142">
              <w:marLeft w:val="0"/>
              <w:marRight w:val="0"/>
              <w:marTop w:val="0"/>
              <w:marBottom w:val="0"/>
              <w:divBdr>
                <w:top w:val="none" w:sz="0" w:space="0" w:color="auto"/>
                <w:left w:val="none" w:sz="0" w:space="0" w:color="auto"/>
                <w:bottom w:val="none" w:sz="0" w:space="0" w:color="auto"/>
                <w:right w:val="none" w:sz="0" w:space="0" w:color="auto"/>
              </w:divBdr>
            </w:div>
          </w:divsChild>
        </w:div>
        <w:div w:id="646976287">
          <w:marLeft w:val="0"/>
          <w:marRight w:val="0"/>
          <w:marTop w:val="180"/>
          <w:marBottom w:val="0"/>
          <w:divBdr>
            <w:top w:val="none" w:sz="0" w:space="0" w:color="auto"/>
            <w:left w:val="none" w:sz="0" w:space="0" w:color="auto"/>
            <w:bottom w:val="none" w:sz="0" w:space="0" w:color="auto"/>
            <w:right w:val="none" w:sz="0" w:space="0" w:color="auto"/>
          </w:divBdr>
          <w:divsChild>
            <w:div w:id="1449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6936">
      <w:bodyDiv w:val="1"/>
      <w:marLeft w:val="0"/>
      <w:marRight w:val="0"/>
      <w:marTop w:val="0"/>
      <w:marBottom w:val="0"/>
      <w:divBdr>
        <w:top w:val="none" w:sz="0" w:space="0" w:color="auto"/>
        <w:left w:val="none" w:sz="0" w:space="0" w:color="auto"/>
        <w:bottom w:val="none" w:sz="0" w:space="0" w:color="auto"/>
        <w:right w:val="none" w:sz="0" w:space="0" w:color="auto"/>
      </w:divBdr>
      <w:divsChild>
        <w:div w:id="274335787">
          <w:marLeft w:val="0"/>
          <w:marRight w:val="0"/>
          <w:marTop w:val="180"/>
          <w:marBottom w:val="0"/>
          <w:divBdr>
            <w:top w:val="none" w:sz="0" w:space="0" w:color="auto"/>
            <w:left w:val="none" w:sz="0" w:space="0" w:color="auto"/>
            <w:bottom w:val="none" w:sz="0" w:space="0" w:color="auto"/>
            <w:right w:val="none" w:sz="0" w:space="0" w:color="auto"/>
          </w:divBdr>
          <w:divsChild>
            <w:div w:id="1104544732">
              <w:marLeft w:val="0"/>
              <w:marRight w:val="0"/>
              <w:marTop w:val="0"/>
              <w:marBottom w:val="0"/>
              <w:divBdr>
                <w:top w:val="none" w:sz="0" w:space="0" w:color="auto"/>
                <w:left w:val="none" w:sz="0" w:space="0" w:color="auto"/>
                <w:bottom w:val="none" w:sz="0" w:space="0" w:color="auto"/>
                <w:right w:val="none" w:sz="0" w:space="0" w:color="auto"/>
              </w:divBdr>
            </w:div>
          </w:divsChild>
        </w:div>
        <w:div w:id="955260092">
          <w:marLeft w:val="0"/>
          <w:marRight w:val="0"/>
          <w:marTop w:val="180"/>
          <w:marBottom w:val="0"/>
          <w:divBdr>
            <w:top w:val="none" w:sz="0" w:space="0" w:color="auto"/>
            <w:left w:val="none" w:sz="0" w:space="0" w:color="auto"/>
            <w:bottom w:val="none" w:sz="0" w:space="0" w:color="auto"/>
            <w:right w:val="none" w:sz="0" w:space="0" w:color="auto"/>
          </w:divBdr>
          <w:divsChild>
            <w:div w:id="1688676466">
              <w:marLeft w:val="0"/>
              <w:marRight w:val="0"/>
              <w:marTop w:val="0"/>
              <w:marBottom w:val="0"/>
              <w:divBdr>
                <w:top w:val="none" w:sz="0" w:space="0" w:color="auto"/>
                <w:left w:val="none" w:sz="0" w:space="0" w:color="auto"/>
                <w:bottom w:val="none" w:sz="0" w:space="0" w:color="auto"/>
                <w:right w:val="none" w:sz="0" w:space="0" w:color="auto"/>
              </w:divBdr>
            </w:div>
          </w:divsChild>
        </w:div>
        <w:div w:id="1472671204">
          <w:marLeft w:val="0"/>
          <w:marRight w:val="0"/>
          <w:marTop w:val="180"/>
          <w:marBottom w:val="0"/>
          <w:divBdr>
            <w:top w:val="none" w:sz="0" w:space="0" w:color="auto"/>
            <w:left w:val="none" w:sz="0" w:space="0" w:color="auto"/>
            <w:bottom w:val="none" w:sz="0" w:space="0" w:color="auto"/>
            <w:right w:val="none" w:sz="0" w:space="0" w:color="auto"/>
          </w:divBdr>
          <w:divsChild>
            <w:div w:id="1690988774">
              <w:marLeft w:val="0"/>
              <w:marRight w:val="0"/>
              <w:marTop w:val="0"/>
              <w:marBottom w:val="0"/>
              <w:divBdr>
                <w:top w:val="none" w:sz="0" w:space="0" w:color="auto"/>
                <w:left w:val="none" w:sz="0" w:space="0" w:color="auto"/>
                <w:bottom w:val="none" w:sz="0" w:space="0" w:color="auto"/>
                <w:right w:val="none" w:sz="0" w:space="0" w:color="auto"/>
              </w:divBdr>
            </w:div>
          </w:divsChild>
        </w:div>
        <w:div w:id="116946603">
          <w:marLeft w:val="0"/>
          <w:marRight w:val="0"/>
          <w:marTop w:val="180"/>
          <w:marBottom w:val="0"/>
          <w:divBdr>
            <w:top w:val="none" w:sz="0" w:space="0" w:color="auto"/>
            <w:left w:val="none" w:sz="0" w:space="0" w:color="auto"/>
            <w:bottom w:val="none" w:sz="0" w:space="0" w:color="auto"/>
            <w:right w:val="none" w:sz="0" w:space="0" w:color="auto"/>
          </w:divBdr>
          <w:divsChild>
            <w:div w:id="2957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44337579">
      <w:bodyDiv w:val="1"/>
      <w:marLeft w:val="0"/>
      <w:marRight w:val="0"/>
      <w:marTop w:val="0"/>
      <w:marBottom w:val="0"/>
      <w:divBdr>
        <w:top w:val="none" w:sz="0" w:space="0" w:color="auto"/>
        <w:left w:val="none" w:sz="0" w:space="0" w:color="auto"/>
        <w:bottom w:val="none" w:sz="0" w:space="0" w:color="auto"/>
        <w:right w:val="none" w:sz="0" w:space="0" w:color="auto"/>
      </w:divBdr>
      <w:divsChild>
        <w:div w:id="1138717972">
          <w:marLeft w:val="0"/>
          <w:marRight w:val="0"/>
          <w:marTop w:val="180"/>
          <w:marBottom w:val="0"/>
          <w:divBdr>
            <w:top w:val="none" w:sz="0" w:space="0" w:color="auto"/>
            <w:left w:val="none" w:sz="0" w:space="0" w:color="auto"/>
            <w:bottom w:val="none" w:sz="0" w:space="0" w:color="auto"/>
            <w:right w:val="none" w:sz="0" w:space="0" w:color="auto"/>
          </w:divBdr>
          <w:divsChild>
            <w:div w:id="18013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22529441">
      <w:bodyDiv w:val="1"/>
      <w:marLeft w:val="0"/>
      <w:marRight w:val="0"/>
      <w:marTop w:val="0"/>
      <w:marBottom w:val="0"/>
      <w:divBdr>
        <w:top w:val="none" w:sz="0" w:space="0" w:color="auto"/>
        <w:left w:val="none" w:sz="0" w:space="0" w:color="auto"/>
        <w:bottom w:val="none" w:sz="0" w:space="0" w:color="auto"/>
        <w:right w:val="none" w:sz="0" w:space="0" w:color="auto"/>
      </w:divBdr>
    </w:div>
    <w:div w:id="158803085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24A92-99CC-4EEB-99DD-5EAB49A3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1542</Words>
  <Characters>8793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2026-02-12T17:07:00Z</dcterms:created>
  <dcterms:modified xsi:type="dcterms:W3CDTF">2026-04-14T17:18:00Z</dcterms:modified>
</cp:coreProperties>
</file>